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D3975" w14:textId="77777777" w:rsidR="00D6527F" w:rsidRDefault="00F91B02" w:rsidP="007E3951">
      <w:pPr>
        <w:jc w:val="center"/>
        <w:rPr>
          <w:rFonts w:ascii="Times New Roman"/>
          <w:sz w:val="20"/>
          <w:szCs w:val="20"/>
        </w:rPr>
      </w:pPr>
      <w:r>
        <w:rPr>
          <w:noProof/>
        </w:rPr>
        <w:drawing>
          <wp:inline distT="0" distB="0" distL="0" distR="0" wp14:anchorId="0B39FF3D" wp14:editId="7AB684F1">
            <wp:extent cx="1074231" cy="1073086"/>
            <wp:effectExtent l="0" t="0" r="0" b="0"/>
            <wp:docPr id="2" name="Image 2" descr="seal-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seal-jpg"/>
                    <pic:cNvPicPr/>
                  </pic:nvPicPr>
                  <pic:blipFill>
                    <a:blip r:embed="rId8" cstate="print"/>
                    <a:stretch>
                      <a:fillRect/>
                    </a:stretch>
                  </pic:blipFill>
                  <pic:spPr>
                    <a:xfrm>
                      <a:off x="0" y="0"/>
                      <a:ext cx="1074231" cy="1073086"/>
                    </a:xfrm>
                    <a:prstGeom prst="rect">
                      <a:avLst/>
                    </a:prstGeom>
                  </pic:spPr>
                </pic:pic>
              </a:graphicData>
            </a:graphic>
          </wp:inline>
        </w:drawing>
      </w:r>
    </w:p>
    <w:p w14:paraId="6941FCE4" w14:textId="77777777" w:rsidR="00D6527F" w:rsidRDefault="00F91B02">
      <w:pPr>
        <w:pStyle w:val="Heading1"/>
        <w:spacing w:before="31"/>
        <w:ind w:left="2791" w:right="2762" w:firstLine="1613"/>
      </w:pPr>
      <w:r>
        <w:t>STATE OF TENNESSEE DEPARTMENT</w:t>
      </w:r>
      <w:r>
        <w:rPr>
          <w:spacing w:val="-8"/>
        </w:rPr>
        <w:t xml:space="preserve"> </w:t>
      </w:r>
      <w:r>
        <w:t>OF</w:t>
      </w:r>
      <w:r>
        <w:rPr>
          <w:spacing w:val="-10"/>
        </w:rPr>
        <w:t xml:space="preserve"> </w:t>
      </w:r>
      <w:r>
        <w:t>FINANCE</w:t>
      </w:r>
      <w:r>
        <w:rPr>
          <w:spacing w:val="-10"/>
        </w:rPr>
        <w:t xml:space="preserve"> </w:t>
      </w:r>
      <w:r>
        <w:t>AND</w:t>
      </w:r>
      <w:r>
        <w:rPr>
          <w:spacing w:val="-11"/>
        </w:rPr>
        <w:t xml:space="preserve"> </w:t>
      </w:r>
      <w:r>
        <w:t>ADMINISTRATION</w:t>
      </w:r>
    </w:p>
    <w:p w14:paraId="238FAA4B" w14:textId="77777777" w:rsidR="00D6527F" w:rsidRDefault="00D6527F">
      <w:pPr>
        <w:pStyle w:val="BodyText"/>
        <w:rPr>
          <w:b/>
          <w:sz w:val="24"/>
        </w:rPr>
      </w:pPr>
    </w:p>
    <w:p w14:paraId="5984D590" w14:textId="77777777" w:rsidR="00D6527F" w:rsidRDefault="00D6527F">
      <w:pPr>
        <w:pStyle w:val="BodyText"/>
        <w:spacing w:before="91"/>
        <w:rPr>
          <w:b/>
          <w:sz w:val="24"/>
        </w:rPr>
      </w:pPr>
    </w:p>
    <w:p w14:paraId="5801D8BE" w14:textId="77777777" w:rsidR="00D6527F" w:rsidRDefault="00F91B02">
      <w:pPr>
        <w:spacing w:line="368" w:lineRule="exact"/>
        <w:ind w:left="303" w:right="769"/>
        <w:jc w:val="center"/>
        <w:rPr>
          <w:b/>
          <w:sz w:val="32"/>
        </w:rPr>
      </w:pPr>
      <w:r>
        <w:rPr>
          <w:b/>
          <w:sz w:val="32"/>
        </w:rPr>
        <w:t>REQUEST</w:t>
      </w:r>
      <w:r>
        <w:rPr>
          <w:b/>
          <w:spacing w:val="-13"/>
          <w:sz w:val="32"/>
        </w:rPr>
        <w:t xml:space="preserve"> </w:t>
      </w:r>
      <w:r>
        <w:rPr>
          <w:b/>
          <w:sz w:val="32"/>
        </w:rPr>
        <w:t>FOR</w:t>
      </w:r>
      <w:r>
        <w:rPr>
          <w:b/>
          <w:spacing w:val="-12"/>
          <w:sz w:val="32"/>
        </w:rPr>
        <w:t xml:space="preserve"> </w:t>
      </w:r>
      <w:r>
        <w:rPr>
          <w:b/>
          <w:sz w:val="32"/>
        </w:rPr>
        <w:t>PROPOSALS</w:t>
      </w:r>
      <w:r>
        <w:rPr>
          <w:b/>
          <w:spacing w:val="-13"/>
          <w:sz w:val="32"/>
        </w:rPr>
        <w:t xml:space="preserve"> </w:t>
      </w:r>
      <w:r>
        <w:rPr>
          <w:b/>
          <w:spacing w:val="-5"/>
          <w:sz w:val="32"/>
        </w:rPr>
        <w:t>FOR</w:t>
      </w:r>
    </w:p>
    <w:p w14:paraId="59E4CC49" w14:textId="7A36DF4A" w:rsidR="00D6527F" w:rsidRDefault="000C3432">
      <w:pPr>
        <w:spacing w:line="367" w:lineRule="exact"/>
        <w:ind w:left="448" w:right="466"/>
        <w:jc w:val="center"/>
        <w:rPr>
          <w:b/>
          <w:sz w:val="32"/>
        </w:rPr>
      </w:pPr>
      <w:r>
        <w:rPr>
          <w:b/>
          <w:sz w:val="32"/>
        </w:rPr>
        <w:t>LIFE</w:t>
      </w:r>
      <w:r w:rsidR="00F91B02">
        <w:rPr>
          <w:b/>
          <w:spacing w:val="-16"/>
          <w:sz w:val="32"/>
        </w:rPr>
        <w:t xml:space="preserve"> </w:t>
      </w:r>
      <w:r w:rsidR="00F91B02">
        <w:rPr>
          <w:b/>
          <w:sz w:val="32"/>
        </w:rPr>
        <w:t>AND</w:t>
      </w:r>
      <w:r w:rsidR="00F91B02">
        <w:rPr>
          <w:b/>
          <w:spacing w:val="-12"/>
          <w:sz w:val="32"/>
        </w:rPr>
        <w:t xml:space="preserve"> </w:t>
      </w:r>
      <w:r>
        <w:rPr>
          <w:b/>
          <w:spacing w:val="-12"/>
          <w:sz w:val="32"/>
        </w:rPr>
        <w:t>ACCIDENTAL DEATH AND DISMEMBERMENT</w:t>
      </w:r>
    </w:p>
    <w:p w14:paraId="397DEF80" w14:textId="77777777" w:rsidR="00D6527F" w:rsidRDefault="00F91B02">
      <w:pPr>
        <w:spacing w:line="368" w:lineRule="exact"/>
        <w:ind w:left="711" w:right="466"/>
        <w:jc w:val="center"/>
        <w:rPr>
          <w:b/>
          <w:sz w:val="32"/>
        </w:rPr>
      </w:pPr>
      <w:r>
        <w:rPr>
          <w:b/>
          <w:spacing w:val="-2"/>
          <w:sz w:val="32"/>
        </w:rPr>
        <w:t>INSURANCE</w:t>
      </w:r>
    </w:p>
    <w:p w14:paraId="2F59D951" w14:textId="77777777" w:rsidR="00D6527F" w:rsidRDefault="00D6527F">
      <w:pPr>
        <w:pStyle w:val="BodyText"/>
        <w:spacing w:before="1"/>
        <w:rPr>
          <w:b/>
          <w:sz w:val="32"/>
        </w:rPr>
      </w:pPr>
    </w:p>
    <w:p w14:paraId="24F2CDC5" w14:textId="5AEA7F8B" w:rsidR="00D6527F" w:rsidRDefault="00F91B02">
      <w:pPr>
        <w:spacing w:before="1" w:line="368" w:lineRule="exact"/>
        <w:ind w:left="467" w:right="466"/>
        <w:jc w:val="center"/>
        <w:rPr>
          <w:b/>
          <w:spacing w:val="-2"/>
          <w:sz w:val="32"/>
        </w:rPr>
      </w:pPr>
      <w:r>
        <w:rPr>
          <w:b/>
          <w:sz w:val="32"/>
        </w:rPr>
        <w:t>RFP</w:t>
      </w:r>
      <w:r>
        <w:rPr>
          <w:b/>
          <w:spacing w:val="-11"/>
          <w:sz w:val="32"/>
        </w:rPr>
        <w:t xml:space="preserve"> </w:t>
      </w:r>
      <w:r>
        <w:rPr>
          <w:b/>
          <w:sz w:val="32"/>
        </w:rPr>
        <w:t>#</w:t>
      </w:r>
      <w:r>
        <w:rPr>
          <w:b/>
          <w:spacing w:val="-11"/>
          <w:sz w:val="32"/>
        </w:rPr>
        <w:t xml:space="preserve"> </w:t>
      </w:r>
      <w:r>
        <w:rPr>
          <w:b/>
          <w:sz w:val="32"/>
        </w:rPr>
        <w:t>31786-</w:t>
      </w:r>
      <w:r>
        <w:rPr>
          <w:b/>
          <w:spacing w:val="-2"/>
          <w:sz w:val="32"/>
        </w:rPr>
        <w:t>00</w:t>
      </w:r>
      <w:r w:rsidR="0054723E">
        <w:rPr>
          <w:b/>
          <w:spacing w:val="-2"/>
          <w:sz w:val="32"/>
        </w:rPr>
        <w:t>193</w:t>
      </w:r>
    </w:p>
    <w:p w14:paraId="47E633BA" w14:textId="3E4E85E2" w:rsidR="00347F14" w:rsidRDefault="00347F14">
      <w:pPr>
        <w:spacing w:before="1" w:line="368" w:lineRule="exact"/>
        <w:ind w:left="467" w:right="466"/>
        <w:jc w:val="center"/>
        <w:rPr>
          <w:b/>
          <w:sz w:val="32"/>
        </w:rPr>
      </w:pPr>
      <w:r w:rsidRPr="00347F14">
        <w:rPr>
          <w:b/>
          <w:spacing w:val="-2"/>
          <w:sz w:val="32"/>
          <w:highlight w:val="yellow"/>
        </w:rPr>
        <w:t>Release #2</w:t>
      </w:r>
    </w:p>
    <w:p w14:paraId="79F306D2" w14:textId="77777777" w:rsidR="00D6527F" w:rsidRDefault="00D6527F">
      <w:pPr>
        <w:pStyle w:val="BodyText"/>
        <w:rPr>
          <w:b/>
        </w:rPr>
      </w:pPr>
    </w:p>
    <w:p w14:paraId="7B59AAC2" w14:textId="77777777" w:rsidR="00D6527F" w:rsidRDefault="00F91B02">
      <w:pPr>
        <w:pStyle w:val="BodyText"/>
        <w:spacing w:before="225"/>
        <w:rPr>
          <w:b/>
        </w:rPr>
      </w:pPr>
      <w:r>
        <w:rPr>
          <w:b/>
          <w:noProof/>
        </w:rPr>
        <mc:AlternateContent>
          <mc:Choice Requires="wps">
            <w:drawing>
              <wp:anchor distT="0" distB="0" distL="0" distR="0" simplePos="0" relativeHeight="251658240" behindDoc="1" locked="0" layoutInCell="1" allowOverlap="1" wp14:anchorId="14881CD8" wp14:editId="44C74AE8">
                <wp:simplePos x="0" y="0"/>
                <wp:positionH relativeFrom="page">
                  <wp:posOffset>715009</wp:posOffset>
                </wp:positionH>
                <wp:positionV relativeFrom="paragraph">
                  <wp:posOffset>309232</wp:posOffset>
                </wp:positionV>
                <wp:extent cx="6790055" cy="3499485"/>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0055" cy="3499485"/>
                        </a:xfrm>
                        <a:prstGeom prst="rect">
                          <a:avLst/>
                        </a:prstGeom>
                        <a:ln w="9525">
                          <a:solidFill>
                            <a:srgbClr val="000000"/>
                          </a:solidFill>
                          <a:prstDash val="solid"/>
                        </a:ln>
                      </wps:spPr>
                      <wps:txbx>
                        <w:txbxContent>
                          <w:p w14:paraId="18103922" w14:textId="77777777" w:rsidR="00D6527F" w:rsidRDefault="00F91B02">
                            <w:pPr>
                              <w:spacing w:before="259"/>
                              <w:ind w:right="1372"/>
                              <w:jc w:val="center"/>
                              <w:rPr>
                                <w:b/>
                                <w:sz w:val="24"/>
                              </w:rPr>
                            </w:pPr>
                            <w:r>
                              <w:rPr>
                                <w:b/>
                                <w:sz w:val="24"/>
                              </w:rPr>
                              <w:t>RFP</w:t>
                            </w:r>
                            <w:r>
                              <w:rPr>
                                <w:b/>
                                <w:spacing w:val="-1"/>
                                <w:sz w:val="24"/>
                              </w:rPr>
                              <w:t xml:space="preserve"> </w:t>
                            </w:r>
                            <w:r>
                              <w:rPr>
                                <w:b/>
                                <w:spacing w:val="-2"/>
                                <w:sz w:val="24"/>
                              </w:rPr>
                              <w:t>CONTENTS</w:t>
                            </w:r>
                          </w:p>
                          <w:p w14:paraId="416C8792" w14:textId="77777777" w:rsidR="00D6527F" w:rsidRDefault="00F91B02">
                            <w:pPr>
                              <w:spacing w:before="116"/>
                              <w:ind w:left="719"/>
                              <w:rPr>
                                <w:b/>
                                <w:sz w:val="20"/>
                              </w:rPr>
                            </w:pPr>
                            <w:r>
                              <w:rPr>
                                <w:b/>
                                <w:spacing w:val="-2"/>
                                <w:sz w:val="20"/>
                              </w:rPr>
                              <w:t>SECTIONS:</w:t>
                            </w:r>
                          </w:p>
                          <w:p w14:paraId="7B99CB0B" w14:textId="77777777" w:rsidR="00D6527F" w:rsidRDefault="00F91B02" w:rsidP="00457115">
                            <w:pPr>
                              <w:numPr>
                                <w:ilvl w:val="0"/>
                                <w:numId w:val="24"/>
                              </w:numPr>
                              <w:tabs>
                                <w:tab w:val="left" w:pos="2159"/>
                              </w:tabs>
                              <w:spacing w:before="1"/>
                              <w:rPr>
                                <w:b/>
                                <w:sz w:val="20"/>
                              </w:rPr>
                            </w:pPr>
                            <w:r>
                              <w:rPr>
                                <w:b/>
                                <w:spacing w:val="-2"/>
                                <w:sz w:val="20"/>
                              </w:rPr>
                              <w:t>INTRODUCTION</w:t>
                            </w:r>
                          </w:p>
                          <w:p w14:paraId="560F717C" w14:textId="77777777" w:rsidR="00D6527F" w:rsidRDefault="00F91B02" w:rsidP="00457115">
                            <w:pPr>
                              <w:numPr>
                                <w:ilvl w:val="0"/>
                                <w:numId w:val="24"/>
                              </w:numPr>
                              <w:tabs>
                                <w:tab w:val="left" w:pos="2159"/>
                              </w:tabs>
                              <w:spacing w:before="120"/>
                              <w:rPr>
                                <w:b/>
                                <w:sz w:val="20"/>
                              </w:rPr>
                            </w:pPr>
                            <w:r>
                              <w:rPr>
                                <w:b/>
                                <w:sz w:val="20"/>
                              </w:rPr>
                              <w:t>RFP</w:t>
                            </w:r>
                            <w:r>
                              <w:rPr>
                                <w:b/>
                                <w:spacing w:val="-7"/>
                                <w:sz w:val="20"/>
                              </w:rPr>
                              <w:t xml:space="preserve"> </w:t>
                            </w:r>
                            <w:r>
                              <w:rPr>
                                <w:b/>
                                <w:sz w:val="20"/>
                              </w:rPr>
                              <w:t>SCHEDULE</w:t>
                            </w:r>
                            <w:r>
                              <w:rPr>
                                <w:b/>
                                <w:spacing w:val="-6"/>
                                <w:sz w:val="20"/>
                              </w:rPr>
                              <w:t xml:space="preserve"> </w:t>
                            </w:r>
                            <w:r>
                              <w:rPr>
                                <w:b/>
                                <w:sz w:val="20"/>
                              </w:rPr>
                              <w:t>OF</w:t>
                            </w:r>
                            <w:r>
                              <w:rPr>
                                <w:b/>
                                <w:spacing w:val="-3"/>
                                <w:sz w:val="20"/>
                              </w:rPr>
                              <w:t xml:space="preserve"> </w:t>
                            </w:r>
                            <w:r>
                              <w:rPr>
                                <w:b/>
                                <w:spacing w:val="-2"/>
                                <w:sz w:val="20"/>
                              </w:rPr>
                              <w:t>EVENTS</w:t>
                            </w:r>
                          </w:p>
                          <w:p w14:paraId="29819211" w14:textId="77777777" w:rsidR="00D6527F" w:rsidRDefault="00F91B02" w:rsidP="00457115">
                            <w:pPr>
                              <w:numPr>
                                <w:ilvl w:val="0"/>
                                <w:numId w:val="24"/>
                              </w:numPr>
                              <w:tabs>
                                <w:tab w:val="left" w:pos="2159"/>
                              </w:tabs>
                              <w:spacing w:before="121"/>
                              <w:rPr>
                                <w:b/>
                                <w:sz w:val="20"/>
                              </w:rPr>
                            </w:pPr>
                            <w:r>
                              <w:rPr>
                                <w:b/>
                                <w:sz w:val="20"/>
                              </w:rPr>
                              <w:t>RESPONSE</w:t>
                            </w:r>
                            <w:r>
                              <w:rPr>
                                <w:b/>
                                <w:spacing w:val="-13"/>
                                <w:sz w:val="20"/>
                              </w:rPr>
                              <w:t xml:space="preserve"> </w:t>
                            </w:r>
                            <w:r>
                              <w:rPr>
                                <w:b/>
                                <w:spacing w:val="-2"/>
                                <w:sz w:val="20"/>
                              </w:rPr>
                              <w:t>REQUIREMENTS</w:t>
                            </w:r>
                          </w:p>
                          <w:p w14:paraId="6ACD5EDB" w14:textId="77777777" w:rsidR="00D6527F" w:rsidRDefault="00F91B02" w:rsidP="00457115">
                            <w:pPr>
                              <w:numPr>
                                <w:ilvl w:val="0"/>
                                <w:numId w:val="24"/>
                              </w:numPr>
                              <w:tabs>
                                <w:tab w:val="left" w:pos="2159"/>
                              </w:tabs>
                              <w:spacing w:before="121"/>
                              <w:rPr>
                                <w:b/>
                                <w:sz w:val="20"/>
                              </w:rPr>
                            </w:pPr>
                            <w:r>
                              <w:rPr>
                                <w:b/>
                                <w:sz w:val="20"/>
                              </w:rPr>
                              <w:t>GENERAL</w:t>
                            </w:r>
                            <w:r>
                              <w:rPr>
                                <w:b/>
                                <w:spacing w:val="-9"/>
                                <w:sz w:val="20"/>
                              </w:rPr>
                              <w:t xml:space="preserve"> </w:t>
                            </w:r>
                            <w:r>
                              <w:rPr>
                                <w:b/>
                                <w:sz w:val="20"/>
                              </w:rPr>
                              <w:t>CONTRACTING</w:t>
                            </w:r>
                            <w:r>
                              <w:rPr>
                                <w:b/>
                                <w:spacing w:val="-9"/>
                                <w:sz w:val="20"/>
                              </w:rPr>
                              <w:t xml:space="preserve"> </w:t>
                            </w:r>
                            <w:r>
                              <w:rPr>
                                <w:b/>
                                <w:sz w:val="20"/>
                              </w:rPr>
                              <w:t>INFORMATION</w:t>
                            </w:r>
                            <w:r>
                              <w:rPr>
                                <w:b/>
                                <w:spacing w:val="-9"/>
                                <w:sz w:val="20"/>
                              </w:rPr>
                              <w:t xml:space="preserve"> </w:t>
                            </w:r>
                            <w:r>
                              <w:rPr>
                                <w:b/>
                                <w:sz w:val="20"/>
                              </w:rPr>
                              <w:t>&amp;</w:t>
                            </w:r>
                            <w:r>
                              <w:rPr>
                                <w:b/>
                                <w:spacing w:val="-8"/>
                                <w:sz w:val="20"/>
                              </w:rPr>
                              <w:t xml:space="preserve"> </w:t>
                            </w:r>
                            <w:r>
                              <w:rPr>
                                <w:b/>
                                <w:spacing w:val="-2"/>
                                <w:sz w:val="20"/>
                              </w:rPr>
                              <w:t>REQUIREMENTS</w:t>
                            </w:r>
                          </w:p>
                          <w:p w14:paraId="63BCD8BD" w14:textId="77777777" w:rsidR="00D6527F" w:rsidRDefault="00F91B02" w:rsidP="00457115">
                            <w:pPr>
                              <w:numPr>
                                <w:ilvl w:val="0"/>
                                <w:numId w:val="24"/>
                              </w:numPr>
                              <w:tabs>
                                <w:tab w:val="left" w:pos="2159"/>
                              </w:tabs>
                              <w:spacing w:before="118" w:line="364" w:lineRule="auto"/>
                              <w:ind w:left="719" w:right="5018" w:firstLine="719"/>
                              <w:rPr>
                                <w:b/>
                                <w:sz w:val="20"/>
                              </w:rPr>
                            </w:pPr>
                            <w:r>
                              <w:rPr>
                                <w:b/>
                                <w:sz w:val="20"/>
                              </w:rPr>
                              <w:t>EVALUATION</w:t>
                            </w:r>
                            <w:r>
                              <w:rPr>
                                <w:b/>
                                <w:spacing w:val="-14"/>
                                <w:sz w:val="20"/>
                              </w:rPr>
                              <w:t xml:space="preserve"> </w:t>
                            </w:r>
                            <w:r>
                              <w:rPr>
                                <w:b/>
                                <w:sz w:val="20"/>
                              </w:rPr>
                              <w:t>&amp;</w:t>
                            </w:r>
                            <w:r>
                              <w:rPr>
                                <w:b/>
                                <w:spacing w:val="-14"/>
                                <w:sz w:val="20"/>
                              </w:rPr>
                              <w:t xml:space="preserve"> </w:t>
                            </w:r>
                            <w:r>
                              <w:rPr>
                                <w:b/>
                                <w:sz w:val="20"/>
                              </w:rPr>
                              <w:t>CONTRACT</w:t>
                            </w:r>
                            <w:r>
                              <w:rPr>
                                <w:b/>
                                <w:spacing w:val="-13"/>
                                <w:sz w:val="20"/>
                              </w:rPr>
                              <w:t xml:space="preserve"> </w:t>
                            </w:r>
                            <w:r>
                              <w:rPr>
                                <w:b/>
                                <w:sz w:val="20"/>
                              </w:rPr>
                              <w:t xml:space="preserve">AWARD </w:t>
                            </w:r>
                            <w:r>
                              <w:rPr>
                                <w:b/>
                                <w:spacing w:val="-2"/>
                                <w:sz w:val="20"/>
                              </w:rPr>
                              <w:t>ATTACHMENTS:</w:t>
                            </w:r>
                          </w:p>
                          <w:p w14:paraId="5ED3BB20" w14:textId="77777777" w:rsidR="00D6527F" w:rsidRDefault="00F91B02" w:rsidP="00457115">
                            <w:pPr>
                              <w:numPr>
                                <w:ilvl w:val="1"/>
                                <w:numId w:val="23"/>
                              </w:numPr>
                              <w:tabs>
                                <w:tab w:val="left" w:pos="2159"/>
                              </w:tabs>
                              <w:spacing w:line="229" w:lineRule="exact"/>
                              <w:rPr>
                                <w:b/>
                                <w:sz w:val="20"/>
                              </w:rPr>
                            </w:pPr>
                            <w:r>
                              <w:rPr>
                                <w:b/>
                                <w:sz w:val="20"/>
                              </w:rPr>
                              <w:t>Response</w:t>
                            </w:r>
                            <w:r>
                              <w:rPr>
                                <w:b/>
                                <w:spacing w:val="-9"/>
                                <w:sz w:val="20"/>
                              </w:rPr>
                              <w:t xml:space="preserve"> </w:t>
                            </w:r>
                            <w:r>
                              <w:rPr>
                                <w:b/>
                                <w:sz w:val="20"/>
                              </w:rPr>
                              <w:t>Statement</w:t>
                            </w:r>
                            <w:r>
                              <w:rPr>
                                <w:b/>
                                <w:spacing w:val="-8"/>
                                <w:sz w:val="20"/>
                              </w:rPr>
                              <w:t xml:space="preserve"> </w:t>
                            </w:r>
                            <w:r>
                              <w:rPr>
                                <w:b/>
                                <w:sz w:val="20"/>
                              </w:rPr>
                              <w:t>of</w:t>
                            </w:r>
                            <w:r>
                              <w:rPr>
                                <w:b/>
                                <w:spacing w:val="-7"/>
                                <w:sz w:val="20"/>
                              </w:rPr>
                              <w:t xml:space="preserve"> </w:t>
                            </w:r>
                            <w:r>
                              <w:rPr>
                                <w:b/>
                                <w:sz w:val="20"/>
                              </w:rPr>
                              <w:t>Certifications</w:t>
                            </w:r>
                            <w:r>
                              <w:rPr>
                                <w:b/>
                                <w:spacing w:val="-8"/>
                                <w:sz w:val="20"/>
                              </w:rPr>
                              <w:t xml:space="preserve"> </w:t>
                            </w:r>
                            <w:r>
                              <w:rPr>
                                <w:b/>
                                <w:sz w:val="20"/>
                              </w:rPr>
                              <w:t>&amp;</w:t>
                            </w:r>
                            <w:r>
                              <w:rPr>
                                <w:b/>
                                <w:spacing w:val="-9"/>
                                <w:sz w:val="20"/>
                              </w:rPr>
                              <w:t xml:space="preserve"> </w:t>
                            </w:r>
                            <w:r>
                              <w:rPr>
                                <w:b/>
                                <w:spacing w:val="-2"/>
                                <w:sz w:val="20"/>
                              </w:rPr>
                              <w:t>Assurances</w:t>
                            </w:r>
                          </w:p>
                          <w:p w14:paraId="7BBEAD1D" w14:textId="77777777" w:rsidR="00D6527F" w:rsidRDefault="00F91B02" w:rsidP="00457115">
                            <w:pPr>
                              <w:numPr>
                                <w:ilvl w:val="1"/>
                                <w:numId w:val="23"/>
                              </w:numPr>
                              <w:tabs>
                                <w:tab w:val="left" w:pos="2159"/>
                              </w:tabs>
                              <w:spacing w:before="120"/>
                              <w:rPr>
                                <w:b/>
                                <w:sz w:val="20"/>
                              </w:rPr>
                            </w:pPr>
                            <w:r>
                              <w:rPr>
                                <w:b/>
                                <w:sz w:val="20"/>
                              </w:rPr>
                              <w:t>Technical</w:t>
                            </w:r>
                            <w:r>
                              <w:rPr>
                                <w:b/>
                                <w:spacing w:val="-9"/>
                                <w:sz w:val="20"/>
                              </w:rPr>
                              <w:t xml:space="preserve"> </w:t>
                            </w:r>
                            <w:r>
                              <w:rPr>
                                <w:b/>
                                <w:sz w:val="20"/>
                              </w:rPr>
                              <w:t>Response</w:t>
                            </w:r>
                            <w:r>
                              <w:rPr>
                                <w:b/>
                                <w:spacing w:val="-10"/>
                                <w:sz w:val="20"/>
                              </w:rPr>
                              <w:t xml:space="preserve"> </w:t>
                            </w:r>
                            <w:r>
                              <w:rPr>
                                <w:b/>
                                <w:sz w:val="20"/>
                              </w:rPr>
                              <w:t>&amp;</w:t>
                            </w:r>
                            <w:r>
                              <w:rPr>
                                <w:b/>
                                <w:spacing w:val="-9"/>
                                <w:sz w:val="20"/>
                              </w:rPr>
                              <w:t xml:space="preserve"> </w:t>
                            </w:r>
                            <w:r>
                              <w:rPr>
                                <w:b/>
                                <w:sz w:val="20"/>
                              </w:rPr>
                              <w:t>Evaluation</w:t>
                            </w:r>
                            <w:r>
                              <w:rPr>
                                <w:b/>
                                <w:spacing w:val="-9"/>
                                <w:sz w:val="20"/>
                              </w:rPr>
                              <w:t xml:space="preserve"> </w:t>
                            </w:r>
                            <w:r>
                              <w:rPr>
                                <w:b/>
                                <w:spacing w:val="-2"/>
                                <w:sz w:val="20"/>
                              </w:rPr>
                              <w:t>Guide</w:t>
                            </w:r>
                          </w:p>
                          <w:p w14:paraId="5D04205A" w14:textId="77777777" w:rsidR="00D6527F" w:rsidRDefault="00F91B02" w:rsidP="00457115">
                            <w:pPr>
                              <w:numPr>
                                <w:ilvl w:val="1"/>
                                <w:numId w:val="23"/>
                              </w:numPr>
                              <w:tabs>
                                <w:tab w:val="left" w:pos="2159"/>
                              </w:tabs>
                              <w:spacing w:before="120"/>
                              <w:rPr>
                                <w:b/>
                                <w:sz w:val="20"/>
                              </w:rPr>
                            </w:pPr>
                            <w:r>
                              <w:rPr>
                                <w:b/>
                                <w:sz w:val="20"/>
                              </w:rPr>
                              <w:t>Cost</w:t>
                            </w:r>
                            <w:r>
                              <w:rPr>
                                <w:b/>
                                <w:spacing w:val="-7"/>
                                <w:sz w:val="20"/>
                              </w:rPr>
                              <w:t xml:space="preserve"> </w:t>
                            </w:r>
                            <w:r>
                              <w:rPr>
                                <w:b/>
                                <w:sz w:val="20"/>
                              </w:rPr>
                              <w:t>Proposal</w:t>
                            </w:r>
                            <w:r>
                              <w:rPr>
                                <w:b/>
                                <w:spacing w:val="-7"/>
                                <w:sz w:val="20"/>
                              </w:rPr>
                              <w:t xml:space="preserve"> </w:t>
                            </w:r>
                            <w:r>
                              <w:rPr>
                                <w:b/>
                                <w:sz w:val="20"/>
                              </w:rPr>
                              <w:t>&amp;</w:t>
                            </w:r>
                            <w:r>
                              <w:rPr>
                                <w:b/>
                                <w:spacing w:val="-5"/>
                                <w:sz w:val="20"/>
                              </w:rPr>
                              <w:t xml:space="preserve"> </w:t>
                            </w:r>
                            <w:r>
                              <w:rPr>
                                <w:b/>
                                <w:sz w:val="20"/>
                              </w:rPr>
                              <w:t>Scoring</w:t>
                            </w:r>
                            <w:r>
                              <w:rPr>
                                <w:b/>
                                <w:spacing w:val="-4"/>
                                <w:sz w:val="20"/>
                              </w:rPr>
                              <w:t xml:space="preserve"> </w:t>
                            </w:r>
                            <w:r>
                              <w:rPr>
                                <w:b/>
                                <w:spacing w:val="-2"/>
                                <w:sz w:val="20"/>
                              </w:rPr>
                              <w:t>Guide</w:t>
                            </w:r>
                          </w:p>
                          <w:p w14:paraId="025A0F6A" w14:textId="77777777" w:rsidR="00D6527F" w:rsidRDefault="00F91B02" w:rsidP="00457115">
                            <w:pPr>
                              <w:numPr>
                                <w:ilvl w:val="1"/>
                                <w:numId w:val="23"/>
                              </w:numPr>
                              <w:tabs>
                                <w:tab w:val="left" w:pos="2159"/>
                              </w:tabs>
                              <w:spacing w:before="121"/>
                              <w:rPr>
                                <w:b/>
                                <w:sz w:val="20"/>
                              </w:rPr>
                            </w:pPr>
                            <w:r>
                              <w:rPr>
                                <w:b/>
                                <w:sz w:val="20"/>
                              </w:rPr>
                              <w:t>Reference</w:t>
                            </w:r>
                            <w:r>
                              <w:rPr>
                                <w:b/>
                                <w:spacing w:val="-14"/>
                                <w:sz w:val="20"/>
                              </w:rPr>
                              <w:t xml:space="preserve"> </w:t>
                            </w:r>
                            <w:r>
                              <w:rPr>
                                <w:b/>
                                <w:spacing w:val="-2"/>
                                <w:sz w:val="20"/>
                              </w:rPr>
                              <w:t>Questionnaire</w:t>
                            </w:r>
                          </w:p>
                          <w:p w14:paraId="540E0C81" w14:textId="77777777" w:rsidR="00D6527F" w:rsidRDefault="00F91B02" w:rsidP="00457115">
                            <w:pPr>
                              <w:numPr>
                                <w:ilvl w:val="1"/>
                                <w:numId w:val="23"/>
                              </w:numPr>
                              <w:tabs>
                                <w:tab w:val="left" w:pos="2159"/>
                              </w:tabs>
                              <w:spacing w:before="120"/>
                              <w:rPr>
                                <w:b/>
                                <w:sz w:val="20"/>
                              </w:rPr>
                            </w:pPr>
                            <w:r>
                              <w:rPr>
                                <w:b/>
                                <w:sz w:val="20"/>
                              </w:rPr>
                              <w:t>Score</w:t>
                            </w:r>
                            <w:r>
                              <w:rPr>
                                <w:b/>
                                <w:spacing w:val="-10"/>
                                <w:sz w:val="20"/>
                              </w:rPr>
                              <w:t xml:space="preserve"> </w:t>
                            </w:r>
                            <w:r>
                              <w:rPr>
                                <w:b/>
                                <w:sz w:val="20"/>
                              </w:rPr>
                              <w:t>Summary</w:t>
                            </w:r>
                            <w:r>
                              <w:rPr>
                                <w:b/>
                                <w:spacing w:val="-9"/>
                                <w:sz w:val="20"/>
                              </w:rPr>
                              <w:t xml:space="preserve"> </w:t>
                            </w:r>
                            <w:r>
                              <w:rPr>
                                <w:b/>
                                <w:spacing w:val="-2"/>
                                <w:sz w:val="20"/>
                              </w:rPr>
                              <w:t>Matrix</w:t>
                            </w:r>
                          </w:p>
                          <w:p w14:paraId="3A029725" w14:textId="77777777" w:rsidR="00D6527F" w:rsidRDefault="00F91B02" w:rsidP="00457115">
                            <w:pPr>
                              <w:numPr>
                                <w:ilvl w:val="1"/>
                                <w:numId w:val="23"/>
                              </w:numPr>
                              <w:tabs>
                                <w:tab w:val="left" w:pos="2159"/>
                              </w:tabs>
                              <w:spacing w:before="123"/>
                              <w:rPr>
                                <w:b/>
                                <w:sz w:val="20"/>
                              </w:rPr>
                            </w:pPr>
                            <w:r>
                              <w:rPr>
                                <w:b/>
                                <w:sz w:val="20"/>
                              </w:rPr>
                              <w:t>Pro</w:t>
                            </w:r>
                            <w:r>
                              <w:rPr>
                                <w:b/>
                                <w:spacing w:val="-5"/>
                                <w:sz w:val="20"/>
                              </w:rPr>
                              <w:t xml:space="preserve"> </w:t>
                            </w:r>
                            <w:r>
                              <w:rPr>
                                <w:b/>
                                <w:sz w:val="20"/>
                              </w:rPr>
                              <w:t>Forma</w:t>
                            </w:r>
                            <w:r>
                              <w:rPr>
                                <w:b/>
                                <w:spacing w:val="-6"/>
                                <w:sz w:val="20"/>
                              </w:rPr>
                              <w:t xml:space="preserve"> </w:t>
                            </w:r>
                            <w:r>
                              <w:rPr>
                                <w:b/>
                                <w:spacing w:val="-2"/>
                                <w:sz w:val="20"/>
                              </w:rPr>
                              <w:t>Contract</w:t>
                            </w:r>
                          </w:p>
                        </w:txbxContent>
                      </wps:txbx>
                      <wps:bodyPr wrap="square" lIns="0" tIns="0" rIns="0" bIns="0" rtlCol="0">
                        <a:noAutofit/>
                      </wps:bodyPr>
                    </wps:wsp>
                  </a:graphicData>
                </a:graphic>
              </wp:anchor>
            </w:drawing>
          </mc:Choice>
          <mc:Fallback>
            <w:pict>
              <v:shapetype w14:anchorId="14881CD8" id="_x0000_t202" coordsize="21600,21600" o:spt="202" path="m,l,21600r21600,l21600,xe">
                <v:stroke joinstyle="miter"/>
                <v:path gradientshapeok="t" o:connecttype="rect"/>
              </v:shapetype>
              <v:shape id="Textbox 3" o:spid="_x0000_s1026" type="#_x0000_t202" style="position:absolute;margin-left:56.3pt;margin-top:24.35pt;width:534.65pt;height:275.55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" filled="f">
                <v:path arrowok="t"/>
                <v:textbox inset="0,0,0,0">
                  <w:txbxContent>
                    <w:p w14:paraId="18103922" w14:textId="77777777" w:rsidR="00D6527F" w:rsidRDefault="00F91B02">
                      <w:pPr>
                        <w:spacing w:before="259"/>
                        <w:ind w:right="1372"/>
                        <w:jc w:val="center"/>
                        <w:rPr>
                          <w:b/>
                          <w:sz w:val="24"/>
                        </w:rPr>
                      </w:pPr>
                      <w:r>
                        <w:rPr>
                          <w:b/>
                          <w:sz w:val="24"/>
                        </w:rPr>
                        <w:t>RFP</w:t>
                      </w:r>
                      <w:r>
                        <w:rPr>
                          <w:b/>
                          <w:spacing w:val="-1"/>
                          <w:sz w:val="24"/>
                        </w:rPr>
                        <w:t xml:space="preserve"> </w:t>
                      </w:r>
                      <w:r>
                        <w:rPr>
                          <w:b/>
                          <w:spacing w:val="-2"/>
                          <w:sz w:val="24"/>
                        </w:rPr>
                        <w:t>CONTENTS</w:t>
                      </w:r>
                    </w:p>
                    <w:p w14:paraId="416C8792" w14:textId="77777777" w:rsidR="00D6527F" w:rsidRDefault="00F91B02">
                      <w:pPr>
                        <w:spacing w:before="116"/>
                        <w:ind w:left="719"/>
                        <w:rPr>
                          <w:b/>
                          <w:sz w:val="20"/>
                        </w:rPr>
                      </w:pPr>
                      <w:r>
                        <w:rPr>
                          <w:b/>
                          <w:spacing w:val="-2"/>
                          <w:sz w:val="20"/>
                        </w:rPr>
                        <w:t>SECTIONS:</w:t>
                      </w:r>
                    </w:p>
                    <w:p w14:paraId="7B99CB0B" w14:textId="77777777" w:rsidR="00D6527F" w:rsidRDefault="00F91B02" w:rsidP="00457115">
                      <w:pPr>
                        <w:numPr>
                          <w:ilvl w:val="0"/>
                          <w:numId w:val="24"/>
                        </w:numPr>
                        <w:tabs>
                          <w:tab w:val="left" w:pos="2159"/>
                        </w:tabs>
                        <w:spacing w:before="1"/>
                        <w:rPr>
                          <w:b/>
                          <w:sz w:val="20"/>
                        </w:rPr>
                      </w:pPr>
                      <w:r>
                        <w:rPr>
                          <w:b/>
                          <w:spacing w:val="-2"/>
                          <w:sz w:val="20"/>
                        </w:rPr>
                        <w:t>INTRODUCTION</w:t>
                      </w:r>
                    </w:p>
                    <w:p w14:paraId="560F717C" w14:textId="77777777" w:rsidR="00D6527F" w:rsidRDefault="00F91B02" w:rsidP="00457115">
                      <w:pPr>
                        <w:numPr>
                          <w:ilvl w:val="0"/>
                          <w:numId w:val="24"/>
                        </w:numPr>
                        <w:tabs>
                          <w:tab w:val="left" w:pos="2159"/>
                        </w:tabs>
                        <w:spacing w:before="120"/>
                        <w:rPr>
                          <w:b/>
                          <w:sz w:val="20"/>
                        </w:rPr>
                      </w:pPr>
                      <w:r>
                        <w:rPr>
                          <w:b/>
                          <w:sz w:val="20"/>
                        </w:rPr>
                        <w:t>RFP</w:t>
                      </w:r>
                      <w:r>
                        <w:rPr>
                          <w:b/>
                          <w:spacing w:val="-7"/>
                          <w:sz w:val="20"/>
                        </w:rPr>
                        <w:t xml:space="preserve"> </w:t>
                      </w:r>
                      <w:r>
                        <w:rPr>
                          <w:b/>
                          <w:sz w:val="20"/>
                        </w:rPr>
                        <w:t>SCHEDULE</w:t>
                      </w:r>
                      <w:r>
                        <w:rPr>
                          <w:b/>
                          <w:spacing w:val="-6"/>
                          <w:sz w:val="20"/>
                        </w:rPr>
                        <w:t xml:space="preserve"> </w:t>
                      </w:r>
                      <w:r>
                        <w:rPr>
                          <w:b/>
                          <w:sz w:val="20"/>
                        </w:rPr>
                        <w:t>OF</w:t>
                      </w:r>
                      <w:r>
                        <w:rPr>
                          <w:b/>
                          <w:spacing w:val="-3"/>
                          <w:sz w:val="20"/>
                        </w:rPr>
                        <w:t xml:space="preserve"> </w:t>
                      </w:r>
                      <w:r>
                        <w:rPr>
                          <w:b/>
                          <w:spacing w:val="-2"/>
                          <w:sz w:val="20"/>
                        </w:rPr>
                        <w:t>EVENTS</w:t>
                      </w:r>
                    </w:p>
                    <w:p w14:paraId="29819211" w14:textId="77777777" w:rsidR="00D6527F" w:rsidRDefault="00F91B02" w:rsidP="00457115">
                      <w:pPr>
                        <w:numPr>
                          <w:ilvl w:val="0"/>
                          <w:numId w:val="24"/>
                        </w:numPr>
                        <w:tabs>
                          <w:tab w:val="left" w:pos="2159"/>
                        </w:tabs>
                        <w:spacing w:before="121"/>
                        <w:rPr>
                          <w:b/>
                          <w:sz w:val="20"/>
                        </w:rPr>
                      </w:pPr>
                      <w:r>
                        <w:rPr>
                          <w:b/>
                          <w:sz w:val="20"/>
                        </w:rPr>
                        <w:t>RESPONSE</w:t>
                      </w:r>
                      <w:r>
                        <w:rPr>
                          <w:b/>
                          <w:spacing w:val="-13"/>
                          <w:sz w:val="20"/>
                        </w:rPr>
                        <w:t xml:space="preserve"> </w:t>
                      </w:r>
                      <w:r>
                        <w:rPr>
                          <w:b/>
                          <w:spacing w:val="-2"/>
                          <w:sz w:val="20"/>
                        </w:rPr>
                        <w:t>REQUIREMENTS</w:t>
                      </w:r>
                    </w:p>
                    <w:p w14:paraId="6ACD5EDB" w14:textId="77777777" w:rsidR="00D6527F" w:rsidRDefault="00F91B02" w:rsidP="00457115">
                      <w:pPr>
                        <w:numPr>
                          <w:ilvl w:val="0"/>
                          <w:numId w:val="24"/>
                        </w:numPr>
                        <w:tabs>
                          <w:tab w:val="left" w:pos="2159"/>
                        </w:tabs>
                        <w:spacing w:before="121"/>
                        <w:rPr>
                          <w:b/>
                          <w:sz w:val="20"/>
                        </w:rPr>
                      </w:pPr>
                      <w:r>
                        <w:rPr>
                          <w:b/>
                          <w:sz w:val="20"/>
                        </w:rPr>
                        <w:t>GENERAL</w:t>
                      </w:r>
                      <w:r>
                        <w:rPr>
                          <w:b/>
                          <w:spacing w:val="-9"/>
                          <w:sz w:val="20"/>
                        </w:rPr>
                        <w:t xml:space="preserve"> </w:t>
                      </w:r>
                      <w:r>
                        <w:rPr>
                          <w:b/>
                          <w:sz w:val="20"/>
                        </w:rPr>
                        <w:t>CONTRACTING</w:t>
                      </w:r>
                      <w:r>
                        <w:rPr>
                          <w:b/>
                          <w:spacing w:val="-9"/>
                          <w:sz w:val="20"/>
                        </w:rPr>
                        <w:t xml:space="preserve"> </w:t>
                      </w:r>
                      <w:r>
                        <w:rPr>
                          <w:b/>
                          <w:sz w:val="20"/>
                        </w:rPr>
                        <w:t>INFORMATION</w:t>
                      </w:r>
                      <w:r>
                        <w:rPr>
                          <w:b/>
                          <w:spacing w:val="-9"/>
                          <w:sz w:val="20"/>
                        </w:rPr>
                        <w:t xml:space="preserve"> </w:t>
                      </w:r>
                      <w:r>
                        <w:rPr>
                          <w:b/>
                          <w:sz w:val="20"/>
                        </w:rPr>
                        <w:t>&amp;</w:t>
                      </w:r>
                      <w:r>
                        <w:rPr>
                          <w:b/>
                          <w:spacing w:val="-8"/>
                          <w:sz w:val="20"/>
                        </w:rPr>
                        <w:t xml:space="preserve"> </w:t>
                      </w:r>
                      <w:r>
                        <w:rPr>
                          <w:b/>
                          <w:spacing w:val="-2"/>
                          <w:sz w:val="20"/>
                        </w:rPr>
                        <w:t>REQUIREMENTS</w:t>
                      </w:r>
                    </w:p>
                    <w:p w14:paraId="63BCD8BD" w14:textId="77777777" w:rsidR="00D6527F" w:rsidRDefault="00F91B02" w:rsidP="00457115">
                      <w:pPr>
                        <w:numPr>
                          <w:ilvl w:val="0"/>
                          <w:numId w:val="24"/>
                        </w:numPr>
                        <w:tabs>
                          <w:tab w:val="left" w:pos="2159"/>
                        </w:tabs>
                        <w:spacing w:before="118" w:line="364" w:lineRule="auto"/>
                        <w:ind w:left="719" w:right="5018" w:firstLine="719"/>
                        <w:rPr>
                          <w:b/>
                          <w:sz w:val="20"/>
                        </w:rPr>
                      </w:pPr>
                      <w:r>
                        <w:rPr>
                          <w:b/>
                          <w:sz w:val="20"/>
                        </w:rPr>
                        <w:t>EVALUATION</w:t>
                      </w:r>
                      <w:r>
                        <w:rPr>
                          <w:b/>
                          <w:spacing w:val="-14"/>
                          <w:sz w:val="20"/>
                        </w:rPr>
                        <w:t xml:space="preserve"> </w:t>
                      </w:r>
                      <w:r>
                        <w:rPr>
                          <w:b/>
                          <w:sz w:val="20"/>
                        </w:rPr>
                        <w:t>&amp;</w:t>
                      </w:r>
                      <w:r>
                        <w:rPr>
                          <w:b/>
                          <w:spacing w:val="-14"/>
                          <w:sz w:val="20"/>
                        </w:rPr>
                        <w:t xml:space="preserve"> </w:t>
                      </w:r>
                      <w:r>
                        <w:rPr>
                          <w:b/>
                          <w:sz w:val="20"/>
                        </w:rPr>
                        <w:t>CONTRACT</w:t>
                      </w:r>
                      <w:r>
                        <w:rPr>
                          <w:b/>
                          <w:spacing w:val="-13"/>
                          <w:sz w:val="20"/>
                        </w:rPr>
                        <w:t xml:space="preserve"> </w:t>
                      </w:r>
                      <w:r>
                        <w:rPr>
                          <w:b/>
                          <w:sz w:val="20"/>
                        </w:rPr>
                        <w:t xml:space="preserve">AWARD </w:t>
                      </w:r>
                      <w:r>
                        <w:rPr>
                          <w:b/>
                          <w:spacing w:val="-2"/>
                          <w:sz w:val="20"/>
                        </w:rPr>
                        <w:t>ATTACHMENTS:</w:t>
                      </w:r>
                    </w:p>
                    <w:p w14:paraId="5ED3BB20" w14:textId="77777777" w:rsidR="00D6527F" w:rsidRDefault="00F91B02" w:rsidP="00457115">
                      <w:pPr>
                        <w:numPr>
                          <w:ilvl w:val="1"/>
                          <w:numId w:val="23"/>
                        </w:numPr>
                        <w:tabs>
                          <w:tab w:val="left" w:pos="2159"/>
                        </w:tabs>
                        <w:spacing w:line="229" w:lineRule="exact"/>
                        <w:rPr>
                          <w:b/>
                          <w:sz w:val="20"/>
                        </w:rPr>
                      </w:pPr>
                      <w:r>
                        <w:rPr>
                          <w:b/>
                          <w:sz w:val="20"/>
                        </w:rPr>
                        <w:t>Response</w:t>
                      </w:r>
                      <w:r>
                        <w:rPr>
                          <w:b/>
                          <w:spacing w:val="-9"/>
                          <w:sz w:val="20"/>
                        </w:rPr>
                        <w:t xml:space="preserve"> </w:t>
                      </w:r>
                      <w:r>
                        <w:rPr>
                          <w:b/>
                          <w:sz w:val="20"/>
                        </w:rPr>
                        <w:t>Statement</w:t>
                      </w:r>
                      <w:r>
                        <w:rPr>
                          <w:b/>
                          <w:spacing w:val="-8"/>
                          <w:sz w:val="20"/>
                        </w:rPr>
                        <w:t xml:space="preserve"> </w:t>
                      </w:r>
                      <w:r>
                        <w:rPr>
                          <w:b/>
                          <w:sz w:val="20"/>
                        </w:rPr>
                        <w:t>of</w:t>
                      </w:r>
                      <w:r>
                        <w:rPr>
                          <w:b/>
                          <w:spacing w:val="-7"/>
                          <w:sz w:val="20"/>
                        </w:rPr>
                        <w:t xml:space="preserve"> </w:t>
                      </w:r>
                      <w:r>
                        <w:rPr>
                          <w:b/>
                          <w:sz w:val="20"/>
                        </w:rPr>
                        <w:t>Certifications</w:t>
                      </w:r>
                      <w:r>
                        <w:rPr>
                          <w:b/>
                          <w:spacing w:val="-8"/>
                          <w:sz w:val="20"/>
                        </w:rPr>
                        <w:t xml:space="preserve"> </w:t>
                      </w:r>
                      <w:r>
                        <w:rPr>
                          <w:b/>
                          <w:sz w:val="20"/>
                        </w:rPr>
                        <w:t>&amp;</w:t>
                      </w:r>
                      <w:r>
                        <w:rPr>
                          <w:b/>
                          <w:spacing w:val="-9"/>
                          <w:sz w:val="20"/>
                        </w:rPr>
                        <w:t xml:space="preserve"> </w:t>
                      </w:r>
                      <w:r>
                        <w:rPr>
                          <w:b/>
                          <w:spacing w:val="-2"/>
                          <w:sz w:val="20"/>
                        </w:rPr>
                        <w:t>Assurances</w:t>
                      </w:r>
                    </w:p>
                    <w:p w14:paraId="7BBEAD1D" w14:textId="77777777" w:rsidR="00D6527F" w:rsidRDefault="00F91B02" w:rsidP="00457115">
                      <w:pPr>
                        <w:numPr>
                          <w:ilvl w:val="1"/>
                          <w:numId w:val="23"/>
                        </w:numPr>
                        <w:tabs>
                          <w:tab w:val="left" w:pos="2159"/>
                        </w:tabs>
                        <w:spacing w:before="120"/>
                        <w:rPr>
                          <w:b/>
                          <w:sz w:val="20"/>
                        </w:rPr>
                      </w:pPr>
                      <w:r>
                        <w:rPr>
                          <w:b/>
                          <w:sz w:val="20"/>
                        </w:rPr>
                        <w:t>Technical</w:t>
                      </w:r>
                      <w:r>
                        <w:rPr>
                          <w:b/>
                          <w:spacing w:val="-9"/>
                          <w:sz w:val="20"/>
                        </w:rPr>
                        <w:t xml:space="preserve"> </w:t>
                      </w:r>
                      <w:r>
                        <w:rPr>
                          <w:b/>
                          <w:sz w:val="20"/>
                        </w:rPr>
                        <w:t>Response</w:t>
                      </w:r>
                      <w:r>
                        <w:rPr>
                          <w:b/>
                          <w:spacing w:val="-10"/>
                          <w:sz w:val="20"/>
                        </w:rPr>
                        <w:t xml:space="preserve"> </w:t>
                      </w:r>
                      <w:r>
                        <w:rPr>
                          <w:b/>
                          <w:sz w:val="20"/>
                        </w:rPr>
                        <w:t>&amp;</w:t>
                      </w:r>
                      <w:r>
                        <w:rPr>
                          <w:b/>
                          <w:spacing w:val="-9"/>
                          <w:sz w:val="20"/>
                        </w:rPr>
                        <w:t xml:space="preserve"> </w:t>
                      </w:r>
                      <w:r>
                        <w:rPr>
                          <w:b/>
                          <w:sz w:val="20"/>
                        </w:rPr>
                        <w:t>Evaluation</w:t>
                      </w:r>
                      <w:r>
                        <w:rPr>
                          <w:b/>
                          <w:spacing w:val="-9"/>
                          <w:sz w:val="20"/>
                        </w:rPr>
                        <w:t xml:space="preserve"> </w:t>
                      </w:r>
                      <w:r>
                        <w:rPr>
                          <w:b/>
                          <w:spacing w:val="-2"/>
                          <w:sz w:val="20"/>
                        </w:rPr>
                        <w:t>Guide</w:t>
                      </w:r>
                    </w:p>
                    <w:p w14:paraId="5D04205A" w14:textId="77777777" w:rsidR="00D6527F" w:rsidRDefault="00F91B02" w:rsidP="00457115">
                      <w:pPr>
                        <w:numPr>
                          <w:ilvl w:val="1"/>
                          <w:numId w:val="23"/>
                        </w:numPr>
                        <w:tabs>
                          <w:tab w:val="left" w:pos="2159"/>
                        </w:tabs>
                        <w:spacing w:before="120"/>
                        <w:rPr>
                          <w:b/>
                          <w:sz w:val="20"/>
                        </w:rPr>
                      </w:pPr>
                      <w:r>
                        <w:rPr>
                          <w:b/>
                          <w:sz w:val="20"/>
                        </w:rPr>
                        <w:t>Cost</w:t>
                      </w:r>
                      <w:r>
                        <w:rPr>
                          <w:b/>
                          <w:spacing w:val="-7"/>
                          <w:sz w:val="20"/>
                        </w:rPr>
                        <w:t xml:space="preserve"> </w:t>
                      </w:r>
                      <w:r>
                        <w:rPr>
                          <w:b/>
                          <w:sz w:val="20"/>
                        </w:rPr>
                        <w:t>Proposal</w:t>
                      </w:r>
                      <w:r>
                        <w:rPr>
                          <w:b/>
                          <w:spacing w:val="-7"/>
                          <w:sz w:val="20"/>
                        </w:rPr>
                        <w:t xml:space="preserve"> </w:t>
                      </w:r>
                      <w:r>
                        <w:rPr>
                          <w:b/>
                          <w:sz w:val="20"/>
                        </w:rPr>
                        <w:t>&amp;</w:t>
                      </w:r>
                      <w:r>
                        <w:rPr>
                          <w:b/>
                          <w:spacing w:val="-5"/>
                          <w:sz w:val="20"/>
                        </w:rPr>
                        <w:t xml:space="preserve"> </w:t>
                      </w:r>
                      <w:r>
                        <w:rPr>
                          <w:b/>
                          <w:sz w:val="20"/>
                        </w:rPr>
                        <w:t>Scoring</w:t>
                      </w:r>
                      <w:r>
                        <w:rPr>
                          <w:b/>
                          <w:spacing w:val="-4"/>
                          <w:sz w:val="20"/>
                        </w:rPr>
                        <w:t xml:space="preserve"> </w:t>
                      </w:r>
                      <w:r>
                        <w:rPr>
                          <w:b/>
                          <w:spacing w:val="-2"/>
                          <w:sz w:val="20"/>
                        </w:rPr>
                        <w:t>Guide</w:t>
                      </w:r>
                    </w:p>
                    <w:p w14:paraId="025A0F6A" w14:textId="77777777" w:rsidR="00D6527F" w:rsidRDefault="00F91B02" w:rsidP="00457115">
                      <w:pPr>
                        <w:numPr>
                          <w:ilvl w:val="1"/>
                          <w:numId w:val="23"/>
                        </w:numPr>
                        <w:tabs>
                          <w:tab w:val="left" w:pos="2159"/>
                        </w:tabs>
                        <w:spacing w:before="121"/>
                        <w:rPr>
                          <w:b/>
                          <w:sz w:val="20"/>
                        </w:rPr>
                      </w:pPr>
                      <w:r>
                        <w:rPr>
                          <w:b/>
                          <w:sz w:val="20"/>
                        </w:rPr>
                        <w:t>Reference</w:t>
                      </w:r>
                      <w:r>
                        <w:rPr>
                          <w:b/>
                          <w:spacing w:val="-14"/>
                          <w:sz w:val="20"/>
                        </w:rPr>
                        <w:t xml:space="preserve"> </w:t>
                      </w:r>
                      <w:r>
                        <w:rPr>
                          <w:b/>
                          <w:spacing w:val="-2"/>
                          <w:sz w:val="20"/>
                        </w:rPr>
                        <w:t>Questionnaire</w:t>
                      </w:r>
                    </w:p>
                    <w:p w14:paraId="540E0C81" w14:textId="77777777" w:rsidR="00D6527F" w:rsidRDefault="00F91B02" w:rsidP="00457115">
                      <w:pPr>
                        <w:numPr>
                          <w:ilvl w:val="1"/>
                          <w:numId w:val="23"/>
                        </w:numPr>
                        <w:tabs>
                          <w:tab w:val="left" w:pos="2159"/>
                        </w:tabs>
                        <w:spacing w:before="120"/>
                        <w:rPr>
                          <w:b/>
                          <w:sz w:val="20"/>
                        </w:rPr>
                      </w:pPr>
                      <w:r>
                        <w:rPr>
                          <w:b/>
                          <w:sz w:val="20"/>
                        </w:rPr>
                        <w:t>Score</w:t>
                      </w:r>
                      <w:r>
                        <w:rPr>
                          <w:b/>
                          <w:spacing w:val="-10"/>
                          <w:sz w:val="20"/>
                        </w:rPr>
                        <w:t xml:space="preserve"> </w:t>
                      </w:r>
                      <w:r>
                        <w:rPr>
                          <w:b/>
                          <w:sz w:val="20"/>
                        </w:rPr>
                        <w:t>Summary</w:t>
                      </w:r>
                      <w:r>
                        <w:rPr>
                          <w:b/>
                          <w:spacing w:val="-9"/>
                          <w:sz w:val="20"/>
                        </w:rPr>
                        <w:t xml:space="preserve"> </w:t>
                      </w:r>
                      <w:r>
                        <w:rPr>
                          <w:b/>
                          <w:spacing w:val="-2"/>
                          <w:sz w:val="20"/>
                        </w:rPr>
                        <w:t>Matrix</w:t>
                      </w:r>
                    </w:p>
                    <w:p w14:paraId="3A029725" w14:textId="77777777" w:rsidR="00D6527F" w:rsidRDefault="00F91B02" w:rsidP="00457115">
                      <w:pPr>
                        <w:numPr>
                          <w:ilvl w:val="1"/>
                          <w:numId w:val="23"/>
                        </w:numPr>
                        <w:tabs>
                          <w:tab w:val="left" w:pos="2159"/>
                        </w:tabs>
                        <w:spacing w:before="123"/>
                        <w:rPr>
                          <w:b/>
                          <w:sz w:val="20"/>
                        </w:rPr>
                      </w:pPr>
                      <w:r>
                        <w:rPr>
                          <w:b/>
                          <w:sz w:val="20"/>
                        </w:rPr>
                        <w:t>Pro</w:t>
                      </w:r>
                      <w:r>
                        <w:rPr>
                          <w:b/>
                          <w:spacing w:val="-5"/>
                          <w:sz w:val="20"/>
                        </w:rPr>
                        <w:t xml:space="preserve"> </w:t>
                      </w:r>
                      <w:r>
                        <w:rPr>
                          <w:b/>
                          <w:sz w:val="20"/>
                        </w:rPr>
                        <w:t>Forma</w:t>
                      </w:r>
                      <w:r>
                        <w:rPr>
                          <w:b/>
                          <w:spacing w:val="-6"/>
                          <w:sz w:val="20"/>
                        </w:rPr>
                        <w:t xml:space="preserve"> </w:t>
                      </w:r>
                      <w:r>
                        <w:rPr>
                          <w:b/>
                          <w:spacing w:val="-2"/>
                          <w:sz w:val="20"/>
                        </w:rPr>
                        <w:t>Contract</w:t>
                      </w:r>
                    </w:p>
                  </w:txbxContent>
                </v:textbox>
                <w10:wrap type="topAndBottom" anchorx="page"/>
              </v:shape>
            </w:pict>
          </mc:Fallback>
        </mc:AlternateContent>
      </w:r>
    </w:p>
    <w:p w14:paraId="39F8DA13" w14:textId="77777777" w:rsidR="00D6527F" w:rsidRDefault="00D6527F">
      <w:pPr>
        <w:pStyle w:val="BodyText"/>
        <w:rPr>
          <w:b/>
        </w:rPr>
        <w:sectPr w:rsidR="00D6527F">
          <w:headerReference w:type="default" r:id="rId9"/>
          <w:footerReference w:type="default" r:id="rId10"/>
          <w:type w:val="continuous"/>
          <w:pgSz w:w="12240" w:h="15840"/>
          <w:pgMar w:top="780" w:right="360" w:bottom="2120" w:left="360" w:header="0" w:footer="1931" w:gutter="0"/>
          <w:pgNumType w:start="1"/>
          <w:cols w:space="720"/>
        </w:sectPr>
      </w:pPr>
    </w:p>
    <w:p w14:paraId="1AD2DFA6" w14:textId="5BA327A7" w:rsidR="00D6527F" w:rsidRDefault="00D6527F">
      <w:pPr>
        <w:ind w:left="1072"/>
        <w:rPr>
          <w:sz w:val="20"/>
        </w:rPr>
      </w:pPr>
    </w:p>
    <w:p w14:paraId="1D3525E2" w14:textId="77777777" w:rsidR="00516CAF" w:rsidRDefault="00516CAF" w:rsidP="00516CAF">
      <w:pPr>
        <w:ind w:left="1440"/>
        <w:rPr>
          <w:b/>
          <w:sz w:val="20"/>
        </w:rPr>
      </w:pPr>
      <w:r>
        <w:rPr>
          <w:b/>
          <w:spacing w:val="-2"/>
          <w:sz w:val="20"/>
        </w:rPr>
        <w:t>APPENDICES:</w:t>
      </w:r>
    </w:p>
    <w:p w14:paraId="1AFB1E61" w14:textId="26F4F1B6" w:rsidR="00516CAF" w:rsidRPr="00516CAF" w:rsidRDefault="00516CAF" w:rsidP="00256177">
      <w:pPr>
        <w:tabs>
          <w:tab w:val="left" w:pos="2790"/>
        </w:tabs>
        <w:spacing w:before="121"/>
        <w:ind w:left="2874" w:hanging="714"/>
        <w:rPr>
          <w:rFonts w:ascii="Wingdings"/>
          <w:sz w:val="20"/>
          <w:szCs w:val="20"/>
        </w:rPr>
      </w:pPr>
      <w:r>
        <w:rPr>
          <w:b/>
          <w:sz w:val="20"/>
        </w:rPr>
        <w:t>7.1</w:t>
      </w:r>
      <w:r>
        <w:rPr>
          <w:b/>
          <w:spacing w:val="-7"/>
          <w:sz w:val="20"/>
        </w:rPr>
        <w:t xml:space="preserve"> </w:t>
      </w:r>
      <w:r>
        <w:rPr>
          <w:b/>
          <w:spacing w:val="-7"/>
          <w:sz w:val="20"/>
        </w:rPr>
        <w:tab/>
      </w:r>
      <w:r w:rsidR="00256177">
        <w:rPr>
          <w:b/>
          <w:spacing w:val="-7"/>
          <w:sz w:val="20"/>
        </w:rPr>
        <w:tab/>
      </w:r>
      <w:r w:rsidRPr="00516CAF">
        <w:rPr>
          <w:sz w:val="20"/>
          <w:szCs w:val="20"/>
        </w:rPr>
        <w:t>Claims, Conversion and Premium Experience 2018 - 2025 Basic</w:t>
      </w:r>
      <w:r w:rsidR="00256177">
        <w:rPr>
          <w:sz w:val="20"/>
          <w:szCs w:val="20"/>
        </w:rPr>
        <w:t xml:space="preserve"> </w:t>
      </w:r>
      <w:r w:rsidRPr="00516CAF">
        <w:rPr>
          <w:sz w:val="20"/>
          <w:szCs w:val="20"/>
        </w:rPr>
        <w:t>Term Life and Basic ADD</w:t>
      </w:r>
    </w:p>
    <w:p w14:paraId="779CB7BC" w14:textId="2B64CBC6" w:rsidR="00516CAF" w:rsidRPr="00516CAF" w:rsidRDefault="00516CAF" w:rsidP="00256177">
      <w:pPr>
        <w:spacing w:before="121"/>
        <w:ind w:left="1980" w:firstLine="180"/>
        <w:rPr>
          <w:rFonts w:ascii="Wingdings"/>
          <w:sz w:val="20"/>
          <w:szCs w:val="20"/>
        </w:rPr>
      </w:pPr>
      <w:r w:rsidRPr="00516CAF">
        <w:rPr>
          <w:b/>
          <w:sz w:val="20"/>
          <w:szCs w:val="20"/>
        </w:rPr>
        <w:t>7.2</w:t>
      </w:r>
      <w:r w:rsidR="00256177">
        <w:rPr>
          <w:b/>
          <w:sz w:val="20"/>
          <w:szCs w:val="20"/>
        </w:rPr>
        <w:tab/>
      </w:r>
      <w:r w:rsidRPr="00516CAF">
        <w:rPr>
          <w:sz w:val="20"/>
          <w:szCs w:val="20"/>
        </w:rPr>
        <w:t>Claims, Conversion and Premium Experience 2018 - 2025 Voluntary AD&amp;D</w:t>
      </w:r>
    </w:p>
    <w:p w14:paraId="1AA44509" w14:textId="531DE9EA" w:rsidR="00516CAF" w:rsidRPr="00516CAF" w:rsidRDefault="00516CAF" w:rsidP="00256177">
      <w:pPr>
        <w:tabs>
          <w:tab w:val="left" w:pos="2160"/>
        </w:tabs>
        <w:spacing w:before="121"/>
        <w:ind w:left="2160"/>
        <w:rPr>
          <w:rFonts w:ascii="Wingdings"/>
          <w:sz w:val="20"/>
          <w:szCs w:val="20"/>
        </w:rPr>
      </w:pPr>
      <w:r w:rsidRPr="00516CAF">
        <w:rPr>
          <w:b/>
          <w:sz w:val="20"/>
          <w:szCs w:val="20"/>
        </w:rPr>
        <w:t>7.3</w:t>
      </w:r>
      <w:r w:rsidRPr="00516CAF">
        <w:rPr>
          <w:b/>
          <w:sz w:val="20"/>
          <w:szCs w:val="20"/>
        </w:rPr>
        <w:tab/>
      </w:r>
      <w:r w:rsidRPr="00516CAF">
        <w:rPr>
          <w:sz w:val="20"/>
          <w:szCs w:val="20"/>
        </w:rPr>
        <w:t>Claims, Conversion and Premium Experience 2018 - 2025 Voluntary Term Life</w:t>
      </w:r>
    </w:p>
    <w:p w14:paraId="6E5976B5" w14:textId="379FAACB" w:rsidR="00516CAF" w:rsidRPr="00516CAF" w:rsidRDefault="00516CAF" w:rsidP="00256177">
      <w:pPr>
        <w:tabs>
          <w:tab w:val="left" w:pos="2160"/>
        </w:tabs>
        <w:spacing w:before="121"/>
        <w:ind w:left="2880" w:hanging="720"/>
        <w:rPr>
          <w:rFonts w:ascii="Wingdings"/>
          <w:sz w:val="20"/>
          <w:szCs w:val="20"/>
        </w:rPr>
      </w:pPr>
      <w:r w:rsidRPr="00516CAF">
        <w:rPr>
          <w:b/>
          <w:sz w:val="20"/>
          <w:szCs w:val="20"/>
        </w:rPr>
        <w:t>7.4</w:t>
      </w:r>
      <w:r w:rsidRPr="00516CAF">
        <w:rPr>
          <w:b/>
          <w:sz w:val="20"/>
          <w:szCs w:val="20"/>
        </w:rPr>
        <w:tab/>
      </w:r>
      <w:r w:rsidRPr="00516CAF">
        <w:rPr>
          <w:sz w:val="20"/>
          <w:szCs w:val="20"/>
        </w:rPr>
        <w:t>Enrollment and Coverage in Basic Term Life and Basic ADD 2018 - June 2025</w:t>
      </w:r>
    </w:p>
    <w:p w14:paraId="2EF97579" w14:textId="03680F3B" w:rsidR="00516CAF" w:rsidRPr="00516CAF" w:rsidRDefault="00516CAF" w:rsidP="00256177">
      <w:pPr>
        <w:tabs>
          <w:tab w:val="left" w:pos="2160"/>
        </w:tabs>
        <w:spacing w:before="121"/>
        <w:ind w:left="2880" w:hanging="720"/>
        <w:rPr>
          <w:rFonts w:ascii="Wingdings"/>
          <w:sz w:val="20"/>
          <w:szCs w:val="20"/>
        </w:rPr>
      </w:pPr>
      <w:r w:rsidRPr="00516CAF">
        <w:rPr>
          <w:b/>
          <w:sz w:val="20"/>
          <w:szCs w:val="20"/>
        </w:rPr>
        <w:t>7.5</w:t>
      </w:r>
      <w:r w:rsidRPr="00516CAF">
        <w:rPr>
          <w:b/>
          <w:sz w:val="20"/>
          <w:szCs w:val="20"/>
        </w:rPr>
        <w:tab/>
      </w:r>
      <w:r w:rsidRPr="00516CAF">
        <w:rPr>
          <w:sz w:val="20"/>
          <w:szCs w:val="20"/>
        </w:rPr>
        <w:t>Demographics for Eligible Basic Term Life and Basic ADD and Voluntary ADD</w:t>
      </w:r>
    </w:p>
    <w:p w14:paraId="3CDBE24C" w14:textId="4A1D09F9" w:rsidR="00516CAF" w:rsidRPr="00516CAF" w:rsidRDefault="00516CAF" w:rsidP="00256177">
      <w:pPr>
        <w:tabs>
          <w:tab w:val="left" w:pos="2160"/>
        </w:tabs>
        <w:spacing w:before="121"/>
        <w:ind w:left="2880" w:hanging="720"/>
        <w:rPr>
          <w:rFonts w:ascii="Wingdings"/>
          <w:sz w:val="20"/>
          <w:szCs w:val="20"/>
        </w:rPr>
      </w:pPr>
      <w:r w:rsidRPr="00516CAF">
        <w:rPr>
          <w:b/>
          <w:sz w:val="20"/>
          <w:szCs w:val="20"/>
        </w:rPr>
        <w:t>7.6</w:t>
      </w:r>
      <w:r w:rsidRPr="00516CAF">
        <w:rPr>
          <w:b/>
          <w:sz w:val="20"/>
          <w:szCs w:val="20"/>
        </w:rPr>
        <w:tab/>
      </w:r>
      <w:r w:rsidRPr="00516CAF">
        <w:rPr>
          <w:sz w:val="20"/>
          <w:szCs w:val="20"/>
        </w:rPr>
        <w:t>Issue and Attained Age with Coverage Values in Voluntary Term Life</w:t>
      </w:r>
    </w:p>
    <w:p w14:paraId="472A6EEC" w14:textId="5714707E" w:rsidR="00516CAF" w:rsidRPr="00516CAF" w:rsidRDefault="00516CAF" w:rsidP="00256177">
      <w:pPr>
        <w:tabs>
          <w:tab w:val="left" w:pos="2160"/>
        </w:tabs>
        <w:spacing w:before="121"/>
        <w:ind w:left="2160"/>
        <w:rPr>
          <w:bCs/>
          <w:sz w:val="20"/>
          <w:szCs w:val="20"/>
        </w:rPr>
      </w:pPr>
      <w:r w:rsidRPr="00516CAF">
        <w:rPr>
          <w:b/>
          <w:sz w:val="20"/>
          <w:szCs w:val="20"/>
        </w:rPr>
        <w:t>7.7</w:t>
      </w:r>
      <w:r w:rsidRPr="00516CAF">
        <w:rPr>
          <w:b/>
          <w:sz w:val="20"/>
          <w:szCs w:val="20"/>
        </w:rPr>
        <w:tab/>
      </w:r>
      <w:r w:rsidRPr="00516CAF">
        <w:rPr>
          <w:bCs/>
          <w:sz w:val="20"/>
          <w:szCs w:val="20"/>
        </w:rPr>
        <w:t>BA067 Weekly Enrollment File Layout</w:t>
      </w:r>
    </w:p>
    <w:p w14:paraId="7B152674" w14:textId="462C8636" w:rsidR="00516CAF" w:rsidRPr="00516CAF" w:rsidRDefault="00516CAF" w:rsidP="00256177">
      <w:pPr>
        <w:tabs>
          <w:tab w:val="left" w:pos="2160"/>
        </w:tabs>
        <w:spacing w:before="121"/>
        <w:ind w:left="2160"/>
        <w:rPr>
          <w:b/>
          <w:sz w:val="20"/>
          <w:szCs w:val="20"/>
        </w:rPr>
      </w:pPr>
      <w:r w:rsidRPr="00516CAF">
        <w:rPr>
          <w:b/>
          <w:sz w:val="20"/>
          <w:szCs w:val="20"/>
        </w:rPr>
        <w:t>7.8</w:t>
      </w:r>
      <w:r w:rsidRPr="00516CAF">
        <w:rPr>
          <w:b/>
          <w:sz w:val="20"/>
          <w:szCs w:val="20"/>
        </w:rPr>
        <w:tab/>
      </w:r>
      <w:r w:rsidRPr="00516CAF">
        <w:rPr>
          <w:sz w:val="20"/>
          <w:szCs w:val="20"/>
        </w:rPr>
        <w:t>BA066 Weekly Termination File Layout</w:t>
      </w:r>
    </w:p>
    <w:p w14:paraId="16042746" w14:textId="3525A9CC" w:rsidR="00516CAF" w:rsidRPr="00516CAF" w:rsidRDefault="00516CAF" w:rsidP="00256177">
      <w:pPr>
        <w:tabs>
          <w:tab w:val="left" w:pos="2160"/>
        </w:tabs>
        <w:spacing w:before="121"/>
        <w:ind w:left="2160"/>
        <w:rPr>
          <w:b/>
          <w:sz w:val="20"/>
          <w:szCs w:val="20"/>
        </w:rPr>
      </w:pPr>
      <w:r w:rsidRPr="00516CAF">
        <w:rPr>
          <w:b/>
          <w:sz w:val="20"/>
          <w:szCs w:val="20"/>
        </w:rPr>
        <w:t>7.9</w:t>
      </w:r>
      <w:r w:rsidRPr="00516CAF">
        <w:rPr>
          <w:b/>
          <w:sz w:val="20"/>
          <w:szCs w:val="20"/>
        </w:rPr>
        <w:tab/>
      </w:r>
      <w:r w:rsidRPr="00516CAF">
        <w:rPr>
          <w:bCs/>
          <w:sz w:val="20"/>
          <w:szCs w:val="20"/>
        </w:rPr>
        <w:t>Monthly Premiums Due File Layout</w:t>
      </w:r>
    </w:p>
    <w:p w14:paraId="62083BD3" w14:textId="00EFCB55" w:rsidR="00516CAF" w:rsidRPr="00516CAF" w:rsidRDefault="00516CAF" w:rsidP="00256177">
      <w:pPr>
        <w:tabs>
          <w:tab w:val="left" w:pos="2160"/>
        </w:tabs>
        <w:spacing w:before="121"/>
        <w:ind w:left="2160"/>
        <w:rPr>
          <w:b/>
          <w:sz w:val="20"/>
          <w:szCs w:val="20"/>
        </w:rPr>
      </w:pPr>
      <w:r w:rsidRPr="00516CAF">
        <w:rPr>
          <w:b/>
          <w:sz w:val="20"/>
          <w:szCs w:val="20"/>
        </w:rPr>
        <w:t>7.10</w:t>
      </w:r>
      <w:r w:rsidRPr="00516CAF">
        <w:rPr>
          <w:b/>
          <w:sz w:val="20"/>
          <w:szCs w:val="20"/>
        </w:rPr>
        <w:tab/>
      </w:r>
      <w:r w:rsidRPr="00516CAF">
        <w:rPr>
          <w:bCs/>
          <w:sz w:val="20"/>
          <w:szCs w:val="20"/>
        </w:rPr>
        <w:t>Monthly Premiums Collected File Layout</w:t>
      </w:r>
    </w:p>
    <w:p w14:paraId="045063E3" w14:textId="0A5835A7" w:rsidR="00516CAF" w:rsidRPr="00516CAF" w:rsidRDefault="00516CAF" w:rsidP="00256177">
      <w:pPr>
        <w:tabs>
          <w:tab w:val="left" w:pos="2160"/>
        </w:tabs>
        <w:spacing w:before="121"/>
        <w:ind w:left="2160"/>
        <w:rPr>
          <w:b/>
          <w:sz w:val="20"/>
          <w:szCs w:val="20"/>
        </w:rPr>
      </w:pPr>
      <w:r w:rsidRPr="00516CAF">
        <w:rPr>
          <w:b/>
          <w:sz w:val="20"/>
          <w:szCs w:val="20"/>
        </w:rPr>
        <w:t>7.11</w:t>
      </w:r>
      <w:r w:rsidRPr="00516CAF">
        <w:rPr>
          <w:b/>
          <w:sz w:val="20"/>
          <w:szCs w:val="20"/>
        </w:rPr>
        <w:tab/>
      </w:r>
      <w:r w:rsidRPr="00516CAF">
        <w:rPr>
          <w:bCs/>
          <w:sz w:val="20"/>
          <w:szCs w:val="20"/>
        </w:rPr>
        <w:t>BA246 Annual Head of Contract Life Insurance Reduction File Layout</w:t>
      </w:r>
    </w:p>
    <w:p w14:paraId="52998FF5" w14:textId="750EFCDE" w:rsidR="00516CAF" w:rsidRPr="00516CAF" w:rsidRDefault="00516CAF" w:rsidP="00256177">
      <w:pPr>
        <w:tabs>
          <w:tab w:val="left" w:pos="2160"/>
        </w:tabs>
        <w:spacing w:before="121"/>
        <w:ind w:left="2160"/>
        <w:rPr>
          <w:b/>
          <w:sz w:val="20"/>
          <w:szCs w:val="20"/>
        </w:rPr>
      </w:pPr>
      <w:r w:rsidRPr="00516CAF">
        <w:rPr>
          <w:b/>
          <w:sz w:val="20"/>
          <w:szCs w:val="20"/>
        </w:rPr>
        <w:t>7.12</w:t>
      </w:r>
      <w:r w:rsidRPr="00516CAF">
        <w:rPr>
          <w:bCs/>
          <w:sz w:val="20"/>
          <w:szCs w:val="20"/>
        </w:rPr>
        <w:tab/>
      </w:r>
      <w:r w:rsidR="00256855">
        <w:rPr>
          <w:bCs/>
          <w:sz w:val="20"/>
          <w:szCs w:val="20"/>
        </w:rPr>
        <w:t>Basic Term life and ADD Invoice Template</w:t>
      </w:r>
    </w:p>
    <w:p w14:paraId="0CB66C33" w14:textId="5B07B4A4" w:rsidR="00516CAF" w:rsidRPr="00516CAF" w:rsidRDefault="00516CAF" w:rsidP="00256177">
      <w:pPr>
        <w:tabs>
          <w:tab w:val="left" w:pos="2160"/>
        </w:tabs>
        <w:spacing w:before="121"/>
        <w:ind w:left="2160"/>
        <w:rPr>
          <w:b/>
          <w:sz w:val="20"/>
          <w:szCs w:val="20"/>
        </w:rPr>
      </w:pPr>
      <w:r w:rsidRPr="00516CAF">
        <w:rPr>
          <w:b/>
          <w:sz w:val="20"/>
          <w:szCs w:val="20"/>
        </w:rPr>
        <w:t>7.13</w:t>
      </w:r>
      <w:r w:rsidRPr="00516CAF">
        <w:rPr>
          <w:b/>
          <w:sz w:val="20"/>
          <w:szCs w:val="20"/>
        </w:rPr>
        <w:tab/>
      </w:r>
      <w:r w:rsidR="00256855" w:rsidRPr="00256855">
        <w:rPr>
          <w:bCs/>
          <w:sz w:val="20"/>
          <w:szCs w:val="20"/>
        </w:rPr>
        <w:t>Life Insurance Rates &amp; Program Changes</w:t>
      </w:r>
    </w:p>
    <w:p w14:paraId="463C0C90" w14:textId="51A9CDAC" w:rsidR="00516CAF" w:rsidRPr="00516CAF" w:rsidRDefault="00256177" w:rsidP="00256177">
      <w:pPr>
        <w:tabs>
          <w:tab w:val="left" w:pos="2160"/>
        </w:tabs>
        <w:spacing w:before="121"/>
        <w:rPr>
          <w:b/>
          <w:sz w:val="20"/>
          <w:szCs w:val="20"/>
        </w:rPr>
      </w:pPr>
      <w:r>
        <w:rPr>
          <w:b/>
          <w:sz w:val="20"/>
          <w:szCs w:val="20"/>
        </w:rPr>
        <w:tab/>
      </w:r>
      <w:r w:rsidR="00516CAF" w:rsidRPr="00516CAF">
        <w:rPr>
          <w:b/>
          <w:sz w:val="20"/>
          <w:szCs w:val="20"/>
        </w:rPr>
        <w:t>7.14</w:t>
      </w:r>
      <w:r w:rsidR="00516CAF" w:rsidRPr="00516CAF">
        <w:rPr>
          <w:b/>
          <w:sz w:val="20"/>
          <w:szCs w:val="20"/>
        </w:rPr>
        <w:tab/>
      </w:r>
      <w:r w:rsidR="00256855" w:rsidRPr="00256855">
        <w:rPr>
          <w:bCs/>
          <w:sz w:val="20"/>
          <w:szCs w:val="20"/>
        </w:rPr>
        <w:t>Voluntary Term Life Enrollment History 2018 - June 2026</w:t>
      </w:r>
    </w:p>
    <w:p w14:paraId="43346EDB" w14:textId="7A440E02" w:rsidR="00516CAF" w:rsidRPr="00516CAF" w:rsidRDefault="00516CAF" w:rsidP="00256177">
      <w:pPr>
        <w:tabs>
          <w:tab w:val="left" w:pos="2160"/>
        </w:tabs>
        <w:spacing w:before="121"/>
        <w:ind w:left="2160"/>
        <w:rPr>
          <w:b/>
          <w:sz w:val="20"/>
          <w:szCs w:val="20"/>
        </w:rPr>
      </w:pPr>
      <w:r w:rsidRPr="00516CAF">
        <w:rPr>
          <w:b/>
          <w:sz w:val="20"/>
          <w:szCs w:val="20"/>
        </w:rPr>
        <w:t>7.15</w:t>
      </w:r>
      <w:r w:rsidRPr="00516CAF">
        <w:rPr>
          <w:b/>
          <w:sz w:val="20"/>
          <w:szCs w:val="20"/>
        </w:rPr>
        <w:tab/>
      </w:r>
      <w:r w:rsidR="00256855" w:rsidRPr="00256855">
        <w:rPr>
          <w:bCs/>
          <w:sz w:val="20"/>
          <w:szCs w:val="20"/>
        </w:rPr>
        <w:t>V</w:t>
      </w:r>
      <w:r w:rsidR="00256855">
        <w:rPr>
          <w:bCs/>
          <w:sz w:val="20"/>
          <w:szCs w:val="20"/>
        </w:rPr>
        <w:t>oluntary Term Life</w:t>
      </w:r>
      <w:r w:rsidR="00256855" w:rsidRPr="00256855">
        <w:rPr>
          <w:bCs/>
          <w:sz w:val="20"/>
          <w:szCs w:val="20"/>
        </w:rPr>
        <w:t xml:space="preserve"> Census</w:t>
      </w:r>
    </w:p>
    <w:p w14:paraId="49E050E2" w14:textId="1FDA4A5B" w:rsidR="00516CAF" w:rsidRPr="00256855" w:rsidRDefault="00516CAF" w:rsidP="00256177">
      <w:pPr>
        <w:tabs>
          <w:tab w:val="left" w:pos="2160"/>
        </w:tabs>
        <w:spacing w:before="121"/>
        <w:ind w:left="2160"/>
        <w:rPr>
          <w:b/>
          <w:sz w:val="20"/>
          <w:szCs w:val="20"/>
        </w:rPr>
      </w:pPr>
      <w:r w:rsidRPr="00516CAF">
        <w:rPr>
          <w:b/>
          <w:sz w:val="20"/>
          <w:szCs w:val="20"/>
        </w:rPr>
        <w:t>7.16</w:t>
      </w:r>
      <w:r w:rsidRPr="00516CAF">
        <w:rPr>
          <w:b/>
          <w:sz w:val="20"/>
          <w:szCs w:val="20"/>
        </w:rPr>
        <w:tab/>
      </w:r>
      <w:r w:rsidR="00256855" w:rsidRPr="00256855">
        <w:rPr>
          <w:bCs/>
          <w:sz w:val="20"/>
          <w:szCs w:val="20"/>
        </w:rPr>
        <w:t>Basic Term Life Waiver of Premium Claims History 2018 – June 2026</w:t>
      </w:r>
    </w:p>
    <w:p w14:paraId="63CFFE8E" w14:textId="146340A1" w:rsidR="00256855" w:rsidRPr="00516CAF" w:rsidRDefault="00256855" w:rsidP="00256177">
      <w:pPr>
        <w:tabs>
          <w:tab w:val="left" w:pos="2160"/>
        </w:tabs>
        <w:spacing w:before="121"/>
        <w:ind w:left="2160"/>
        <w:rPr>
          <w:b/>
          <w:sz w:val="20"/>
          <w:szCs w:val="20"/>
        </w:rPr>
      </w:pPr>
      <w:r>
        <w:rPr>
          <w:b/>
          <w:sz w:val="20"/>
          <w:szCs w:val="20"/>
        </w:rPr>
        <w:t>7.17</w:t>
      </w:r>
      <w:r>
        <w:rPr>
          <w:b/>
          <w:sz w:val="20"/>
          <w:szCs w:val="20"/>
        </w:rPr>
        <w:tab/>
      </w:r>
      <w:r w:rsidRPr="00256855">
        <w:rPr>
          <w:bCs/>
          <w:sz w:val="20"/>
          <w:szCs w:val="20"/>
        </w:rPr>
        <w:t>Voluntary Term Life Waiver of Premium Claims History 2018 – June 2026</w:t>
      </w:r>
    </w:p>
    <w:p w14:paraId="0DE3DFEB" w14:textId="3EB32379" w:rsidR="00516CAF" w:rsidRPr="00256855" w:rsidRDefault="00516CAF" w:rsidP="00256177">
      <w:pPr>
        <w:tabs>
          <w:tab w:val="left" w:pos="2160"/>
        </w:tabs>
        <w:spacing w:before="121"/>
        <w:ind w:left="2160"/>
        <w:rPr>
          <w:bCs/>
          <w:sz w:val="20"/>
          <w:szCs w:val="20"/>
        </w:rPr>
      </w:pPr>
      <w:r w:rsidRPr="00516CAF">
        <w:rPr>
          <w:b/>
          <w:sz w:val="20"/>
          <w:szCs w:val="20"/>
        </w:rPr>
        <w:t>7.18</w:t>
      </w:r>
      <w:r w:rsidRPr="00516CAF">
        <w:rPr>
          <w:b/>
          <w:sz w:val="20"/>
          <w:szCs w:val="20"/>
        </w:rPr>
        <w:tab/>
      </w:r>
      <w:r w:rsidR="00256855" w:rsidRPr="00256855">
        <w:rPr>
          <w:bCs/>
          <w:sz w:val="20"/>
          <w:szCs w:val="20"/>
        </w:rPr>
        <w:t>Detail Claims Listing – Basic Term Life Basic AD&amp;D</w:t>
      </w:r>
    </w:p>
    <w:p w14:paraId="37C90E4F" w14:textId="7964C1A1" w:rsidR="00516CAF" w:rsidRPr="00516CAF" w:rsidRDefault="00516CAF" w:rsidP="00256177">
      <w:pPr>
        <w:tabs>
          <w:tab w:val="left" w:pos="2160"/>
        </w:tabs>
        <w:spacing w:before="121"/>
        <w:ind w:left="2160"/>
        <w:rPr>
          <w:b/>
          <w:sz w:val="20"/>
          <w:szCs w:val="20"/>
        </w:rPr>
      </w:pPr>
      <w:r w:rsidRPr="00516CAF">
        <w:rPr>
          <w:b/>
          <w:sz w:val="20"/>
          <w:szCs w:val="20"/>
        </w:rPr>
        <w:t>7.19</w:t>
      </w:r>
      <w:r w:rsidRPr="00516CAF">
        <w:rPr>
          <w:b/>
          <w:sz w:val="20"/>
          <w:szCs w:val="20"/>
        </w:rPr>
        <w:tab/>
      </w:r>
      <w:r w:rsidR="00256855" w:rsidRPr="00256855">
        <w:rPr>
          <w:bCs/>
          <w:sz w:val="20"/>
          <w:szCs w:val="20"/>
        </w:rPr>
        <w:t>Detail Claims Listing – Voluntary AD&amp;D</w:t>
      </w:r>
    </w:p>
    <w:p w14:paraId="72A438E3" w14:textId="2965342D" w:rsidR="00516CAF" w:rsidRPr="00256855" w:rsidRDefault="00516CAF" w:rsidP="00256177">
      <w:pPr>
        <w:tabs>
          <w:tab w:val="left" w:pos="2160"/>
        </w:tabs>
        <w:spacing w:before="121"/>
        <w:ind w:left="2160"/>
        <w:rPr>
          <w:bCs/>
          <w:sz w:val="20"/>
          <w:szCs w:val="20"/>
        </w:rPr>
      </w:pPr>
      <w:r w:rsidRPr="00516CAF">
        <w:rPr>
          <w:b/>
          <w:sz w:val="20"/>
          <w:szCs w:val="20"/>
        </w:rPr>
        <w:t>7.20</w:t>
      </w:r>
      <w:r w:rsidRPr="00516CAF">
        <w:rPr>
          <w:b/>
          <w:sz w:val="20"/>
          <w:szCs w:val="20"/>
        </w:rPr>
        <w:tab/>
      </w:r>
      <w:r w:rsidR="00256855" w:rsidRPr="00256855">
        <w:rPr>
          <w:bCs/>
          <w:sz w:val="20"/>
          <w:szCs w:val="20"/>
        </w:rPr>
        <w:t>Detail Claims Listing – Voluntary Term Life</w:t>
      </w:r>
    </w:p>
    <w:p w14:paraId="33CCD918" w14:textId="2A8F7166" w:rsidR="00516CAF" w:rsidRPr="00516CAF" w:rsidRDefault="00516CAF" w:rsidP="00256177">
      <w:pPr>
        <w:tabs>
          <w:tab w:val="left" w:pos="2160"/>
        </w:tabs>
        <w:spacing w:before="121"/>
        <w:ind w:left="2160"/>
        <w:rPr>
          <w:b/>
          <w:sz w:val="20"/>
          <w:szCs w:val="20"/>
        </w:rPr>
      </w:pPr>
      <w:r w:rsidRPr="00516CAF">
        <w:rPr>
          <w:b/>
          <w:sz w:val="20"/>
          <w:szCs w:val="20"/>
        </w:rPr>
        <w:t>7.21</w:t>
      </w:r>
      <w:r w:rsidRPr="00516CAF">
        <w:rPr>
          <w:b/>
          <w:sz w:val="20"/>
          <w:szCs w:val="20"/>
        </w:rPr>
        <w:tab/>
      </w:r>
      <w:r w:rsidR="00256855" w:rsidRPr="00256855">
        <w:rPr>
          <w:bCs/>
          <w:sz w:val="20"/>
          <w:szCs w:val="20"/>
        </w:rPr>
        <w:t>SOTN Basic Term Cert 34294 Eff 12-1-2025</w:t>
      </w:r>
    </w:p>
    <w:p w14:paraId="0C53B20B" w14:textId="5BFE21BB" w:rsidR="00516CAF" w:rsidRPr="00516CAF" w:rsidRDefault="00516CAF" w:rsidP="00256177">
      <w:pPr>
        <w:tabs>
          <w:tab w:val="left" w:pos="2160"/>
        </w:tabs>
        <w:spacing w:before="121"/>
        <w:ind w:left="2160"/>
        <w:rPr>
          <w:b/>
          <w:sz w:val="20"/>
          <w:szCs w:val="20"/>
        </w:rPr>
      </w:pPr>
      <w:r w:rsidRPr="00516CAF">
        <w:rPr>
          <w:b/>
          <w:sz w:val="20"/>
          <w:szCs w:val="20"/>
        </w:rPr>
        <w:t>7.22</w:t>
      </w:r>
      <w:r w:rsidRPr="00516CAF">
        <w:rPr>
          <w:b/>
          <w:sz w:val="20"/>
          <w:szCs w:val="20"/>
        </w:rPr>
        <w:tab/>
      </w:r>
      <w:r w:rsidR="00256855" w:rsidRPr="00256855">
        <w:rPr>
          <w:bCs/>
          <w:sz w:val="20"/>
          <w:szCs w:val="20"/>
        </w:rPr>
        <w:t>SOTN Voluntary ADD Certificate 34295 Eff 12-1-2025</w:t>
      </w:r>
    </w:p>
    <w:p w14:paraId="30BA89C9" w14:textId="3F60EE4E" w:rsidR="00516CAF" w:rsidRPr="00256855" w:rsidRDefault="00516CAF" w:rsidP="00256177">
      <w:pPr>
        <w:tabs>
          <w:tab w:val="left" w:pos="2160"/>
        </w:tabs>
        <w:spacing w:before="121"/>
        <w:ind w:left="2160"/>
        <w:rPr>
          <w:bCs/>
          <w:sz w:val="20"/>
          <w:szCs w:val="20"/>
        </w:rPr>
      </w:pPr>
      <w:r w:rsidRPr="00516CAF">
        <w:rPr>
          <w:b/>
          <w:sz w:val="20"/>
          <w:szCs w:val="20"/>
        </w:rPr>
        <w:t>7.23</w:t>
      </w:r>
      <w:r w:rsidRPr="00516CAF">
        <w:rPr>
          <w:b/>
          <w:sz w:val="20"/>
          <w:szCs w:val="20"/>
        </w:rPr>
        <w:tab/>
      </w:r>
      <w:r w:rsidR="00256855" w:rsidRPr="00256855">
        <w:rPr>
          <w:bCs/>
          <w:sz w:val="20"/>
          <w:szCs w:val="20"/>
        </w:rPr>
        <w:t>SOTN Voluntary Term Cert 34175 Eff 12-1-2025</w:t>
      </w:r>
    </w:p>
    <w:p w14:paraId="00A81C31" w14:textId="04A30B58" w:rsidR="00516CAF" w:rsidRPr="00256855" w:rsidRDefault="00516CAF" w:rsidP="00256177">
      <w:pPr>
        <w:tabs>
          <w:tab w:val="left" w:pos="2160"/>
        </w:tabs>
        <w:spacing w:before="121"/>
        <w:ind w:left="2160"/>
        <w:rPr>
          <w:bCs/>
          <w:sz w:val="20"/>
          <w:szCs w:val="20"/>
        </w:rPr>
      </w:pPr>
      <w:r w:rsidRPr="00516CAF">
        <w:rPr>
          <w:b/>
          <w:sz w:val="20"/>
          <w:szCs w:val="20"/>
        </w:rPr>
        <w:t>7.24</w:t>
      </w:r>
      <w:r w:rsidRPr="00516CAF">
        <w:rPr>
          <w:b/>
          <w:sz w:val="20"/>
          <w:szCs w:val="20"/>
        </w:rPr>
        <w:tab/>
      </w:r>
      <w:r w:rsidR="00256855" w:rsidRPr="00256855">
        <w:rPr>
          <w:bCs/>
          <w:sz w:val="20"/>
          <w:szCs w:val="20"/>
        </w:rPr>
        <w:t>Written Questions &amp; Comments Template</w:t>
      </w:r>
    </w:p>
    <w:p w14:paraId="2EE19F05" w14:textId="2315D25B" w:rsidR="00516CAF" w:rsidRPr="00516CAF" w:rsidRDefault="00516CAF" w:rsidP="00256855">
      <w:pPr>
        <w:tabs>
          <w:tab w:val="left" w:pos="2160"/>
        </w:tabs>
        <w:spacing w:before="121"/>
        <w:ind w:left="1800"/>
        <w:rPr>
          <w:b/>
          <w:sz w:val="20"/>
          <w:szCs w:val="20"/>
        </w:rPr>
      </w:pPr>
    </w:p>
    <w:p w14:paraId="13851570" w14:textId="59AEBC6E" w:rsidR="00516CAF" w:rsidRPr="00516CAF" w:rsidRDefault="00516CAF" w:rsidP="00256855">
      <w:pPr>
        <w:tabs>
          <w:tab w:val="left" w:pos="2160"/>
        </w:tabs>
        <w:spacing w:before="121"/>
        <w:ind w:left="1800"/>
        <w:rPr>
          <w:b/>
          <w:sz w:val="20"/>
          <w:szCs w:val="20"/>
        </w:rPr>
      </w:pPr>
    </w:p>
    <w:p w14:paraId="26DAA77E" w14:textId="2EC92975" w:rsidR="00D6527F" w:rsidRPr="00516CAF" w:rsidRDefault="00516CAF">
      <w:pPr>
        <w:rPr>
          <w:sz w:val="20"/>
          <w:szCs w:val="20"/>
        </w:rPr>
        <w:sectPr w:rsidR="00D6527F" w:rsidRPr="00516CAF">
          <w:pgSz w:w="12240" w:h="15840"/>
          <w:pgMar w:top="520" w:right="360" w:bottom="2140" w:left="360" w:header="0" w:footer="1931" w:gutter="0"/>
          <w:cols w:space="720"/>
        </w:sectPr>
      </w:pPr>
      <w:r w:rsidRPr="00516CAF">
        <w:rPr>
          <w:sz w:val="20"/>
          <w:szCs w:val="20"/>
        </w:rPr>
        <w:tab/>
      </w:r>
    </w:p>
    <w:p w14:paraId="2D584B7D" w14:textId="77777777" w:rsidR="00D6527F" w:rsidRDefault="00F91B02" w:rsidP="00457115">
      <w:pPr>
        <w:pStyle w:val="Heading2"/>
        <w:numPr>
          <w:ilvl w:val="0"/>
          <w:numId w:val="22"/>
        </w:numPr>
        <w:tabs>
          <w:tab w:val="left" w:pos="1440"/>
        </w:tabs>
        <w:spacing w:before="72"/>
      </w:pPr>
      <w:r>
        <w:rPr>
          <w:noProof/>
        </w:rPr>
        <w:lastRenderedPageBreak/>
        <mc:AlternateContent>
          <mc:Choice Requires="wps">
            <w:drawing>
              <wp:anchor distT="0" distB="0" distL="0" distR="0" simplePos="0" relativeHeight="251658241" behindDoc="1" locked="0" layoutInCell="1" allowOverlap="1" wp14:anchorId="777EB467" wp14:editId="52DBCA1B">
                <wp:simplePos x="0" y="0"/>
                <wp:positionH relativeFrom="page">
                  <wp:posOffset>664209</wp:posOffset>
                </wp:positionH>
                <wp:positionV relativeFrom="paragraph">
                  <wp:posOffset>202437</wp:posOffset>
                </wp:positionV>
                <wp:extent cx="64389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8900" cy="1270"/>
                        </a:xfrm>
                        <a:custGeom>
                          <a:avLst/>
                          <a:gdLst/>
                          <a:ahLst/>
                          <a:cxnLst/>
                          <a:rect l="l" t="t" r="r" b="b"/>
                          <a:pathLst>
                            <a:path w="6438900">
                              <a:moveTo>
                                <a:pt x="0" y="0"/>
                              </a:moveTo>
                              <a:lnTo>
                                <a:pt x="6438899"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A45F1F" id="Graphic 5" o:spid="_x0000_s1026" style="position:absolute;margin-left:52.3pt;margin-top:15.95pt;width:507pt;height:.1pt;z-index:-251658239;visibility:visible;mso-wrap-style:square;mso-wrap-distance-left:0;mso-wrap-distance-top:0;mso-wrap-distance-right:0;mso-wrap-distance-bottom:0;mso-position-horizontal:absolute;mso-position-horizontal-relative:page;mso-position-vertical:absolute;mso-position-vertical-relative:text;v-text-anchor:top" coordsize="6438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" path="m,l6438899,e" filled="f">
                <v:path arrowok="t"/>
                <w10:wrap type="topAndBottom" anchorx="page"/>
              </v:shape>
            </w:pict>
          </mc:Fallback>
        </mc:AlternateContent>
      </w:r>
      <w:r>
        <w:rPr>
          <w:spacing w:val="-2"/>
        </w:rPr>
        <w:t>INTRODUCTION</w:t>
      </w:r>
    </w:p>
    <w:p w14:paraId="2F54D586" w14:textId="470C069A" w:rsidR="00D6527F" w:rsidRDefault="00F91B02">
      <w:pPr>
        <w:pStyle w:val="BodyText"/>
        <w:spacing w:before="217"/>
        <w:ind w:left="1440" w:right="758"/>
      </w:pPr>
      <w:r>
        <w:t xml:space="preserve">The State of Tennessee, </w:t>
      </w:r>
      <w:r w:rsidR="009C16B4" w:rsidRPr="009C16B4">
        <w:t>Department of Finance &amp; Administration, Division of Benefits Administration, State Insurance Committee</w:t>
      </w:r>
      <w:r w:rsidR="009C16B4">
        <w:t xml:space="preserve"> (“State Insurance Committee”)</w:t>
      </w:r>
      <w:r>
        <w:t>; hereinafter referred to as “the State,” issues this Request</w:t>
      </w:r>
      <w:r>
        <w:rPr>
          <w:spacing w:val="-5"/>
        </w:rPr>
        <w:t xml:space="preserve"> </w:t>
      </w:r>
      <w:r>
        <w:t>for</w:t>
      </w:r>
      <w:r>
        <w:rPr>
          <w:spacing w:val="-2"/>
        </w:rPr>
        <w:t xml:space="preserve"> </w:t>
      </w:r>
      <w:r>
        <w:t>Proposals</w:t>
      </w:r>
      <w:r>
        <w:rPr>
          <w:spacing w:val="-4"/>
        </w:rPr>
        <w:t xml:space="preserve"> </w:t>
      </w:r>
      <w:r>
        <w:t>(RFP)</w:t>
      </w:r>
      <w:r>
        <w:rPr>
          <w:spacing w:val="-4"/>
        </w:rPr>
        <w:t xml:space="preserve"> </w:t>
      </w:r>
      <w:r>
        <w:t>to</w:t>
      </w:r>
      <w:r>
        <w:rPr>
          <w:spacing w:val="-4"/>
        </w:rPr>
        <w:t xml:space="preserve"> </w:t>
      </w:r>
      <w:r>
        <w:t>define</w:t>
      </w:r>
      <w:r>
        <w:rPr>
          <w:spacing w:val="-4"/>
        </w:rPr>
        <w:t xml:space="preserve"> </w:t>
      </w:r>
      <w:r>
        <w:t>minimum</w:t>
      </w:r>
      <w:r>
        <w:rPr>
          <w:spacing w:val="-3"/>
        </w:rPr>
        <w:t xml:space="preserve"> </w:t>
      </w:r>
      <w:r>
        <w:t>contract</w:t>
      </w:r>
      <w:r>
        <w:rPr>
          <w:spacing w:val="-5"/>
        </w:rPr>
        <w:t xml:space="preserve"> </w:t>
      </w:r>
      <w:r>
        <w:t>requirements;</w:t>
      </w:r>
      <w:r>
        <w:rPr>
          <w:spacing w:val="-5"/>
        </w:rPr>
        <w:t xml:space="preserve"> </w:t>
      </w:r>
      <w:r>
        <w:t>solicit</w:t>
      </w:r>
      <w:r>
        <w:rPr>
          <w:spacing w:val="-3"/>
        </w:rPr>
        <w:t xml:space="preserve"> </w:t>
      </w:r>
      <w:r>
        <w:t>responses;</w:t>
      </w:r>
      <w:r>
        <w:rPr>
          <w:spacing w:val="-5"/>
        </w:rPr>
        <w:t xml:space="preserve"> </w:t>
      </w:r>
      <w:r>
        <w:t>detail</w:t>
      </w:r>
      <w:r>
        <w:rPr>
          <w:spacing w:val="-6"/>
        </w:rPr>
        <w:t xml:space="preserve"> </w:t>
      </w:r>
      <w:r>
        <w:t>response requirements; and outline the State’s process for evaluating responses and selecting a contractor to provide the needed goods or services.</w:t>
      </w:r>
    </w:p>
    <w:p w14:paraId="64904AB9" w14:textId="1718ACA9" w:rsidR="00D6527F" w:rsidRDefault="00F91B02">
      <w:pPr>
        <w:pStyle w:val="BodyText"/>
        <w:spacing w:before="229"/>
        <w:ind w:left="1440" w:right="758"/>
      </w:pPr>
      <w:r>
        <w:t>Through this RFP, the State seeks to procure necessary goods or services at the most favorable, competitive</w:t>
      </w:r>
      <w:r>
        <w:rPr>
          <w:spacing w:val="-4"/>
        </w:rPr>
        <w:t xml:space="preserve"> </w:t>
      </w:r>
      <w:r>
        <w:t>prices</w:t>
      </w:r>
      <w:r>
        <w:rPr>
          <w:spacing w:val="-3"/>
        </w:rPr>
        <w:t xml:space="preserve"> </w:t>
      </w:r>
      <w:r>
        <w:t>and</w:t>
      </w:r>
      <w:r>
        <w:rPr>
          <w:spacing w:val="-5"/>
        </w:rPr>
        <w:t xml:space="preserve"> </w:t>
      </w:r>
      <w:r>
        <w:t>to</w:t>
      </w:r>
      <w:r>
        <w:rPr>
          <w:spacing w:val="-4"/>
        </w:rPr>
        <w:t xml:space="preserve"> </w:t>
      </w:r>
      <w:r>
        <w:t>give</w:t>
      </w:r>
      <w:r>
        <w:rPr>
          <w:spacing w:val="-4"/>
        </w:rPr>
        <w:t xml:space="preserve"> </w:t>
      </w:r>
      <w:r>
        <w:t>ALL</w:t>
      </w:r>
      <w:r>
        <w:rPr>
          <w:spacing w:val="-2"/>
        </w:rPr>
        <w:t xml:space="preserve"> </w:t>
      </w:r>
      <w:r>
        <w:t>qualified</w:t>
      </w:r>
      <w:r>
        <w:rPr>
          <w:spacing w:val="-5"/>
        </w:rPr>
        <w:t xml:space="preserve"> </w:t>
      </w:r>
      <w:r>
        <w:t>respondents</w:t>
      </w:r>
      <w:r w:rsidR="0054723E">
        <w:t xml:space="preserve"> </w:t>
      </w:r>
      <w:r>
        <w:t xml:space="preserve">an opportunity to do business with the state </w:t>
      </w:r>
      <w:proofErr w:type="gramStart"/>
      <w:r>
        <w:t>as</w:t>
      </w:r>
      <w:proofErr w:type="gramEnd"/>
      <w:r>
        <w:t xml:space="preserve"> contractors, subcontractors or suppliers.</w:t>
      </w:r>
    </w:p>
    <w:p w14:paraId="0E8F7B45" w14:textId="77777777" w:rsidR="00D6527F" w:rsidRDefault="00D6527F">
      <w:pPr>
        <w:pStyle w:val="BodyText"/>
      </w:pPr>
    </w:p>
    <w:p w14:paraId="3178B44C" w14:textId="77777777" w:rsidR="00D6527F" w:rsidRDefault="00D6527F">
      <w:pPr>
        <w:pStyle w:val="BodyText"/>
        <w:spacing w:before="132"/>
      </w:pPr>
    </w:p>
    <w:p w14:paraId="7EA9A438" w14:textId="77777777" w:rsidR="00D6527F" w:rsidRPr="000118C8" w:rsidRDefault="00F91B02" w:rsidP="00457115">
      <w:pPr>
        <w:pStyle w:val="Heading3"/>
        <w:numPr>
          <w:ilvl w:val="1"/>
          <w:numId w:val="22"/>
        </w:numPr>
        <w:tabs>
          <w:tab w:val="left" w:pos="2160"/>
        </w:tabs>
        <w:ind w:hanging="722"/>
      </w:pPr>
      <w:r>
        <w:t>Statement</w:t>
      </w:r>
      <w:r>
        <w:rPr>
          <w:spacing w:val="-9"/>
        </w:rPr>
        <w:t xml:space="preserve"> </w:t>
      </w:r>
      <w:r>
        <w:t>of</w:t>
      </w:r>
      <w:r>
        <w:rPr>
          <w:spacing w:val="-8"/>
        </w:rPr>
        <w:t xml:space="preserve"> </w:t>
      </w:r>
      <w:r>
        <w:t>Procurement</w:t>
      </w:r>
      <w:r>
        <w:rPr>
          <w:spacing w:val="-9"/>
        </w:rPr>
        <w:t xml:space="preserve"> </w:t>
      </w:r>
      <w:r>
        <w:rPr>
          <w:spacing w:val="-2"/>
        </w:rPr>
        <w:t>Purpose</w:t>
      </w:r>
    </w:p>
    <w:p w14:paraId="4C18925E" w14:textId="77777777" w:rsidR="000118C8" w:rsidRDefault="000118C8" w:rsidP="000118C8">
      <w:pPr>
        <w:pStyle w:val="Heading3"/>
        <w:tabs>
          <w:tab w:val="left" w:pos="2160"/>
        </w:tabs>
        <w:rPr>
          <w:spacing w:val="-2"/>
        </w:rPr>
      </w:pPr>
    </w:p>
    <w:p w14:paraId="502CE314" w14:textId="77777777" w:rsidR="000118C8" w:rsidRPr="000118C8" w:rsidRDefault="000118C8" w:rsidP="000118C8">
      <w:pPr>
        <w:pStyle w:val="Heading3"/>
        <w:tabs>
          <w:tab w:val="left" w:pos="2160"/>
        </w:tabs>
        <w:rPr>
          <w:spacing w:val="-2"/>
        </w:rPr>
      </w:pPr>
      <w:r>
        <w:rPr>
          <w:spacing w:val="-2"/>
        </w:rPr>
        <w:tab/>
      </w:r>
      <w:r>
        <w:rPr>
          <w:spacing w:val="-2"/>
        </w:rPr>
        <w:tab/>
      </w:r>
    </w:p>
    <w:p w14:paraId="651065D5" w14:textId="3155D0B8" w:rsidR="000118C8" w:rsidRPr="000118C8" w:rsidRDefault="000118C8" w:rsidP="000118C8">
      <w:pPr>
        <w:pStyle w:val="BodyText"/>
        <w:ind w:left="2160" w:right="758"/>
      </w:pPr>
      <w:r w:rsidRPr="000118C8">
        <w:t>The State Insurance Committee seeks to secure a single contract with an insurance company for the delivery of</w:t>
      </w:r>
      <w:r w:rsidR="009C16B4">
        <w:t>:</w:t>
      </w:r>
      <w:r w:rsidRPr="000118C8">
        <w:t xml:space="preserve"> 1. A group fully-insured, voluntary (employee pay all) term life insurance p</w:t>
      </w:r>
      <w:r w:rsidR="00F75FA6">
        <w:t>lan</w:t>
      </w:r>
      <w:r w:rsidRPr="000118C8">
        <w:t>; 2. A group fully-insured, voluntary (employee pay all) Accidental Death and Dismemberment (AD&amp;D) insurance p</w:t>
      </w:r>
      <w:r w:rsidR="00F75FA6">
        <w:t>lan</w:t>
      </w:r>
      <w:r w:rsidRPr="000118C8">
        <w:t>; and 3. A group minimum premium insured basic term life and basic accidental death &amp; dismemberment insurance p</w:t>
      </w:r>
      <w:r w:rsidR="00F75FA6">
        <w:t>lan</w:t>
      </w:r>
      <w:r w:rsidRPr="000118C8">
        <w:t xml:space="preserve"> (employer pay</w:t>
      </w:r>
      <w:r>
        <w:t xml:space="preserve"> all</w:t>
      </w:r>
      <w:r w:rsidRPr="000118C8">
        <w:t>). The benefit period for all p</w:t>
      </w:r>
      <w:r w:rsidR="00F75FA6">
        <w:t>lans</w:t>
      </w:r>
      <w:r w:rsidRPr="000118C8">
        <w:t xml:space="preserve"> shall be January 1, 202</w:t>
      </w:r>
      <w:r>
        <w:t>8,</w:t>
      </w:r>
      <w:r w:rsidRPr="000118C8">
        <w:t xml:space="preserve"> through December 31, 20</w:t>
      </w:r>
      <w:r w:rsidR="00751AAC">
        <w:t>3</w:t>
      </w:r>
      <w:r w:rsidR="00F91B02">
        <w:t>2</w:t>
      </w:r>
      <w:r w:rsidRPr="000118C8">
        <w:t xml:space="preserve">. </w:t>
      </w:r>
    </w:p>
    <w:p w14:paraId="411F87FA" w14:textId="77777777" w:rsidR="000118C8" w:rsidRPr="000118C8" w:rsidRDefault="000118C8" w:rsidP="000118C8">
      <w:pPr>
        <w:pStyle w:val="BodyText"/>
        <w:ind w:left="2160" w:right="758"/>
      </w:pPr>
    </w:p>
    <w:p w14:paraId="4D0DE5AA" w14:textId="0A47F667" w:rsidR="00D6527F" w:rsidRPr="000118C8" w:rsidRDefault="000118C8" w:rsidP="000118C8">
      <w:pPr>
        <w:pStyle w:val="BodyText"/>
        <w:ind w:left="2160" w:right="758"/>
      </w:pPr>
      <w:r w:rsidRPr="000118C8">
        <w:t>The State seeks to continue offering these life and AD&amp;D insurance p</w:t>
      </w:r>
      <w:r w:rsidR="00F75FA6">
        <w:t>lans</w:t>
      </w:r>
      <w:r w:rsidR="006D67DF">
        <w:t xml:space="preserve"> (“Plan”)</w:t>
      </w:r>
      <w:r w:rsidRPr="000118C8">
        <w:t xml:space="preserve"> for eligible employees of State Government and State Higher Education agencies and their eligible dependents</w:t>
      </w:r>
      <w:r w:rsidR="007A4EDD">
        <w:t xml:space="preserve"> (voluntary AD&amp;D and voluntary term life</w:t>
      </w:r>
      <w:r w:rsidR="006D67DF">
        <w:t xml:space="preserve"> only</w:t>
      </w:r>
      <w:r w:rsidR="007A4EDD">
        <w:t>)</w:t>
      </w:r>
      <w:r w:rsidRPr="000118C8">
        <w:t xml:space="preserve">. </w:t>
      </w:r>
      <w:r w:rsidR="007A4EDD">
        <w:t>See a</w:t>
      </w:r>
      <w:r w:rsidRPr="000118C8">
        <w:t>ppendix 7.</w:t>
      </w:r>
      <w:r w:rsidR="00C84AE0">
        <w:t>21</w:t>
      </w:r>
      <w:r w:rsidR="007A4EDD">
        <w:t>, 7.</w:t>
      </w:r>
      <w:r w:rsidR="00C84AE0">
        <w:t>22</w:t>
      </w:r>
      <w:r w:rsidR="007A4EDD">
        <w:t>, and 7.</w:t>
      </w:r>
      <w:r w:rsidR="00C84AE0">
        <w:t>23</w:t>
      </w:r>
      <w:r w:rsidRPr="000118C8">
        <w:t xml:space="preserve"> to this RFP </w:t>
      </w:r>
      <w:r w:rsidR="007A4EDD">
        <w:t xml:space="preserve">for </w:t>
      </w:r>
      <w:r w:rsidRPr="000118C8">
        <w:t>current eligibility information. Minimum benefit requirements are listed in Attachment E to Pro Forma Contract Attachment 6.6 to this RFP.</w:t>
      </w:r>
    </w:p>
    <w:p w14:paraId="4572B238" w14:textId="77777777" w:rsidR="00D6527F" w:rsidRDefault="00D6527F">
      <w:pPr>
        <w:pStyle w:val="BodyText"/>
        <w:spacing w:before="1"/>
      </w:pPr>
    </w:p>
    <w:p w14:paraId="5C2BED20" w14:textId="6DAF32EA" w:rsidR="00D6527F" w:rsidRDefault="00F91B02" w:rsidP="000118C8">
      <w:pPr>
        <w:pStyle w:val="BodyText"/>
        <w:ind w:left="2160" w:right="836"/>
      </w:pPr>
      <w:r>
        <w:t>Employees</w:t>
      </w:r>
      <w:r>
        <w:rPr>
          <w:spacing w:val="-4"/>
        </w:rPr>
        <w:t xml:space="preserve"> </w:t>
      </w:r>
      <w:r>
        <w:t>currently</w:t>
      </w:r>
      <w:r>
        <w:rPr>
          <w:spacing w:val="-4"/>
        </w:rPr>
        <w:t xml:space="preserve"> </w:t>
      </w:r>
      <w:r>
        <w:t>enrolled</w:t>
      </w:r>
      <w:r>
        <w:rPr>
          <w:spacing w:val="-6"/>
        </w:rPr>
        <w:t xml:space="preserve"> </w:t>
      </w:r>
      <w:r>
        <w:t>in</w:t>
      </w:r>
      <w:r>
        <w:rPr>
          <w:spacing w:val="-5"/>
        </w:rPr>
        <w:t xml:space="preserve"> </w:t>
      </w:r>
      <w:r>
        <w:t>the</w:t>
      </w:r>
      <w:r>
        <w:rPr>
          <w:spacing w:val="-5"/>
        </w:rPr>
        <w:t xml:space="preserve"> </w:t>
      </w:r>
      <w:r>
        <w:t>P</w:t>
      </w:r>
      <w:r w:rsidR="006D67DF">
        <w:t>lan</w:t>
      </w:r>
      <w:r>
        <w:rPr>
          <w:spacing w:val="-5"/>
        </w:rPr>
        <w:t xml:space="preserve"> </w:t>
      </w:r>
      <w:r>
        <w:t>shall</w:t>
      </w:r>
      <w:r>
        <w:rPr>
          <w:spacing w:val="-4"/>
        </w:rPr>
        <w:t xml:space="preserve"> </w:t>
      </w:r>
      <w:r>
        <w:t>be</w:t>
      </w:r>
      <w:r>
        <w:rPr>
          <w:spacing w:val="-4"/>
        </w:rPr>
        <w:t xml:space="preserve"> </w:t>
      </w:r>
      <w:r>
        <w:t>automatically</w:t>
      </w:r>
      <w:r>
        <w:rPr>
          <w:spacing w:val="-4"/>
        </w:rPr>
        <w:t xml:space="preserve"> </w:t>
      </w:r>
      <w:r>
        <w:t>transferred</w:t>
      </w:r>
      <w:r>
        <w:rPr>
          <w:spacing w:val="-6"/>
        </w:rPr>
        <w:t xml:space="preserve"> </w:t>
      </w:r>
      <w:r>
        <w:t>to</w:t>
      </w:r>
      <w:r>
        <w:rPr>
          <w:spacing w:val="-6"/>
        </w:rPr>
        <w:t xml:space="preserve"> </w:t>
      </w:r>
      <w:r>
        <w:t>the</w:t>
      </w:r>
      <w:r>
        <w:rPr>
          <w:spacing w:val="-4"/>
        </w:rPr>
        <w:t xml:space="preserve"> </w:t>
      </w:r>
      <w:r>
        <w:t>new Contractor for coverage on January 1, 202</w:t>
      </w:r>
      <w:r w:rsidR="006D67DF">
        <w:t>8</w:t>
      </w:r>
      <w:r>
        <w:t>.</w:t>
      </w:r>
    </w:p>
    <w:p w14:paraId="1C34DC37" w14:textId="77777777" w:rsidR="00D6527F" w:rsidRDefault="00D6527F" w:rsidP="000118C8">
      <w:pPr>
        <w:pStyle w:val="BodyText"/>
        <w:spacing w:before="1"/>
        <w:ind w:left="720"/>
      </w:pPr>
    </w:p>
    <w:p w14:paraId="32F0D990" w14:textId="112932C7" w:rsidR="00D6527F" w:rsidRDefault="00F91B02" w:rsidP="000118C8">
      <w:pPr>
        <w:pStyle w:val="BodyText"/>
        <w:ind w:left="2160" w:right="758"/>
      </w:pPr>
      <w:r>
        <w:t>All</w:t>
      </w:r>
      <w:r>
        <w:rPr>
          <w:spacing w:val="-5"/>
        </w:rPr>
        <w:t xml:space="preserve"> </w:t>
      </w:r>
      <w:r>
        <w:t>Members</w:t>
      </w:r>
      <w:r>
        <w:rPr>
          <w:spacing w:val="-2"/>
        </w:rPr>
        <w:t xml:space="preserve"> </w:t>
      </w:r>
      <w:r>
        <w:t>transferred</w:t>
      </w:r>
      <w:r>
        <w:rPr>
          <w:spacing w:val="-3"/>
        </w:rPr>
        <w:t xml:space="preserve"> </w:t>
      </w:r>
      <w:r>
        <w:t>from</w:t>
      </w:r>
      <w:r>
        <w:rPr>
          <w:spacing w:val="-4"/>
        </w:rPr>
        <w:t xml:space="preserve"> </w:t>
      </w:r>
      <w:r>
        <w:t>existing</w:t>
      </w:r>
      <w:r>
        <w:rPr>
          <w:spacing w:val="-3"/>
        </w:rPr>
        <w:t xml:space="preserve"> </w:t>
      </w:r>
      <w:r>
        <w:t>p</w:t>
      </w:r>
      <w:r w:rsidR="006D67DF">
        <w:t>lans</w:t>
      </w:r>
      <w:r>
        <w:rPr>
          <w:spacing w:val="-3"/>
        </w:rPr>
        <w:t xml:space="preserve"> </w:t>
      </w:r>
      <w:r>
        <w:t>will</w:t>
      </w:r>
      <w:r>
        <w:rPr>
          <w:spacing w:val="-3"/>
        </w:rPr>
        <w:t xml:space="preserve"> </w:t>
      </w:r>
      <w:r>
        <w:t>be</w:t>
      </w:r>
      <w:r>
        <w:rPr>
          <w:spacing w:val="-2"/>
        </w:rPr>
        <w:t xml:space="preserve"> </w:t>
      </w:r>
      <w:r>
        <w:t>migrated</w:t>
      </w:r>
      <w:r>
        <w:rPr>
          <w:spacing w:val="-2"/>
        </w:rPr>
        <w:t xml:space="preserve"> </w:t>
      </w:r>
      <w:r>
        <w:t>to</w:t>
      </w:r>
      <w:r>
        <w:rPr>
          <w:spacing w:val="-5"/>
        </w:rPr>
        <w:t xml:space="preserve"> </w:t>
      </w:r>
      <w:r>
        <w:t>this</w:t>
      </w:r>
      <w:r>
        <w:rPr>
          <w:spacing w:val="-3"/>
        </w:rPr>
        <w:t xml:space="preserve"> </w:t>
      </w:r>
      <w:r>
        <w:t>new</w:t>
      </w:r>
      <w:r>
        <w:rPr>
          <w:spacing w:val="-4"/>
        </w:rPr>
        <w:t xml:space="preserve"> </w:t>
      </w:r>
      <w:r>
        <w:t>Contract</w:t>
      </w:r>
      <w:r>
        <w:rPr>
          <w:spacing w:val="-4"/>
        </w:rPr>
        <w:t xml:space="preserve"> </w:t>
      </w:r>
      <w:r>
        <w:t>with</w:t>
      </w:r>
      <w:r>
        <w:rPr>
          <w:spacing w:val="-4"/>
        </w:rPr>
        <w:t xml:space="preserve"> </w:t>
      </w:r>
      <w:r>
        <w:t>guaranteed issue and credit toward limitations based upon length of enrollment in the prior p</w:t>
      </w:r>
      <w:r w:rsidR="006D67DF">
        <w:t>lan</w:t>
      </w:r>
      <w:r>
        <w:t>.</w:t>
      </w:r>
    </w:p>
    <w:p w14:paraId="5CD729E6" w14:textId="77777777" w:rsidR="00D6527F" w:rsidRDefault="00D6527F" w:rsidP="000118C8">
      <w:pPr>
        <w:pStyle w:val="BodyText"/>
        <w:spacing w:before="4"/>
        <w:ind w:left="720"/>
      </w:pPr>
    </w:p>
    <w:p w14:paraId="456F4C6C" w14:textId="0AC4038C" w:rsidR="00D6527F" w:rsidRDefault="00F91B02" w:rsidP="000118C8">
      <w:pPr>
        <w:pStyle w:val="BodyText"/>
        <w:ind w:left="2160" w:right="758"/>
      </w:pPr>
      <w:r>
        <w:t>For</w:t>
      </w:r>
      <w:r w:rsidRPr="006D67DF">
        <w:t xml:space="preserve"> </w:t>
      </w:r>
      <w:r w:rsidR="006D67DF" w:rsidRPr="006D67DF">
        <w:t>voluntary term life and voluntary AD&amp;D</w:t>
      </w:r>
      <w:r>
        <w:t>,</w:t>
      </w:r>
      <w:r w:rsidRPr="006D67DF">
        <w:t xml:space="preserve"> </w:t>
      </w:r>
      <w:r>
        <w:t>new</w:t>
      </w:r>
      <w:r w:rsidRPr="006D67DF">
        <w:t xml:space="preserve"> </w:t>
      </w:r>
      <w:r>
        <w:t>employees</w:t>
      </w:r>
      <w:r w:rsidRPr="006D67DF">
        <w:t xml:space="preserve"> </w:t>
      </w:r>
      <w:r>
        <w:t>shall</w:t>
      </w:r>
      <w:r w:rsidRPr="006D67DF">
        <w:t xml:space="preserve"> </w:t>
      </w:r>
      <w:r>
        <w:t>have</w:t>
      </w:r>
      <w:r w:rsidRPr="006D67DF">
        <w:t xml:space="preserve"> </w:t>
      </w:r>
      <w:r>
        <w:t>an</w:t>
      </w:r>
      <w:r w:rsidRPr="006D67DF">
        <w:t xml:space="preserve"> </w:t>
      </w:r>
      <w:r>
        <w:t>initial</w:t>
      </w:r>
      <w:r w:rsidRPr="006D67DF">
        <w:t xml:space="preserve"> </w:t>
      </w:r>
      <w:r>
        <w:t>eligibility</w:t>
      </w:r>
      <w:r w:rsidRPr="006D67DF">
        <w:t xml:space="preserve"> </w:t>
      </w:r>
      <w:r>
        <w:t>period</w:t>
      </w:r>
      <w:r w:rsidRPr="006D67DF">
        <w:t xml:space="preserve"> </w:t>
      </w:r>
      <w:r>
        <w:t>to</w:t>
      </w:r>
      <w:r w:rsidRPr="006D67DF">
        <w:t xml:space="preserve"> </w:t>
      </w:r>
      <w:r>
        <w:t>enroll</w:t>
      </w:r>
      <w:r w:rsidRPr="006D67DF">
        <w:t xml:space="preserve"> </w:t>
      </w:r>
      <w:r>
        <w:t>with</w:t>
      </w:r>
      <w:r w:rsidRPr="006D67DF">
        <w:t xml:space="preserve"> </w:t>
      </w:r>
      <w:r>
        <w:t>guaranteed</w:t>
      </w:r>
      <w:r w:rsidRPr="006D67DF">
        <w:t xml:space="preserve"> </w:t>
      </w:r>
      <w:r>
        <w:t>issue. Thereafter, with the exception for new employees, medical underwriting shall be required prior to enrollment for late entrants</w:t>
      </w:r>
      <w:r w:rsidR="006D67DF">
        <w:t xml:space="preserve"> applying for voluntary term life</w:t>
      </w:r>
      <w:r>
        <w:t xml:space="preserve"> during</w:t>
      </w:r>
      <w:r w:rsidRPr="006D67DF">
        <w:t xml:space="preserve"> </w:t>
      </w:r>
      <w:r>
        <w:t>the</w:t>
      </w:r>
      <w:r w:rsidRPr="006D67DF">
        <w:t xml:space="preserve"> </w:t>
      </w:r>
      <w:r>
        <w:t>fall</w:t>
      </w:r>
      <w:r w:rsidRPr="006D67DF">
        <w:t xml:space="preserve"> </w:t>
      </w:r>
      <w:r>
        <w:t>annual enrollment period or for enrollment due to</w:t>
      </w:r>
      <w:r w:rsidRPr="006D67DF">
        <w:t xml:space="preserve"> </w:t>
      </w:r>
      <w:r>
        <w:t>experiencing</w:t>
      </w:r>
      <w:r>
        <w:rPr>
          <w:spacing w:val="-1"/>
        </w:rPr>
        <w:t xml:space="preserve"> </w:t>
      </w:r>
      <w:r>
        <w:t>a qualifying event.</w:t>
      </w:r>
    </w:p>
    <w:p w14:paraId="59D3AC57" w14:textId="77777777" w:rsidR="00D6527F" w:rsidRDefault="00D6527F" w:rsidP="000118C8">
      <w:pPr>
        <w:pStyle w:val="BodyText"/>
        <w:spacing w:before="1"/>
        <w:ind w:left="720"/>
      </w:pPr>
    </w:p>
    <w:p w14:paraId="28876F08" w14:textId="0017C3B6" w:rsidR="00D6527F" w:rsidRDefault="00F91B02" w:rsidP="000118C8">
      <w:pPr>
        <w:pStyle w:val="BodyText"/>
        <w:spacing w:before="1"/>
        <w:ind w:left="2160" w:right="758"/>
      </w:pPr>
      <w:r>
        <w:t>For</w:t>
      </w:r>
      <w:r w:rsidRPr="006D67DF">
        <w:t xml:space="preserve"> </w:t>
      </w:r>
      <w:r w:rsidR="006D67DF" w:rsidRPr="006D67DF">
        <w:t>basic term life</w:t>
      </w:r>
      <w:r>
        <w:t>,</w:t>
      </w:r>
      <w:r w:rsidRPr="006D67DF">
        <w:t xml:space="preserve"> </w:t>
      </w:r>
      <w:r>
        <w:t>new</w:t>
      </w:r>
      <w:r>
        <w:rPr>
          <w:spacing w:val="-4"/>
        </w:rPr>
        <w:t xml:space="preserve"> </w:t>
      </w:r>
      <w:r>
        <w:t>state</w:t>
      </w:r>
      <w:r>
        <w:rPr>
          <w:spacing w:val="-5"/>
        </w:rPr>
        <w:t xml:space="preserve"> </w:t>
      </w:r>
      <w:r>
        <w:t>government</w:t>
      </w:r>
      <w:r>
        <w:rPr>
          <w:spacing w:val="-4"/>
        </w:rPr>
        <w:t xml:space="preserve"> </w:t>
      </w:r>
      <w:r>
        <w:t>and</w:t>
      </w:r>
      <w:r>
        <w:rPr>
          <w:spacing w:val="-5"/>
        </w:rPr>
        <w:t xml:space="preserve"> </w:t>
      </w:r>
      <w:r>
        <w:t>state</w:t>
      </w:r>
      <w:r>
        <w:rPr>
          <w:spacing w:val="-4"/>
        </w:rPr>
        <w:t xml:space="preserve"> </w:t>
      </w:r>
      <w:r>
        <w:t>higher</w:t>
      </w:r>
      <w:r>
        <w:rPr>
          <w:spacing w:val="-4"/>
        </w:rPr>
        <w:t xml:space="preserve"> </w:t>
      </w:r>
      <w:r>
        <w:t>education</w:t>
      </w:r>
      <w:r>
        <w:rPr>
          <w:spacing w:val="-2"/>
        </w:rPr>
        <w:t xml:space="preserve"> </w:t>
      </w:r>
      <w:r>
        <w:t>employees</w:t>
      </w:r>
      <w:r>
        <w:rPr>
          <w:spacing w:val="-1"/>
        </w:rPr>
        <w:t xml:space="preserve"> </w:t>
      </w:r>
      <w:r>
        <w:t>will</w:t>
      </w:r>
      <w:r>
        <w:rPr>
          <w:spacing w:val="-5"/>
        </w:rPr>
        <w:t xml:space="preserve"> </w:t>
      </w:r>
      <w:r>
        <w:t>be</w:t>
      </w:r>
      <w:r>
        <w:rPr>
          <w:spacing w:val="-4"/>
        </w:rPr>
        <w:t xml:space="preserve"> </w:t>
      </w:r>
      <w:r>
        <w:t>automatically enrolled in coverage and medical underwriting is not required.</w:t>
      </w:r>
      <w:r w:rsidR="00B235D9">
        <w:t xml:space="preserve"> Medical underwriting shall not be required for voluntary AD&amp;D.</w:t>
      </w:r>
    </w:p>
    <w:p w14:paraId="6EBB4F2F" w14:textId="77777777" w:rsidR="00D6527F" w:rsidRDefault="00D6527F" w:rsidP="000118C8">
      <w:pPr>
        <w:pStyle w:val="BodyText"/>
        <w:ind w:left="720"/>
      </w:pPr>
    </w:p>
    <w:p w14:paraId="145A5314" w14:textId="77777777" w:rsidR="00D6527F" w:rsidRDefault="00F91B02" w:rsidP="000118C8">
      <w:pPr>
        <w:pStyle w:val="BodyText"/>
        <w:ind w:left="2160" w:right="758"/>
      </w:pPr>
      <w:r>
        <w:t>Core services to be delivered by the vendor shall include, but are not limited to, medical underwriting, disability determination, claims processing including offsets with other benefits (i.e. workers compensation,</w:t>
      </w:r>
      <w:r>
        <w:rPr>
          <w:spacing w:val="-1"/>
        </w:rPr>
        <w:t xml:space="preserve"> </w:t>
      </w:r>
      <w:r>
        <w:t>social</w:t>
      </w:r>
      <w:r>
        <w:rPr>
          <w:spacing w:val="-2"/>
        </w:rPr>
        <w:t xml:space="preserve"> </w:t>
      </w:r>
      <w:r>
        <w:t>security,</w:t>
      </w:r>
      <w:r>
        <w:rPr>
          <w:spacing w:val="-1"/>
        </w:rPr>
        <w:t xml:space="preserve"> </w:t>
      </w:r>
      <w:r>
        <w:t>sick leave</w:t>
      </w:r>
      <w:r>
        <w:rPr>
          <w:spacing w:val="-1"/>
        </w:rPr>
        <w:t xml:space="preserve"> </w:t>
      </w:r>
      <w:r>
        <w:t>bank,</w:t>
      </w:r>
      <w:r>
        <w:rPr>
          <w:spacing w:val="-1"/>
        </w:rPr>
        <w:t xml:space="preserve"> </w:t>
      </w:r>
      <w:r>
        <w:t>etc.), return</w:t>
      </w:r>
      <w:r>
        <w:rPr>
          <w:spacing w:val="-1"/>
        </w:rPr>
        <w:t xml:space="preserve"> </w:t>
      </w:r>
      <w:r>
        <w:t>to</w:t>
      </w:r>
      <w:r>
        <w:rPr>
          <w:spacing w:val="-1"/>
        </w:rPr>
        <w:t xml:space="preserve"> </w:t>
      </w:r>
      <w:r>
        <w:t>work programs,</w:t>
      </w:r>
      <w:r>
        <w:rPr>
          <w:spacing w:val="-1"/>
        </w:rPr>
        <w:t xml:space="preserve"> </w:t>
      </w:r>
      <w:r>
        <w:t>case</w:t>
      </w:r>
      <w:r>
        <w:rPr>
          <w:spacing w:val="-1"/>
        </w:rPr>
        <w:t xml:space="preserve"> </w:t>
      </w:r>
      <w:r>
        <w:t>management,</w:t>
      </w:r>
      <w:r>
        <w:rPr>
          <w:spacing w:val="-1"/>
        </w:rPr>
        <w:t xml:space="preserve"> </w:t>
      </w:r>
      <w:r>
        <w:t>call center,</w:t>
      </w:r>
      <w:r>
        <w:rPr>
          <w:spacing w:val="-6"/>
        </w:rPr>
        <w:t xml:space="preserve"> </w:t>
      </w:r>
      <w:r>
        <w:t>employee</w:t>
      </w:r>
      <w:r>
        <w:rPr>
          <w:spacing w:val="-5"/>
        </w:rPr>
        <w:t xml:space="preserve"> </w:t>
      </w:r>
      <w:r>
        <w:t>outreach</w:t>
      </w:r>
      <w:r>
        <w:rPr>
          <w:spacing w:val="-4"/>
        </w:rPr>
        <w:t xml:space="preserve"> </w:t>
      </w:r>
      <w:r>
        <w:t>and</w:t>
      </w:r>
      <w:r>
        <w:rPr>
          <w:spacing w:val="-6"/>
        </w:rPr>
        <w:t xml:space="preserve"> </w:t>
      </w:r>
      <w:r>
        <w:t>communication,</w:t>
      </w:r>
      <w:r>
        <w:rPr>
          <w:spacing w:val="-6"/>
        </w:rPr>
        <w:t xml:space="preserve"> </w:t>
      </w:r>
      <w:r>
        <w:t>referrals,</w:t>
      </w:r>
      <w:r>
        <w:rPr>
          <w:spacing w:val="-6"/>
        </w:rPr>
        <w:t xml:space="preserve"> </w:t>
      </w:r>
      <w:r>
        <w:t>online</w:t>
      </w:r>
      <w:r>
        <w:rPr>
          <w:spacing w:val="-7"/>
        </w:rPr>
        <w:t xml:space="preserve"> </w:t>
      </w:r>
      <w:r>
        <w:t>services</w:t>
      </w:r>
      <w:r>
        <w:rPr>
          <w:spacing w:val="-5"/>
        </w:rPr>
        <w:t xml:space="preserve"> </w:t>
      </w:r>
      <w:r>
        <w:t>for</w:t>
      </w:r>
      <w:r>
        <w:rPr>
          <w:spacing w:val="-3"/>
        </w:rPr>
        <w:t xml:space="preserve"> </w:t>
      </w:r>
      <w:r>
        <w:t>members</w:t>
      </w:r>
      <w:r>
        <w:rPr>
          <w:spacing w:val="-5"/>
        </w:rPr>
        <w:t xml:space="preserve"> </w:t>
      </w:r>
      <w:r>
        <w:t>and</w:t>
      </w:r>
      <w:r>
        <w:rPr>
          <w:spacing w:val="-4"/>
        </w:rPr>
        <w:t xml:space="preserve"> </w:t>
      </w:r>
      <w:r>
        <w:t>employers, enrollment file processing, completion of all required state insurance filings, and reporting.</w:t>
      </w:r>
    </w:p>
    <w:p w14:paraId="6831F563" w14:textId="77777777" w:rsidR="00D6527F" w:rsidRDefault="00D6527F" w:rsidP="000118C8">
      <w:pPr>
        <w:pStyle w:val="BodyText"/>
        <w:spacing w:before="3"/>
        <w:ind w:left="720"/>
      </w:pPr>
    </w:p>
    <w:p w14:paraId="5F9FCFF9" w14:textId="52161B04" w:rsidR="00D6527F" w:rsidRDefault="00F91B02" w:rsidP="000118C8">
      <w:pPr>
        <w:pStyle w:val="BodyText"/>
        <w:ind w:left="2160" w:right="836"/>
      </w:pPr>
      <w:r>
        <w:t>The</w:t>
      </w:r>
      <w:r>
        <w:rPr>
          <w:spacing w:val="-5"/>
        </w:rPr>
        <w:t xml:space="preserve"> </w:t>
      </w:r>
      <w:r>
        <w:t>State</w:t>
      </w:r>
      <w:r>
        <w:rPr>
          <w:spacing w:val="-2"/>
        </w:rPr>
        <w:t xml:space="preserve"> </w:t>
      </w:r>
      <w:r>
        <w:t>shall</w:t>
      </w:r>
      <w:r>
        <w:rPr>
          <w:spacing w:val="-5"/>
        </w:rPr>
        <w:t xml:space="preserve"> </w:t>
      </w:r>
      <w:r>
        <w:t>continue,</w:t>
      </w:r>
      <w:r>
        <w:rPr>
          <w:spacing w:val="-2"/>
        </w:rPr>
        <w:t xml:space="preserve"> </w:t>
      </w:r>
      <w:r>
        <w:t>through</w:t>
      </w:r>
      <w:r>
        <w:rPr>
          <w:spacing w:val="-5"/>
        </w:rPr>
        <w:t xml:space="preserve"> </w:t>
      </w:r>
      <w:r>
        <w:t>this</w:t>
      </w:r>
      <w:r>
        <w:rPr>
          <w:spacing w:val="-3"/>
        </w:rPr>
        <w:t xml:space="preserve"> </w:t>
      </w:r>
      <w:r>
        <w:t>competitive</w:t>
      </w:r>
      <w:r>
        <w:rPr>
          <w:spacing w:val="-4"/>
        </w:rPr>
        <w:t xml:space="preserve"> </w:t>
      </w:r>
      <w:r>
        <w:t>procurement</w:t>
      </w:r>
      <w:r>
        <w:rPr>
          <w:spacing w:val="-4"/>
        </w:rPr>
        <w:t xml:space="preserve"> </w:t>
      </w:r>
      <w:r>
        <w:t>process,</w:t>
      </w:r>
      <w:r>
        <w:rPr>
          <w:spacing w:val="-4"/>
        </w:rPr>
        <w:t xml:space="preserve"> </w:t>
      </w:r>
      <w:r>
        <w:t>offering</w:t>
      </w:r>
      <w:r w:rsidR="00170252">
        <w:t xml:space="preserve"> basic term life and basic AD&amp;D, </w:t>
      </w:r>
      <w:r>
        <w:t>voluntary</w:t>
      </w:r>
      <w:r>
        <w:rPr>
          <w:spacing w:val="-3"/>
        </w:rPr>
        <w:t xml:space="preserve"> </w:t>
      </w:r>
      <w:r w:rsidR="00170252">
        <w:rPr>
          <w:spacing w:val="-3"/>
        </w:rPr>
        <w:t>AD&amp;D, and voluntary term life i</w:t>
      </w:r>
      <w:r>
        <w:t>nsurance benefits for eligible employees of the State Government Plans.</w:t>
      </w:r>
    </w:p>
    <w:p w14:paraId="07F48262" w14:textId="77777777" w:rsidR="00D6527F" w:rsidRDefault="00D6527F">
      <w:pPr>
        <w:pStyle w:val="BodyText"/>
        <w:spacing w:before="207"/>
      </w:pPr>
    </w:p>
    <w:p w14:paraId="4A3AA4CB" w14:textId="77777777" w:rsidR="00D6527F" w:rsidRDefault="00F91B02">
      <w:pPr>
        <w:pStyle w:val="BodyText"/>
        <w:tabs>
          <w:tab w:val="left" w:pos="1440"/>
        </w:tabs>
        <w:ind w:left="1440" w:right="1105" w:hanging="723"/>
      </w:pPr>
      <w:r>
        <w:rPr>
          <w:spacing w:val="-2"/>
        </w:rPr>
        <w:t>1.1.2.</w:t>
      </w:r>
      <w:r>
        <w:tab/>
        <w:t>The maximum liability for the resulting contract will be determined through the best evaluated cost proposal</w:t>
      </w:r>
      <w:r>
        <w:rPr>
          <w:spacing w:val="-5"/>
        </w:rPr>
        <w:t xml:space="preserve"> </w:t>
      </w:r>
      <w:r>
        <w:t>and</w:t>
      </w:r>
      <w:r>
        <w:rPr>
          <w:spacing w:val="-5"/>
        </w:rPr>
        <w:t xml:space="preserve"> </w:t>
      </w:r>
      <w:r>
        <w:t>estimated</w:t>
      </w:r>
      <w:r>
        <w:rPr>
          <w:spacing w:val="-2"/>
        </w:rPr>
        <w:t xml:space="preserve"> </w:t>
      </w:r>
      <w:r>
        <w:t>cost</w:t>
      </w:r>
      <w:r>
        <w:rPr>
          <w:spacing w:val="-4"/>
        </w:rPr>
        <w:t xml:space="preserve"> </w:t>
      </w:r>
      <w:r>
        <w:t>associated</w:t>
      </w:r>
      <w:r>
        <w:rPr>
          <w:spacing w:val="-4"/>
        </w:rPr>
        <w:t xml:space="preserve"> </w:t>
      </w:r>
      <w:r>
        <w:t>with</w:t>
      </w:r>
      <w:r>
        <w:rPr>
          <w:spacing w:val="-5"/>
        </w:rPr>
        <w:t xml:space="preserve"> </w:t>
      </w:r>
      <w:r>
        <w:t>this</w:t>
      </w:r>
      <w:r>
        <w:rPr>
          <w:spacing w:val="-3"/>
        </w:rPr>
        <w:t xml:space="preserve"> </w:t>
      </w:r>
      <w:r>
        <w:t>service.</w:t>
      </w:r>
      <w:r>
        <w:rPr>
          <w:spacing w:val="-4"/>
        </w:rPr>
        <w:t xml:space="preserve"> </w:t>
      </w:r>
      <w:r>
        <w:t>The</w:t>
      </w:r>
      <w:r>
        <w:rPr>
          <w:spacing w:val="-3"/>
        </w:rPr>
        <w:t xml:space="preserve"> </w:t>
      </w:r>
      <w:r>
        <w:t>maximum</w:t>
      </w:r>
      <w:r>
        <w:rPr>
          <w:spacing w:val="-4"/>
        </w:rPr>
        <w:t xml:space="preserve"> </w:t>
      </w:r>
      <w:r>
        <w:t>liability</w:t>
      </w:r>
      <w:r>
        <w:rPr>
          <w:spacing w:val="-3"/>
        </w:rPr>
        <w:t xml:space="preserve"> </w:t>
      </w:r>
      <w:r>
        <w:t>will</w:t>
      </w:r>
      <w:r>
        <w:rPr>
          <w:spacing w:val="-5"/>
        </w:rPr>
        <w:t xml:space="preserve"> </w:t>
      </w:r>
      <w:r>
        <w:t>exceed</w:t>
      </w:r>
      <w:r>
        <w:rPr>
          <w:spacing w:val="-2"/>
        </w:rPr>
        <w:t xml:space="preserve"> </w:t>
      </w:r>
      <w:r>
        <w:t>one</w:t>
      </w:r>
      <w:r>
        <w:rPr>
          <w:spacing w:val="-4"/>
        </w:rPr>
        <w:t xml:space="preserve"> </w:t>
      </w:r>
      <w:r>
        <w:t xml:space="preserve">dollar </w:t>
      </w:r>
      <w:r>
        <w:rPr>
          <w:spacing w:val="-2"/>
        </w:rPr>
        <w:t>($1.00).</w:t>
      </w:r>
    </w:p>
    <w:p w14:paraId="46D0EC9E" w14:textId="77777777" w:rsidR="00D6527F" w:rsidRDefault="00D6527F">
      <w:pPr>
        <w:pStyle w:val="BodyText"/>
        <w:spacing w:before="93"/>
      </w:pPr>
    </w:p>
    <w:p w14:paraId="58124050" w14:textId="77777777" w:rsidR="00D6527F" w:rsidRDefault="00F91B02" w:rsidP="00457115">
      <w:pPr>
        <w:pStyle w:val="Heading3"/>
        <w:numPr>
          <w:ilvl w:val="1"/>
          <w:numId w:val="21"/>
        </w:numPr>
        <w:tabs>
          <w:tab w:val="left" w:pos="1440"/>
        </w:tabs>
      </w:pPr>
      <w:r>
        <w:t>Scope</w:t>
      </w:r>
      <w:r>
        <w:rPr>
          <w:spacing w:val="-7"/>
        </w:rPr>
        <w:t xml:space="preserve"> </w:t>
      </w:r>
      <w:r>
        <w:t>of</w:t>
      </w:r>
      <w:r>
        <w:rPr>
          <w:spacing w:val="-5"/>
        </w:rPr>
        <w:t xml:space="preserve"> </w:t>
      </w:r>
      <w:r>
        <w:t>Service,</w:t>
      </w:r>
      <w:r>
        <w:rPr>
          <w:spacing w:val="-6"/>
        </w:rPr>
        <w:t xml:space="preserve"> </w:t>
      </w:r>
      <w:r>
        <w:t>Contract</w:t>
      </w:r>
      <w:r>
        <w:rPr>
          <w:spacing w:val="-7"/>
        </w:rPr>
        <w:t xml:space="preserve"> </w:t>
      </w:r>
      <w:r>
        <w:t>Period,</w:t>
      </w:r>
      <w:r>
        <w:rPr>
          <w:spacing w:val="-7"/>
        </w:rPr>
        <w:t xml:space="preserve"> </w:t>
      </w:r>
      <w:r>
        <w:t>&amp;</w:t>
      </w:r>
      <w:r>
        <w:rPr>
          <w:spacing w:val="-7"/>
        </w:rPr>
        <w:t xml:space="preserve"> </w:t>
      </w:r>
      <w:r>
        <w:t>Required</w:t>
      </w:r>
      <w:r>
        <w:rPr>
          <w:spacing w:val="-7"/>
        </w:rPr>
        <w:t xml:space="preserve"> </w:t>
      </w:r>
      <w:r>
        <w:t>Terms</w:t>
      </w:r>
      <w:r>
        <w:rPr>
          <w:spacing w:val="-7"/>
        </w:rPr>
        <w:t xml:space="preserve"> </w:t>
      </w:r>
      <w:r>
        <w:t>and</w:t>
      </w:r>
      <w:r>
        <w:rPr>
          <w:spacing w:val="-6"/>
        </w:rPr>
        <w:t xml:space="preserve"> </w:t>
      </w:r>
      <w:r>
        <w:rPr>
          <w:spacing w:val="-2"/>
        </w:rPr>
        <w:t>Conditions</w:t>
      </w:r>
    </w:p>
    <w:p w14:paraId="4F3A31E0" w14:textId="77777777" w:rsidR="00D6527F" w:rsidRDefault="00D6527F">
      <w:pPr>
        <w:pStyle w:val="BodyText"/>
        <w:spacing w:before="68"/>
        <w:rPr>
          <w:b/>
        </w:rPr>
      </w:pPr>
    </w:p>
    <w:p w14:paraId="06983F09" w14:textId="77777777" w:rsidR="00D6527F" w:rsidRDefault="00F91B02">
      <w:pPr>
        <w:pStyle w:val="BodyText"/>
        <w:ind w:left="1440"/>
      </w:pPr>
      <w:r>
        <w:t>The</w:t>
      </w:r>
      <w:r>
        <w:rPr>
          <w:spacing w:val="-9"/>
        </w:rPr>
        <w:t xml:space="preserve"> </w:t>
      </w:r>
      <w:r>
        <w:t>RFP</w:t>
      </w:r>
      <w:r>
        <w:rPr>
          <w:spacing w:val="-5"/>
        </w:rPr>
        <w:t xml:space="preserve"> </w:t>
      </w:r>
      <w:r>
        <w:t>Attachment</w:t>
      </w:r>
      <w:r>
        <w:rPr>
          <w:spacing w:val="-6"/>
        </w:rPr>
        <w:t xml:space="preserve"> </w:t>
      </w:r>
      <w:r>
        <w:t>6.6.,</w:t>
      </w:r>
      <w:r>
        <w:rPr>
          <w:spacing w:val="-1"/>
        </w:rPr>
        <w:t xml:space="preserve"> </w:t>
      </w:r>
      <w:r>
        <w:rPr>
          <w:i/>
        </w:rPr>
        <w:t>Pro</w:t>
      </w:r>
      <w:r>
        <w:rPr>
          <w:i/>
          <w:spacing w:val="-8"/>
        </w:rPr>
        <w:t xml:space="preserve"> </w:t>
      </w:r>
      <w:r>
        <w:rPr>
          <w:i/>
        </w:rPr>
        <w:t>Forma</w:t>
      </w:r>
      <w:r>
        <w:rPr>
          <w:i/>
          <w:spacing w:val="-6"/>
        </w:rPr>
        <w:t xml:space="preserve"> </w:t>
      </w:r>
      <w:r>
        <w:t>Contract</w:t>
      </w:r>
      <w:r>
        <w:rPr>
          <w:spacing w:val="-7"/>
        </w:rPr>
        <w:t xml:space="preserve"> </w:t>
      </w:r>
      <w:r>
        <w:t>details</w:t>
      </w:r>
      <w:r>
        <w:rPr>
          <w:spacing w:val="-5"/>
        </w:rPr>
        <w:t xml:space="preserve"> </w:t>
      </w:r>
      <w:r>
        <w:t>the</w:t>
      </w:r>
      <w:r>
        <w:rPr>
          <w:spacing w:val="-7"/>
        </w:rPr>
        <w:t xml:space="preserve"> </w:t>
      </w:r>
      <w:r>
        <w:t>State’s</w:t>
      </w:r>
      <w:r>
        <w:rPr>
          <w:spacing w:val="-6"/>
        </w:rPr>
        <w:t xml:space="preserve"> </w:t>
      </w:r>
      <w:r>
        <w:rPr>
          <w:spacing w:val="-2"/>
        </w:rPr>
        <w:t>requirements:</w:t>
      </w:r>
    </w:p>
    <w:p w14:paraId="19B6FBE3" w14:textId="77777777" w:rsidR="00D6527F" w:rsidRDefault="00D6527F">
      <w:pPr>
        <w:pStyle w:val="BodyText"/>
        <w:spacing w:before="3"/>
      </w:pPr>
    </w:p>
    <w:p w14:paraId="1BE9EF1C" w14:textId="77777777" w:rsidR="00D6527F" w:rsidRDefault="00F91B02" w:rsidP="00457115">
      <w:pPr>
        <w:pStyle w:val="ListParagraph"/>
        <w:numPr>
          <w:ilvl w:val="0"/>
          <w:numId w:val="20"/>
        </w:numPr>
        <w:tabs>
          <w:tab w:val="left" w:pos="1800"/>
        </w:tabs>
        <w:rPr>
          <w:sz w:val="20"/>
        </w:rPr>
      </w:pPr>
      <w:r>
        <w:rPr>
          <w:sz w:val="20"/>
        </w:rPr>
        <w:t>Scope</w:t>
      </w:r>
      <w:r>
        <w:rPr>
          <w:spacing w:val="-7"/>
          <w:sz w:val="20"/>
        </w:rPr>
        <w:t xml:space="preserve"> </w:t>
      </w:r>
      <w:r>
        <w:rPr>
          <w:sz w:val="20"/>
        </w:rPr>
        <w:t>of</w:t>
      </w:r>
      <w:r>
        <w:rPr>
          <w:spacing w:val="-6"/>
          <w:sz w:val="20"/>
        </w:rPr>
        <w:t xml:space="preserve"> </w:t>
      </w:r>
      <w:r>
        <w:rPr>
          <w:sz w:val="20"/>
        </w:rPr>
        <w:t>Services</w:t>
      </w:r>
      <w:r>
        <w:rPr>
          <w:spacing w:val="-8"/>
          <w:sz w:val="20"/>
        </w:rPr>
        <w:t xml:space="preserve"> </w:t>
      </w:r>
      <w:r>
        <w:rPr>
          <w:sz w:val="20"/>
        </w:rPr>
        <w:t>and</w:t>
      </w:r>
      <w:r>
        <w:rPr>
          <w:spacing w:val="-9"/>
          <w:sz w:val="20"/>
        </w:rPr>
        <w:t xml:space="preserve"> </w:t>
      </w:r>
      <w:r>
        <w:rPr>
          <w:sz w:val="20"/>
        </w:rPr>
        <w:t>Deliverables</w:t>
      </w:r>
      <w:r>
        <w:rPr>
          <w:spacing w:val="-7"/>
          <w:sz w:val="20"/>
        </w:rPr>
        <w:t xml:space="preserve"> </w:t>
      </w:r>
      <w:r>
        <w:rPr>
          <w:sz w:val="20"/>
        </w:rPr>
        <w:t>(Section</w:t>
      </w:r>
      <w:r>
        <w:rPr>
          <w:spacing w:val="-7"/>
          <w:sz w:val="20"/>
        </w:rPr>
        <w:t xml:space="preserve"> </w:t>
      </w:r>
      <w:r>
        <w:rPr>
          <w:spacing w:val="-5"/>
          <w:sz w:val="20"/>
        </w:rPr>
        <w:t>A);</w:t>
      </w:r>
    </w:p>
    <w:p w14:paraId="7886CF1F" w14:textId="77777777" w:rsidR="00D6527F" w:rsidRDefault="00F91B02" w:rsidP="00457115">
      <w:pPr>
        <w:pStyle w:val="ListParagraph"/>
        <w:numPr>
          <w:ilvl w:val="0"/>
          <w:numId w:val="20"/>
        </w:numPr>
        <w:tabs>
          <w:tab w:val="left" w:pos="1800"/>
        </w:tabs>
        <w:rPr>
          <w:sz w:val="20"/>
        </w:rPr>
      </w:pPr>
      <w:r>
        <w:rPr>
          <w:sz w:val="20"/>
        </w:rPr>
        <w:t>Contract</w:t>
      </w:r>
      <w:r>
        <w:rPr>
          <w:spacing w:val="-8"/>
          <w:sz w:val="20"/>
        </w:rPr>
        <w:t xml:space="preserve"> </w:t>
      </w:r>
      <w:r>
        <w:rPr>
          <w:sz w:val="20"/>
        </w:rPr>
        <w:t>Period</w:t>
      </w:r>
      <w:r>
        <w:rPr>
          <w:spacing w:val="-11"/>
          <w:sz w:val="20"/>
        </w:rPr>
        <w:t xml:space="preserve"> </w:t>
      </w:r>
      <w:r>
        <w:rPr>
          <w:sz w:val="20"/>
        </w:rPr>
        <w:t>(Section</w:t>
      </w:r>
      <w:r>
        <w:rPr>
          <w:spacing w:val="-8"/>
          <w:sz w:val="20"/>
        </w:rPr>
        <w:t xml:space="preserve"> </w:t>
      </w:r>
      <w:r>
        <w:rPr>
          <w:spacing w:val="-5"/>
          <w:sz w:val="20"/>
        </w:rPr>
        <w:t>B);</w:t>
      </w:r>
    </w:p>
    <w:p w14:paraId="66C4E32D" w14:textId="77777777" w:rsidR="00D6527F" w:rsidRDefault="00F91B02" w:rsidP="00457115">
      <w:pPr>
        <w:pStyle w:val="ListParagraph"/>
        <w:numPr>
          <w:ilvl w:val="0"/>
          <w:numId w:val="20"/>
        </w:numPr>
        <w:tabs>
          <w:tab w:val="left" w:pos="1800"/>
        </w:tabs>
        <w:spacing w:line="226" w:lineRule="exact"/>
        <w:rPr>
          <w:sz w:val="20"/>
        </w:rPr>
      </w:pPr>
      <w:r>
        <w:rPr>
          <w:sz w:val="20"/>
        </w:rPr>
        <w:t>Payment</w:t>
      </w:r>
      <w:r>
        <w:rPr>
          <w:spacing w:val="-9"/>
          <w:sz w:val="20"/>
        </w:rPr>
        <w:t xml:space="preserve"> </w:t>
      </w:r>
      <w:r>
        <w:rPr>
          <w:sz w:val="20"/>
        </w:rPr>
        <w:t>Terms</w:t>
      </w:r>
      <w:r>
        <w:rPr>
          <w:spacing w:val="-7"/>
          <w:sz w:val="20"/>
        </w:rPr>
        <w:t xml:space="preserve"> </w:t>
      </w:r>
      <w:r>
        <w:rPr>
          <w:sz w:val="20"/>
        </w:rPr>
        <w:t>(Section</w:t>
      </w:r>
      <w:r>
        <w:rPr>
          <w:spacing w:val="-9"/>
          <w:sz w:val="20"/>
        </w:rPr>
        <w:t xml:space="preserve"> </w:t>
      </w:r>
      <w:r>
        <w:rPr>
          <w:spacing w:val="-5"/>
          <w:sz w:val="20"/>
        </w:rPr>
        <w:t>C);</w:t>
      </w:r>
    </w:p>
    <w:p w14:paraId="2A4C2C8F" w14:textId="77777777" w:rsidR="00D6527F" w:rsidRDefault="00F91B02" w:rsidP="00457115">
      <w:pPr>
        <w:pStyle w:val="ListParagraph"/>
        <w:numPr>
          <w:ilvl w:val="0"/>
          <w:numId w:val="20"/>
        </w:numPr>
        <w:tabs>
          <w:tab w:val="left" w:pos="1800"/>
        </w:tabs>
        <w:spacing w:line="220" w:lineRule="exact"/>
        <w:rPr>
          <w:sz w:val="20"/>
        </w:rPr>
      </w:pPr>
      <w:r>
        <w:rPr>
          <w:sz w:val="20"/>
        </w:rPr>
        <w:t>Standard</w:t>
      </w:r>
      <w:r>
        <w:rPr>
          <w:spacing w:val="-10"/>
          <w:sz w:val="20"/>
        </w:rPr>
        <w:t xml:space="preserve"> </w:t>
      </w:r>
      <w:r>
        <w:rPr>
          <w:sz w:val="20"/>
        </w:rPr>
        <w:t>Terms</w:t>
      </w:r>
      <w:r>
        <w:rPr>
          <w:spacing w:val="-7"/>
          <w:sz w:val="20"/>
        </w:rPr>
        <w:t xml:space="preserve"> </w:t>
      </w:r>
      <w:r>
        <w:rPr>
          <w:sz w:val="20"/>
        </w:rPr>
        <w:t>and</w:t>
      </w:r>
      <w:r>
        <w:rPr>
          <w:spacing w:val="-9"/>
          <w:sz w:val="20"/>
        </w:rPr>
        <w:t xml:space="preserve"> </w:t>
      </w:r>
      <w:r>
        <w:rPr>
          <w:sz w:val="20"/>
        </w:rPr>
        <w:t>Conditions</w:t>
      </w:r>
      <w:r>
        <w:rPr>
          <w:spacing w:val="-8"/>
          <w:sz w:val="20"/>
        </w:rPr>
        <w:t xml:space="preserve"> </w:t>
      </w:r>
      <w:r>
        <w:rPr>
          <w:sz w:val="20"/>
        </w:rPr>
        <w:t>(Section</w:t>
      </w:r>
      <w:r>
        <w:rPr>
          <w:spacing w:val="-10"/>
          <w:sz w:val="20"/>
        </w:rPr>
        <w:t xml:space="preserve"> </w:t>
      </w:r>
      <w:r>
        <w:rPr>
          <w:spacing w:val="-5"/>
          <w:sz w:val="20"/>
        </w:rPr>
        <w:t>D);</w:t>
      </w:r>
    </w:p>
    <w:p w14:paraId="4756436A" w14:textId="77777777" w:rsidR="00D6527F" w:rsidRDefault="00F91B02" w:rsidP="00457115">
      <w:pPr>
        <w:pStyle w:val="ListParagraph"/>
        <w:numPr>
          <w:ilvl w:val="0"/>
          <w:numId w:val="20"/>
        </w:numPr>
        <w:tabs>
          <w:tab w:val="left" w:pos="1800"/>
        </w:tabs>
        <w:spacing w:line="223" w:lineRule="exact"/>
        <w:rPr>
          <w:sz w:val="20"/>
        </w:rPr>
      </w:pPr>
      <w:r>
        <w:rPr>
          <w:sz w:val="20"/>
        </w:rPr>
        <w:t>Special</w:t>
      </w:r>
      <w:r>
        <w:rPr>
          <w:spacing w:val="-10"/>
          <w:sz w:val="20"/>
        </w:rPr>
        <w:t xml:space="preserve"> </w:t>
      </w:r>
      <w:r>
        <w:rPr>
          <w:sz w:val="20"/>
        </w:rPr>
        <w:t>Terms</w:t>
      </w:r>
      <w:r>
        <w:rPr>
          <w:spacing w:val="-7"/>
          <w:sz w:val="20"/>
        </w:rPr>
        <w:t xml:space="preserve"> </w:t>
      </w:r>
      <w:r>
        <w:rPr>
          <w:sz w:val="20"/>
        </w:rPr>
        <w:t>and</w:t>
      </w:r>
      <w:r>
        <w:rPr>
          <w:spacing w:val="-9"/>
          <w:sz w:val="20"/>
        </w:rPr>
        <w:t xml:space="preserve"> </w:t>
      </w:r>
      <w:r>
        <w:rPr>
          <w:sz w:val="20"/>
        </w:rPr>
        <w:t>Conditions</w:t>
      </w:r>
      <w:r>
        <w:rPr>
          <w:spacing w:val="-8"/>
          <w:sz w:val="20"/>
        </w:rPr>
        <w:t xml:space="preserve"> </w:t>
      </w:r>
      <w:r>
        <w:rPr>
          <w:sz w:val="20"/>
        </w:rPr>
        <w:t>(Section</w:t>
      </w:r>
      <w:r>
        <w:rPr>
          <w:spacing w:val="-8"/>
          <w:sz w:val="20"/>
        </w:rPr>
        <w:t xml:space="preserve"> </w:t>
      </w:r>
      <w:r>
        <w:rPr>
          <w:spacing w:val="-5"/>
          <w:sz w:val="20"/>
        </w:rPr>
        <w:t>E);</w:t>
      </w:r>
    </w:p>
    <w:p w14:paraId="53650EB3" w14:textId="77777777" w:rsidR="00D6527F" w:rsidRDefault="00F91B02" w:rsidP="00457115">
      <w:pPr>
        <w:pStyle w:val="ListParagraph"/>
        <w:numPr>
          <w:ilvl w:val="0"/>
          <w:numId w:val="20"/>
        </w:numPr>
        <w:tabs>
          <w:tab w:val="left" w:pos="1800"/>
        </w:tabs>
        <w:spacing w:line="229" w:lineRule="exact"/>
        <w:rPr>
          <w:sz w:val="20"/>
        </w:rPr>
      </w:pPr>
      <w:r>
        <w:rPr>
          <w:sz w:val="20"/>
        </w:rPr>
        <w:t>Attestation</w:t>
      </w:r>
      <w:r>
        <w:rPr>
          <w:spacing w:val="-9"/>
          <w:sz w:val="20"/>
        </w:rPr>
        <w:t xml:space="preserve"> </w:t>
      </w:r>
      <w:r>
        <w:rPr>
          <w:sz w:val="20"/>
        </w:rPr>
        <w:t>Re</w:t>
      </w:r>
      <w:r>
        <w:rPr>
          <w:spacing w:val="-7"/>
          <w:sz w:val="20"/>
        </w:rPr>
        <w:t xml:space="preserve"> </w:t>
      </w:r>
      <w:r>
        <w:rPr>
          <w:sz w:val="20"/>
        </w:rPr>
        <w:t>Personnel</w:t>
      </w:r>
      <w:r>
        <w:rPr>
          <w:spacing w:val="-9"/>
          <w:sz w:val="20"/>
        </w:rPr>
        <w:t xml:space="preserve"> </w:t>
      </w:r>
      <w:r>
        <w:rPr>
          <w:sz w:val="20"/>
        </w:rPr>
        <w:t>Used</w:t>
      </w:r>
      <w:r>
        <w:rPr>
          <w:spacing w:val="-10"/>
          <w:sz w:val="20"/>
        </w:rPr>
        <w:t xml:space="preserve"> </w:t>
      </w:r>
      <w:r>
        <w:rPr>
          <w:sz w:val="20"/>
        </w:rPr>
        <w:t>in</w:t>
      </w:r>
      <w:r>
        <w:rPr>
          <w:spacing w:val="-7"/>
          <w:sz w:val="20"/>
        </w:rPr>
        <w:t xml:space="preserve"> </w:t>
      </w:r>
      <w:r>
        <w:rPr>
          <w:sz w:val="20"/>
        </w:rPr>
        <w:t>Contract</w:t>
      </w:r>
      <w:r>
        <w:rPr>
          <w:spacing w:val="-5"/>
          <w:sz w:val="20"/>
        </w:rPr>
        <w:t xml:space="preserve"> </w:t>
      </w:r>
      <w:r>
        <w:rPr>
          <w:sz w:val="20"/>
        </w:rPr>
        <w:t>Performance</w:t>
      </w:r>
      <w:r>
        <w:rPr>
          <w:spacing w:val="-9"/>
          <w:sz w:val="20"/>
        </w:rPr>
        <w:t xml:space="preserve"> </w:t>
      </w:r>
      <w:r>
        <w:rPr>
          <w:sz w:val="20"/>
        </w:rPr>
        <w:t>(Attachment</w:t>
      </w:r>
      <w:r>
        <w:rPr>
          <w:spacing w:val="-7"/>
          <w:sz w:val="20"/>
        </w:rPr>
        <w:t xml:space="preserve"> </w:t>
      </w:r>
      <w:r>
        <w:rPr>
          <w:spacing w:val="-5"/>
          <w:sz w:val="20"/>
        </w:rPr>
        <w:t>A);</w:t>
      </w:r>
    </w:p>
    <w:p w14:paraId="66F1D705" w14:textId="77777777" w:rsidR="00D6527F" w:rsidRDefault="00F91B02" w:rsidP="00457115">
      <w:pPr>
        <w:pStyle w:val="ListParagraph"/>
        <w:numPr>
          <w:ilvl w:val="0"/>
          <w:numId w:val="20"/>
        </w:numPr>
        <w:tabs>
          <w:tab w:val="left" w:pos="1800"/>
        </w:tabs>
        <w:rPr>
          <w:sz w:val="20"/>
        </w:rPr>
      </w:pPr>
      <w:r>
        <w:rPr>
          <w:sz w:val="20"/>
        </w:rPr>
        <w:t>Liquidated</w:t>
      </w:r>
      <w:r>
        <w:rPr>
          <w:spacing w:val="-13"/>
          <w:sz w:val="20"/>
        </w:rPr>
        <w:t xml:space="preserve"> </w:t>
      </w:r>
      <w:r>
        <w:rPr>
          <w:sz w:val="20"/>
        </w:rPr>
        <w:t>Damages</w:t>
      </w:r>
      <w:r>
        <w:rPr>
          <w:spacing w:val="-12"/>
          <w:sz w:val="20"/>
        </w:rPr>
        <w:t xml:space="preserve"> </w:t>
      </w:r>
      <w:r>
        <w:rPr>
          <w:sz w:val="20"/>
        </w:rPr>
        <w:t>(Attachment</w:t>
      </w:r>
      <w:r>
        <w:rPr>
          <w:spacing w:val="-13"/>
          <w:sz w:val="20"/>
        </w:rPr>
        <w:t xml:space="preserve"> </w:t>
      </w:r>
      <w:r>
        <w:rPr>
          <w:spacing w:val="-5"/>
          <w:sz w:val="20"/>
        </w:rPr>
        <w:t>B);</w:t>
      </w:r>
    </w:p>
    <w:p w14:paraId="66D2CD88" w14:textId="77777777" w:rsidR="00D6527F" w:rsidRDefault="00F91B02" w:rsidP="00457115">
      <w:pPr>
        <w:pStyle w:val="ListParagraph"/>
        <w:numPr>
          <w:ilvl w:val="0"/>
          <w:numId w:val="20"/>
        </w:numPr>
        <w:tabs>
          <w:tab w:val="left" w:pos="1800"/>
        </w:tabs>
        <w:spacing w:before="3"/>
        <w:rPr>
          <w:sz w:val="20"/>
        </w:rPr>
      </w:pPr>
      <w:r>
        <w:rPr>
          <w:spacing w:val="-2"/>
          <w:sz w:val="20"/>
        </w:rPr>
        <w:t>Reporting</w:t>
      </w:r>
      <w:r>
        <w:rPr>
          <w:spacing w:val="8"/>
          <w:sz w:val="20"/>
        </w:rPr>
        <w:t xml:space="preserve"> </w:t>
      </w:r>
      <w:r>
        <w:rPr>
          <w:spacing w:val="-2"/>
          <w:sz w:val="20"/>
        </w:rPr>
        <w:t>Requirements</w:t>
      </w:r>
      <w:r>
        <w:rPr>
          <w:spacing w:val="7"/>
          <w:sz w:val="20"/>
        </w:rPr>
        <w:t xml:space="preserve"> </w:t>
      </w:r>
      <w:r>
        <w:rPr>
          <w:spacing w:val="-2"/>
          <w:sz w:val="20"/>
        </w:rPr>
        <w:t>(Attachment</w:t>
      </w:r>
      <w:r>
        <w:rPr>
          <w:spacing w:val="7"/>
          <w:sz w:val="20"/>
        </w:rPr>
        <w:t xml:space="preserve"> </w:t>
      </w:r>
      <w:r>
        <w:rPr>
          <w:spacing w:val="-5"/>
          <w:sz w:val="20"/>
        </w:rPr>
        <w:t>C);</w:t>
      </w:r>
    </w:p>
    <w:p w14:paraId="4023B7C4" w14:textId="77777777" w:rsidR="00D6527F" w:rsidRDefault="00F91B02" w:rsidP="00457115">
      <w:pPr>
        <w:pStyle w:val="ListParagraph"/>
        <w:numPr>
          <w:ilvl w:val="0"/>
          <w:numId w:val="20"/>
        </w:numPr>
        <w:tabs>
          <w:tab w:val="left" w:pos="1800"/>
        </w:tabs>
        <w:rPr>
          <w:sz w:val="20"/>
        </w:rPr>
      </w:pPr>
      <w:r>
        <w:rPr>
          <w:sz w:val="20"/>
        </w:rPr>
        <w:t>Service</w:t>
      </w:r>
      <w:r>
        <w:rPr>
          <w:spacing w:val="-9"/>
          <w:sz w:val="20"/>
        </w:rPr>
        <w:t xml:space="preserve"> </w:t>
      </w:r>
      <w:r>
        <w:rPr>
          <w:sz w:val="20"/>
        </w:rPr>
        <w:t>Level</w:t>
      </w:r>
      <w:r>
        <w:rPr>
          <w:spacing w:val="-8"/>
          <w:sz w:val="20"/>
        </w:rPr>
        <w:t xml:space="preserve"> </w:t>
      </w:r>
      <w:r>
        <w:rPr>
          <w:sz w:val="20"/>
        </w:rPr>
        <w:t>Agreement</w:t>
      </w:r>
      <w:r>
        <w:rPr>
          <w:spacing w:val="-8"/>
          <w:sz w:val="20"/>
        </w:rPr>
        <w:t xml:space="preserve"> </w:t>
      </w:r>
      <w:r>
        <w:rPr>
          <w:sz w:val="20"/>
        </w:rPr>
        <w:t>Scorecard</w:t>
      </w:r>
      <w:r>
        <w:rPr>
          <w:spacing w:val="-8"/>
          <w:sz w:val="20"/>
        </w:rPr>
        <w:t xml:space="preserve"> </w:t>
      </w:r>
      <w:r>
        <w:rPr>
          <w:sz w:val="20"/>
        </w:rPr>
        <w:t>(Attachment</w:t>
      </w:r>
      <w:r>
        <w:rPr>
          <w:spacing w:val="-9"/>
          <w:sz w:val="20"/>
        </w:rPr>
        <w:t xml:space="preserve"> </w:t>
      </w:r>
      <w:r>
        <w:rPr>
          <w:sz w:val="20"/>
        </w:rPr>
        <w:t>D);</w:t>
      </w:r>
      <w:r>
        <w:rPr>
          <w:spacing w:val="-9"/>
          <w:sz w:val="20"/>
        </w:rPr>
        <w:t xml:space="preserve"> </w:t>
      </w:r>
      <w:r>
        <w:rPr>
          <w:spacing w:val="-5"/>
          <w:sz w:val="20"/>
        </w:rPr>
        <w:t>and</w:t>
      </w:r>
    </w:p>
    <w:p w14:paraId="354DC07B" w14:textId="40A83E8B" w:rsidR="00D6527F" w:rsidRDefault="00F91B02" w:rsidP="00457115">
      <w:pPr>
        <w:pStyle w:val="ListParagraph"/>
        <w:numPr>
          <w:ilvl w:val="0"/>
          <w:numId w:val="20"/>
        </w:numPr>
        <w:tabs>
          <w:tab w:val="left" w:pos="1800"/>
        </w:tabs>
        <w:ind w:right="1032"/>
        <w:rPr>
          <w:sz w:val="20"/>
        </w:rPr>
      </w:pPr>
      <w:r>
        <w:rPr>
          <w:sz w:val="20"/>
        </w:rPr>
        <w:t>Minimum</w:t>
      </w:r>
      <w:r>
        <w:rPr>
          <w:spacing w:val="-4"/>
          <w:sz w:val="20"/>
        </w:rPr>
        <w:t xml:space="preserve"> </w:t>
      </w:r>
      <w:r>
        <w:rPr>
          <w:sz w:val="20"/>
        </w:rPr>
        <w:t>Benefit Provisions (Attachment E).</w:t>
      </w:r>
    </w:p>
    <w:p w14:paraId="02DE0634" w14:textId="77777777" w:rsidR="00D6527F" w:rsidRDefault="00D6527F">
      <w:pPr>
        <w:pStyle w:val="BodyText"/>
      </w:pPr>
    </w:p>
    <w:p w14:paraId="1AA0B25D" w14:textId="77777777" w:rsidR="00D6527F" w:rsidRDefault="00F91B02">
      <w:pPr>
        <w:pStyle w:val="BodyText"/>
        <w:ind w:left="1440" w:right="758"/>
      </w:pPr>
      <w:r>
        <w:t>The</w:t>
      </w:r>
      <w:r>
        <w:rPr>
          <w:spacing w:val="-5"/>
        </w:rPr>
        <w:t xml:space="preserve"> </w:t>
      </w:r>
      <w:r>
        <w:rPr>
          <w:i/>
        </w:rPr>
        <w:t>pro</w:t>
      </w:r>
      <w:r>
        <w:rPr>
          <w:i/>
          <w:spacing w:val="-3"/>
        </w:rPr>
        <w:t xml:space="preserve"> </w:t>
      </w:r>
      <w:r>
        <w:rPr>
          <w:i/>
        </w:rPr>
        <w:t>forma</w:t>
      </w:r>
      <w:r>
        <w:rPr>
          <w:i/>
          <w:spacing w:val="-3"/>
        </w:rPr>
        <w:t xml:space="preserve"> </w:t>
      </w:r>
      <w:r>
        <w:t>contract</w:t>
      </w:r>
      <w:r>
        <w:rPr>
          <w:spacing w:val="-5"/>
        </w:rPr>
        <w:t xml:space="preserve"> </w:t>
      </w:r>
      <w:r>
        <w:t>substantially</w:t>
      </w:r>
      <w:r>
        <w:rPr>
          <w:spacing w:val="-4"/>
        </w:rPr>
        <w:t xml:space="preserve"> </w:t>
      </w:r>
      <w:r>
        <w:t>represents</w:t>
      </w:r>
      <w:r>
        <w:rPr>
          <w:spacing w:val="-4"/>
        </w:rPr>
        <w:t xml:space="preserve"> </w:t>
      </w:r>
      <w:r>
        <w:t>the</w:t>
      </w:r>
      <w:r>
        <w:rPr>
          <w:spacing w:val="-6"/>
        </w:rPr>
        <w:t xml:space="preserve"> </w:t>
      </w:r>
      <w:r>
        <w:t>contract</w:t>
      </w:r>
      <w:r>
        <w:rPr>
          <w:spacing w:val="-5"/>
        </w:rPr>
        <w:t xml:space="preserve"> </w:t>
      </w:r>
      <w:r>
        <w:t>document</w:t>
      </w:r>
      <w:r>
        <w:rPr>
          <w:spacing w:val="-5"/>
        </w:rPr>
        <w:t xml:space="preserve"> </w:t>
      </w:r>
      <w:r>
        <w:t>that</w:t>
      </w:r>
      <w:r>
        <w:rPr>
          <w:spacing w:val="-5"/>
        </w:rPr>
        <w:t xml:space="preserve"> </w:t>
      </w:r>
      <w:r>
        <w:t>the</w:t>
      </w:r>
      <w:r>
        <w:rPr>
          <w:spacing w:val="-5"/>
        </w:rPr>
        <w:t xml:space="preserve"> </w:t>
      </w:r>
      <w:r>
        <w:t>successful</w:t>
      </w:r>
      <w:r>
        <w:rPr>
          <w:spacing w:val="-6"/>
        </w:rPr>
        <w:t xml:space="preserve"> </w:t>
      </w:r>
      <w:r>
        <w:t xml:space="preserve">Respondent </w:t>
      </w:r>
      <w:r>
        <w:rPr>
          <w:u w:val="single"/>
        </w:rPr>
        <w:t>must</w:t>
      </w:r>
      <w:r>
        <w:t xml:space="preserve"> sign.</w:t>
      </w:r>
    </w:p>
    <w:p w14:paraId="21E7597B" w14:textId="77777777" w:rsidR="00D6527F" w:rsidRDefault="00D6527F">
      <w:pPr>
        <w:pStyle w:val="BodyText"/>
        <w:spacing w:before="4"/>
      </w:pPr>
    </w:p>
    <w:p w14:paraId="436076EF" w14:textId="77777777" w:rsidR="00D6527F" w:rsidRDefault="00F91B02" w:rsidP="00457115">
      <w:pPr>
        <w:pStyle w:val="Heading3"/>
        <w:numPr>
          <w:ilvl w:val="1"/>
          <w:numId w:val="21"/>
        </w:numPr>
        <w:tabs>
          <w:tab w:val="left" w:pos="1440"/>
        </w:tabs>
      </w:pPr>
      <w:r>
        <w:rPr>
          <w:spacing w:val="-2"/>
        </w:rPr>
        <w:t>Nondiscrimination</w:t>
      </w:r>
    </w:p>
    <w:p w14:paraId="66BF91F4" w14:textId="77777777" w:rsidR="00D6527F" w:rsidRDefault="00D6527F">
      <w:pPr>
        <w:pStyle w:val="BodyText"/>
        <w:spacing w:before="66"/>
        <w:rPr>
          <w:b/>
        </w:rPr>
      </w:pPr>
    </w:p>
    <w:p w14:paraId="5E4F2364" w14:textId="77777777" w:rsidR="00D6527F" w:rsidRDefault="00F91B02">
      <w:pPr>
        <w:pStyle w:val="BodyText"/>
        <w:ind w:left="1440" w:right="836"/>
      </w:pPr>
      <w:r>
        <w:t>No person shall be excluded from participation in, be denied benefits of, or be otherwise subjected to discrimination in the performance of a Contract pursuant to this RFP or in the employment practices of the Contractor on the grounds of handicap or disability, age, race, creed, color, religion, sex, national origin, or any other classification protected by federal, Tennessee state constitutional, or statutory law. The</w:t>
      </w:r>
      <w:r>
        <w:rPr>
          <w:spacing w:val="-5"/>
        </w:rPr>
        <w:t xml:space="preserve"> </w:t>
      </w:r>
      <w:r>
        <w:t>Contractor</w:t>
      </w:r>
      <w:r>
        <w:rPr>
          <w:spacing w:val="-4"/>
        </w:rPr>
        <w:t xml:space="preserve"> </w:t>
      </w:r>
      <w:r>
        <w:t>pursuant</w:t>
      </w:r>
      <w:r>
        <w:rPr>
          <w:spacing w:val="-2"/>
        </w:rPr>
        <w:t xml:space="preserve"> </w:t>
      </w:r>
      <w:r>
        <w:t>to</w:t>
      </w:r>
      <w:r>
        <w:rPr>
          <w:spacing w:val="-2"/>
        </w:rPr>
        <w:t xml:space="preserve"> </w:t>
      </w:r>
      <w:r>
        <w:t>this</w:t>
      </w:r>
      <w:r>
        <w:rPr>
          <w:spacing w:val="-3"/>
        </w:rPr>
        <w:t xml:space="preserve"> </w:t>
      </w:r>
      <w:r>
        <w:t>RFP</w:t>
      </w:r>
      <w:r>
        <w:rPr>
          <w:spacing w:val="-4"/>
        </w:rPr>
        <w:t xml:space="preserve"> </w:t>
      </w:r>
      <w:r>
        <w:t>shall,</w:t>
      </w:r>
      <w:r>
        <w:rPr>
          <w:spacing w:val="-2"/>
        </w:rPr>
        <w:t xml:space="preserve"> </w:t>
      </w:r>
      <w:r>
        <w:t>upon</w:t>
      </w:r>
      <w:r>
        <w:rPr>
          <w:spacing w:val="-4"/>
        </w:rPr>
        <w:t xml:space="preserve"> </w:t>
      </w:r>
      <w:r>
        <w:t>request,</w:t>
      </w:r>
      <w:r>
        <w:rPr>
          <w:spacing w:val="-4"/>
        </w:rPr>
        <w:t xml:space="preserve"> </w:t>
      </w:r>
      <w:r>
        <w:t>show</w:t>
      </w:r>
      <w:r>
        <w:rPr>
          <w:spacing w:val="-4"/>
        </w:rPr>
        <w:t xml:space="preserve"> </w:t>
      </w:r>
      <w:r>
        <w:t>proof</w:t>
      </w:r>
      <w:r>
        <w:rPr>
          <w:spacing w:val="-4"/>
        </w:rPr>
        <w:t xml:space="preserve"> </w:t>
      </w:r>
      <w:r>
        <w:t>of</w:t>
      </w:r>
      <w:r>
        <w:rPr>
          <w:spacing w:val="-2"/>
        </w:rPr>
        <w:t xml:space="preserve"> </w:t>
      </w:r>
      <w:r>
        <w:t>such</w:t>
      </w:r>
      <w:r>
        <w:rPr>
          <w:spacing w:val="-4"/>
        </w:rPr>
        <w:t xml:space="preserve"> </w:t>
      </w:r>
      <w:r>
        <w:t>nondiscrimination</w:t>
      </w:r>
      <w:r>
        <w:rPr>
          <w:spacing w:val="-2"/>
        </w:rPr>
        <w:t xml:space="preserve"> </w:t>
      </w:r>
      <w:r>
        <w:t>and</w:t>
      </w:r>
      <w:r>
        <w:rPr>
          <w:spacing w:val="-4"/>
        </w:rPr>
        <w:t xml:space="preserve"> </w:t>
      </w:r>
      <w:r>
        <w:t>shall post in conspicuous places, available to all employees and applicants, notices of nondiscrimination.</w:t>
      </w:r>
    </w:p>
    <w:p w14:paraId="1D0DA6CC" w14:textId="77777777" w:rsidR="00D6527F" w:rsidRDefault="00D6527F">
      <w:pPr>
        <w:pStyle w:val="BodyText"/>
      </w:pPr>
    </w:p>
    <w:p w14:paraId="2FC49011" w14:textId="77777777" w:rsidR="00D6527F" w:rsidRDefault="00D6527F">
      <w:pPr>
        <w:pStyle w:val="BodyText"/>
        <w:spacing w:before="130"/>
      </w:pPr>
    </w:p>
    <w:p w14:paraId="22D7993F" w14:textId="77777777" w:rsidR="00D6527F" w:rsidRDefault="00F91B02" w:rsidP="00457115">
      <w:pPr>
        <w:pStyle w:val="Heading3"/>
        <w:numPr>
          <w:ilvl w:val="1"/>
          <w:numId w:val="21"/>
        </w:numPr>
        <w:tabs>
          <w:tab w:val="left" w:pos="1440"/>
        </w:tabs>
        <w:spacing w:before="1"/>
      </w:pPr>
      <w:r>
        <w:t>RFP</w:t>
      </w:r>
      <w:r>
        <w:rPr>
          <w:spacing w:val="-5"/>
        </w:rPr>
        <w:t xml:space="preserve"> </w:t>
      </w:r>
      <w:r>
        <w:rPr>
          <w:spacing w:val="-2"/>
        </w:rPr>
        <w:t>Communications</w:t>
      </w:r>
    </w:p>
    <w:p w14:paraId="441EBAC9" w14:textId="77777777" w:rsidR="00D6527F" w:rsidRDefault="00D6527F">
      <w:pPr>
        <w:pStyle w:val="BodyText"/>
        <w:spacing w:before="80"/>
        <w:rPr>
          <w:b/>
        </w:rPr>
      </w:pPr>
    </w:p>
    <w:p w14:paraId="69F093FF" w14:textId="77777777" w:rsidR="00D6527F" w:rsidRDefault="00F91B02" w:rsidP="00457115">
      <w:pPr>
        <w:pStyle w:val="ListParagraph"/>
        <w:numPr>
          <w:ilvl w:val="2"/>
          <w:numId w:val="21"/>
        </w:numPr>
        <w:tabs>
          <w:tab w:val="left" w:pos="2160"/>
        </w:tabs>
        <w:ind w:right="1360"/>
        <w:rPr>
          <w:sz w:val="20"/>
        </w:rPr>
      </w:pPr>
      <w:r>
        <w:rPr>
          <w:sz w:val="20"/>
        </w:rPr>
        <w:t>The</w:t>
      </w:r>
      <w:r>
        <w:rPr>
          <w:spacing w:val="-6"/>
          <w:sz w:val="20"/>
        </w:rPr>
        <w:t xml:space="preserve"> </w:t>
      </w:r>
      <w:r>
        <w:rPr>
          <w:sz w:val="20"/>
        </w:rPr>
        <w:t>State</w:t>
      </w:r>
      <w:r>
        <w:rPr>
          <w:spacing w:val="-3"/>
          <w:sz w:val="20"/>
        </w:rPr>
        <w:t xml:space="preserve"> </w:t>
      </w:r>
      <w:r>
        <w:rPr>
          <w:sz w:val="20"/>
        </w:rPr>
        <w:t>has</w:t>
      </w:r>
      <w:r>
        <w:rPr>
          <w:spacing w:val="-4"/>
          <w:sz w:val="20"/>
        </w:rPr>
        <w:t xml:space="preserve"> </w:t>
      </w:r>
      <w:r>
        <w:rPr>
          <w:sz w:val="20"/>
        </w:rPr>
        <w:t>assigned</w:t>
      </w:r>
      <w:r>
        <w:rPr>
          <w:spacing w:val="-5"/>
          <w:sz w:val="20"/>
        </w:rPr>
        <w:t xml:space="preserve"> </w:t>
      </w:r>
      <w:r>
        <w:rPr>
          <w:sz w:val="20"/>
        </w:rPr>
        <w:t>the</w:t>
      </w:r>
      <w:r>
        <w:rPr>
          <w:spacing w:val="-3"/>
          <w:sz w:val="20"/>
        </w:rPr>
        <w:t xml:space="preserve"> </w:t>
      </w:r>
      <w:r>
        <w:rPr>
          <w:sz w:val="20"/>
        </w:rPr>
        <w:t>following</w:t>
      </w:r>
      <w:r>
        <w:rPr>
          <w:spacing w:val="-3"/>
          <w:sz w:val="20"/>
        </w:rPr>
        <w:t xml:space="preserve"> </w:t>
      </w:r>
      <w:r>
        <w:rPr>
          <w:sz w:val="20"/>
        </w:rPr>
        <w:t>RFP</w:t>
      </w:r>
      <w:r>
        <w:rPr>
          <w:spacing w:val="-3"/>
          <w:sz w:val="20"/>
        </w:rPr>
        <w:t xml:space="preserve"> </w:t>
      </w:r>
      <w:r>
        <w:rPr>
          <w:sz w:val="20"/>
        </w:rPr>
        <w:t>identification</w:t>
      </w:r>
      <w:r>
        <w:rPr>
          <w:spacing w:val="-5"/>
          <w:sz w:val="20"/>
        </w:rPr>
        <w:t xml:space="preserve"> </w:t>
      </w:r>
      <w:r>
        <w:rPr>
          <w:sz w:val="20"/>
        </w:rPr>
        <w:t>number</w:t>
      </w:r>
      <w:r>
        <w:rPr>
          <w:spacing w:val="-5"/>
          <w:sz w:val="20"/>
        </w:rPr>
        <w:t xml:space="preserve"> </w:t>
      </w:r>
      <w:r>
        <w:rPr>
          <w:sz w:val="20"/>
        </w:rPr>
        <w:t>that</w:t>
      </w:r>
      <w:r>
        <w:rPr>
          <w:spacing w:val="-3"/>
          <w:sz w:val="20"/>
        </w:rPr>
        <w:t xml:space="preserve"> </w:t>
      </w:r>
      <w:r>
        <w:rPr>
          <w:sz w:val="20"/>
        </w:rPr>
        <w:t>must</w:t>
      </w:r>
      <w:r>
        <w:rPr>
          <w:spacing w:val="-5"/>
          <w:sz w:val="20"/>
        </w:rPr>
        <w:t xml:space="preserve"> </w:t>
      </w:r>
      <w:r>
        <w:rPr>
          <w:sz w:val="20"/>
        </w:rPr>
        <w:t>be</w:t>
      </w:r>
      <w:r>
        <w:rPr>
          <w:spacing w:val="-5"/>
          <w:sz w:val="20"/>
        </w:rPr>
        <w:t xml:space="preserve"> </w:t>
      </w:r>
      <w:r>
        <w:rPr>
          <w:sz w:val="20"/>
        </w:rPr>
        <w:t>referenced</w:t>
      </w:r>
      <w:r>
        <w:rPr>
          <w:spacing w:val="-6"/>
          <w:sz w:val="20"/>
        </w:rPr>
        <w:t xml:space="preserve"> </w:t>
      </w:r>
      <w:r>
        <w:rPr>
          <w:sz w:val="20"/>
        </w:rPr>
        <w:t>in all communications regarding this RFP:</w:t>
      </w:r>
    </w:p>
    <w:p w14:paraId="4D6A9BD1" w14:textId="77777777" w:rsidR="00D6527F" w:rsidRDefault="00D6527F">
      <w:pPr>
        <w:pStyle w:val="BodyText"/>
      </w:pPr>
    </w:p>
    <w:p w14:paraId="2A0E0AA3" w14:textId="65B332DE" w:rsidR="00D6527F" w:rsidRDefault="00F91B02">
      <w:pPr>
        <w:pStyle w:val="Heading2"/>
        <w:ind w:left="2160"/>
      </w:pPr>
      <w:r w:rsidRPr="002970EA">
        <w:t>RFP</w:t>
      </w:r>
      <w:r w:rsidRPr="002970EA">
        <w:rPr>
          <w:spacing w:val="-8"/>
        </w:rPr>
        <w:t xml:space="preserve"> </w:t>
      </w:r>
      <w:r w:rsidRPr="002970EA">
        <w:t>#</w:t>
      </w:r>
      <w:r w:rsidRPr="002970EA">
        <w:rPr>
          <w:spacing w:val="-6"/>
        </w:rPr>
        <w:t xml:space="preserve"> </w:t>
      </w:r>
      <w:r w:rsidRPr="002970EA">
        <w:t>31786-</w:t>
      </w:r>
      <w:r w:rsidRPr="002970EA">
        <w:rPr>
          <w:spacing w:val="-4"/>
        </w:rPr>
        <w:t>00</w:t>
      </w:r>
      <w:r w:rsidR="000D5312" w:rsidRPr="002970EA">
        <w:rPr>
          <w:spacing w:val="-4"/>
        </w:rPr>
        <w:t>193</w:t>
      </w:r>
    </w:p>
    <w:p w14:paraId="77BAD352" w14:textId="77777777" w:rsidR="00D6527F" w:rsidRDefault="00D6527F">
      <w:pPr>
        <w:pStyle w:val="BodyText"/>
        <w:spacing w:before="80"/>
        <w:rPr>
          <w:b/>
        </w:rPr>
      </w:pPr>
    </w:p>
    <w:p w14:paraId="5549F543" w14:textId="77777777" w:rsidR="00D6527F" w:rsidRDefault="00F91B02" w:rsidP="00457115">
      <w:pPr>
        <w:pStyle w:val="Heading3"/>
        <w:numPr>
          <w:ilvl w:val="2"/>
          <w:numId w:val="21"/>
        </w:numPr>
        <w:tabs>
          <w:tab w:val="left" w:pos="2160"/>
        </w:tabs>
        <w:ind w:right="1249"/>
      </w:pPr>
      <w:r>
        <w:t>Unauthorized contact about this RFP with employees or officials of the State of Tennessee</w:t>
      </w:r>
      <w:r>
        <w:rPr>
          <w:spacing w:val="-6"/>
        </w:rPr>
        <w:t xml:space="preserve"> </w:t>
      </w:r>
      <w:r>
        <w:t>except</w:t>
      </w:r>
      <w:r>
        <w:rPr>
          <w:spacing w:val="-3"/>
        </w:rPr>
        <w:t xml:space="preserve"> </w:t>
      </w:r>
      <w:r>
        <w:t>as</w:t>
      </w:r>
      <w:r>
        <w:rPr>
          <w:spacing w:val="-7"/>
        </w:rPr>
        <w:t xml:space="preserve"> </w:t>
      </w:r>
      <w:r>
        <w:t>detailed</w:t>
      </w:r>
      <w:r>
        <w:rPr>
          <w:spacing w:val="-6"/>
        </w:rPr>
        <w:t xml:space="preserve"> </w:t>
      </w:r>
      <w:r>
        <w:t>below</w:t>
      </w:r>
      <w:r>
        <w:rPr>
          <w:spacing w:val="-5"/>
        </w:rPr>
        <w:t xml:space="preserve"> </w:t>
      </w:r>
      <w:r>
        <w:t>may</w:t>
      </w:r>
      <w:r>
        <w:rPr>
          <w:spacing w:val="-5"/>
        </w:rPr>
        <w:t xml:space="preserve"> </w:t>
      </w:r>
      <w:r>
        <w:t>result</w:t>
      </w:r>
      <w:r>
        <w:rPr>
          <w:spacing w:val="-5"/>
        </w:rPr>
        <w:t xml:space="preserve"> </w:t>
      </w:r>
      <w:r>
        <w:t>in</w:t>
      </w:r>
      <w:r>
        <w:rPr>
          <w:spacing w:val="-3"/>
        </w:rPr>
        <w:t xml:space="preserve"> </w:t>
      </w:r>
      <w:r>
        <w:t>disqualification</w:t>
      </w:r>
      <w:r>
        <w:rPr>
          <w:spacing w:val="-5"/>
        </w:rPr>
        <w:t xml:space="preserve"> </w:t>
      </w:r>
      <w:r>
        <w:t>from</w:t>
      </w:r>
      <w:r>
        <w:rPr>
          <w:spacing w:val="-6"/>
        </w:rPr>
        <w:t xml:space="preserve"> </w:t>
      </w:r>
      <w:r>
        <w:t>consideration under this procurement process.</w:t>
      </w:r>
    </w:p>
    <w:p w14:paraId="1152EA94" w14:textId="77777777" w:rsidR="00D6527F" w:rsidRDefault="00D6527F">
      <w:pPr>
        <w:pStyle w:val="BodyText"/>
        <w:rPr>
          <w:b/>
        </w:rPr>
      </w:pPr>
    </w:p>
    <w:p w14:paraId="34FDDE13" w14:textId="77777777" w:rsidR="00D6527F" w:rsidRDefault="00F91B02" w:rsidP="00457115">
      <w:pPr>
        <w:pStyle w:val="ListParagraph"/>
        <w:numPr>
          <w:ilvl w:val="3"/>
          <w:numId w:val="21"/>
        </w:numPr>
        <w:tabs>
          <w:tab w:val="left" w:pos="3060"/>
        </w:tabs>
        <w:ind w:right="1234" w:hanging="900"/>
        <w:rPr>
          <w:sz w:val="20"/>
        </w:rPr>
      </w:pPr>
      <w:r>
        <w:rPr>
          <w:sz w:val="20"/>
        </w:rPr>
        <w:t>Prospective</w:t>
      </w:r>
      <w:r>
        <w:rPr>
          <w:spacing w:val="-4"/>
          <w:sz w:val="20"/>
        </w:rPr>
        <w:t xml:space="preserve"> </w:t>
      </w:r>
      <w:r>
        <w:rPr>
          <w:sz w:val="20"/>
        </w:rPr>
        <w:t>Respondents</w:t>
      </w:r>
      <w:r>
        <w:rPr>
          <w:spacing w:val="-1"/>
          <w:sz w:val="20"/>
        </w:rPr>
        <w:t xml:space="preserve"> </w:t>
      </w:r>
      <w:r>
        <w:rPr>
          <w:sz w:val="20"/>
          <w:u w:val="single"/>
        </w:rPr>
        <w:t>must</w:t>
      </w:r>
      <w:r>
        <w:rPr>
          <w:spacing w:val="-6"/>
          <w:sz w:val="20"/>
        </w:rPr>
        <w:t xml:space="preserve"> </w:t>
      </w:r>
      <w:r>
        <w:rPr>
          <w:sz w:val="20"/>
        </w:rPr>
        <w:t>direct</w:t>
      </w:r>
      <w:r>
        <w:rPr>
          <w:spacing w:val="-6"/>
          <w:sz w:val="20"/>
        </w:rPr>
        <w:t xml:space="preserve"> </w:t>
      </w:r>
      <w:r>
        <w:rPr>
          <w:sz w:val="20"/>
        </w:rPr>
        <w:t>communications</w:t>
      </w:r>
      <w:r>
        <w:rPr>
          <w:spacing w:val="-5"/>
          <w:sz w:val="20"/>
        </w:rPr>
        <w:t xml:space="preserve"> </w:t>
      </w:r>
      <w:r>
        <w:rPr>
          <w:sz w:val="20"/>
        </w:rPr>
        <w:t>concerning</w:t>
      </w:r>
      <w:r>
        <w:rPr>
          <w:spacing w:val="-6"/>
          <w:sz w:val="20"/>
        </w:rPr>
        <w:t xml:space="preserve"> </w:t>
      </w:r>
      <w:r>
        <w:rPr>
          <w:sz w:val="20"/>
        </w:rPr>
        <w:t>this</w:t>
      </w:r>
      <w:r>
        <w:rPr>
          <w:spacing w:val="-5"/>
          <w:sz w:val="20"/>
        </w:rPr>
        <w:t xml:space="preserve"> </w:t>
      </w:r>
      <w:r>
        <w:rPr>
          <w:sz w:val="20"/>
        </w:rPr>
        <w:t>RFP</w:t>
      </w:r>
      <w:r>
        <w:rPr>
          <w:spacing w:val="-4"/>
          <w:sz w:val="20"/>
        </w:rPr>
        <w:t xml:space="preserve"> </w:t>
      </w:r>
      <w:r>
        <w:rPr>
          <w:sz w:val="20"/>
        </w:rPr>
        <w:t>to</w:t>
      </w:r>
      <w:r>
        <w:rPr>
          <w:spacing w:val="-7"/>
          <w:sz w:val="20"/>
        </w:rPr>
        <w:t xml:space="preserve"> </w:t>
      </w:r>
      <w:r>
        <w:rPr>
          <w:sz w:val="20"/>
        </w:rPr>
        <w:t>the following person designated as the Solicitation Coordinator:</w:t>
      </w:r>
    </w:p>
    <w:p w14:paraId="0A3D3C1F" w14:textId="77777777" w:rsidR="00D6527F" w:rsidRDefault="00F91B02">
      <w:pPr>
        <w:pStyle w:val="BodyText"/>
        <w:spacing w:before="229"/>
        <w:ind w:left="3060"/>
      </w:pPr>
      <w:r>
        <w:t>Heather</w:t>
      </w:r>
      <w:r>
        <w:rPr>
          <w:spacing w:val="-9"/>
        </w:rPr>
        <w:t xml:space="preserve"> </w:t>
      </w:r>
      <w:r>
        <w:rPr>
          <w:spacing w:val="-2"/>
        </w:rPr>
        <w:t>Pease</w:t>
      </w:r>
    </w:p>
    <w:p w14:paraId="6A383418" w14:textId="77777777" w:rsidR="00D6527F" w:rsidRDefault="00F91B02">
      <w:pPr>
        <w:pStyle w:val="BodyText"/>
        <w:ind w:left="3060"/>
      </w:pPr>
      <w:r>
        <w:t>Procurement</w:t>
      </w:r>
      <w:r>
        <w:rPr>
          <w:spacing w:val="-8"/>
        </w:rPr>
        <w:t xml:space="preserve"> </w:t>
      </w:r>
      <w:r>
        <w:t>and</w:t>
      </w:r>
      <w:r>
        <w:rPr>
          <w:spacing w:val="-7"/>
        </w:rPr>
        <w:t xml:space="preserve"> </w:t>
      </w:r>
      <w:r>
        <w:t>Contracts</w:t>
      </w:r>
      <w:r>
        <w:rPr>
          <w:spacing w:val="-9"/>
        </w:rPr>
        <w:t xml:space="preserve"> </w:t>
      </w:r>
      <w:r>
        <w:rPr>
          <w:spacing w:val="-2"/>
        </w:rPr>
        <w:t>Director</w:t>
      </w:r>
    </w:p>
    <w:p w14:paraId="09337DD3" w14:textId="77777777" w:rsidR="00D6527F" w:rsidRDefault="00D6527F">
      <w:pPr>
        <w:pStyle w:val="BodyText"/>
        <w:sectPr w:rsidR="00D6527F">
          <w:pgSz w:w="12240" w:h="15840"/>
          <w:pgMar w:top="440" w:right="360" w:bottom="2120" w:left="360" w:header="0" w:footer="1931" w:gutter="0"/>
          <w:cols w:space="720"/>
        </w:sectPr>
      </w:pPr>
    </w:p>
    <w:p w14:paraId="176EB9DB" w14:textId="77777777" w:rsidR="00D6527F" w:rsidRDefault="00F91B02">
      <w:pPr>
        <w:pStyle w:val="BodyText"/>
        <w:spacing w:before="78"/>
        <w:ind w:left="3060" w:right="695"/>
      </w:pPr>
      <w:r>
        <w:lastRenderedPageBreak/>
        <w:t>Tennessee</w:t>
      </w:r>
      <w:r>
        <w:rPr>
          <w:spacing w:val="-6"/>
        </w:rPr>
        <w:t xml:space="preserve"> </w:t>
      </w:r>
      <w:r>
        <w:t>Department</w:t>
      </w:r>
      <w:r>
        <w:rPr>
          <w:spacing w:val="-7"/>
        </w:rPr>
        <w:t xml:space="preserve"> </w:t>
      </w:r>
      <w:r>
        <w:t>of</w:t>
      </w:r>
      <w:r>
        <w:rPr>
          <w:spacing w:val="-5"/>
        </w:rPr>
        <w:t xml:space="preserve"> </w:t>
      </w:r>
      <w:r>
        <w:t>Finance</w:t>
      </w:r>
      <w:r>
        <w:rPr>
          <w:spacing w:val="-5"/>
        </w:rPr>
        <w:t xml:space="preserve"> </w:t>
      </w:r>
      <w:r>
        <w:t>&amp;</w:t>
      </w:r>
      <w:r>
        <w:rPr>
          <w:spacing w:val="-6"/>
        </w:rPr>
        <w:t xml:space="preserve"> </w:t>
      </w:r>
      <w:r>
        <w:t>Administration,</w:t>
      </w:r>
      <w:r>
        <w:rPr>
          <w:spacing w:val="-5"/>
        </w:rPr>
        <w:t xml:space="preserve"> </w:t>
      </w:r>
      <w:r>
        <w:t>Division</w:t>
      </w:r>
      <w:r>
        <w:rPr>
          <w:spacing w:val="-7"/>
        </w:rPr>
        <w:t xml:space="preserve"> </w:t>
      </w:r>
      <w:r>
        <w:t>of</w:t>
      </w:r>
      <w:r>
        <w:rPr>
          <w:spacing w:val="-5"/>
        </w:rPr>
        <w:t xml:space="preserve"> </w:t>
      </w:r>
      <w:r>
        <w:t>Benefits</w:t>
      </w:r>
      <w:r>
        <w:rPr>
          <w:spacing w:val="-6"/>
        </w:rPr>
        <w:t xml:space="preserve"> </w:t>
      </w:r>
      <w:r>
        <w:t>Administration 312 Rosa L. Parks Avenue, Suite 1900</w:t>
      </w:r>
    </w:p>
    <w:p w14:paraId="0DDCD4DD" w14:textId="77777777" w:rsidR="00D6527F" w:rsidRDefault="00F91B02">
      <w:pPr>
        <w:pStyle w:val="BodyText"/>
        <w:spacing w:before="1"/>
        <w:ind w:left="3060" w:right="4721"/>
      </w:pPr>
      <w:r>
        <w:t>Nashville,</w:t>
      </w:r>
      <w:r>
        <w:rPr>
          <w:spacing w:val="-14"/>
        </w:rPr>
        <w:t xml:space="preserve"> </w:t>
      </w:r>
      <w:r>
        <w:t>Tennessee</w:t>
      </w:r>
      <w:r>
        <w:rPr>
          <w:spacing w:val="-14"/>
        </w:rPr>
        <w:t xml:space="preserve"> </w:t>
      </w:r>
      <w:r>
        <w:t xml:space="preserve">37243 </w:t>
      </w:r>
      <w:hyperlink r:id="rId11">
        <w:r>
          <w:rPr>
            <w:color w:val="0000FF"/>
            <w:spacing w:val="-2"/>
            <w:u w:val="single" w:color="0000FF"/>
          </w:rPr>
          <w:t>heather.pease@tn.gov</w:t>
        </w:r>
      </w:hyperlink>
    </w:p>
    <w:p w14:paraId="6BDECEA4" w14:textId="77777777" w:rsidR="00D6527F" w:rsidRDefault="00F91B02">
      <w:pPr>
        <w:pStyle w:val="BodyText"/>
        <w:spacing w:before="1"/>
        <w:ind w:left="3060" w:right="5960"/>
      </w:pPr>
      <w:r>
        <w:t>cc:</w:t>
      </w:r>
      <w:r>
        <w:rPr>
          <w:spacing w:val="-14"/>
        </w:rPr>
        <w:t xml:space="preserve"> </w:t>
      </w:r>
      <w:hyperlink r:id="rId12">
        <w:r>
          <w:rPr>
            <w:color w:val="0000FF"/>
            <w:u w:val="single" w:color="0000FF"/>
          </w:rPr>
          <w:t>vanessa.watson@tn.gov</w:t>
        </w:r>
      </w:hyperlink>
      <w:r>
        <w:rPr>
          <w:color w:val="0000FF"/>
        </w:rPr>
        <w:t xml:space="preserve"> </w:t>
      </w:r>
      <w:r>
        <w:t>Telephone: 615.253.1652</w:t>
      </w:r>
    </w:p>
    <w:p w14:paraId="5DAA57CC" w14:textId="77777777" w:rsidR="00D6527F" w:rsidRDefault="00F91B02">
      <w:pPr>
        <w:pStyle w:val="BodyText"/>
        <w:spacing w:line="228" w:lineRule="exact"/>
        <w:ind w:left="3060"/>
      </w:pPr>
      <w:r>
        <w:t>Fax:</w:t>
      </w:r>
      <w:r>
        <w:rPr>
          <w:spacing w:val="-5"/>
        </w:rPr>
        <w:t xml:space="preserve"> </w:t>
      </w:r>
      <w:r>
        <w:rPr>
          <w:spacing w:val="-2"/>
        </w:rPr>
        <w:t>615.253.8556</w:t>
      </w:r>
    </w:p>
    <w:p w14:paraId="6AF70E70" w14:textId="77777777" w:rsidR="00D6527F" w:rsidRDefault="00D6527F">
      <w:pPr>
        <w:pStyle w:val="BodyText"/>
        <w:spacing w:before="3"/>
      </w:pPr>
    </w:p>
    <w:p w14:paraId="3533E429" w14:textId="1DE66B88" w:rsidR="00D6527F" w:rsidRPr="0054723E" w:rsidRDefault="00F91B02" w:rsidP="00457115">
      <w:pPr>
        <w:pStyle w:val="ListParagraph"/>
        <w:numPr>
          <w:ilvl w:val="3"/>
          <w:numId w:val="21"/>
        </w:numPr>
        <w:tabs>
          <w:tab w:val="left" w:pos="3060"/>
        </w:tabs>
        <w:ind w:hanging="902"/>
        <w:rPr>
          <w:sz w:val="20"/>
        </w:rPr>
      </w:pPr>
      <w:r>
        <w:rPr>
          <w:sz w:val="20"/>
        </w:rPr>
        <w:t>Notwithstanding</w:t>
      </w:r>
      <w:r>
        <w:rPr>
          <w:spacing w:val="-14"/>
          <w:sz w:val="20"/>
        </w:rPr>
        <w:t xml:space="preserve"> </w:t>
      </w:r>
      <w:r>
        <w:rPr>
          <w:sz w:val="20"/>
        </w:rPr>
        <w:t>the</w:t>
      </w:r>
      <w:r>
        <w:rPr>
          <w:spacing w:val="-14"/>
          <w:sz w:val="20"/>
        </w:rPr>
        <w:t xml:space="preserve"> </w:t>
      </w:r>
      <w:r>
        <w:rPr>
          <w:sz w:val="20"/>
        </w:rPr>
        <w:t>foregoing,</w:t>
      </w:r>
      <w:r>
        <w:rPr>
          <w:spacing w:val="-11"/>
          <w:sz w:val="20"/>
        </w:rPr>
        <w:t xml:space="preserve"> </w:t>
      </w:r>
      <w:r>
        <w:rPr>
          <w:sz w:val="20"/>
        </w:rPr>
        <w:t>Prospective</w:t>
      </w:r>
      <w:r>
        <w:rPr>
          <w:spacing w:val="-11"/>
          <w:sz w:val="20"/>
        </w:rPr>
        <w:t xml:space="preserve"> </w:t>
      </w:r>
      <w:r>
        <w:rPr>
          <w:sz w:val="20"/>
        </w:rPr>
        <w:t>Respondents</w:t>
      </w:r>
      <w:r>
        <w:rPr>
          <w:spacing w:val="-12"/>
          <w:sz w:val="20"/>
        </w:rPr>
        <w:t xml:space="preserve"> </w:t>
      </w:r>
      <w:r>
        <w:rPr>
          <w:sz w:val="20"/>
        </w:rPr>
        <w:t>may</w:t>
      </w:r>
      <w:r>
        <w:rPr>
          <w:spacing w:val="-12"/>
          <w:sz w:val="20"/>
        </w:rPr>
        <w:t xml:space="preserve"> </w:t>
      </w:r>
      <w:r>
        <w:rPr>
          <w:sz w:val="20"/>
        </w:rPr>
        <w:t>alternatively</w:t>
      </w:r>
      <w:r>
        <w:rPr>
          <w:spacing w:val="-12"/>
          <w:sz w:val="20"/>
        </w:rPr>
        <w:t xml:space="preserve"> </w:t>
      </w:r>
      <w:r>
        <w:rPr>
          <w:spacing w:val="-2"/>
          <w:sz w:val="20"/>
        </w:rPr>
        <w:t>contact:</w:t>
      </w:r>
    </w:p>
    <w:p w14:paraId="4BA0D070" w14:textId="77777777" w:rsidR="0054723E" w:rsidRPr="0054723E" w:rsidRDefault="0054723E" w:rsidP="0054723E">
      <w:pPr>
        <w:pStyle w:val="ListParagraph"/>
        <w:tabs>
          <w:tab w:val="left" w:pos="3060"/>
        </w:tabs>
        <w:ind w:left="3060" w:firstLine="0"/>
        <w:rPr>
          <w:sz w:val="20"/>
        </w:rPr>
      </w:pPr>
    </w:p>
    <w:p w14:paraId="22C4CE77" w14:textId="6A0C0FA8" w:rsidR="00D6527F" w:rsidRDefault="0054723E" w:rsidP="0054723E">
      <w:pPr>
        <w:pStyle w:val="ListParagraph"/>
        <w:tabs>
          <w:tab w:val="left" w:pos="3150"/>
        </w:tabs>
        <w:ind w:left="3240" w:right="1345" w:firstLine="0"/>
        <w:rPr>
          <w:sz w:val="20"/>
        </w:rPr>
      </w:pPr>
      <w:r>
        <w:rPr>
          <w:sz w:val="20"/>
        </w:rPr>
        <w:t>T</w:t>
      </w:r>
      <w:r w:rsidR="00F91B02">
        <w:rPr>
          <w:sz w:val="20"/>
        </w:rPr>
        <w:t>he</w:t>
      </w:r>
      <w:r w:rsidR="00F91B02">
        <w:rPr>
          <w:spacing w:val="-6"/>
          <w:sz w:val="20"/>
        </w:rPr>
        <w:t xml:space="preserve"> </w:t>
      </w:r>
      <w:r w:rsidR="00F91B02">
        <w:rPr>
          <w:sz w:val="20"/>
        </w:rPr>
        <w:t>following</w:t>
      </w:r>
      <w:r w:rsidR="00F91B02">
        <w:rPr>
          <w:spacing w:val="-4"/>
          <w:sz w:val="20"/>
        </w:rPr>
        <w:t xml:space="preserve"> </w:t>
      </w:r>
      <w:r w:rsidR="00F91B02">
        <w:rPr>
          <w:sz w:val="20"/>
        </w:rPr>
        <w:t>individual</w:t>
      </w:r>
      <w:r w:rsidR="00F91B02">
        <w:rPr>
          <w:spacing w:val="-6"/>
          <w:sz w:val="20"/>
        </w:rPr>
        <w:t xml:space="preserve"> </w:t>
      </w:r>
      <w:r w:rsidR="00F91B02">
        <w:rPr>
          <w:sz w:val="20"/>
        </w:rPr>
        <w:t>designated</w:t>
      </w:r>
      <w:r w:rsidR="00F91B02">
        <w:rPr>
          <w:spacing w:val="-6"/>
          <w:sz w:val="20"/>
        </w:rPr>
        <w:t xml:space="preserve"> </w:t>
      </w:r>
      <w:r w:rsidR="00F91B02">
        <w:rPr>
          <w:sz w:val="20"/>
        </w:rPr>
        <w:t>by</w:t>
      </w:r>
      <w:r w:rsidR="00F91B02">
        <w:rPr>
          <w:spacing w:val="-4"/>
          <w:sz w:val="20"/>
        </w:rPr>
        <w:t xml:space="preserve"> </w:t>
      </w:r>
      <w:r w:rsidR="00F91B02">
        <w:rPr>
          <w:sz w:val="20"/>
        </w:rPr>
        <w:t>the</w:t>
      </w:r>
      <w:r w:rsidR="00F91B02">
        <w:rPr>
          <w:spacing w:val="-4"/>
          <w:sz w:val="20"/>
        </w:rPr>
        <w:t xml:space="preserve"> </w:t>
      </w:r>
      <w:r w:rsidR="00F91B02">
        <w:rPr>
          <w:sz w:val="20"/>
        </w:rPr>
        <w:t>State</w:t>
      </w:r>
      <w:r w:rsidR="00F91B02">
        <w:rPr>
          <w:spacing w:val="-5"/>
          <w:sz w:val="20"/>
        </w:rPr>
        <w:t xml:space="preserve"> </w:t>
      </w:r>
      <w:r w:rsidR="00F91B02">
        <w:rPr>
          <w:sz w:val="20"/>
        </w:rPr>
        <w:t>to</w:t>
      </w:r>
      <w:r w:rsidR="00F91B02">
        <w:rPr>
          <w:spacing w:val="-3"/>
          <w:sz w:val="20"/>
        </w:rPr>
        <w:t xml:space="preserve"> </w:t>
      </w:r>
      <w:r w:rsidR="00F91B02">
        <w:rPr>
          <w:sz w:val="20"/>
        </w:rPr>
        <w:t>coordinate</w:t>
      </w:r>
      <w:r w:rsidR="00F91B02">
        <w:rPr>
          <w:spacing w:val="-6"/>
          <w:sz w:val="20"/>
        </w:rPr>
        <w:t xml:space="preserve"> </w:t>
      </w:r>
      <w:r w:rsidR="00F91B02">
        <w:rPr>
          <w:sz w:val="20"/>
        </w:rPr>
        <w:t>compliance</w:t>
      </w:r>
      <w:r w:rsidR="00F91B02">
        <w:rPr>
          <w:spacing w:val="-5"/>
          <w:sz w:val="20"/>
        </w:rPr>
        <w:t xml:space="preserve"> </w:t>
      </w:r>
      <w:r w:rsidR="00F91B02">
        <w:rPr>
          <w:sz w:val="20"/>
        </w:rPr>
        <w:t>with the nondiscrimination requirements of the State of Tennessee, Title VI of the Civil Rights Act of 1964, the Americans with Disabilities Act of 1990, and associated federal regulations:</w:t>
      </w:r>
    </w:p>
    <w:p w14:paraId="73316F56" w14:textId="77777777" w:rsidR="00D6527F" w:rsidRDefault="00D6527F">
      <w:pPr>
        <w:pStyle w:val="BodyText"/>
      </w:pPr>
    </w:p>
    <w:p w14:paraId="4A893AB7" w14:textId="77777777" w:rsidR="00D6527F" w:rsidRDefault="00F91B02">
      <w:pPr>
        <w:pStyle w:val="BodyText"/>
        <w:spacing w:before="1"/>
        <w:ind w:left="3226"/>
      </w:pPr>
      <w:r>
        <w:t>Lucian</w:t>
      </w:r>
      <w:r>
        <w:rPr>
          <w:spacing w:val="-10"/>
        </w:rPr>
        <w:t xml:space="preserve"> </w:t>
      </w:r>
      <w:r>
        <w:t>Geise,</w:t>
      </w:r>
      <w:r>
        <w:rPr>
          <w:spacing w:val="-9"/>
        </w:rPr>
        <w:t xml:space="preserve"> </w:t>
      </w:r>
      <w:r>
        <w:t>General</w:t>
      </w:r>
      <w:r>
        <w:rPr>
          <w:spacing w:val="-8"/>
        </w:rPr>
        <w:t xml:space="preserve"> </w:t>
      </w:r>
      <w:r>
        <w:rPr>
          <w:spacing w:val="-2"/>
        </w:rPr>
        <w:t>Counsel</w:t>
      </w:r>
    </w:p>
    <w:p w14:paraId="0D9E5DB8" w14:textId="77777777" w:rsidR="00D6527F" w:rsidRDefault="00F91B02">
      <w:pPr>
        <w:pStyle w:val="BodyText"/>
        <w:ind w:left="3240"/>
      </w:pPr>
      <w:r>
        <w:t>Tennessee</w:t>
      </w:r>
      <w:r>
        <w:rPr>
          <w:spacing w:val="-9"/>
        </w:rPr>
        <w:t xml:space="preserve"> </w:t>
      </w:r>
      <w:r>
        <w:t>Department</w:t>
      </w:r>
      <w:r>
        <w:rPr>
          <w:spacing w:val="-8"/>
        </w:rPr>
        <w:t xml:space="preserve"> </w:t>
      </w:r>
      <w:r>
        <w:t>of</w:t>
      </w:r>
      <w:r>
        <w:rPr>
          <w:spacing w:val="-8"/>
        </w:rPr>
        <w:t xml:space="preserve"> </w:t>
      </w:r>
      <w:r>
        <w:t>Finance</w:t>
      </w:r>
      <w:r>
        <w:rPr>
          <w:spacing w:val="-7"/>
        </w:rPr>
        <w:t xml:space="preserve"> </w:t>
      </w:r>
      <w:r>
        <w:t>&amp;</w:t>
      </w:r>
      <w:r>
        <w:rPr>
          <w:spacing w:val="-8"/>
        </w:rPr>
        <w:t xml:space="preserve"> </w:t>
      </w:r>
      <w:r>
        <w:rPr>
          <w:spacing w:val="-2"/>
        </w:rPr>
        <w:t>Administration</w:t>
      </w:r>
    </w:p>
    <w:p w14:paraId="0F7E0A27" w14:textId="77777777" w:rsidR="00D6527F" w:rsidRDefault="00F91B02">
      <w:pPr>
        <w:pStyle w:val="BodyText"/>
        <w:ind w:left="3240" w:right="2215"/>
      </w:pPr>
      <w:r>
        <w:t>312</w:t>
      </w:r>
      <w:r>
        <w:rPr>
          <w:spacing w:val="-6"/>
        </w:rPr>
        <w:t xml:space="preserve"> </w:t>
      </w:r>
      <w:r>
        <w:t>Rosa</w:t>
      </w:r>
      <w:r>
        <w:rPr>
          <w:spacing w:val="-6"/>
        </w:rPr>
        <w:t xml:space="preserve"> </w:t>
      </w:r>
      <w:r>
        <w:t>L.</w:t>
      </w:r>
      <w:r>
        <w:rPr>
          <w:spacing w:val="-4"/>
        </w:rPr>
        <w:t xml:space="preserve"> </w:t>
      </w:r>
      <w:r>
        <w:t>Parks</w:t>
      </w:r>
      <w:r>
        <w:rPr>
          <w:spacing w:val="-5"/>
        </w:rPr>
        <w:t xml:space="preserve"> </w:t>
      </w:r>
      <w:r>
        <w:t>Avenue,</w:t>
      </w:r>
      <w:r>
        <w:rPr>
          <w:spacing w:val="-4"/>
        </w:rPr>
        <w:t xml:space="preserve"> </w:t>
      </w:r>
      <w:r>
        <w:t>Suite</w:t>
      </w:r>
      <w:r>
        <w:rPr>
          <w:spacing w:val="-4"/>
        </w:rPr>
        <w:t xml:space="preserve"> </w:t>
      </w:r>
      <w:r>
        <w:t>1900</w:t>
      </w:r>
      <w:r>
        <w:rPr>
          <w:spacing w:val="-6"/>
        </w:rPr>
        <w:t xml:space="preserve"> </w:t>
      </w:r>
      <w:r>
        <w:t>Nashville,</w:t>
      </w:r>
      <w:r>
        <w:rPr>
          <w:spacing w:val="-6"/>
        </w:rPr>
        <w:t xml:space="preserve"> </w:t>
      </w:r>
      <w:r>
        <w:t>Tennessee</w:t>
      </w:r>
      <w:r>
        <w:rPr>
          <w:spacing w:val="-7"/>
        </w:rPr>
        <w:t xml:space="preserve"> </w:t>
      </w:r>
      <w:r>
        <w:t>37243 Phone Number: 615-532-9617</w:t>
      </w:r>
    </w:p>
    <w:p w14:paraId="71583762" w14:textId="77777777" w:rsidR="00D6527F" w:rsidRDefault="00F91B02">
      <w:pPr>
        <w:pStyle w:val="BodyText"/>
        <w:spacing w:line="220" w:lineRule="exact"/>
        <w:ind w:left="3240"/>
      </w:pPr>
      <w:r>
        <w:rPr>
          <w:spacing w:val="-2"/>
        </w:rPr>
        <w:t>Fax:615-532-</w:t>
      </w:r>
      <w:r>
        <w:rPr>
          <w:spacing w:val="-4"/>
        </w:rPr>
        <w:t>8532</w:t>
      </w:r>
    </w:p>
    <w:p w14:paraId="605193CD" w14:textId="77777777" w:rsidR="00D6527F" w:rsidRDefault="00F91B02">
      <w:pPr>
        <w:pStyle w:val="BodyText"/>
        <w:spacing w:line="229" w:lineRule="exact"/>
        <w:ind w:left="3240"/>
      </w:pPr>
      <w:hyperlink r:id="rId13">
        <w:r>
          <w:rPr>
            <w:color w:val="0000FF"/>
            <w:spacing w:val="-2"/>
            <w:u w:val="single" w:color="0000FF"/>
          </w:rPr>
          <w:t>FA.CivilRights@tn.gov</w:t>
        </w:r>
      </w:hyperlink>
    </w:p>
    <w:p w14:paraId="349FFA36" w14:textId="77777777" w:rsidR="00D6527F" w:rsidRDefault="00D6527F">
      <w:pPr>
        <w:pStyle w:val="BodyText"/>
      </w:pPr>
    </w:p>
    <w:p w14:paraId="784EC22E" w14:textId="77777777" w:rsidR="00D6527F" w:rsidRDefault="00D6527F">
      <w:pPr>
        <w:pStyle w:val="BodyText"/>
        <w:spacing w:before="2"/>
      </w:pPr>
    </w:p>
    <w:p w14:paraId="007C5361" w14:textId="77777777" w:rsidR="00D6527F" w:rsidRDefault="00F91B02" w:rsidP="00457115">
      <w:pPr>
        <w:pStyle w:val="ListParagraph"/>
        <w:numPr>
          <w:ilvl w:val="2"/>
          <w:numId w:val="21"/>
        </w:numPr>
        <w:tabs>
          <w:tab w:val="left" w:pos="2160"/>
        </w:tabs>
        <w:ind w:right="1506"/>
        <w:rPr>
          <w:sz w:val="20"/>
        </w:rPr>
      </w:pPr>
      <w:r>
        <w:rPr>
          <w:sz w:val="20"/>
        </w:rPr>
        <w:t>Only the State’s official, written responses and communications with Respondents are binding</w:t>
      </w:r>
      <w:r>
        <w:rPr>
          <w:spacing w:val="-4"/>
          <w:sz w:val="20"/>
        </w:rPr>
        <w:t xml:space="preserve"> </w:t>
      </w:r>
      <w:proofErr w:type="gramStart"/>
      <w:r>
        <w:rPr>
          <w:sz w:val="20"/>
        </w:rPr>
        <w:t>with</w:t>
      </w:r>
      <w:r>
        <w:rPr>
          <w:spacing w:val="-5"/>
          <w:sz w:val="20"/>
        </w:rPr>
        <w:t xml:space="preserve"> </w:t>
      </w:r>
      <w:r>
        <w:rPr>
          <w:sz w:val="20"/>
        </w:rPr>
        <w:t>regard</w:t>
      </w:r>
      <w:r>
        <w:rPr>
          <w:spacing w:val="-2"/>
          <w:sz w:val="20"/>
        </w:rPr>
        <w:t xml:space="preserve"> </w:t>
      </w:r>
      <w:r>
        <w:rPr>
          <w:sz w:val="20"/>
        </w:rPr>
        <w:t>to</w:t>
      </w:r>
      <w:proofErr w:type="gramEnd"/>
      <w:r>
        <w:rPr>
          <w:spacing w:val="-5"/>
          <w:sz w:val="20"/>
        </w:rPr>
        <w:t xml:space="preserve"> </w:t>
      </w:r>
      <w:r>
        <w:rPr>
          <w:sz w:val="20"/>
        </w:rPr>
        <w:t>this</w:t>
      </w:r>
      <w:r>
        <w:rPr>
          <w:spacing w:val="-1"/>
          <w:sz w:val="20"/>
        </w:rPr>
        <w:t xml:space="preserve"> </w:t>
      </w:r>
      <w:r>
        <w:rPr>
          <w:sz w:val="20"/>
        </w:rPr>
        <w:t>RFP.</w:t>
      </w:r>
      <w:r>
        <w:rPr>
          <w:spacing w:val="-4"/>
          <w:sz w:val="20"/>
        </w:rPr>
        <w:t xml:space="preserve"> </w:t>
      </w:r>
      <w:r>
        <w:rPr>
          <w:sz w:val="20"/>
        </w:rPr>
        <w:t>Oral</w:t>
      </w:r>
      <w:r>
        <w:rPr>
          <w:spacing w:val="-3"/>
          <w:sz w:val="20"/>
        </w:rPr>
        <w:t xml:space="preserve"> </w:t>
      </w:r>
      <w:r>
        <w:rPr>
          <w:sz w:val="20"/>
        </w:rPr>
        <w:t>communications</w:t>
      </w:r>
      <w:r>
        <w:rPr>
          <w:spacing w:val="-1"/>
          <w:sz w:val="20"/>
        </w:rPr>
        <w:t xml:space="preserve"> </w:t>
      </w:r>
      <w:r>
        <w:rPr>
          <w:sz w:val="20"/>
        </w:rPr>
        <w:t>between</w:t>
      </w:r>
      <w:r>
        <w:rPr>
          <w:spacing w:val="-3"/>
          <w:sz w:val="20"/>
        </w:rPr>
        <w:t xml:space="preserve"> </w:t>
      </w:r>
      <w:r>
        <w:rPr>
          <w:sz w:val="20"/>
        </w:rPr>
        <w:t>a</w:t>
      </w:r>
      <w:r>
        <w:rPr>
          <w:spacing w:val="-4"/>
          <w:sz w:val="20"/>
        </w:rPr>
        <w:t xml:space="preserve"> </w:t>
      </w:r>
      <w:r>
        <w:rPr>
          <w:sz w:val="20"/>
        </w:rPr>
        <w:t>State</w:t>
      </w:r>
      <w:r>
        <w:rPr>
          <w:spacing w:val="-3"/>
          <w:sz w:val="20"/>
        </w:rPr>
        <w:t xml:space="preserve"> </w:t>
      </w:r>
      <w:r>
        <w:rPr>
          <w:sz w:val="20"/>
        </w:rPr>
        <w:t>official</w:t>
      </w:r>
      <w:r>
        <w:rPr>
          <w:spacing w:val="-5"/>
          <w:sz w:val="20"/>
        </w:rPr>
        <w:t xml:space="preserve"> </w:t>
      </w:r>
      <w:r>
        <w:rPr>
          <w:sz w:val="20"/>
        </w:rPr>
        <w:t>and</w:t>
      </w:r>
      <w:r>
        <w:rPr>
          <w:spacing w:val="-4"/>
          <w:sz w:val="20"/>
        </w:rPr>
        <w:t xml:space="preserve"> </w:t>
      </w:r>
      <w:r>
        <w:rPr>
          <w:sz w:val="20"/>
        </w:rPr>
        <w:t>one</w:t>
      </w:r>
      <w:r>
        <w:rPr>
          <w:spacing w:val="-4"/>
          <w:sz w:val="20"/>
        </w:rPr>
        <w:t xml:space="preserve"> </w:t>
      </w:r>
      <w:r>
        <w:rPr>
          <w:sz w:val="20"/>
        </w:rPr>
        <w:t>or more Respondents are unofficial and non-binding.</w:t>
      </w:r>
    </w:p>
    <w:p w14:paraId="3C975CAC" w14:textId="37F42489" w:rsidR="00D6527F" w:rsidRPr="00721306" w:rsidRDefault="00F91B02" w:rsidP="00457115">
      <w:pPr>
        <w:pStyle w:val="ListParagraph"/>
        <w:numPr>
          <w:ilvl w:val="2"/>
          <w:numId w:val="21"/>
        </w:numPr>
        <w:tabs>
          <w:tab w:val="left" w:pos="2160"/>
        </w:tabs>
        <w:spacing w:before="229"/>
        <w:ind w:right="919"/>
        <w:rPr>
          <w:sz w:val="20"/>
        </w:rPr>
      </w:pPr>
      <w:r>
        <w:rPr>
          <w:sz w:val="20"/>
        </w:rPr>
        <w:t>Potential</w:t>
      </w:r>
      <w:r>
        <w:rPr>
          <w:spacing w:val="-4"/>
          <w:sz w:val="20"/>
        </w:rPr>
        <w:t xml:space="preserve"> </w:t>
      </w:r>
      <w:r>
        <w:rPr>
          <w:sz w:val="20"/>
        </w:rPr>
        <w:t>Respondents</w:t>
      </w:r>
      <w:r>
        <w:rPr>
          <w:spacing w:val="-4"/>
          <w:sz w:val="20"/>
        </w:rPr>
        <w:t xml:space="preserve"> </w:t>
      </w:r>
      <w:r>
        <w:rPr>
          <w:sz w:val="20"/>
        </w:rPr>
        <w:t>must</w:t>
      </w:r>
      <w:r>
        <w:rPr>
          <w:spacing w:val="-5"/>
          <w:sz w:val="20"/>
        </w:rPr>
        <w:t xml:space="preserve"> </w:t>
      </w:r>
      <w:r>
        <w:rPr>
          <w:sz w:val="20"/>
        </w:rPr>
        <w:t>ensure</w:t>
      </w:r>
      <w:r>
        <w:rPr>
          <w:spacing w:val="-5"/>
          <w:sz w:val="20"/>
        </w:rPr>
        <w:t xml:space="preserve"> </w:t>
      </w:r>
      <w:r>
        <w:rPr>
          <w:sz w:val="20"/>
        </w:rPr>
        <w:t>that</w:t>
      </w:r>
      <w:r>
        <w:rPr>
          <w:spacing w:val="-3"/>
          <w:sz w:val="20"/>
        </w:rPr>
        <w:t xml:space="preserve"> </w:t>
      </w:r>
      <w:r>
        <w:rPr>
          <w:sz w:val="20"/>
        </w:rPr>
        <w:t>the</w:t>
      </w:r>
      <w:r>
        <w:rPr>
          <w:spacing w:val="-4"/>
          <w:sz w:val="20"/>
        </w:rPr>
        <w:t xml:space="preserve"> </w:t>
      </w:r>
      <w:r>
        <w:rPr>
          <w:sz w:val="20"/>
        </w:rPr>
        <w:t>State</w:t>
      </w:r>
      <w:r>
        <w:rPr>
          <w:spacing w:val="-6"/>
          <w:sz w:val="20"/>
        </w:rPr>
        <w:t xml:space="preserve"> </w:t>
      </w:r>
      <w:r>
        <w:rPr>
          <w:sz w:val="20"/>
        </w:rPr>
        <w:t>receives</w:t>
      </w:r>
      <w:r>
        <w:rPr>
          <w:spacing w:val="-4"/>
          <w:sz w:val="20"/>
        </w:rPr>
        <w:t xml:space="preserve"> </w:t>
      </w:r>
      <w:r>
        <w:rPr>
          <w:sz w:val="20"/>
        </w:rPr>
        <w:t>all</w:t>
      </w:r>
      <w:r>
        <w:rPr>
          <w:spacing w:val="-6"/>
          <w:sz w:val="20"/>
        </w:rPr>
        <w:t xml:space="preserve"> </w:t>
      </w:r>
      <w:r>
        <w:rPr>
          <w:sz w:val="20"/>
        </w:rPr>
        <w:t>written</w:t>
      </w:r>
      <w:r>
        <w:rPr>
          <w:spacing w:val="-3"/>
          <w:sz w:val="20"/>
        </w:rPr>
        <w:t xml:space="preserve"> </w:t>
      </w:r>
      <w:r>
        <w:rPr>
          <w:sz w:val="20"/>
        </w:rPr>
        <w:t>questions</w:t>
      </w:r>
      <w:r>
        <w:rPr>
          <w:spacing w:val="-4"/>
          <w:sz w:val="20"/>
        </w:rPr>
        <w:t xml:space="preserve"> </w:t>
      </w:r>
      <w:r>
        <w:rPr>
          <w:sz w:val="20"/>
        </w:rPr>
        <w:t>and</w:t>
      </w:r>
      <w:r>
        <w:rPr>
          <w:spacing w:val="-5"/>
          <w:sz w:val="20"/>
        </w:rPr>
        <w:t xml:space="preserve"> </w:t>
      </w:r>
      <w:r>
        <w:rPr>
          <w:sz w:val="20"/>
        </w:rPr>
        <w:t xml:space="preserve">comments, including questions and requests for </w:t>
      </w:r>
      <w:r w:rsidRPr="00721306">
        <w:rPr>
          <w:sz w:val="20"/>
        </w:rPr>
        <w:t>clarification, no later than the Written Questions &amp; Comments Deadline detailed in the RFP Section 2, Schedule of Events. Respondents should submit written questions and comments on Appendix 7.</w:t>
      </w:r>
      <w:r w:rsidR="00370F19" w:rsidRPr="00721306">
        <w:rPr>
          <w:sz w:val="20"/>
        </w:rPr>
        <w:t>24</w:t>
      </w:r>
      <w:r w:rsidRPr="00721306">
        <w:rPr>
          <w:sz w:val="20"/>
        </w:rPr>
        <w:t xml:space="preserve"> the</w:t>
      </w:r>
      <w:r w:rsidRPr="00721306">
        <w:rPr>
          <w:spacing w:val="-1"/>
          <w:sz w:val="20"/>
        </w:rPr>
        <w:t xml:space="preserve"> </w:t>
      </w:r>
      <w:r w:rsidRPr="00721306">
        <w:rPr>
          <w:sz w:val="20"/>
        </w:rPr>
        <w:t xml:space="preserve">written questions and comments </w:t>
      </w:r>
      <w:r w:rsidRPr="00721306">
        <w:rPr>
          <w:spacing w:val="-2"/>
          <w:sz w:val="20"/>
        </w:rPr>
        <w:t>template.</w:t>
      </w:r>
    </w:p>
    <w:p w14:paraId="15CB0150" w14:textId="77777777" w:rsidR="00D6527F" w:rsidRDefault="00D6527F">
      <w:pPr>
        <w:pStyle w:val="BodyText"/>
      </w:pPr>
    </w:p>
    <w:p w14:paraId="27FE1C4D" w14:textId="77777777" w:rsidR="00D6527F" w:rsidRDefault="00F91B02" w:rsidP="00457115">
      <w:pPr>
        <w:pStyle w:val="ListParagraph"/>
        <w:numPr>
          <w:ilvl w:val="2"/>
          <w:numId w:val="21"/>
        </w:numPr>
        <w:tabs>
          <w:tab w:val="left" w:pos="2160"/>
        </w:tabs>
        <w:ind w:right="784"/>
        <w:rPr>
          <w:sz w:val="20"/>
        </w:rPr>
      </w:pPr>
      <w:r>
        <w:rPr>
          <w:sz w:val="20"/>
        </w:rPr>
        <w:t>Respondents</w:t>
      </w:r>
      <w:r>
        <w:rPr>
          <w:spacing w:val="-2"/>
          <w:sz w:val="20"/>
        </w:rPr>
        <w:t xml:space="preserve"> </w:t>
      </w:r>
      <w:r>
        <w:rPr>
          <w:sz w:val="20"/>
        </w:rPr>
        <w:t>must</w:t>
      </w:r>
      <w:r>
        <w:rPr>
          <w:spacing w:val="-5"/>
          <w:sz w:val="20"/>
        </w:rPr>
        <w:t xml:space="preserve"> </w:t>
      </w:r>
      <w:r>
        <w:rPr>
          <w:sz w:val="20"/>
        </w:rPr>
        <w:t>assume</w:t>
      </w:r>
      <w:r>
        <w:rPr>
          <w:spacing w:val="-3"/>
          <w:sz w:val="20"/>
        </w:rPr>
        <w:t xml:space="preserve"> </w:t>
      </w:r>
      <w:r>
        <w:rPr>
          <w:sz w:val="20"/>
        </w:rPr>
        <w:t>the</w:t>
      </w:r>
      <w:r>
        <w:rPr>
          <w:spacing w:val="-5"/>
          <w:sz w:val="20"/>
        </w:rPr>
        <w:t xml:space="preserve"> </w:t>
      </w:r>
      <w:r>
        <w:rPr>
          <w:sz w:val="20"/>
        </w:rPr>
        <w:t>risk</w:t>
      </w:r>
      <w:r>
        <w:rPr>
          <w:spacing w:val="-4"/>
          <w:sz w:val="20"/>
        </w:rPr>
        <w:t xml:space="preserve"> </w:t>
      </w:r>
      <w:r>
        <w:rPr>
          <w:sz w:val="20"/>
        </w:rPr>
        <w:t>of</w:t>
      </w:r>
      <w:r>
        <w:rPr>
          <w:spacing w:val="-3"/>
          <w:sz w:val="20"/>
        </w:rPr>
        <w:t xml:space="preserve"> </w:t>
      </w:r>
      <w:r>
        <w:rPr>
          <w:sz w:val="20"/>
        </w:rPr>
        <w:t>the</w:t>
      </w:r>
      <w:r>
        <w:rPr>
          <w:spacing w:val="-3"/>
          <w:sz w:val="20"/>
        </w:rPr>
        <w:t xml:space="preserve"> </w:t>
      </w:r>
      <w:r>
        <w:rPr>
          <w:sz w:val="20"/>
        </w:rPr>
        <w:t>method</w:t>
      </w:r>
      <w:r>
        <w:rPr>
          <w:spacing w:val="-5"/>
          <w:sz w:val="20"/>
        </w:rPr>
        <w:t xml:space="preserve"> </w:t>
      </w:r>
      <w:r>
        <w:rPr>
          <w:sz w:val="20"/>
        </w:rPr>
        <w:t>of</w:t>
      </w:r>
      <w:r>
        <w:rPr>
          <w:spacing w:val="-3"/>
          <w:sz w:val="20"/>
        </w:rPr>
        <w:t xml:space="preserve"> </w:t>
      </w:r>
      <w:r>
        <w:rPr>
          <w:sz w:val="20"/>
        </w:rPr>
        <w:t>dispatching</w:t>
      </w:r>
      <w:r>
        <w:rPr>
          <w:spacing w:val="-5"/>
          <w:sz w:val="20"/>
        </w:rPr>
        <w:t xml:space="preserve"> </w:t>
      </w:r>
      <w:r>
        <w:rPr>
          <w:sz w:val="20"/>
        </w:rPr>
        <w:t>any</w:t>
      </w:r>
      <w:r>
        <w:rPr>
          <w:spacing w:val="-4"/>
          <w:sz w:val="20"/>
        </w:rPr>
        <w:t xml:space="preserve"> </w:t>
      </w:r>
      <w:r>
        <w:rPr>
          <w:sz w:val="20"/>
        </w:rPr>
        <w:t>communication</w:t>
      </w:r>
      <w:r>
        <w:rPr>
          <w:spacing w:val="-6"/>
          <w:sz w:val="20"/>
        </w:rPr>
        <w:t xml:space="preserve"> </w:t>
      </w:r>
      <w:r>
        <w:rPr>
          <w:sz w:val="20"/>
        </w:rPr>
        <w:t>or</w:t>
      </w:r>
      <w:r>
        <w:rPr>
          <w:spacing w:val="-5"/>
          <w:sz w:val="20"/>
        </w:rPr>
        <w:t xml:space="preserve"> </w:t>
      </w:r>
      <w:r>
        <w:rPr>
          <w:sz w:val="20"/>
        </w:rPr>
        <w:t>response to</w:t>
      </w:r>
      <w:r>
        <w:rPr>
          <w:spacing w:val="-3"/>
          <w:sz w:val="20"/>
        </w:rPr>
        <w:t xml:space="preserve"> </w:t>
      </w:r>
      <w:r>
        <w:rPr>
          <w:sz w:val="20"/>
        </w:rPr>
        <w:t>the</w:t>
      </w:r>
      <w:r>
        <w:rPr>
          <w:spacing w:val="-2"/>
          <w:sz w:val="20"/>
        </w:rPr>
        <w:t xml:space="preserve"> </w:t>
      </w:r>
      <w:r>
        <w:rPr>
          <w:sz w:val="20"/>
        </w:rPr>
        <w:t>State. The State</w:t>
      </w:r>
      <w:r>
        <w:rPr>
          <w:spacing w:val="-3"/>
          <w:sz w:val="20"/>
        </w:rPr>
        <w:t xml:space="preserve"> </w:t>
      </w:r>
      <w:r>
        <w:rPr>
          <w:sz w:val="20"/>
        </w:rPr>
        <w:t>assumes</w:t>
      </w:r>
      <w:r>
        <w:rPr>
          <w:spacing w:val="-1"/>
          <w:sz w:val="20"/>
        </w:rPr>
        <w:t xml:space="preserve"> </w:t>
      </w:r>
      <w:r>
        <w:rPr>
          <w:sz w:val="20"/>
        </w:rPr>
        <w:t>no</w:t>
      </w:r>
      <w:r>
        <w:rPr>
          <w:spacing w:val="-2"/>
          <w:sz w:val="20"/>
        </w:rPr>
        <w:t xml:space="preserve"> </w:t>
      </w:r>
      <w:r>
        <w:rPr>
          <w:sz w:val="20"/>
        </w:rPr>
        <w:t>responsibility</w:t>
      </w:r>
      <w:r>
        <w:rPr>
          <w:spacing w:val="-1"/>
          <w:sz w:val="20"/>
        </w:rPr>
        <w:t xml:space="preserve"> </w:t>
      </w:r>
      <w:r>
        <w:rPr>
          <w:sz w:val="20"/>
        </w:rPr>
        <w:t>for</w:t>
      </w:r>
      <w:r>
        <w:rPr>
          <w:spacing w:val="-1"/>
          <w:sz w:val="20"/>
        </w:rPr>
        <w:t xml:space="preserve"> </w:t>
      </w:r>
      <w:r>
        <w:rPr>
          <w:sz w:val="20"/>
        </w:rPr>
        <w:t>delays</w:t>
      </w:r>
      <w:r>
        <w:rPr>
          <w:spacing w:val="-1"/>
          <w:sz w:val="20"/>
        </w:rPr>
        <w:t xml:space="preserve"> </w:t>
      </w:r>
      <w:r>
        <w:rPr>
          <w:sz w:val="20"/>
        </w:rPr>
        <w:t>or</w:t>
      </w:r>
      <w:r>
        <w:rPr>
          <w:spacing w:val="-2"/>
          <w:sz w:val="20"/>
        </w:rPr>
        <w:t xml:space="preserve"> </w:t>
      </w:r>
      <w:r>
        <w:rPr>
          <w:sz w:val="20"/>
        </w:rPr>
        <w:t>delivery failures resulting</w:t>
      </w:r>
      <w:r>
        <w:rPr>
          <w:spacing w:val="-3"/>
          <w:sz w:val="20"/>
        </w:rPr>
        <w:t xml:space="preserve"> </w:t>
      </w:r>
      <w:r>
        <w:rPr>
          <w:sz w:val="20"/>
        </w:rPr>
        <w:t>from</w:t>
      </w:r>
      <w:r>
        <w:rPr>
          <w:spacing w:val="-2"/>
          <w:sz w:val="20"/>
        </w:rPr>
        <w:t xml:space="preserve"> </w:t>
      </w:r>
      <w:r>
        <w:rPr>
          <w:sz w:val="20"/>
        </w:rPr>
        <w:t>the Respondent’s method of dispatch. Actual or digital “postmarking” of a communication or response</w:t>
      </w:r>
      <w:r>
        <w:rPr>
          <w:spacing w:val="-1"/>
          <w:sz w:val="20"/>
        </w:rPr>
        <w:t xml:space="preserve"> </w:t>
      </w:r>
      <w:r>
        <w:rPr>
          <w:sz w:val="20"/>
        </w:rPr>
        <w:t>to the</w:t>
      </w:r>
      <w:r>
        <w:rPr>
          <w:spacing w:val="-1"/>
          <w:sz w:val="20"/>
        </w:rPr>
        <w:t xml:space="preserve"> </w:t>
      </w:r>
      <w:r>
        <w:rPr>
          <w:sz w:val="20"/>
        </w:rPr>
        <w:t>State by a specified</w:t>
      </w:r>
      <w:r>
        <w:rPr>
          <w:spacing w:val="-2"/>
          <w:sz w:val="20"/>
        </w:rPr>
        <w:t xml:space="preserve"> </w:t>
      </w:r>
      <w:r>
        <w:rPr>
          <w:sz w:val="20"/>
        </w:rPr>
        <w:t>deadline is not</w:t>
      </w:r>
      <w:r>
        <w:rPr>
          <w:spacing w:val="-1"/>
          <w:sz w:val="20"/>
        </w:rPr>
        <w:t xml:space="preserve"> </w:t>
      </w:r>
      <w:r>
        <w:rPr>
          <w:sz w:val="20"/>
        </w:rPr>
        <w:t>a substitute</w:t>
      </w:r>
      <w:r>
        <w:rPr>
          <w:spacing w:val="-1"/>
          <w:sz w:val="20"/>
        </w:rPr>
        <w:t xml:space="preserve"> </w:t>
      </w:r>
      <w:r>
        <w:rPr>
          <w:sz w:val="20"/>
        </w:rPr>
        <w:t>for</w:t>
      </w:r>
      <w:r>
        <w:rPr>
          <w:spacing w:val="-1"/>
          <w:sz w:val="20"/>
        </w:rPr>
        <w:t xml:space="preserve"> </w:t>
      </w:r>
      <w:r>
        <w:rPr>
          <w:sz w:val="20"/>
        </w:rPr>
        <w:t>the State’s actual receipt</w:t>
      </w:r>
      <w:r>
        <w:rPr>
          <w:spacing w:val="-1"/>
          <w:sz w:val="20"/>
        </w:rPr>
        <w:t xml:space="preserve"> </w:t>
      </w:r>
      <w:r>
        <w:rPr>
          <w:sz w:val="20"/>
        </w:rPr>
        <w:t>of a communication or response. It is encouraged for Respondents to submit bids digitally.</w:t>
      </w:r>
    </w:p>
    <w:p w14:paraId="5A907F53" w14:textId="77777777" w:rsidR="00D6527F" w:rsidRDefault="00D6527F">
      <w:pPr>
        <w:pStyle w:val="BodyText"/>
      </w:pPr>
    </w:p>
    <w:p w14:paraId="74718CAF" w14:textId="77777777" w:rsidR="00D6527F" w:rsidRDefault="00F91B02" w:rsidP="00457115">
      <w:pPr>
        <w:pStyle w:val="ListParagraph"/>
        <w:numPr>
          <w:ilvl w:val="2"/>
          <w:numId w:val="21"/>
        </w:numPr>
        <w:tabs>
          <w:tab w:val="left" w:pos="2160"/>
        </w:tabs>
        <w:spacing w:before="1"/>
        <w:ind w:right="1372"/>
        <w:rPr>
          <w:sz w:val="20"/>
        </w:rPr>
      </w:pPr>
      <w:r>
        <w:rPr>
          <w:sz w:val="20"/>
        </w:rPr>
        <w:t>The State will convey all official responses and communications related to this RFP to the prospective</w:t>
      </w:r>
      <w:r>
        <w:rPr>
          <w:spacing w:val="-3"/>
          <w:sz w:val="20"/>
        </w:rPr>
        <w:t xml:space="preserve"> </w:t>
      </w:r>
      <w:r>
        <w:rPr>
          <w:sz w:val="20"/>
        </w:rPr>
        <w:t>Respondents</w:t>
      </w:r>
      <w:r>
        <w:rPr>
          <w:spacing w:val="-4"/>
          <w:sz w:val="20"/>
        </w:rPr>
        <w:t xml:space="preserve"> </w:t>
      </w:r>
      <w:r>
        <w:rPr>
          <w:sz w:val="20"/>
        </w:rPr>
        <w:t>from</w:t>
      </w:r>
      <w:r>
        <w:rPr>
          <w:spacing w:val="-5"/>
          <w:sz w:val="20"/>
        </w:rPr>
        <w:t xml:space="preserve"> </w:t>
      </w:r>
      <w:r>
        <w:rPr>
          <w:sz w:val="20"/>
        </w:rPr>
        <w:t>whom</w:t>
      </w:r>
      <w:r>
        <w:rPr>
          <w:spacing w:val="-3"/>
          <w:sz w:val="20"/>
        </w:rPr>
        <w:t xml:space="preserve"> </w:t>
      </w:r>
      <w:r>
        <w:rPr>
          <w:sz w:val="20"/>
        </w:rPr>
        <w:t>the</w:t>
      </w:r>
      <w:r>
        <w:rPr>
          <w:spacing w:val="-4"/>
          <w:sz w:val="20"/>
        </w:rPr>
        <w:t xml:space="preserve"> </w:t>
      </w:r>
      <w:r>
        <w:rPr>
          <w:sz w:val="20"/>
        </w:rPr>
        <w:t>State</w:t>
      </w:r>
      <w:r>
        <w:rPr>
          <w:spacing w:val="-6"/>
          <w:sz w:val="20"/>
        </w:rPr>
        <w:t xml:space="preserve"> </w:t>
      </w:r>
      <w:r>
        <w:rPr>
          <w:sz w:val="20"/>
        </w:rPr>
        <w:t>has</w:t>
      </w:r>
      <w:r>
        <w:rPr>
          <w:spacing w:val="-4"/>
          <w:sz w:val="20"/>
        </w:rPr>
        <w:t xml:space="preserve"> </w:t>
      </w:r>
      <w:r>
        <w:rPr>
          <w:sz w:val="20"/>
        </w:rPr>
        <w:t>received</w:t>
      </w:r>
      <w:r>
        <w:rPr>
          <w:spacing w:val="-4"/>
          <w:sz w:val="20"/>
        </w:rPr>
        <w:t xml:space="preserve"> </w:t>
      </w:r>
      <w:r>
        <w:rPr>
          <w:sz w:val="20"/>
        </w:rPr>
        <w:t>a</w:t>
      </w:r>
      <w:r>
        <w:rPr>
          <w:spacing w:val="-5"/>
          <w:sz w:val="20"/>
        </w:rPr>
        <w:t xml:space="preserve"> </w:t>
      </w:r>
      <w:r>
        <w:rPr>
          <w:sz w:val="20"/>
        </w:rPr>
        <w:t>Notice</w:t>
      </w:r>
      <w:r>
        <w:rPr>
          <w:spacing w:val="-3"/>
          <w:sz w:val="20"/>
        </w:rPr>
        <w:t xml:space="preserve"> </w:t>
      </w:r>
      <w:r>
        <w:rPr>
          <w:sz w:val="20"/>
        </w:rPr>
        <w:t>of</w:t>
      </w:r>
      <w:r>
        <w:rPr>
          <w:spacing w:val="-5"/>
          <w:sz w:val="20"/>
        </w:rPr>
        <w:t xml:space="preserve"> </w:t>
      </w:r>
      <w:r>
        <w:rPr>
          <w:sz w:val="20"/>
        </w:rPr>
        <w:t>Intent</w:t>
      </w:r>
      <w:r>
        <w:rPr>
          <w:spacing w:val="-3"/>
          <w:sz w:val="20"/>
        </w:rPr>
        <w:t xml:space="preserve"> </w:t>
      </w:r>
      <w:r>
        <w:rPr>
          <w:sz w:val="20"/>
        </w:rPr>
        <w:t>to</w:t>
      </w:r>
      <w:r>
        <w:rPr>
          <w:spacing w:val="-4"/>
          <w:sz w:val="20"/>
        </w:rPr>
        <w:t xml:space="preserve"> </w:t>
      </w:r>
      <w:r>
        <w:rPr>
          <w:sz w:val="20"/>
        </w:rPr>
        <w:t>Respond (refer to RFP Section 1.8).</w:t>
      </w:r>
    </w:p>
    <w:p w14:paraId="432F073E" w14:textId="77777777" w:rsidR="00D6527F" w:rsidRDefault="00F91B02" w:rsidP="00457115">
      <w:pPr>
        <w:pStyle w:val="ListParagraph"/>
        <w:numPr>
          <w:ilvl w:val="2"/>
          <w:numId w:val="21"/>
        </w:numPr>
        <w:tabs>
          <w:tab w:val="left" w:pos="2160"/>
        </w:tabs>
        <w:spacing w:before="229"/>
        <w:ind w:right="940"/>
        <w:rPr>
          <w:sz w:val="20"/>
        </w:rPr>
      </w:pPr>
      <w:r>
        <w:rPr>
          <w:sz w:val="20"/>
        </w:rPr>
        <w:t>The State reserves the right to determine, at its sole discretion, the method of conveying official, written responses and communications related to this RFP. Such written communications may be transmitted by mail, hand-delivery, facsimile, electronic mail, Internet posting,</w:t>
      </w:r>
      <w:r>
        <w:rPr>
          <w:spacing w:val="-4"/>
          <w:sz w:val="20"/>
        </w:rPr>
        <w:t xml:space="preserve"> </w:t>
      </w:r>
      <w:r>
        <w:rPr>
          <w:sz w:val="20"/>
        </w:rPr>
        <w:t>or</w:t>
      </w:r>
      <w:r>
        <w:rPr>
          <w:spacing w:val="-1"/>
          <w:sz w:val="20"/>
        </w:rPr>
        <w:t xml:space="preserve"> </w:t>
      </w:r>
      <w:r>
        <w:rPr>
          <w:sz w:val="20"/>
        </w:rPr>
        <w:t>any</w:t>
      </w:r>
      <w:r>
        <w:rPr>
          <w:spacing w:val="-3"/>
          <w:sz w:val="20"/>
        </w:rPr>
        <w:t xml:space="preserve"> </w:t>
      </w:r>
      <w:r>
        <w:rPr>
          <w:sz w:val="20"/>
        </w:rPr>
        <w:t>other</w:t>
      </w:r>
      <w:r>
        <w:rPr>
          <w:spacing w:val="-3"/>
          <w:sz w:val="20"/>
        </w:rPr>
        <w:t xml:space="preserve"> </w:t>
      </w:r>
      <w:r>
        <w:rPr>
          <w:sz w:val="20"/>
        </w:rPr>
        <w:t>means</w:t>
      </w:r>
      <w:r>
        <w:rPr>
          <w:spacing w:val="-3"/>
          <w:sz w:val="20"/>
        </w:rPr>
        <w:t xml:space="preserve"> </w:t>
      </w:r>
      <w:r>
        <w:rPr>
          <w:sz w:val="20"/>
        </w:rPr>
        <w:t>deemed</w:t>
      </w:r>
      <w:r>
        <w:rPr>
          <w:spacing w:val="-5"/>
          <w:sz w:val="20"/>
        </w:rPr>
        <w:t xml:space="preserve"> </w:t>
      </w:r>
      <w:r>
        <w:rPr>
          <w:sz w:val="20"/>
        </w:rPr>
        <w:t>reasonable</w:t>
      </w:r>
      <w:r>
        <w:rPr>
          <w:spacing w:val="-4"/>
          <w:sz w:val="20"/>
        </w:rPr>
        <w:t xml:space="preserve"> </w:t>
      </w:r>
      <w:r>
        <w:rPr>
          <w:sz w:val="20"/>
        </w:rPr>
        <w:t>by</w:t>
      </w:r>
      <w:r>
        <w:rPr>
          <w:spacing w:val="-3"/>
          <w:sz w:val="20"/>
        </w:rPr>
        <w:t xml:space="preserve"> </w:t>
      </w:r>
      <w:r>
        <w:rPr>
          <w:sz w:val="20"/>
        </w:rPr>
        <w:t>the</w:t>
      </w:r>
      <w:r>
        <w:rPr>
          <w:spacing w:val="-4"/>
          <w:sz w:val="20"/>
        </w:rPr>
        <w:t xml:space="preserve"> </w:t>
      </w:r>
      <w:r>
        <w:rPr>
          <w:sz w:val="20"/>
        </w:rPr>
        <w:t>State.</w:t>
      </w:r>
      <w:r>
        <w:rPr>
          <w:spacing w:val="-4"/>
          <w:sz w:val="20"/>
        </w:rPr>
        <w:t xml:space="preserve"> </w:t>
      </w:r>
      <w:r>
        <w:rPr>
          <w:sz w:val="20"/>
        </w:rPr>
        <w:t>For</w:t>
      </w:r>
      <w:r>
        <w:rPr>
          <w:spacing w:val="-4"/>
          <w:sz w:val="20"/>
        </w:rPr>
        <w:t xml:space="preserve"> </w:t>
      </w:r>
      <w:r>
        <w:rPr>
          <w:sz w:val="20"/>
        </w:rPr>
        <w:t>internet</w:t>
      </w:r>
      <w:r>
        <w:rPr>
          <w:spacing w:val="-4"/>
          <w:sz w:val="20"/>
        </w:rPr>
        <w:t xml:space="preserve"> </w:t>
      </w:r>
      <w:r>
        <w:rPr>
          <w:sz w:val="20"/>
        </w:rPr>
        <w:t>posting,</w:t>
      </w:r>
      <w:r>
        <w:rPr>
          <w:spacing w:val="-4"/>
          <w:sz w:val="20"/>
        </w:rPr>
        <w:t xml:space="preserve"> </w:t>
      </w:r>
      <w:r>
        <w:rPr>
          <w:sz w:val="20"/>
        </w:rPr>
        <w:t>please</w:t>
      </w:r>
      <w:r>
        <w:rPr>
          <w:spacing w:val="-4"/>
          <w:sz w:val="20"/>
        </w:rPr>
        <w:t xml:space="preserve"> </w:t>
      </w:r>
      <w:r>
        <w:rPr>
          <w:sz w:val="20"/>
        </w:rPr>
        <w:t xml:space="preserve">refer to the following website: </w:t>
      </w:r>
      <w:hyperlink r:id="rId14">
        <w:r>
          <w:rPr>
            <w:color w:val="0000FF"/>
            <w:sz w:val="20"/>
            <w:u w:val="single" w:color="0000FF"/>
          </w:rPr>
          <w:t>https://www.tn.gov/generalservices/procurement/central-procurement-</w:t>
        </w:r>
      </w:hyperlink>
    </w:p>
    <w:p w14:paraId="7E359E20" w14:textId="77777777" w:rsidR="00D6527F" w:rsidRDefault="00D6527F">
      <w:pPr>
        <w:pStyle w:val="ListParagraph"/>
        <w:rPr>
          <w:sz w:val="20"/>
        </w:rPr>
        <w:sectPr w:rsidR="00D6527F">
          <w:pgSz w:w="12240" w:h="15840"/>
          <w:pgMar w:top="440" w:right="360" w:bottom="2120" w:left="360" w:header="0" w:footer="1931" w:gutter="0"/>
          <w:cols w:space="720"/>
        </w:sectPr>
      </w:pPr>
    </w:p>
    <w:p w14:paraId="6A003233" w14:textId="77777777" w:rsidR="00D6527F" w:rsidRDefault="00F91B02">
      <w:pPr>
        <w:pStyle w:val="BodyText"/>
        <w:spacing w:before="60"/>
        <w:ind w:left="303" w:right="485"/>
        <w:jc w:val="center"/>
        <w:rPr>
          <w:rFonts w:ascii="Calibri"/>
          <w:sz w:val="22"/>
        </w:rPr>
      </w:pPr>
      <w:hyperlink r:id="rId15">
        <w:r>
          <w:rPr>
            <w:color w:val="0000FF"/>
            <w:spacing w:val="-2"/>
            <w:u w:val="single" w:color="0000FF"/>
          </w:rPr>
          <w:t>office--</w:t>
        </w:r>
        <w:proofErr w:type="spellStart"/>
        <w:r>
          <w:rPr>
            <w:color w:val="0000FF"/>
            <w:spacing w:val="-2"/>
            <w:u w:val="single" w:color="0000FF"/>
          </w:rPr>
          <w:t>cpo</w:t>
        </w:r>
        <w:proofErr w:type="spellEnd"/>
        <w:r>
          <w:rPr>
            <w:color w:val="0000FF"/>
            <w:spacing w:val="-2"/>
            <w:u w:val="single" w:color="0000FF"/>
          </w:rPr>
          <w:t>-</w:t>
        </w:r>
      </w:hyperlink>
      <w:hyperlink r:id="rId16">
        <w:r>
          <w:rPr>
            <w:color w:val="0000FF"/>
            <w:spacing w:val="-2"/>
            <w:u w:val="single" w:color="0000FF"/>
          </w:rPr>
          <w:t>/supplier-information/request-for-proposals--</w:t>
        </w:r>
        <w:proofErr w:type="spellStart"/>
        <w:r>
          <w:rPr>
            <w:color w:val="0000FF"/>
            <w:spacing w:val="-2"/>
            <w:u w:val="single" w:color="0000FF"/>
          </w:rPr>
          <w:t>rfp</w:t>
        </w:r>
        <w:proofErr w:type="spellEnd"/>
        <w:r>
          <w:rPr>
            <w:color w:val="0000FF"/>
            <w:spacing w:val="-2"/>
            <w:u w:val="single" w:color="0000FF"/>
          </w:rPr>
          <w:t>--opportunities1.html</w:t>
        </w:r>
      </w:hyperlink>
      <w:hyperlink r:id="rId17">
        <w:r>
          <w:rPr>
            <w:rFonts w:ascii="Calibri"/>
            <w:color w:val="0000FF"/>
            <w:spacing w:val="-2"/>
            <w:sz w:val="22"/>
          </w:rPr>
          <w:t>.</w:t>
        </w:r>
      </w:hyperlink>
    </w:p>
    <w:p w14:paraId="2492C30B" w14:textId="77777777" w:rsidR="00D6527F" w:rsidRDefault="00F91B02" w:rsidP="00457115">
      <w:pPr>
        <w:pStyle w:val="ListParagraph"/>
        <w:numPr>
          <w:ilvl w:val="2"/>
          <w:numId w:val="21"/>
        </w:numPr>
        <w:tabs>
          <w:tab w:val="left" w:pos="2160"/>
        </w:tabs>
        <w:spacing w:before="243"/>
        <w:ind w:right="1052"/>
        <w:rPr>
          <w:sz w:val="20"/>
        </w:rPr>
      </w:pPr>
      <w:r>
        <w:rPr>
          <w:sz w:val="20"/>
        </w:rPr>
        <w:t>The State reserves the right to determine, at its sole discretion, the appropriateness and adequacy</w:t>
      </w:r>
      <w:r>
        <w:rPr>
          <w:spacing w:val="-4"/>
          <w:sz w:val="20"/>
        </w:rPr>
        <w:t xml:space="preserve"> </w:t>
      </w:r>
      <w:r>
        <w:rPr>
          <w:sz w:val="20"/>
        </w:rPr>
        <w:t>of</w:t>
      </w:r>
      <w:r>
        <w:rPr>
          <w:spacing w:val="-5"/>
          <w:sz w:val="20"/>
        </w:rPr>
        <w:t xml:space="preserve"> </w:t>
      </w:r>
      <w:r>
        <w:rPr>
          <w:sz w:val="20"/>
        </w:rPr>
        <w:t>responses</w:t>
      </w:r>
      <w:r>
        <w:rPr>
          <w:spacing w:val="-4"/>
          <w:sz w:val="20"/>
        </w:rPr>
        <w:t xml:space="preserve"> </w:t>
      </w:r>
      <w:r>
        <w:rPr>
          <w:sz w:val="20"/>
        </w:rPr>
        <w:t>to</w:t>
      </w:r>
      <w:r>
        <w:rPr>
          <w:spacing w:val="-1"/>
          <w:sz w:val="20"/>
        </w:rPr>
        <w:t xml:space="preserve"> </w:t>
      </w:r>
      <w:r>
        <w:rPr>
          <w:sz w:val="20"/>
        </w:rPr>
        <w:t>written</w:t>
      </w:r>
      <w:r>
        <w:rPr>
          <w:spacing w:val="-3"/>
          <w:sz w:val="20"/>
        </w:rPr>
        <w:t xml:space="preserve"> </w:t>
      </w:r>
      <w:r>
        <w:rPr>
          <w:sz w:val="20"/>
        </w:rPr>
        <w:t>comments,</w:t>
      </w:r>
      <w:r>
        <w:rPr>
          <w:spacing w:val="-3"/>
          <w:sz w:val="20"/>
        </w:rPr>
        <w:t xml:space="preserve"> </w:t>
      </w:r>
      <w:r>
        <w:rPr>
          <w:sz w:val="20"/>
        </w:rPr>
        <w:t>questions,</w:t>
      </w:r>
      <w:r>
        <w:rPr>
          <w:spacing w:val="-5"/>
          <w:sz w:val="20"/>
        </w:rPr>
        <w:t xml:space="preserve"> </w:t>
      </w:r>
      <w:r>
        <w:rPr>
          <w:sz w:val="20"/>
        </w:rPr>
        <w:t>and</w:t>
      </w:r>
      <w:r>
        <w:rPr>
          <w:spacing w:val="-6"/>
          <w:sz w:val="20"/>
        </w:rPr>
        <w:t xml:space="preserve"> </w:t>
      </w:r>
      <w:r>
        <w:rPr>
          <w:sz w:val="20"/>
        </w:rPr>
        <w:t>requests</w:t>
      </w:r>
      <w:r>
        <w:rPr>
          <w:spacing w:val="-4"/>
          <w:sz w:val="20"/>
        </w:rPr>
        <w:t xml:space="preserve"> </w:t>
      </w:r>
      <w:r>
        <w:rPr>
          <w:sz w:val="20"/>
        </w:rPr>
        <w:t>related</w:t>
      </w:r>
      <w:r>
        <w:rPr>
          <w:spacing w:val="-5"/>
          <w:sz w:val="20"/>
        </w:rPr>
        <w:t xml:space="preserve"> </w:t>
      </w:r>
      <w:r>
        <w:rPr>
          <w:sz w:val="20"/>
        </w:rPr>
        <w:t>to</w:t>
      </w:r>
      <w:r>
        <w:rPr>
          <w:spacing w:val="-3"/>
          <w:sz w:val="20"/>
        </w:rPr>
        <w:t xml:space="preserve"> </w:t>
      </w:r>
      <w:r>
        <w:rPr>
          <w:sz w:val="20"/>
        </w:rPr>
        <w:t>this</w:t>
      </w:r>
      <w:r>
        <w:rPr>
          <w:spacing w:val="-4"/>
          <w:sz w:val="20"/>
        </w:rPr>
        <w:t xml:space="preserve"> </w:t>
      </w:r>
      <w:r>
        <w:rPr>
          <w:sz w:val="20"/>
        </w:rPr>
        <w:t>RFP.</w:t>
      </w:r>
      <w:r>
        <w:rPr>
          <w:spacing w:val="-5"/>
          <w:sz w:val="20"/>
        </w:rPr>
        <w:t xml:space="preserve"> </w:t>
      </w:r>
      <w:r>
        <w:rPr>
          <w:sz w:val="20"/>
        </w:rPr>
        <w:t xml:space="preserve">The State’s </w:t>
      </w:r>
      <w:proofErr w:type="gramStart"/>
      <w:r>
        <w:rPr>
          <w:sz w:val="20"/>
        </w:rPr>
        <w:t>official,</w:t>
      </w:r>
      <w:proofErr w:type="gramEnd"/>
      <w:r>
        <w:rPr>
          <w:sz w:val="20"/>
        </w:rPr>
        <w:t xml:space="preserve"> written responses will constitute an amendment of this RFP.</w:t>
      </w:r>
    </w:p>
    <w:p w14:paraId="2D5141C8" w14:textId="77777777" w:rsidR="00D6527F" w:rsidRDefault="00F91B02" w:rsidP="00457115">
      <w:pPr>
        <w:pStyle w:val="ListParagraph"/>
        <w:numPr>
          <w:ilvl w:val="2"/>
          <w:numId w:val="21"/>
        </w:numPr>
        <w:tabs>
          <w:tab w:val="left" w:pos="2160"/>
        </w:tabs>
        <w:spacing w:before="229"/>
        <w:ind w:right="841"/>
        <w:rPr>
          <w:sz w:val="20"/>
        </w:rPr>
      </w:pPr>
      <w:r>
        <w:rPr>
          <w:sz w:val="20"/>
        </w:rPr>
        <w:t xml:space="preserve">Any data or </w:t>
      </w:r>
      <w:proofErr w:type="gramStart"/>
      <w:r>
        <w:rPr>
          <w:sz w:val="20"/>
        </w:rPr>
        <w:t>factual information</w:t>
      </w:r>
      <w:proofErr w:type="gramEnd"/>
      <w:r>
        <w:rPr>
          <w:sz w:val="20"/>
        </w:rPr>
        <w:t xml:space="preserve"> provided by the State (in this RFP, an RFP amendment or any other</w:t>
      </w:r>
      <w:r>
        <w:rPr>
          <w:spacing w:val="-4"/>
          <w:sz w:val="20"/>
        </w:rPr>
        <w:t xml:space="preserve"> </w:t>
      </w:r>
      <w:r>
        <w:rPr>
          <w:sz w:val="20"/>
        </w:rPr>
        <w:t>communication</w:t>
      </w:r>
      <w:r>
        <w:rPr>
          <w:spacing w:val="-4"/>
          <w:sz w:val="20"/>
        </w:rPr>
        <w:t xml:space="preserve"> </w:t>
      </w:r>
      <w:r>
        <w:rPr>
          <w:sz w:val="20"/>
        </w:rPr>
        <w:t>relating</w:t>
      </w:r>
      <w:r>
        <w:rPr>
          <w:spacing w:val="-5"/>
          <w:sz w:val="20"/>
        </w:rPr>
        <w:t xml:space="preserve"> </w:t>
      </w:r>
      <w:r>
        <w:rPr>
          <w:sz w:val="20"/>
        </w:rPr>
        <w:t>to</w:t>
      </w:r>
      <w:r>
        <w:rPr>
          <w:spacing w:val="-2"/>
          <w:sz w:val="20"/>
        </w:rPr>
        <w:t xml:space="preserve"> </w:t>
      </w:r>
      <w:r>
        <w:rPr>
          <w:sz w:val="20"/>
        </w:rPr>
        <w:t>this</w:t>
      </w:r>
      <w:r>
        <w:rPr>
          <w:spacing w:val="-3"/>
          <w:sz w:val="20"/>
        </w:rPr>
        <w:t xml:space="preserve"> </w:t>
      </w:r>
      <w:r>
        <w:rPr>
          <w:sz w:val="20"/>
        </w:rPr>
        <w:t>RFP)</w:t>
      </w:r>
      <w:r>
        <w:rPr>
          <w:spacing w:val="-3"/>
          <w:sz w:val="20"/>
        </w:rPr>
        <w:t xml:space="preserve"> </w:t>
      </w:r>
      <w:r>
        <w:rPr>
          <w:sz w:val="20"/>
        </w:rPr>
        <w:t>is</w:t>
      </w:r>
      <w:r>
        <w:rPr>
          <w:spacing w:val="-3"/>
          <w:sz w:val="20"/>
        </w:rPr>
        <w:t xml:space="preserve"> </w:t>
      </w:r>
      <w:r>
        <w:rPr>
          <w:sz w:val="20"/>
        </w:rPr>
        <w:t>for</w:t>
      </w:r>
      <w:r>
        <w:rPr>
          <w:spacing w:val="-4"/>
          <w:sz w:val="20"/>
        </w:rPr>
        <w:t xml:space="preserve"> </w:t>
      </w:r>
      <w:r>
        <w:rPr>
          <w:sz w:val="20"/>
        </w:rPr>
        <w:t>informational</w:t>
      </w:r>
      <w:r>
        <w:rPr>
          <w:spacing w:val="-5"/>
          <w:sz w:val="20"/>
        </w:rPr>
        <w:t xml:space="preserve"> </w:t>
      </w:r>
      <w:r>
        <w:rPr>
          <w:sz w:val="20"/>
        </w:rPr>
        <w:t>purposes</w:t>
      </w:r>
      <w:r>
        <w:rPr>
          <w:spacing w:val="-3"/>
          <w:sz w:val="20"/>
        </w:rPr>
        <w:t xml:space="preserve"> </w:t>
      </w:r>
      <w:r>
        <w:rPr>
          <w:sz w:val="20"/>
        </w:rPr>
        <w:t>only.</w:t>
      </w:r>
      <w:r>
        <w:rPr>
          <w:spacing w:val="-4"/>
          <w:sz w:val="20"/>
        </w:rPr>
        <w:t xml:space="preserve"> </w:t>
      </w:r>
      <w:r>
        <w:rPr>
          <w:sz w:val="20"/>
        </w:rPr>
        <w:t>The</w:t>
      </w:r>
      <w:r>
        <w:rPr>
          <w:spacing w:val="-2"/>
          <w:sz w:val="20"/>
        </w:rPr>
        <w:t xml:space="preserve"> </w:t>
      </w:r>
      <w:r>
        <w:rPr>
          <w:sz w:val="20"/>
        </w:rPr>
        <w:t>State</w:t>
      </w:r>
      <w:r>
        <w:rPr>
          <w:spacing w:val="-4"/>
          <w:sz w:val="20"/>
        </w:rPr>
        <w:t xml:space="preserve"> </w:t>
      </w:r>
      <w:r>
        <w:rPr>
          <w:sz w:val="20"/>
        </w:rPr>
        <w:t>will</w:t>
      </w:r>
      <w:r>
        <w:rPr>
          <w:spacing w:val="-3"/>
          <w:sz w:val="20"/>
        </w:rPr>
        <w:t xml:space="preserve"> </w:t>
      </w:r>
      <w:r>
        <w:rPr>
          <w:sz w:val="20"/>
        </w:rPr>
        <w:t xml:space="preserve">make reasonable efforts to ensure the accuracy of such data or </w:t>
      </w:r>
      <w:proofErr w:type="gramStart"/>
      <w:r>
        <w:rPr>
          <w:sz w:val="20"/>
        </w:rPr>
        <w:t>information,</w:t>
      </w:r>
      <w:proofErr w:type="gramEnd"/>
      <w:r>
        <w:rPr>
          <w:sz w:val="20"/>
        </w:rPr>
        <w:t xml:space="preserve"> however it is the Respondent’s obligation to independently verify any data or information provided by the State.</w:t>
      </w:r>
    </w:p>
    <w:p w14:paraId="215565C2" w14:textId="77777777" w:rsidR="00D6527F" w:rsidRDefault="00F91B02">
      <w:pPr>
        <w:pStyle w:val="BodyText"/>
        <w:spacing w:before="93"/>
        <w:ind w:left="2160" w:right="836"/>
      </w:pPr>
      <w:r>
        <w:t>The</w:t>
      </w:r>
      <w:r>
        <w:rPr>
          <w:spacing w:val="-6"/>
        </w:rPr>
        <w:t xml:space="preserve"> </w:t>
      </w:r>
      <w:r>
        <w:t>State</w:t>
      </w:r>
      <w:r>
        <w:rPr>
          <w:spacing w:val="-3"/>
        </w:rPr>
        <w:t xml:space="preserve"> </w:t>
      </w:r>
      <w:r>
        <w:t>expressly</w:t>
      </w:r>
      <w:r>
        <w:rPr>
          <w:spacing w:val="-4"/>
        </w:rPr>
        <w:t xml:space="preserve"> </w:t>
      </w:r>
      <w:r>
        <w:t>disclaims</w:t>
      </w:r>
      <w:r>
        <w:rPr>
          <w:spacing w:val="-4"/>
        </w:rPr>
        <w:t xml:space="preserve"> </w:t>
      </w:r>
      <w:r>
        <w:t>the</w:t>
      </w:r>
      <w:r>
        <w:rPr>
          <w:spacing w:val="-3"/>
        </w:rPr>
        <w:t xml:space="preserve"> </w:t>
      </w:r>
      <w:r>
        <w:t>accuracy</w:t>
      </w:r>
      <w:r>
        <w:rPr>
          <w:spacing w:val="-4"/>
        </w:rPr>
        <w:t xml:space="preserve"> </w:t>
      </w:r>
      <w:r>
        <w:t>or</w:t>
      </w:r>
      <w:r>
        <w:rPr>
          <w:spacing w:val="-5"/>
        </w:rPr>
        <w:t xml:space="preserve"> </w:t>
      </w:r>
      <w:r>
        <w:t>adequacy</w:t>
      </w:r>
      <w:r>
        <w:rPr>
          <w:spacing w:val="-4"/>
        </w:rPr>
        <w:t xml:space="preserve"> </w:t>
      </w:r>
      <w:r>
        <w:t>of</w:t>
      </w:r>
      <w:r>
        <w:rPr>
          <w:spacing w:val="-5"/>
        </w:rPr>
        <w:t xml:space="preserve"> </w:t>
      </w:r>
      <w:r>
        <w:t>any</w:t>
      </w:r>
      <w:r>
        <w:rPr>
          <w:spacing w:val="-4"/>
        </w:rPr>
        <w:t xml:space="preserve"> </w:t>
      </w:r>
      <w:r>
        <w:t>information</w:t>
      </w:r>
      <w:r>
        <w:rPr>
          <w:spacing w:val="-6"/>
        </w:rPr>
        <w:t xml:space="preserve"> </w:t>
      </w:r>
      <w:r>
        <w:t>or</w:t>
      </w:r>
      <w:r>
        <w:rPr>
          <w:spacing w:val="-2"/>
        </w:rPr>
        <w:t xml:space="preserve"> </w:t>
      </w:r>
      <w:r>
        <w:t>data</w:t>
      </w:r>
      <w:r>
        <w:rPr>
          <w:spacing w:val="-5"/>
        </w:rPr>
        <w:t xml:space="preserve"> </w:t>
      </w:r>
      <w:r>
        <w:t>that</w:t>
      </w:r>
      <w:r>
        <w:rPr>
          <w:spacing w:val="-5"/>
        </w:rPr>
        <w:t xml:space="preserve"> </w:t>
      </w:r>
      <w:r>
        <w:t>it provides to prospective Respondents.</w:t>
      </w:r>
    </w:p>
    <w:p w14:paraId="642D7D9E" w14:textId="77777777" w:rsidR="00D6527F" w:rsidRDefault="00D6527F">
      <w:pPr>
        <w:pStyle w:val="BodyText"/>
      </w:pPr>
    </w:p>
    <w:p w14:paraId="403914CE" w14:textId="77777777" w:rsidR="00D6527F" w:rsidRDefault="00D6527F">
      <w:pPr>
        <w:pStyle w:val="BodyText"/>
        <w:spacing w:before="129"/>
      </w:pPr>
    </w:p>
    <w:p w14:paraId="68DFE6B8" w14:textId="77777777" w:rsidR="00D6527F" w:rsidRDefault="00F91B02" w:rsidP="00457115">
      <w:pPr>
        <w:pStyle w:val="Heading3"/>
        <w:numPr>
          <w:ilvl w:val="1"/>
          <w:numId w:val="21"/>
        </w:numPr>
        <w:tabs>
          <w:tab w:val="left" w:pos="1440"/>
        </w:tabs>
      </w:pPr>
      <w:r>
        <w:t>Assistance</w:t>
      </w:r>
      <w:r>
        <w:rPr>
          <w:spacing w:val="-8"/>
        </w:rPr>
        <w:t xml:space="preserve"> </w:t>
      </w:r>
      <w:r>
        <w:t>to</w:t>
      </w:r>
      <w:r>
        <w:rPr>
          <w:spacing w:val="-6"/>
        </w:rPr>
        <w:t xml:space="preserve"> </w:t>
      </w:r>
      <w:r>
        <w:t>Respondents</w:t>
      </w:r>
      <w:r>
        <w:rPr>
          <w:spacing w:val="-6"/>
        </w:rPr>
        <w:t xml:space="preserve"> </w:t>
      </w:r>
      <w:proofErr w:type="gramStart"/>
      <w:r>
        <w:t>With</w:t>
      </w:r>
      <w:proofErr w:type="gramEnd"/>
      <w:r>
        <w:rPr>
          <w:spacing w:val="-6"/>
        </w:rPr>
        <w:t xml:space="preserve"> </w:t>
      </w:r>
      <w:r>
        <w:t>a</w:t>
      </w:r>
      <w:r>
        <w:rPr>
          <w:spacing w:val="-5"/>
        </w:rPr>
        <w:t xml:space="preserve"> </w:t>
      </w:r>
      <w:r>
        <w:t>Handicap</w:t>
      </w:r>
      <w:r>
        <w:rPr>
          <w:spacing w:val="-6"/>
        </w:rPr>
        <w:t xml:space="preserve"> </w:t>
      </w:r>
      <w:r>
        <w:t>or</w:t>
      </w:r>
      <w:r>
        <w:rPr>
          <w:spacing w:val="-7"/>
        </w:rPr>
        <w:t xml:space="preserve"> </w:t>
      </w:r>
      <w:r>
        <w:rPr>
          <w:spacing w:val="-2"/>
        </w:rPr>
        <w:t>Disability</w:t>
      </w:r>
    </w:p>
    <w:p w14:paraId="70A31069" w14:textId="77777777" w:rsidR="00D6527F" w:rsidRDefault="00D6527F">
      <w:pPr>
        <w:pStyle w:val="BodyText"/>
        <w:spacing w:before="80"/>
        <w:rPr>
          <w:b/>
        </w:rPr>
      </w:pPr>
    </w:p>
    <w:p w14:paraId="3AB977BE" w14:textId="77777777" w:rsidR="00D6527F" w:rsidRDefault="00F91B02">
      <w:pPr>
        <w:pStyle w:val="BodyText"/>
        <w:ind w:left="1440" w:right="758"/>
      </w:pPr>
      <w:r>
        <w:t>Prospective Respondents with a handicap or disability may receive accommodation relating to the communication</w:t>
      </w:r>
      <w:r>
        <w:rPr>
          <w:spacing w:val="-3"/>
        </w:rPr>
        <w:t xml:space="preserve"> </w:t>
      </w:r>
      <w:r>
        <w:t>of</w:t>
      </w:r>
      <w:r>
        <w:rPr>
          <w:spacing w:val="-5"/>
        </w:rPr>
        <w:t xml:space="preserve"> </w:t>
      </w:r>
      <w:r>
        <w:t>this</w:t>
      </w:r>
      <w:r>
        <w:rPr>
          <w:spacing w:val="-4"/>
        </w:rPr>
        <w:t xml:space="preserve"> </w:t>
      </w:r>
      <w:r>
        <w:t>RFP</w:t>
      </w:r>
      <w:r>
        <w:rPr>
          <w:spacing w:val="-3"/>
        </w:rPr>
        <w:t xml:space="preserve"> </w:t>
      </w:r>
      <w:r>
        <w:t>and</w:t>
      </w:r>
      <w:r>
        <w:rPr>
          <w:spacing w:val="-3"/>
        </w:rPr>
        <w:t xml:space="preserve"> </w:t>
      </w:r>
      <w:r>
        <w:t>participating</w:t>
      </w:r>
      <w:r>
        <w:rPr>
          <w:spacing w:val="-5"/>
        </w:rPr>
        <w:t xml:space="preserve"> </w:t>
      </w:r>
      <w:r>
        <w:t>in</w:t>
      </w:r>
      <w:r>
        <w:rPr>
          <w:spacing w:val="-5"/>
        </w:rPr>
        <w:t xml:space="preserve"> </w:t>
      </w:r>
      <w:r>
        <w:t>the</w:t>
      </w:r>
      <w:r>
        <w:rPr>
          <w:spacing w:val="-5"/>
        </w:rPr>
        <w:t xml:space="preserve"> </w:t>
      </w:r>
      <w:r>
        <w:t>RFP</w:t>
      </w:r>
      <w:r>
        <w:rPr>
          <w:spacing w:val="-5"/>
        </w:rPr>
        <w:t xml:space="preserve"> </w:t>
      </w:r>
      <w:r>
        <w:t>process.</w:t>
      </w:r>
      <w:r>
        <w:rPr>
          <w:spacing w:val="-5"/>
        </w:rPr>
        <w:t xml:space="preserve"> </w:t>
      </w:r>
      <w:r>
        <w:t>Prospective</w:t>
      </w:r>
      <w:r>
        <w:rPr>
          <w:spacing w:val="-3"/>
        </w:rPr>
        <w:t xml:space="preserve"> </w:t>
      </w:r>
      <w:r>
        <w:t>Respondents</w:t>
      </w:r>
      <w:r>
        <w:rPr>
          <w:spacing w:val="-4"/>
        </w:rPr>
        <w:t xml:space="preserve"> </w:t>
      </w:r>
      <w:r>
        <w:t>may</w:t>
      </w:r>
      <w:r>
        <w:rPr>
          <w:spacing w:val="-4"/>
        </w:rPr>
        <w:t xml:space="preserve"> </w:t>
      </w:r>
      <w:r>
        <w:t>contact the Solicitation Coordinator to request such reasonable accommodation no later than the Disability Accommodation Request Deadline detailed in the RFP Section 2, Schedule of Events.</w:t>
      </w:r>
    </w:p>
    <w:p w14:paraId="78338791" w14:textId="77777777" w:rsidR="00D6527F" w:rsidRDefault="00D6527F">
      <w:pPr>
        <w:pStyle w:val="BodyText"/>
      </w:pPr>
    </w:p>
    <w:p w14:paraId="6BE4B3D1" w14:textId="77777777" w:rsidR="00D6527F" w:rsidRDefault="00D6527F">
      <w:pPr>
        <w:pStyle w:val="BodyText"/>
        <w:spacing w:before="130"/>
      </w:pPr>
    </w:p>
    <w:p w14:paraId="3FD359BA" w14:textId="77777777" w:rsidR="00D6527F" w:rsidRDefault="00F91B02" w:rsidP="00457115">
      <w:pPr>
        <w:pStyle w:val="Heading3"/>
        <w:numPr>
          <w:ilvl w:val="1"/>
          <w:numId w:val="21"/>
        </w:numPr>
        <w:tabs>
          <w:tab w:val="left" w:pos="1440"/>
        </w:tabs>
        <w:spacing w:before="1"/>
      </w:pPr>
      <w:r>
        <w:t>Respondent</w:t>
      </w:r>
      <w:r>
        <w:rPr>
          <w:spacing w:val="-9"/>
        </w:rPr>
        <w:t xml:space="preserve"> </w:t>
      </w:r>
      <w:r>
        <w:t>Required</w:t>
      </w:r>
      <w:r>
        <w:rPr>
          <w:spacing w:val="-7"/>
        </w:rPr>
        <w:t xml:space="preserve"> </w:t>
      </w:r>
      <w:r>
        <w:t>Review</w:t>
      </w:r>
      <w:r>
        <w:rPr>
          <w:spacing w:val="-6"/>
        </w:rPr>
        <w:t xml:space="preserve"> </w:t>
      </w:r>
      <w:r>
        <w:t>&amp;</w:t>
      </w:r>
      <w:r>
        <w:rPr>
          <w:spacing w:val="-6"/>
        </w:rPr>
        <w:t xml:space="preserve"> </w:t>
      </w:r>
      <w:r>
        <w:t>Waiver</w:t>
      </w:r>
      <w:r>
        <w:rPr>
          <w:spacing w:val="-5"/>
        </w:rPr>
        <w:t xml:space="preserve"> </w:t>
      </w:r>
      <w:r>
        <w:t>of</w:t>
      </w:r>
      <w:r>
        <w:rPr>
          <w:spacing w:val="-5"/>
        </w:rPr>
        <w:t xml:space="preserve"> </w:t>
      </w:r>
      <w:r>
        <w:rPr>
          <w:spacing w:val="-2"/>
        </w:rPr>
        <w:t>Objections</w:t>
      </w:r>
    </w:p>
    <w:p w14:paraId="2A2617B4" w14:textId="77777777" w:rsidR="00D6527F" w:rsidRDefault="00D6527F">
      <w:pPr>
        <w:pStyle w:val="BodyText"/>
        <w:spacing w:before="79"/>
        <w:rPr>
          <w:b/>
        </w:rPr>
      </w:pPr>
    </w:p>
    <w:p w14:paraId="126813C8" w14:textId="77777777" w:rsidR="00D6527F" w:rsidRDefault="00F91B02" w:rsidP="00457115">
      <w:pPr>
        <w:pStyle w:val="ListParagraph"/>
        <w:numPr>
          <w:ilvl w:val="2"/>
          <w:numId w:val="21"/>
        </w:numPr>
        <w:tabs>
          <w:tab w:val="left" w:pos="2160"/>
        </w:tabs>
        <w:spacing w:before="1"/>
        <w:ind w:right="755"/>
        <w:rPr>
          <w:sz w:val="20"/>
        </w:rPr>
      </w:pPr>
      <w:r>
        <w:rPr>
          <w:sz w:val="20"/>
        </w:rPr>
        <w:t>Each prospective Respondent must carefully review this RFP, including but not limited to, attachments,</w:t>
      </w:r>
      <w:r>
        <w:rPr>
          <w:spacing w:val="-4"/>
          <w:sz w:val="20"/>
        </w:rPr>
        <w:t xml:space="preserve"> </w:t>
      </w:r>
      <w:r>
        <w:rPr>
          <w:sz w:val="20"/>
        </w:rPr>
        <w:t>the</w:t>
      </w:r>
      <w:r>
        <w:rPr>
          <w:spacing w:val="-6"/>
          <w:sz w:val="20"/>
        </w:rPr>
        <w:t xml:space="preserve"> </w:t>
      </w:r>
      <w:r>
        <w:rPr>
          <w:sz w:val="20"/>
        </w:rPr>
        <w:t>RFP</w:t>
      </w:r>
      <w:r>
        <w:rPr>
          <w:spacing w:val="-3"/>
          <w:sz w:val="20"/>
        </w:rPr>
        <w:t xml:space="preserve"> </w:t>
      </w:r>
      <w:r>
        <w:rPr>
          <w:sz w:val="20"/>
        </w:rPr>
        <w:t>Attachment</w:t>
      </w:r>
      <w:r>
        <w:rPr>
          <w:spacing w:val="-5"/>
          <w:sz w:val="20"/>
        </w:rPr>
        <w:t xml:space="preserve"> </w:t>
      </w:r>
      <w:r>
        <w:rPr>
          <w:sz w:val="20"/>
        </w:rPr>
        <w:t>6.6.,</w:t>
      </w:r>
      <w:r>
        <w:rPr>
          <w:spacing w:val="-1"/>
          <w:sz w:val="20"/>
        </w:rPr>
        <w:t xml:space="preserve"> </w:t>
      </w:r>
      <w:r>
        <w:rPr>
          <w:i/>
          <w:sz w:val="20"/>
        </w:rPr>
        <w:t>Pro</w:t>
      </w:r>
      <w:r>
        <w:rPr>
          <w:i/>
          <w:spacing w:val="-5"/>
          <w:sz w:val="20"/>
        </w:rPr>
        <w:t xml:space="preserve"> </w:t>
      </w:r>
      <w:r>
        <w:rPr>
          <w:i/>
          <w:sz w:val="20"/>
        </w:rPr>
        <w:t>Forma</w:t>
      </w:r>
      <w:r>
        <w:rPr>
          <w:i/>
          <w:spacing w:val="-4"/>
          <w:sz w:val="20"/>
        </w:rPr>
        <w:t xml:space="preserve"> </w:t>
      </w:r>
      <w:r>
        <w:rPr>
          <w:sz w:val="20"/>
        </w:rPr>
        <w:t>Contract,</w:t>
      </w:r>
      <w:r>
        <w:rPr>
          <w:spacing w:val="-4"/>
          <w:sz w:val="20"/>
        </w:rPr>
        <w:t xml:space="preserve"> </w:t>
      </w:r>
      <w:r>
        <w:rPr>
          <w:sz w:val="20"/>
        </w:rPr>
        <w:t>and</w:t>
      </w:r>
      <w:r>
        <w:rPr>
          <w:spacing w:val="-3"/>
          <w:sz w:val="20"/>
        </w:rPr>
        <w:t xml:space="preserve"> </w:t>
      </w:r>
      <w:r>
        <w:rPr>
          <w:sz w:val="20"/>
        </w:rPr>
        <w:t>any</w:t>
      </w:r>
      <w:r>
        <w:rPr>
          <w:spacing w:val="-4"/>
          <w:sz w:val="20"/>
        </w:rPr>
        <w:t xml:space="preserve"> </w:t>
      </w:r>
      <w:r>
        <w:rPr>
          <w:sz w:val="20"/>
        </w:rPr>
        <w:t>amendments,</w:t>
      </w:r>
      <w:r>
        <w:rPr>
          <w:spacing w:val="-5"/>
          <w:sz w:val="20"/>
        </w:rPr>
        <w:t xml:space="preserve"> </w:t>
      </w:r>
      <w:r>
        <w:rPr>
          <w:sz w:val="20"/>
        </w:rPr>
        <w:t>for</w:t>
      </w:r>
      <w:r>
        <w:rPr>
          <w:spacing w:val="-4"/>
          <w:sz w:val="20"/>
        </w:rPr>
        <w:t xml:space="preserve"> </w:t>
      </w:r>
      <w:r>
        <w:rPr>
          <w:sz w:val="20"/>
        </w:rPr>
        <w:t>questions, comments, defects, objections, or any other matter requiring clarification or correction</w:t>
      </w:r>
      <w:r>
        <w:rPr>
          <w:spacing w:val="40"/>
          <w:sz w:val="20"/>
        </w:rPr>
        <w:t xml:space="preserve"> </w:t>
      </w:r>
      <w:r>
        <w:rPr>
          <w:sz w:val="20"/>
        </w:rPr>
        <w:t>(collectively called “questions and comments”).</w:t>
      </w:r>
    </w:p>
    <w:p w14:paraId="3DCBACC2" w14:textId="77777777" w:rsidR="00D6527F" w:rsidRDefault="00D6527F">
      <w:pPr>
        <w:pStyle w:val="BodyText"/>
        <w:spacing w:before="1"/>
      </w:pPr>
    </w:p>
    <w:p w14:paraId="49AF64CB" w14:textId="77777777" w:rsidR="00D6527F" w:rsidRDefault="00F91B02" w:rsidP="00457115">
      <w:pPr>
        <w:pStyle w:val="ListParagraph"/>
        <w:numPr>
          <w:ilvl w:val="2"/>
          <w:numId w:val="21"/>
        </w:numPr>
        <w:tabs>
          <w:tab w:val="left" w:pos="2155"/>
          <w:tab w:val="left" w:pos="2160"/>
        </w:tabs>
        <w:spacing w:before="1"/>
        <w:ind w:right="829"/>
        <w:jc w:val="both"/>
        <w:rPr>
          <w:sz w:val="20"/>
        </w:rPr>
      </w:pPr>
      <w:r>
        <w:rPr>
          <w:sz w:val="20"/>
        </w:rPr>
        <w:t>Any</w:t>
      </w:r>
      <w:r>
        <w:rPr>
          <w:spacing w:val="-4"/>
          <w:sz w:val="20"/>
        </w:rPr>
        <w:t xml:space="preserve"> </w:t>
      </w:r>
      <w:r>
        <w:rPr>
          <w:sz w:val="20"/>
        </w:rPr>
        <w:t>prospective</w:t>
      </w:r>
      <w:r>
        <w:rPr>
          <w:spacing w:val="-5"/>
          <w:sz w:val="20"/>
        </w:rPr>
        <w:t xml:space="preserve"> </w:t>
      </w:r>
      <w:r>
        <w:rPr>
          <w:sz w:val="20"/>
        </w:rPr>
        <w:t>Respondent</w:t>
      </w:r>
      <w:r>
        <w:rPr>
          <w:spacing w:val="-5"/>
          <w:sz w:val="20"/>
        </w:rPr>
        <w:t xml:space="preserve"> </w:t>
      </w:r>
      <w:r>
        <w:rPr>
          <w:sz w:val="20"/>
        </w:rPr>
        <w:t>having</w:t>
      </w:r>
      <w:r>
        <w:rPr>
          <w:spacing w:val="-4"/>
          <w:sz w:val="20"/>
        </w:rPr>
        <w:t xml:space="preserve"> </w:t>
      </w:r>
      <w:r>
        <w:rPr>
          <w:sz w:val="20"/>
        </w:rPr>
        <w:t>questions</w:t>
      </w:r>
      <w:r>
        <w:rPr>
          <w:spacing w:val="-4"/>
          <w:sz w:val="20"/>
        </w:rPr>
        <w:t xml:space="preserve"> </w:t>
      </w:r>
      <w:r>
        <w:rPr>
          <w:sz w:val="20"/>
        </w:rPr>
        <w:t>and</w:t>
      </w:r>
      <w:r>
        <w:rPr>
          <w:spacing w:val="-6"/>
          <w:sz w:val="20"/>
        </w:rPr>
        <w:t xml:space="preserve"> </w:t>
      </w:r>
      <w:r>
        <w:rPr>
          <w:sz w:val="20"/>
        </w:rPr>
        <w:t>comments</w:t>
      </w:r>
      <w:r>
        <w:rPr>
          <w:spacing w:val="-4"/>
          <w:sz w:val="20"/>
        </w:rPr>
        <w:t xml:space="preserve"> </w:t>
      </w:r>
      <w:r>
        <w:rPr>
          <w:sz w:val="20"/>
        </w:rPr>
        <w:t>concerning</w:t>
      </w:r>
      <w:r>
        <w:rPr>
          <w:spacing w:val="-6"/>
          <w:sz w:val="20"/>
        </w:rPr>
        <w:t xml:space="preserve"> </w:t>
      </w:r>
      <w:r>
        <w:rPr>
          <w:sz w:val="20"/>
        </w:rPr>
        <w:t>this</w:t>
      </w:r>
      <w:r>
        <w:rPr>
          <w:spacing w:val="-4"/>
          <w:sz w:val="20"/>
        </w:rPr>
        <w:t xml:space="preserve"> </w:t>
      </w:r>
      <w:r>
        <w:rPr>
          <w:sz w:val="20"/>
        </w:rPr>
        <w:t>RFP</w:t>
      </w:r>
      <w:r>
        <w:rPr>
          <w:spacing w:val="-5"/>
          <w:sz w:val="20"/>
        </w:rPr>
        <w:t xml:space="preserve"> </w:t>
      </w:r>
      <w:r>
        <w:rPr>
          <w:sz w:val="20"/>
        </w:rPr>
        <w:t>must</w:t>
      </w:r>
      <w:r>
        <w:rPr>
          <w:spacing w:val="-3"/>
          <w:sz w:val="20"/>
        </w:rPr>
        <w:t xml:space="preserve"> </w:t>
      </w:r>
      <w:r>
        <w:rPr>
          <w:sz w:val="20"/>
        </w:rPr>
        <w:t xml:space="preserve">provide </w:t>
      </w:r>
      <w:proofErr w:type="gramStart"/>
      <w:r>
        <w:rPr>
          <w:sz w:val="20"/>
        </w:rPr>
        <w:t>them</w:t>
      </w:r>
      <w:proofErr w:type="gramEnd"/>
      <w:r>
        <w:rPr>
          <w:spacing w:val="-2"/>
          <w:sz w:val="20"/>
        </w:rPr>
        <w:t xml:space="preserve"> </w:t>
      </w:r>
      <w:r>
        <w:rPr>
          <w:sz w:val="20"/>
        </w:rPr>
        <w:t>in</w:t>
      </w:r>
      <w:r>
        <w:rPr>
          <w:spacing w:val="-2"/>
          <w:sz w:val="20"/>
        </w:rPr>
        <w:t xml:space="preserve"> </w:t>
      </w:r>
      <w:r>
        <w:rPr>
          <w:sz w:val="20"/>
        </w:rPr>
        <w:t>writing</w:t>
      </w:r>
      <w:r>
        <w:rPr>
          <w:spacing w:val="-5"/>
          <w:sz w:val="20"/>
        </w:rPr>
        <w:t xml:space="preserve"> </w:t>
      </w:r>
      <w:r>
        <w:rPr>
          <w:sz w:val="20"/>
        </w:rPr>
        <w:t>to</w:t>
      </w:r>
      <w:r>
        <w:rPr>
          <w:spacing w:val="-4"/>
          <w:sz w:val="20"/>
        </w:rPr>
        <w:t xml:space="preserve"> </w:t>
      </w:r>
      <w:r>
        <w:rPr>
          <w:sz w:val="20"/>
        </w:rPr>
        <w:t>the</w:t>
      </w:r>
      <w:r>
        <w:rPr>
          <w:spacing w:val="-4"/>
          <w:sz w:val="20"/>
        </w:rPr>
        <w:t xml:space="preserve"> </w:t>
      </w:r>
      <w:r>
        <w:rPr>
          <w:sz w:val="20"/>
        </w:rPr>
        <w:t>State no</w:t>
      </w:r>
      <w:r>
        <w:rPr>
          <w:spacing w:val="-5"/>
          <w:sz w:val="20"/>
        </w:rPr>
        <w:t xml:space="preserve"> </w:t>
      </w:r>
      <w:r>
        <w:rPr>
          <w:sz w:val="20"/>
        </w:rPr>
        <w:t>later</w:t>
      </w:r>
      <w:r>
        <w:rPr>
          <w:spacing w:val="-3"/>
          <w:sz w:val="20"/>
        </w:rPr>
        <w:t xml:space="preserve"> </w:t>
      </w:r>
      <w:r>
        <w:rPr>
          <w:sz w:val="20"/>
        </w:rPr>
        <w:t>than</w:t>
      </w:r>
      <w:r>
        <w:rPr>
          <w:spacing w:val="-2"/>
          <w:sz w:val="20"/>
        </w:rPr>
        <w:t xml:space="preserve"> </w:t>
      </w:r>
      <w:r>
        <w:rPr>
          <w:sz w:val="20"/>
        </w:rPr>
        <w:t>the</w:t>
      </w:r>
      <w:r>
        <w:rPr>
          <w:spacing w:val="-3"/>
          <w:sz w:val="20"/>
        </w:rPr>
        <w:t xml:space="preserve"> </w:t>
      </w:r>
      <w:r>
        <w:rPr>
          <w:sz w:val="20"/>
        </w:rPr>
        <w:t>Written</w:t>
      </w:r>
      <w:r>
        <w:rPr>
          <w:spacing w:val="-5"/>
          <w:sz w:val="20"/>
        </w:rPr>
        <w:t xml:space="preserve"> </w:t>
      </w:r>
      <w:r>
        <w:rPr>
          <w:sz w:val="20"/>
        </w:rPr>
        <w:t>Questions</w:t>
      </w:r>
      <w:r>
        <w:rPr>
          <w:spacing w:val="-3"/>
          <w:sz w:val="20"/>
        </w:rPr>
        <w:t xml:space="preserve"> </w:t>
      </w:r>
      <w:r>
        <w:rPr>
          <w:sz w:val="20"/>
        </w:rPr>
        <w:t>&amp;</w:t>
      </w:r>
      <w:r>
        <w:rPr>
          <w:spacing w:val="-5"/>
          <w:sz w:val="20"/>
        </w:rPr>
        <w:t xml:space="preserve"> </w:t>
      </w:r>
      <w:r>
        <w:rPr>
          <w:sz w:val="20"/>
        </w:rPr>
        <w:t>Comments</w:t>
      </w:r>
      <w:r>
        <w:rPr>
          <w:spacing w:val="-3"/>
          <w:sz w:val="20"/>
        </w:rPr>
        <w:t xml:space="preserve"> </w:t>
      </w:r>
      <w:r>
        <w:rPr>
          <w:sz w:val="20"/>
        </w:rPr>
        <w:t>Deadline</w:t>
      </w:r>
      <w:r>
        <w:rPr>
          <w:spacing w:val="-3"/>
          <w:sz w:val="20"/>
        </w:rPr>
        <w:t xml:space="preserve"> </w:t>
      </w:r>
      <w:r>
        <w:rPr>
          <w:sz w:val="20"/>
        </w:rPr>
        <w:t>detailed</w:t>
      </w:r>
      <w:r>
        <w:rPr>
          <w:spacing w:val="-3"/>
          <w:sz w:val="20"/>
        </w:rPr>
        <w:t xml:space="preserve"> </w:t>
      </w:r>
      <w:r>
        <w:rPr>
          <w:sz w:val="20"/>
        </w:rPr>
        <w:t>in the RFP Section 2, Schedule of Events.</w:t>
      </w:r>
    </w:p>
    <w:p w14:paraId="68BAA32C" w14:textId="77777777" w:rsidR="00D6527F" w:rsidRDefault="00F91B02" w:rsidP="00457115">
      <w:pPr>
        <w:pStyle w:val="ListParagraph"/>
        <w:numPr>
          <w:ilvl w:val="2"/>
          <w:numId w:val="21"/>
        </w:numPr>
        <w:tabs>
          <w:tab w:val="left" w:pos="2160"/>
        </w:tabs>
        <w:spacing w:before="229"/>
        <w:ind w:right="772"/>
        <w:rPr>
          <w:sz w:val="20"/>
        </w:rPr>
      </w:pPr>
      <w:r>
        <w:rPr>
          <w:sz w:val="20"/>
        </w:rPr>
        <w:t>Protests based on any objection to the RFP shall be considered waived and invalid if the objection</w:t>
      </w:r>
      <w:r>
        <w:rPr>
          <w:spacing w:val="-4"/>
          <w:sz w:val="20"/>
        </w:rPr>
        <w:t xml:space="preserve"> </w:t>
      </w:r>
      <w:r>
        <w:rPr>
          <w:sz w:val="20"/>
        </w:rPr>
        <w:t>has</w:t>
      </w:r>
      <w:r>
        <w:rPr>
          <w:spacing w:val="-1"/>
          <w:sz w:val="20"/>
        </w:rPr>
        <w:t xml:space="preserve"> </w:t>
      </w:r>
      <w:r>
        <w:rPr>
          <w:sz w:val="20"/>
        </w:rPr>
        <w:t>not</w:t>
      </w:r>
      <w:r>
        <w:rPr>
          <w:spacing w:val="-2"/>
          <w:sz w:val="20"/>
        </w:rPr>
        <w:t xml:space="preserve"> </w:t>
      </w:r>
      <w:r>
        <w:rPr>
          <w:sz w:val="20"/>
        </w:rPr>
        <w:t>been</w:t>
      </w:r>
      <w:r>
        <w:rPr>
          <w:spacing w:val="-4"/>
          <w:sz w:val="20"/>
        </w:rPr>
        <w:t xml:space="preserve"> </w:t>
      </w:r>
      <w:r>
        <w:rPr>
          <w:sz w:val="20"/>
        </w:rPr>
        <w:t>brought</w:t>
      </w:r>
      <w:r>
        <w:rPr>
          <w:spacing w:val="-2"/>
          <w:sz w:val="20"/>
        </w:rPr>
        <w:t xml:space="preserve"> </w:t>
      </w:r>
      <w:r>
        <w:rPr>
          <w:sz w:val="20"/>
        </w:rPr>
        <w:t>to</w:t>
      </w:r>
      <w:r>
        <w:rPr>
          <w:spacing w:val="-5"/>
          <w:sz w:val="20"/>
        </w:rPr>
        <w:t xml:space="preserve"> </w:t>
      </w:r>
      <w:r>
        <w:rPr>
          <w:sz w:val="20"/>
        </w:rPr>
        <w:t>the</w:t>
      </w:r>
      <w:r>
        <w:rPr>
          <w:spacing w:val="-5"/>
          <w:sz w:val="20"/>
        </w:rPr>
        <w:t xml:space="preserve"> </w:t>
      </w:r>
      <w:r>
        <w:rPr>
          <w:sz w:val="20"/>
        </w:rPr>
        <w:t>attention</w:t>
      </w:r>
      <w:r>
        <w:rPr>
          <w:spacing w:val="-4"/>
          <w:sz w:val="20"/>
        </w:rPr>
        <w:t xml:space="preserve"> </w:t>
      </w:r>
      <w:r>
        <w:rPr>
          <w:sz w:val="20"/>
        </w:rPr>
        <w:t>of</w:t>
      </w:r>
      <w:r>
        <w:rPr>
          <w:spacing w:val="-2"/>
          <w:sz w:val="20"/>
        </w:rPr>
        <w:t xml:space="preserve"> </w:t>
      </w:r>
      <w:r>
        <w:rPr>
          <w:sz w:val="20"/>
        </w:rPr>
        <w:t>the State,</w:t>
      </w:r>
      <w:r>
        <w:rPr>
          <w:spacing w:val="-4"/>
          <w:sz w:val="20"/>
        </w:rPr>
        <w:t xml:space="preserve"> </w:t>
      </w:r>
      <w:r>
        <w:rPr>
          <w:sz w:val="20"/>
        </w:rPr>
        <w:t>in</w:t>
      </w:r>
      <w:r>
        <w:rPr>
          <w:spacing w:val="-4"/>
          <w:sz w:val="20"/>
        </w:rPr>
        <w:t xml:space="preserve"> </w:t>
      </w:r>
      <w:r>
        <w:rPr>
          <w:sz w:val="20"/>
        </w:rPr>
        <w:t>writing,</w:t>
      </w:r>
      <w:r>
        <w:rPr>
          <w:spacing w:val="-4"/>
          <w:sz w:val="20"/>
        </w:rPr>
        <w:t xml:space="preserve"> </w:t>
      </w:r>
      <w:r>
        <w:rPr>
          <w:sz w:val="20"/>
        </w:rPr>
        <w:t>by</w:t>
      </w:r>
      <w:r>
        <w:rPr>
          <w:spacing w:val="-3"/>
          <w:sz w:val="20"/>
        </w:rPr>
        <w:t xml:space="preserve"> </w:t>
      </w:r>
      <w:r>
        <w:rPr>
          <w:sz w:val="20"/>
        </w:rPr>
        <w:t>the</w:t>
      </w:r>
      <w:r>
        <w:rPr>
          <w:spacing w:val="-3"/>
          <w:sz w:val="20"/>
        </w:rPr>
        <w:t xml:space="preserve"> </w:t>
      </w:r>
      <w:r>
        <w:rPr>
          <w:sz w:val="20"/>
        </w:rPr>
        <w:t>Written</w:t>
      </w:r>
      <w:r>
        <w:rPr>
          <w:spacing w:val="-5"/>
          <w:sz w:val="20"/>
        </w:rPr>
        <w:t xml:space="preserve"> </w:t>
      </w:r>
      <w:r>
        <w:rPr>
          <w:sz w:val="20"/>
        </w:rPr>
        <w:t>Questions</w:t>
      </w:r>
      <w:r>
        <w:rPr>
          <w:spacing w:val="-3"/>
          <w:sz w:val="20"/>
        </w:rPr>
        <w:t xml:space="preserve"> </w:t>
      </w:r>
      <w:r>
        <w:rPr>
          <w:sz w:val="20"/>
        </w:rPr>
        <w:t>&amp; Comments Deadline.</w:t>
      </w:r>
    </w:p>
    <w:p w14:paraId="5B12D09C" w14:textId="77777777" w:rsidR="00D6527F" w:rsidRDefault="00D6527F">
      <w:pPr>
        <w:pStyle w:val="BodyText"/>
        <w:spacing w:before="2"/>
      </w:pPr>
    </w:p>
    <w:p w14:paraId="7BD9D3A6" w14:textId="77777777" w:rsidR="00D6527F" w:rsidRDefault="00F91B02" w:rsidP="00457115">
      <w:pPr>
        <w:pStyle w:val="Heading3"/>
        <w:numPr>
          <w:ilvl w:val="1"/>
          <w:numId w:val="21"/>
        </w:numPr>
        <w:tabs>
          <w:tab w:val="left" w:pos="1440"/>
        </w:tabs>
      </w:pPr>
      <w:r>
        <w:rPr>
          <w:spacing w:val="-2"/>
        </w:rPr>
        <w:t>Pre-Response</w:t>
      </w:r>
      <w:r>
        <w:rPr>
          <w:spacing w:val="7"/>
        </w:rPr>
        <w:t xml:space="preserve"> </w:t>
      </w:r>
      <w:r>
        <w:rPr>
          <w:spacing w:val="-2"/>
        </w:rPr>
        <w:t>Conference</w:t>
      </w:r>
    </w:p>
    <w:p w14:paraId="6E99857B" w14:textId="77777777" w:rsidR="00D6527F" w:rsidRDefault="00D6527F">
      <w:pPr>
        <w:pStyle w:val="BodyText"/>
        <w:spacing w:before="77"/>
        <w:rPr>
          <w:b/>
        </w:rPr>
      </w:pPr>
    </w:p>
    <w:p w14:paraId="12A2BB65" w14:textId="77777777" w:rsidR="00D6527F" w:rsidRDefault="00F91B02">
      <w:pPr>
        <w:pStyle w:val="BodyText"/>
        <w:spacing w:before="1"/>
        <w:ind w:left="1440" w:right="920"/>
        <w:jc w:val="both"/>
      </w:pPr>
      <w:r>
        <w:t>A</w:t>
      </w:r>
      <w:r>
        <w:rPr>
          <w:spacing w:val="-4"/>
        </w:rPr>
        <w:t xml:space="preserve"> </w:t>
      </w:r>
      <w:r>
        <w:t>Pre-response</w:t>
      </w:r>
      <w:r>
        <w:rPr>
          <w:spacing w:val="-2"/>
        </w:rPr>
        <w:t xml:space="preserve"> </w:t>
      </w:r>
      <w:r>
        <w:t>Conference</w:t>
      </w:r>
      <w:r>
        <w:rPr>
          <w:spacing w:val="-4"/>
        </w:rPr>
        <w:t xml:space="preserve"> </w:t>
      </w:r>
      <w:r>
        <w:t>will</w:t>
      </w:r>
      <w:r>
        <w:rPr>
          <w:spacing w:val="-3"/>
        </w:rPr>
        <w:t xml:space="preserve"> </w:t>
      </w:r>
      <w:r>
        <w:t>be</w:t>
      </w:r>
      <w:r>
        <w:rPr>
          <w:spacing w:val="-2"/>
        </w:rPr>
        <w:t xml:space="preserve"> </w:t>
      </w:r>
      <w:r>
        <w:t>held</w:t>
      </w:r>
      <w:r>
        <w:rPr>
          <w:spacing w:val="-2"/>
        </w:rPr>
        <w:t xml:space="preserve"> </w:t>
      </w:r>
      <w:r>
        <w:t>at</w:t>
      </w:r>
      <w:r>
        <w:rPr>
          <w:spacing w:val="-4"/>
        </w:rPr>
        <w:t xml:space="preserve"> </w:t>
      </w:r>
      <w:r>
        <w:t>the</w:t>
      </w:r>
      <w:r>
        <w:rPr>
          <w:spacing w:val="-5"/>
        </w:rPr>
        <w:t xml:space="preserve"> </w:t>
      </w:r>
      <w:r>
        <w:t>time</w:t>
      </w:r>
      <w:r>
        <w:rPr>
          <w:spacing w:val="-4"/>
        </w:rPr>
        <w:t xml:space="preserve"> </w:t>
      </w:r>
      <w:r>
        <w:t>and</w:t>
      </w:r>
      <w:r>
        <w:rPr>
          <w:spacing w:val="-4"/>
        </w:rPr>
        <w:t xml:space="preserve"> </w:t>
      </w:r>
      <w:r>
        <w:t>date</w:t>
      </w:r>
      <w:r>
        <w:rPr>
          <w:spacing w:val="-4"/>
        </w:rPr>
        <w:t xml:space="preserve"> </w:t>
      </w:r>
      <w:r>
        <w:t>detailed</w:t>
      </w:r>
      <w:r>
        <w:rPr>
          <w:spacing w:val="-3"/>
        </w:rPr>
        <w:t xml:space="preserve"> </w:t>
      </w:r>
      <w:r>
        <w:t>in</w:t>
      </w:r>
      <w:r>
        <w:rPr>
          <w:spacing w:val="-4"/>
        </w:rPr>
        <w:t xml:space="preserve"> </w:t>
      </w:r>
      <w:r>
        <w:t>the</w:t>
      </w:r>
      <w:r>
        <w:rPr>
          <w:spacing w:val="-3"/>
        </w:rPr>
        <w:t xml:space="preserve"> </w:t>
      </w:r>
      <w:r>
        <w:t>RFP</w:t>
      </w:r>
      <w:r>
        <w:rPr>
          <w:spacing w:val="-2"/>
        </w:rPr>
        <w:t xml:space="preserve"> </w:t>
      </w:r>
      <w:r>
        <w:t>Section</w:t>
      </w:r>
      <w:r>
        <w:rPr>
          <w:spacing w:val="-3"/>
        </w:rPr>
        <w:t xml:space="preserve"> </w:t>
      </w:r>
      <w:r>
        <w:t>2,</w:t>
      </w:r>
      <w:r>
        <w:rPr>
          <w:spacing w:val="-2"/>
        </w:rPr>
        <w:t xml:space="preserve"> </w:t>
      </w:r>
      <w:r>
        <w:t>Schedule</w:t>
      </w:r>
      <w:r>
        <w:rPr>
          <w:spacing w:val="-2"/>
        </w:rPr>
        <w:t xml:space="preserve"> </w:t>
      </w:r>
      <w:r>
        <w:t>of Events. Pre-response Conference attendance is not mandatory, and prospective Respondents may be limited to a maximum number of attendees depending upon overall attendance and space limitations.</w:t>
      </w:r>
    </w:p>
    <w:p w14:paraId="07FBC0FA" w14:textId="77777777" w:rsidR="00D6527F" w:rsidRDefault="00F91B02">
      <w:pPr>
        <w:pStyle w:val="BodyText"/>
        <w:spacing w:before="229"/>
        <w:ind w:left="1440"/>
        <w:jc w:val="both"/>
        <w:rPr>
          <w:spacing w:val="-5"/>
        </w:rPr>
      </w:pPr>
      <w:r w:rsidRPr="00ED7190">
        <w:t>The</w:t>
      </w:r>
      <w:r w:rsidRPr="00ED7190">
        <w:rPr>
          <w:spacing w:val="-7"/>
        </w:rPr>
        <w:t xml:space="preserve"> </w:t>
      </w:r>
      <w:r w:rsidRPr="00ED7190">
        <w:t>conference</w:t>
      </w:r>
      <w:r w:rsidRPr="00ED7190">
        <w:rPr>
          <w:spacing w:val="-5"/>
        </w:rPr>
        <w:t xml:space="preserve"> </w:t>
      </w:r>
      <w:r w:rsidRPr="00ED7190">
        <w:t>will</w:t>
      </w:r>
      <w:r w:rsidRPr="00ED7190">
        <w:rPr>
          <w:spacing w:val="-7"/>
        </w:rPr>
        <w:t xml:space="preserve"> </w:t>
      </w:r>
      <w:r w:rsidRPr="00ED7190">
        <w:t>be</w:t>
      </w:r>
      <w:r w:rsidRPr="00ED7190">
        <w:rPr>
          <w:spacing w:val="-5"/>
        </w:rPr>
        <w:t xml:space="preserve"> </w:t>
      </w:r>
      <w:r w:rsidRPr="00ED7190">
        <w:t>held</w:t>
      </w:r>
      <w:r w:rsidRPr="00ED7190">
        <w:rPr>
          <w:spacing w:val="-4"/>
        </w:rPr>
        <w:t xml:space="preserve"> </w:t>
      </w:r>
      <w:r w:rsidRPr="00ED7190">
        <w:rPr>
          <w:spacing w:val="-5"/>
        </w:rPr>
        <w:t>at:</w:t>
      </w:r>
    </w:p>
    <w:p w14:paraId="64B73D8E" w14:textId="77777777" w:rsidR="00787461" w:rsidRDefault="00787461">
      <w:pPr>
        <w:pStyle w:val="BodyText"/>
        <w:spacing w:before="229"/>
        <w:ind w:left="1440"/>
        <w:jc w:val="both"/>
        <w:rPr>
          <w:spacing w:val="-5"/>
        </w:rPr>
      </w:pPr>
    </w:p>
    <w:p w14:paraId="4DC0F0C2" w14:textId="77777777" w:rsidR="00D6527F" w:rsidRPr="00ED7190" w:rsidRDefault="00F91B02">
      <w:pPr>
        <w:ind w:left="1440"/>
        <w:rPr>
          <w:b/>
          <w:sz w:val="18"/>
        </w:rPr>
      </w:pPr>
      <w:proofErr w:type="gramStart"/>
      <w:r w:rsidRPr="00ED7190">
        <w:rPr>
          <w:b/>
          <w:sz w:val="18"/>
        </w:rPr>
        <w:t>Join</w:t>
      </w:r>
      <w:r w:rsidRPr="00ED7190">
        <w:rPr>
          <w:b/>
          <w:spacing w:val="-3"/>
          <w:sz w:val="18"/>
        </w:rPr>
        <w:t xml:space="preserve"> </w:t>
      </w:r>
      <w:r w:rsidRPr="00ED7190">
        <w:rPr>
          <w:b/>
          <w:sz w:val="18"/>
        </w:rPr>
        <w:t>from</w:t>
      </w:r>
      <w:proofErr w:type="gramEnd"/>
      <w:r w:rsidRPr="00ED7190">
        <w:rPr>
          <w:b/>
          <w:spacing w:val="-2"/>
          <w:sz w:val="18"/>
        </w:rPr>
        <w:t xml:space="preserve"> </w:t>
      </w:r>
      <w:r w:rsidRPr="00ED7190">
        <w:rPr>
          <w:b/>
          <w:sz w:val="18"/>
        </w:rPr>
        <w:t>the</w:t>
      </w:r>
      <w:r w:rsidRPr="00ED7190">
        <w:rPr>
          <w:b/>
          <w:spacing w:val="-3"/>
          <w:sz w:val="18"/>
        </w:rPr>
        <w:t xml:space="preserve"> </w:t>
      </w:r>
      <w:r w:rsidRPr="00ED7190">
        <w:rPr>
          <w:b/>
          <w:sz w:val="18"/>
        </w:rPr>
        <w:t>meeting</w:t>
      </w:r>
      <w:r w:rsidRPr="00ED7190">
        <w:rPr>
          <w:b/>
          <w:spacing w:val="-2"/>
          <w:sz w:val="18"/>
        </w:rPr>
        <w:t xml:space="preserve"> </w:t>
      </w:r>
      <w:r w:rsidRPr="00ED7190">
        <w:rPr>
          <w:b/>
          <w:spacing w:val="-4"/>
          <w:sz w:val="18"/>
        </w:rPr>
        <w:t>link</w:t>
      </w:r>
    </w:p>
    <w:p w14:paraId="46104497" w14:textId="77777777" w:rsidR="00ED7190" w:rsidRDefault="00ED7190" w:rsidP="00ED7190">
      <w:pPr>
        <w:framePr w:hSpace="45" w:wrap="around" w:vAnchor="text" w:hAnchor="text" w:y="1"/>
        <w:ind w:left="1440"/>
        <w:rPr>
          <w:rFonts w:ascii="Aptos" w:eastAsiaTheme="minorHAnsi" w:hAnsi="Aptos" w:cs="Aptos"/>
        </w:rPr>
      </w:pPr>
      <w:hyperlink r:id="rId18" w:history="1">
        <w:r>
          <w:rPr>
            <w:rStyle w:val="Hyperlink"/>
            <w:color w:val="005E7D"/>
            <w:sz w:val="21"/>
            <w:szCs w:val="21"/>
            <w:u w:val="none"/>
          </w:rPr>
          <w:t>https://tn.webex.com/tn/j.php?MTID=mfa934cc057ce9aed922dd959b323322a</w:t>
        </w:r>
      </w:hyperlink>
      <w:r>
        <w:t xml:space="preserve"> </w:t>
      </w:r>
    </w:p>
    <w:p w14:paraId="40E57724" w14:textId="77777777" w:rsidR="00D6527F" w:rsidRPr="005A5E46" w:rsidRDefault="00D6527F">
      <w:pPr>
        <w:pStyle w:val="BodyText"/>
        <w:rPr>
          <w:sz w:val="18"/>
          <w:highlight w:val="yellow"/>
        </w:rPr>
      </w:pPr>
    </w:p>
    <w:p w14:paraId="3E186F21" w14:textId="77777777" w:rsidR="00D6527F" w:rsidRDefault="00D6527F">
      <w:pPr>
        <w:pStyle w:val="BodyText"/>
        <w:spacing w:before="54"/>
        <w:rPr>
          <w:sz w:val="18"/>
          <w:highlight w:val="yellow"/>
        </w:rPr>
      </w:pPr>
    </w:p>
    <w:tbl>
      <w:tblPr>
        <w:tblpPr w:leftFromText="180" w:rightFromText="180" w:vertAnchor="text" w:horzAnchor="page" w:tblpX="1829" w:tblpY="249"/>
        <w:tblW w:w="4402" w:type="dxa"/>
        <w:tblCellSpacing w:w="0" w:type="dxa"/>
        <w:tblCellMar>
          <w:left w:w="0" w:type="dxa"/>
          <w:right w:w="0" w:type="dxa"/>
        </w:tblCellMar>
        <w:tblLook w:val="04A0" w:firstRow="1" w:lastRow="0" w:firstColumn="1" w:lastColumn="0" w:noHBand="0" w:noVBand="1"/>
      </w:tblPr>
      <w:tblGrid>
        <w:gridCol w:w="4402"/>
      </w:tblGrid>
      <w:tr w:rsidR="00151080" w14:paraId="606EB5EC" w14:textId="77777777" w:rsidTr="00151080">
        <w:trPr>
          <w:tblCellSpacing w:w="0" w:type="dxa"/>
        </w:trPr>
        <w:tc>
          <w:tcPr>
            <w:tcW w:w="0" w:type="auto"/>
            <w:vAlign w:val="center"/>
            <w:hideMark/>
          </w:tcPr>
          <w:p w14:paraId="070EDE31" w14:textId="77777777" w:rsidR="00151080" w:rsidRPr="00787461" w:rsidRDefault="00151080" w:rsidP="00151080">
            <w:pPr>
              <w:spacing w:line="330" w:lineRule="atLeast"/>
              <w:ind w:left="90"/>
              <w:rPr>
                <w:rFonts w:eastAsiaTheme="minorHAnsi"/>
                <w:color w:val="000000"/>
                <w:sz w:val="20"/>
                <w:szCs w:val="20"/>
              </w:rPr>
            </w:pPr>
            <w:r w:rsidRPr="00787461">
              <w:rPr>
                <w:color w:val="000000"/>
                <w:sz w:val="20"/>
                <w:szCs w:val="20"/>
              </w:rPr>
              <w:t>Meeting number (access code): 2305 440 9181</w:t>
            </w:r>
          </w:p>
        </w:tc>
      </w:tr>
      <w:tr w:rsidR="00151080" w14:paraId="21A5CDD8" w14:textId="77777777" w:rsidTr="00151080">
        <w:trPr>
          <w:tblCellSpacing w:w="0" w:type="dxa"/>
        </w:trPr>
        <w:tc>
          <w:tcPr>
            <w:tcW w:w="0" w:type="auto"/>
            <w:vAlign w:val="center"/>
            <w:hideMark/>
          </w:tcPr>
          <w:p w14:paraId="1245FA73" w14:textId="77777777" w:rsidR="00151080" w:rsidRPr="00787461" w:rsidRDefault="00151080" w:rsidP="00151080">
            <w:pPr>
              <w:spacing w:line="330" w:lineRule="atLeast"/>
              <w:ind w:left="90"/>
              <w:rPr>
                <w:color w:val="000000"/>
                <w:sz w:val="20"/>
                <w:szCs w:val="20"/>
              </w:rPr>
            </w:pPr>
            <w:r w:rsidRPr="00787461">
              <w:rPr>
                <w:color w:val="000000"/>
                <w:sz w:val="20"/>
                <w:szCs w:val="20"/>
              </w:rPr>
              <w:t xml:space="preserve">Meeting password: 5hNMBdWEh26 </w:t>
            </w:r>
          </w:p>
        </w:tc>
      </w:tr>
    </w:tbl>
    <w:p w14:paraId="4A6C10AA" w14:textId="77777777" w:rsidR="00D6527F" w:rsidRPr="005A5E46" w:rsidRDefault="00F91B02">
      <w:pPr>
        <w:ind w:left="1440"/>
        <w:rPr>
          <w:b/>
          <w:sz w:val="18"/>
          <w:highlight w:val="yellow"/>
        </w:rPr>
      </w:pPr>
      <w:r w:rsidRPr="00787461">
        <w:rPr>
          <w:b/>
          <w:sz w:val="18"/>
        </w:rPr>
        <w:t>Join</w:t>
      </w:r>
      <w:r w:rsidRPr="00787461">
        <w:rPr>
          <w:b/>
          <w:spacing w:val="-2"/>
          <w:sz w:val="18"/>
        </w:rPr>
        <w:t xml:space="preserve"> </w:t>
      </w:r>
      <w:r w:rsidRPr="00787461">
        <w:rPr>
          <w:b/>
          <w:sz w:val="18"/>
        </w:rPr>
        <w:t>by</w:t>
      </w:r>
      <w:r w:rsidRPr="00787461">
        <w:rPr>
          <w:b/>
          <w:spacing w:val="-2"/>
          <w:sz w:val="18"/>
        </w:rPr>
        <w:t xml:space="preserve"> </w:t>
      </w:r>
      <w:r w:rsidRPr="00787461">
        <w:rPr>
          <w:b/>
          <w:sz w:val="18"/>
        </w:rPr>
        <w:t>meeting</w:t>
      </w:r>
      <w:r w:rsidRPr="00787461">
        <w:rPr>
          <w:b/>
          <w:spacing w:val="-1"/>
          <w:sz w:val="18"/>
        </w:rPr>
        <w:t xml:space="preserve"> </w:t>
      </w:r>
      <w:r w:rsidRPr="00787461">
        <w:rPr>
          <w:b/>
          <w:spacing w:val="-2"/>
          <w:sz w:val="18"/>
        </w:rPr>
        <w:t>number</w:t>
      </w:r>
    </w:p>
    <w:p w14:paraId="297AD1DF" w14:textId="77777777" w:rsidR="00D6527F" w:rsidRDefault="00D6527F" w:rsidP="00151080">
      <w:pPr>
        <w:spacing w:before="87"/>
        <w:ind w:left="90"/>
        <w:rPr>
          <w:sz w:val="21"/>
          <w:highlight w:val="yellow"/>
        </w:rPr>
      </w:pPr>
    </w:p>
    <w:p w14:paraId="2BC43F6B" w14:textId="5C692BA9" w:rsidR="00D6527F" w:rsidRPr="005A5E46" w:rsidRDefault="00D6527F">
      <w:pPr>
        <w:spacing w:before="78"/>
        <w:ind w:left="1440"/>
        <w:rPr>
          <w:sz w:val="21"/>
          <w:highlight w:val="yellow"/>
        </w:rPr>
      </w:pPr>
    </w:p>
    <w:p w14:paraId="7EB0C9F3" w14:textId="77777777" w:rsidR="00D6527F" w:rsidRPr="00787461" w:rsidRDefault="00F91B02">
      <w:pPr>
        <w:ind w:left="1440"/>
        <w:rPr>
          <w:b/>
          <w:sz w:val="18"/>
        </w:rPr>
      </w:pPr>
      <w:r w:rsidRPr="00787461">
        <w:rPr>
          <w:b/>
          <w:sz w:val="18"/>
        </w:rPr>
        <w:lastRenderedPageBreak/>
        <w:t>Join</w:t>
      </w:r>
      <w:r w:rsidRPr="00787461">
        <w:rPr>
          <w:b/>
          <w:spacing w:val="-1"/>
          <w:sz w:val="18"/>
        </w:rPr>
        <w:t xml:space="preserve"> </w:t>
      </w:r>
      <w:r w:rsidRPr="00787461">
        <w:rPr>
          <w:b/>
          <w:sz w:val="18"/>
        </w:rPr>
        <w:t>by</w:t>
      </w:r>
      <w:r w:rsidRPr="00787461">
        <w:rPr>
          <w:b/>
          <w:spacing w:val="-2"/>
          <w:sz w:val="18"/>
        </w:rPr>
        <w:t xml:space="preserve"> phone</w:t>
      </w:r>
    </w:p>
    <w:p w14:paraId="5F406DC1" w14:textId="77777777" w:rsidR="00D6527F" w:rsidRPr="00787461" w:rsidRDefault="00F91B02">
      <w:pPr>
        <w:spacing w:before="19"/>
        <w:ind w:left="1440"/>
        <w:rPr>
          <w:sz w:val="21"/>
        </w:rPr>
      </w:pPr>
      <w:r w:rsidRPr="00787461">
        <w:rPr>
          <w:color w:val="333333"/>
          <w:sz w:val="21"/>
        </w:rPr>
        <w:t>+1</w:t>
      </w:r>
      <w:r w:rsidRPr="00787461">
        <w:rPr>
          <w:color w:val="333333"/>
          <w:spacing w:val="-8"/>
          <w:sz w:val="21"/>
        </w:rPr>
        <w:t xml:space="preserve"> </w:t>
      </w:r>
      <w:r w:rsidRPr="00787461">
        <w:rPr>
          <w:color w:val="333333"/>
          <w:sz w:val="21"/>
        </w:rPr>
        <w:t>615-747-4911</w:t>
      </w:r>
      <w:r w:rsidRPr="00787461">
        <w:rPr>
          <w:color w:val="333333"/>
          <w:spacing w:val="-8"/>
          <w:sz w:val="21"/>
        </w:rPr>
        <w:t xml:space="preserve"> </w:t>
      </w:r>
      <w:r w:rsidRPr="00787461">
        <w:rPr>
          <w:color w:val="333333"/>
          <w:sz w:val="21"/>
        </w:rPr>
        <w:t>Webex</w:t>
      </w:r>
      <w:r w:rsidRPr="00787461">
        <w:rPr>
          <w:color w:val="333333"/>
          <w:spacing w:val="-9"/>
          <w:sz w:val="21"/>
        </w:rPr>
        <w:t xml:space="preserve"> </w:t>
      </w:r>
      <w:r w:rsidRPr="00787461">
        <w:rPr>
          <w:color w:val="333333"/>
          <w:sz w:val="21"/>
        </w:rPr>
        <w:t>Call-</w:t>
      </w:r>
      <w:r w:rsidRPr="00787461">
        <w:rPr>
          <w:color w:val="333333"/>
          <w:spacing w:val="-5"/>
          <w:sz w:val="21"/>
        </w:rPr>
        <w:t>In</w:t>
      </w:r>
    </w:p>
    <w:p w14:paraId="45BF7654" w14:textId="77777777" w:rsidR="00D6527F" w:rsidRDefault="00F91B02">
      <w:pPr>
        <w:spacing w:before="11"/>
        <w:ind w:left="1440"/>
        <w:rPr>
          <w:sz w:val="21"/>
        </w:rPr>
      </w:pPr>
      <w:r w:rsidRPr="00787461">
        <w:rPr>
          <w:color w:val="333333"/>
          <w:sz w:val="21"/>
        </w:rPr>
        <w:t>+1-415-655-0001</w:t>
      </w:r>
      <w:r w:rsidRPr="00787461">
        <w:rPr>
          <w:color w:val="333333"/>
          <w:spacing w:val="-12"/>
          <w:sz w:val="21"/>
        </w:rPr>
        <w:t xml:space="preserve"> </w:t>
      </w:r>
      <w:r w:rsidRPr="00787461">
        <w:rPr>
          <w:color w:val="333333"/>
          <w:sz w:val="21"/>
        </w:rPr>
        <w:t>US</w:t>
      </w:r>
      <w:r w:rsidRPr="00787461">
        <w:rPr>
          <w:color w:val="333333"/>
          <w:spacing w:val="-7"/>
          <w:sz w:val="21"/>
        </w:rPr>
        <w:t xml:space="preserve"> </w:t>
      </w:r>
      <w:r w:rsidRPr="00787461">
        <w:rPr>
          <w:color w:val="333333"/>
          <w:spacing w:val="-4"/>
          <w:sz w:val="21"/>
        </w:rPr>
        <w:t>Toll</w:t>
      </w:r>
    </w:p>
    <w:p w14:paraId="5D2B5FF6" w14:textId="77777777" w:rsidR="00D6527F" w:rsidRDefault="00D6527F">
      <w:pPr>
        <w:pStyle w:val="BodyText"/>
        <w:spacing w:before="220"/>
        <w:rPr>
          <w:sz w:val="21"/>
        </w:rPr>
      </w:pPr>
    </w:p>
    <w:p w14:paraId="640D4C56" w14:textId="77777777" w:rsidR="00D6527F" w:rsidRDefault="00F91B02">
      <w:pPr>
        <w:pStyle w:val="BodyText"/>
        <w:ind w:left="1440" w:right="758"/>
      </w:pPr>
      <w:r>
        <w:t>The</w:t>
      </w:r>
      <w:r>
        <w:rPr>
          <w:spacing w:val="-3"/>
        </w:rPr>
        <w:t xml:space="preserve"> </w:t>
      </w:r>
      <w:r>
        <w:t>purpose</w:t>
      </w:r>
      <w:r>
        <w:rPr>
          <w:spacing w:val="-2"/>
        </w:rPr>
        <w:t xml:space="preserve"> </w:t>
      </w:r>
      <w:r>
        <w:t>of</w:t>
      </w:r>
      <w:r>
        <w:rPr>
          <w:spacing w:val="-2"/>
        </w:rPr>
        <w:t xml:space="preserve"> </w:t>
      </w:r>
      <w:r>
        <w:t>the</w:t>
      </w:r>
      <w:r>
        <w:rPr>
          <w:spacing w:val="-2"/>
        </w:rPr>
        <w:t xml:space="preserve"> </w:t>
      </w:r>
      <w:r>
        <w:t>conference</w:t>
      </w:r>
      <w:r>
        <w:rPr>
          <w:spacing w:val="-2"/>
        </w:rPr>
        <w:t xml:space="preserve"> </w:t>
      </w:r>
      <w:r>
        <w:t>is</w:t>
      </w:r>
      <w:r>
        <w:rPr>
          <w:spacing w:val="-1"/>
        </w:rPr>
        <w:t xml:space="preserve"> </w:t>
      </w:r>
      <w:r>
        <w:t>to discuss</w:t>
      </w:r>
      <w:r>
        <w:rPr>
          <w:spacing w:val="-1"/>
        </w:rPr>
        <w:t xml:space="preserve"> </w:t>
      </w:r>
      <w:r>
        <w:t>the RFP</w:t>
      </w:r>
      <w:r>
        <w:rPr>
          <w:spacing w:val="-2"/>
        </w:rPr>
        <w:t xml:space="preserve"> </w:t>
      </w:r>
      <w:r>
        <w:t>scope</w:t>
      </w:r>
      <w:r>
        <w:rPr>
          <w:spacing w:val="-2"/>
        </w:rPr>
        <w:t xml:space="preserve"> </w:t>
      </w:r>
      <w:r>
        <w:t>of goods</w:t>
      </w:r>
      <w:r>
        <w:rPr>
          <w:spacing w:val="-1"/>
        </w:rPr>
        <w:t xml:space="preserve"> </w:t>
      </w:r>
      <w:r>
        <w:t>or</w:t>
      </w:r>
      <w:r>
        <w:rPr>
          <w:spacing w:val="-2"/>
        </w:rPr>
        <w:t xml:space="preserve"> </w:t>
      </w:r>
      <w:r>
        <w:t>services. The</w:t>
      </w:r>
      <w:r>
        <w:rPr>
          <w:spacing w:val="-3"/>
        </w:rPr>
        <w:t xml:space="preserve"> </w:t>
      </w:r>
      <w:r>
        <w:t>State will</w:t>
      </w:r>
      <w:r>
        <w:rPr>
          <w:spacing w:val="-1"/>
        </w:rPr>
        <w:t xml:space="preserve"> </w:t>
      </w:r>
      <w:r>
        <w:t xml:space="preserve">entertain </w:t>
      </w:r>
      <w:proofErr w:type="gramStart"/>
      <w:r>
        <w:t>questions,</w:t>
      </w:r>
      <w:proofErr w:type="gramEnd"/>
      <w:r>
        <w:t xml:space="preserve"> however prospective Respondents must understand that the State’s oral response to any question at the Pre-response Conference shall be unofficial and non-binding. Prospective Respondents must submit all questions, comments, or other concerns regarding the RFP in writing prior to the Written Questions &amp; Comments Deadline date detailed in the RFP Section 2, Schedule of Events. The State will send</w:t>
      </w:r>
      <w:r>
        <w:rPr>
          <w:spacing w:val="-1"/>
        </w:rPr>
        <w:t xml:space="preserve"> </w:t>
      </w:r>
      <w:r>
        <w:t>the</w:t>
      </w:r>
      <w:r>
        <w:rPr>
          <w:spacing w:val="-1"/>
        </w:rPr>
        <w:t xml:space="preserve"> </w:t>
      </w:r>
      <w:r>
        <w:t>official</w:t>
      </w:r>
      <w:r>
        <w:rPr>
          <w:spacing w:val="-2"/>
        </w:rPr>
        <w:t xml:space="preserve"> </w:t>
      </w:r>
      <w:r>
        <w:t>response</w:t>
      </w:r>
      <w:r>
        <w:rPr>
          <w:spacing w:val="-1"/>
        </w:rPr>
        <w:t xml:space="preserve"> </w:t>
      </w:r>
      <w:r>
        <w:t>to</w:t>
      </w:r>
      <w:r>
        <w:rPr>
          <w:spacing w:val="-1"/>
        </w:rPr>
        <w:t xml:space="preserve"> </w:t>
      </w:r>
      <w:r>
        <w:t>these questions and comments to</w:t>
      </w:r>
      <w:r>
        <w:rPr>
          <w:spacing w:val="-1"/>
        </w:rPr>
        <w:t xml:space="preserve"> </w:t>
      </w:r>
      <w:r>
        <w:t>prospective</w:t>
      </w:r>
      <w:r>
        <w:rPr>
          <w:spacing w:val="-1"/>
        </w:rPr>
        <w:t xml:space="preserve"> </w:t>
      </w:r>
      <w:r>
        <w:t>Respondents from whom</w:t>
      </w:r>
      <w:r>
        <w:rPr>
          <w:spacing w:val="-1"/>
        </w:rPr>
        <w:t xml:space="preserve"> </w:t>
      </w:r>
      <w:r>
        <w:t>the State</w:t>
      </w:r>
      <w:r>
        <w:rPr>
          <w:spacing w:val="-3"/>
        </w:rPr>
        <w:t xml:space="preserve"> </w:t>
      </w:r>
      <w:r>
        <w:t>has</w:t>
      </w:r>
      <w:r>
        <w:rPr>
          <w:spacing w:val="-2"/>
        </w:rPr>
        <w:t xml:space="preserve"> </w:t>
      </w:r>
      <w:r>
        <w:t>received</w:t>
      </w:r>
      <w:r>
        <w:rPr>
          <w:spacing w:val="-2"/>
        </w:rPr>
        <w:t xml:space="preserve"> </w:t>
      </w:r>
      <w:r>
        <w:t>a</w:t>
      </w:r>
      <w:r>
        <w:rPr>
          <w:spacing w:val="-3"/>
        </w:rPr>
        <w:t xml:space="preserve"> </w:t>
      </w:r>
      <w:r>
        <w:t>Notice</w:t>
      </w:r>
      <w:r>
        <w:rPr>
          <w:spacing w:val="-1"/>
        </w:rPr>
        <w:t xml:space="preserve"> </w:t>
      </w:r>
      <w:r>
        <w:t>of</w:t>
      </w:r>
      <w:r>
        <w:rPr>
          <w:spacing w:val="-3"/>
        </w:rPr>
        <w:t xml:space="preserve"> </w:t>
      </w:r>
      <w:r>
        <w:t>Intent</w:t>
      </w:r>
      <w:r>
        <w:rPr>
          <w:spacing w:val="-1"/>
        </w:rPr>
        <w:t xml:space="preserve"> </w:t>
      </w:r>
      <w:r>
        <w:t>to</w:t>
      </w:r>
      <w:r>
        <w:rPr>
          <w:spacing w:val="-4"/>
        </w:rPr>
        <w:t xml:space="preserve"> </w:t>
      </w:r>
      <w:r>
        <w:t>respond</w:t>
      </w:r>
      <w:r>
        <w:rPr>
          <w:spacing w:val="-1"/>
        </w:rPr>
        <w:t xml:space="preserve"> </w:t>
      </w:r>
      <w:r>
        <w:t>as</w:t>
      </w:r>
      <w:r>
        <w:rPr>
          <w:spacing w:val="-2"/>
        </w:rPr>
        <w:t xml:space="preserve"> </w:t>
      </w:r>
      <w:r>
        <w:t>indicated</w:t>
      </w:r>
      <w:r>
        <w:rPr>
          <w:spacing w:val="-1"/>
        </w:rPr>
        <w:t xml:space="preserve"> </w:t>
      </w:r>
      <w:r>
        <w:t>in</w:t>
      </w:r>
      <w:r>
        <w:rPr>
          <w:spacing w:val="-3"/>
        </w:rPr>
        <w:t xml:space="preserve"> </w:t>
      </w:r>
      <w:r>
        <w:t>RFP</w:t>
      </w:r>
      <w:r>
        <w:rPr>
          <w:spacing w:val="-3"/>
        </w:rPr>
        <w:t xml:space="preserve"> </w:t>
      </w:r>
      <w:r>
        <w:t>Section</w:t>
      </w:r>
      <w:r>
        <w:rPr>
          <w:spacing w:val="-4"/>
        </w:rPr>
        <w:t xml:space="preserve"> </w:t>
      </w:r>
      <w:r>
        <w:t>1.8</w:t>
      </w:r>
      <w:r>
        <w:rPr>
          <w:spacing w:val="-4"/>
        </w:rPr>
        <w:t xml:space="preserve"> </w:t>
      </w:r>
      <w:r>
        <w:t>and</w:t>
      </w:r>
      <w:r>
        <w:rPr>
          <w:spacing w:val="-4"/>
        </w:rPr>
        <w:t xml:space="preserve"> </w:t>
      </w:r>
      <w:r>
        <w:t>on</w:t>
      </w:r>
      <w:r>
        <w:rPr>
          <w:spacing w:val="-3"/>
        </w:rPr>
        <w:t xml:space="preserve"> </w:t>
      </w:r>
      <w:r>
        <w:t>the</w:t>
      </w:r>
      <w:r>
        <w:rPr>
          <w:spacing w:val="-3"/>
        </w:rPr>
        <w:t xml:space="preserve"> </w:t>
      </w:r>
      <w:r>
        <w:t>date</w:t>
      </w:r>
      <w:r>
        <w:rPr>
          <w:spacing w:val="-4"/>
        </w:rPr>
        <w:t xml:space="preserve"> </w:t>
      </w:r>
      <w:r>
        <w:t>detailed in the RFP Section 2, Schedule of Events.</w:t>
      </w:r>
    </w:p>
    <w:p w14:paraId="6D3675A0" w14:textId="77777777" w:rsidR="00D6527F" w:rsidRDefault="00D6527F">
      <w:pPr>
        <w:pStyle w:val="BodyText"/>
        <w:spacing w:before="95"/>
      </w:pPr>
    </w:p>
    <w:p w14:paraId="5D4B7B07" w14:textId="77777777" w:rsidR="00D6527F" w:rsidRDefault="00F91B02" w:rsidP="00457115">
      <w:pPr>
        <w:pStyle w:val="Heading3"/>
        <w:numPr>
          <w:ilvl w:val="1"/>
          <w:numId w:val="21"/>
        </w:numPr>
        <w:tabs>
          <w:tab w:val="left" w:pos="1440"/>
        </w:tabs>
      </w:pPr>
      <w:r>
        <w:t>Notice</w:t>
      </w:r>
      <w:r>
        <w:rPr>
          <w:spacing w:val="-6"/>
        </w:rPr>
        <w:t xml:space="preserve"> </w:t>
      </w:r>
      <w:r>
        <w:t>of</w:t>
      </w:r>
      <w:r>
        <w:rPr>
          <w:spacing w:val="-4"/>
        </w:rPr>
        <w:t xml:space="preserve"> </w:t>
      </w:r>
      <w:r>
        <w:t>Intent</w:t>
      </w:r>
      <w:r>
        <w:rPr>
          <w:spacing w:val="-4"/>
        </w:rPr>
        <w:t xml:space="preserve"> </w:t>
      </w:r>
      <w:r>
        <w:t>to</w:t>
      </w:r>
      <w:r>
        <w:rPr>
          <w:spacing w:val="-4"/>
        </w:rPr>
        <w:t xml:space="preserve"> </w:t>
      </w:r>
      <w:r>
        <w:rPr>
          <w:spacing w:val="-2"/>
        </w:rPr>
        <w:t>Respond</w:t>
      </w:r>
    </w:p>
    <w:p w14:paraId="33BB97C8" w14:textId="77777777" w:rsidR="00D6527F" w:rsidRDefault="00D6527F">
      <w:pPr>
        <w:pStyle w:val="BodyText"/>
        <w:spacing w:before="68"/>
        <w:rPr>
          <w:b/>
        </w:rPr>
      </w:pPr>
    </w:p>
    <w:p w14:paraId="3EBA9E23" w14:textId="77777777" w:rsidR="00D6527F" w:rsidRDefault="00F91B02">
      <w:pPr>
        <w:pStyle w:val="BodyText"/>
        <w:spacing w:before="1"/>
        <w:ind w:left="1440" w:right="758"/>
      </w:pPr>
      <w:r>
        <w:t>Before the Notice of Intent to Respond Deadline detailed in the RFP Section 2, Schedule of Events, prospective</w:t>
      </w:r>
      <w:r>
        <w:rPr>
          <w:spacing w:val="-3"/>
        </w:rPr>
        <w:t xml:space="preserve"> </w:t>
      </w:r>
      <w:r>
        <w:t>Respondents</w:t>
      </w:r>
      <w:r>
        <w:rPr>
          <w:spacing w:val="-4"/>
        </w:rPr>
        <w:t xml:space="preserve"> </w:t>
      </w:r>
      <w:r>
        <w:t>should</w:t>
      </w:r>
      <w:r>
        <w:rPr>
          <w:spacing w:val="-5"/>
        </w:rPr>
        <w:t xml:space="preserve"> </w:t>
      </w:r>
      <w:r>
        <w:t>submit</w:t>
      </w:r>
      <w:r>
        <w:rPr>
          <w:spacing w:val="-5"/>
        </w:rPr>
        <w:t xml:space="preserve"> </w:t>
      </w:r>
      <w:r>
        <w:t>to</w:t>
      </w:r>
      <w:r>
        <w:rPr>
          <w:spacing w:val="-5"/>
        </w:rPr>
        <w:t xml:space="preserve"> </w:t>
      </w:r>
      <w:r>
        <w:t>the</w:t>
      </w:r>
      <w:r>
        <w:rPr>
          <w:spacing w:val="-4"/>
        </w:rPr>
        <w:t xml:space="preserve"> </w:t>
      </w:r>
      <w:r>
        <w:t>Solicitation</w:t>
      </w:r>
      <w:r>
        <w:rPr>
          <w:spacing w:val="-4"/>
        </w:rPr>
        <w:t xml:space="preserve"> </w:t>
      </w:r>
      <w:r>
        <w:t>Coordinator</w:t>
      </w:r>
      <w:r>
        <w:rPr>
          <w:spacing w:val="-4"/>
        </w:rPr>
        <w:t xml:space="preserve"> </w:t>
      </w:r>
      <w:r>
        <w:t>a</w:t>
      </w:r>
      <w:r>
        <w:rPr>
          <w:spacing w:val="-3"/>
        </w:rPr>
        <w:t xml:space="preserve"> </w:t>
      </w:r>
      <w:r>
        <w:t>Notice</w:t>
      </w:r>
      <w:r>
        <w:rPr>
          <w:spacing w:val="-5"/>
        </w:rPr>
        <w:t xml:space="preserve"> </w:t>
      </w:r>
      <w:r>
        <w:t>of</w:t>
      </w:r>
      <w:r>
        <w:rPr>
          <w:spacing w:val="-1"/>
        </w:rPr>
        <w:t xml:space="preserve"> </w:t>
      </w:r>
      <w:r>
        <w:t>Intent</w:t>
      </w:r>
      <w:r>
        <w:rPr>
          <w:spacing w:val="-5"/>
        </w:rPr>
        <w:t xml:space="preserve"> </w:t>
      </w:r>
      <w:r>
        <w:t>to</w:t>
      </w:r>
      <w:r>
        <w:rPr>
          <w:spacing w:val="-4"/>
        </w:rPr>
        <w:t xml:space="preserve"> </w:t>
      </w:r>
      <w:r>
        <w:t>Respond</w:t>
      </w:r>
      <w:r>
        <w:rPr>
          <w:spacing w:val="-5"/>
        </w:rPr>
        <w:t xml:space="preserve"> </w:t>
      </w:r>
      <w:r>
        <w:t xml:space="preserve">(in the form of a simple e-mail or other written communication). Such notice should include the following </w:t>
      </w:r>
      <w:r>
        <w:rPr>
          <w:spacing w:val="-2"/>
        </w:rPr>
        <w:t>information:</w:t>
      </w:r>
    </w:p>
    <w:p w14:paraId="18516D53" w14:textId="77777777" w:rsidR="00D6527F" w:rsidRDefault="00F91B02" w:rsidP="00457115">
      <w:pPr>
        <w:pStyle w:val="ListParagraph"/>
        <w:numPr>
          <w:ilvl w:val="0"/>
          <w:numId w:val="19"/>
        </w:numPr>
        <w:tabs>
          <w:tab w:val="left" w:pos="1800"/>
        </w:tabs>
        <w:spacing w:before="229"/>
        <w:rPr>
          <w:sz w:val="20"/>
        </w:rPr>
      </w:pPr>
      <w:r>
        <w:rPr>
          <w:sz w:val="20"/>
        </w:rPr>
        <w:t>the</w:t>
      </w:r>
      <w:r>
        <w:rPr>
          <w:spacing w:val="-9"/>
          <w:sz w:val="20"/>
        </w:rPr>
        <w:t xml:space="preserve"> </w:t>
      </w:r>
      <w:r>
        <w:rPr>
          <w:sz w:val="20"/>
        </w:rPr>
        <w:t>business</w:t>
      </w:r>
      <w:r>
        <w:rPr>
          <w:spacing w:val="-7"/>
          <w:sz w:val="20"/>
        </w:rPr>
        <w:t xml:space="preserve"> </w:t>
      </w:r>
      <w:r>
        <w:rPr>
          <w:sz w:val="20"/>
        </w:rPr>
        <w:t>or</w:t>
      </w:r>
      <w:r>
        <w:rPr>
          <w:spacing w:val="-8"/>
          <w:sz w:val="20"/>
        </w:rPr>
        <w:t xml:space="preserve"> </w:t>
      </w:r>
      <w:r>
        <w:rPr>
          <w:sz w:val="20"/>
        </w:rPr>
        <w:t>individual’s</w:t>
      </w:r>
      <w:r>
        <w:rPr>
          <w:spacing w:val="-5"/>
          <w:sz w:val="20"/>
        </w:rPr>
        <w:t xml:space="preserve"> </w:t>
      </w:r>
      <w:r>
        <w:rPr>
          <w:sz w:val="20"/>
        </w:rPr>
        <w:t>name</w:t>
      </w:r>
      <w:r>
        <w:rPr>
          <w:spacing w:val="-6"/>
          <w:sz w:val="20"/>
        </w:rPr>
        <w:t xml:space="preserve"> </w:t>
      </w:r>
      <w:r>
        <w:rPr>
          <w:sz w:val="20"/>
        </w:rPr>
        <w:t>(as</w:t>
      </w:r>
      <w:r>
        <w:rPr>
          <w:spacing w:val="-7"/>
          <w:sz w:val="20"/>
        </w:rPr>
        <w:t xml:space="preserve"> </w:t>
      </w:r>
      <w:r>
        <w:rPr>
          <w:spacing w:val="-2"/>
          <w:sz w:val="20"/>
        </w:rPr>
        <w:t>appropriate);</w:t>
      </w:r>
    </w:p>
    <w:p w14:paraId="06DBBD02" w14:textId="77777777" w:rsidR="00D6527F" w:rsidRDefault="00F91B02" w:rsidP="00457115">
      <w:pPr>
        <w:pStyle w:val="ListParagraph"/>
        <w:numPr>
          <w:ilvl w:val="0"/>
          <w:numId w:val="19"/>
        </w:numPr>
        <w:tabs>
          <w:tab w:val="left" w:pos="1800"/>
        </w:tabs>
        <w:rPr>
          <w:sz w:val="20"/>
        </w:rPr>
      </w:pPr>
      <w:r>
        <w:rPr>
          <w:sz w:val="20"/>
        </w:rPr>
        <w:t>a</w:t>
      </w:r>
      <w:r>
        <w:rPr>
          <w:spacing w:val="-7"/>
          <w:sz w:val="20"/>
        </w:rPr>
        <w:t xml:space="preserve"> </w:t>
      </w:r>
      <w:r>
        <w:rPr>
          <w:sz w:val="20"/>
        </w:rPr>
        <w:t>contact</w:t>
      </w:r>
      <w:r>
        <w:rPr>
          <w:spacing w:val="-5"/>
          <w:sz w:val="20"/>
        </w:rPr>
        <w:t xml:space="preserve"> </w:t>
      </w:r>
      <w:r>
        <w:rPr>
          <w:sz w:val="20"/>
        </w:rPr>
        <w:t>person’s</w:t>
      </w:r>
      <w:r>
        <w:rPr>
          <w:spacing w:val="-6"/>
          <w:sz w:val="20"/>
        </w:rPr>
        <w:t xml:space="preserve"> </w:t>
      </w:r>
      <w:r>
        <w:rPr>
          <w:sz w:val="20"/>
        </w:rPr>
        <w:t>name</w:t>
      </w:r>
      <w:r>
        <w:rPr>
          <w:spacing w:val="-7"/>
          <w:sz w:val="20"/>
        </w:rPr>
        <w:t xml:space="preserve"> </w:t>
      </w:r>
      <w:r>
        <w:rPr>
          <w:sz w:val="20"/>
        </w:rPr>
        <w:t>and</w:t>
      </w:r>
      <w:r>
        <w:rPr>
          <w:spacing w:val="-8"/>
          <w:sz w:val="20"/>
        </w:rPr>
        <w:t xml:space="preserve"> </w:t>
      </w:r>
      <w:r>
        <w:rPr>
          <w:sz w:val="20"/>
        </w:rPr>
        <w:t>title;</w:t>
      </w:r>
      <w:r>
        <w:rPr>
          <w:spacing w:val="-7"/>
          <w:sz w:val="20"/>
        </w:rPr>
        <w:t xml:space="preserve"> </w:t>
      </w:r>
      <w:r>
        <w:rPr>
          <w:spacing w:val="-5"/>
          <w:sz w:val="20"/>
        </w:rPr>
        <w:t>and</w:t>
      </w:r>
    </w:p>
    <w:p w14:paraId="36EE9D84" w14:textId="77777777" w:rsidR="00D6527F" w:rsidRDefault="00F91B02" w:rsidP="00457115">
      <w:pPr>
        <w:pStyle w:val="ListParagraph"/>
        <w:numPr>
          <w:ilvl w:val="0"/>
          <w:numId w:val="19"/>
        </w:numPr>
        <w:tabs>
          <w:tab w:val="left" w:pos="1800"/>
        </w:tabs>
        <w:rPr>
          <w:sz w:val="20"/>
        </w:rPr>
      </w:pPr>
      <w:r>
        <w:rPr>
          <w:sz w:val="20"/>
        </w:rPr>
        <w:t>the</w:t>
      </w:r>
      <w:r>
        <w:rPr>
          <w:spacing w:val="-9"/>
          <w:sz w:val="20"/>
        </w:rPr>
        <w:t xml:space="preserve"> </w:t>
      </w:r>
      <w:r>
        <w:rPr>
          <w:sz w:val="20"/>
        </w:rPr>
        <w:t>contact</w:t>
      </w:r>
      <w:r>
        <w:rPr>
          <w:spacing w:val="-7"/>
          <w:sz w:val="20"/>
        </w:rPr>
        <w:t xml:space="preserve"> </w:t>
      </w:r>
      <w:r>
        <w:rPr>
          <w:sz w:val="20"/>
        </w:rPr>
        <w:t>person’s</w:t>
      </w:r>
      <w:r>
        <w:rPr>
          <w:spacing w:val="-7"/>
          <w:sz w:val="20"/>
        </w:rPr>
        <w:t xml:space="preserve"> </w:t>
      </w:r>
      <w:r>
        <w:rPr>
          <w:sz w:val="20"/>
        </w:rPr>
        <w:t>mailing</w:t>
      </w:r>
      <w:r>
        <w:rPr>
          <w:spacing w:val="-7"/>
          <w:sz w:val="20"/>
        </w:rPr>
        <w:t xml:space="preserve"> </w:t>
      </w:r>
      <w:r>
        <w:rPr>
          <w:sz w:val="20"/>
        </w:rPr>
        <w:t>address,</w:t>
      </w:r>
      <w:r>
        <w:rPr>
          <w:spacing w:val="-8"/>
          <w:sz w:val="20"/>
        </w:rPr>
        <w:t xml:space="preserve"> </w:t>
      </w:r>
      <w:r>
        <w:rPr>
          <w:sz w:val="20"/>
        </w:rPr>
        <w:t>telephone</w:t>
      </w:r>
      <w:r>
        <w:rPr>
          <w:spacing w:val="-5"/>
          <w:sz w:val="20"/>
        </w:rPr>
        <w:t xml:space="preserve"> </w:t>
      </w:r>
      <w:r>
        <w:rPr>
          <w:sz w:val="20"/>
        </w:rPr>
        <w:t>number,</w:t>
      </w:r>
      <w:r>
        <w:rPr>
          <w:spacing w:val="-8"/>
          <w:sz w:val="20"/>
        </w:rPr>
        <w:t xml:space="preserve"> </w:t>
      </w:r>
      <w:r>
        <w:rPr>
          <w:sz w:val="20"/>
        </w:rPr>
        <w:t>facsimile</w:t>
      </w:r>
      <w:r>
        <w:rPr>
          <w:spacing w:val="-7"/>
          <w:sz w:val="20"/>
        </w:rPr>
        <w:t xml:space="preserve"> </w:t>
      </w:r>
      <w:r>
        <w:rPr>
          <w:sz w:val="20"/>
        </w:rPr>
        <w:t>number,</w:t>
      </w:r>
      <w:r>
        <w:rPr>
          <w:spacing w:val="-8"/>
          <w:sz w:val="20"/>
        </w:rPr>
        <w:t xml:space="preserve"> </w:t>
      </w:r>
      <w:r>
        <w:rPr>
          <w:sz w:val="20"/>
        </w:rPr>
        <w:t>and</w:t>
      </w:r>
      <w:r>
        <w:rPr>
          <w:spacing w:val="-7"/>
          <w:sz w:val="20"/>
        </w:rPr>
        <w:t xml:space="preserve"> </w:t>
      </w:r>
      <w:r>
        <w:rPr>
          <w:sz w:val="20"/>
        </w:rPr>
        <w:t>e-mail</w:t>
      </w:r>
      <w:r>
        <w:rPr>
          <w:spacing w:val="-8"/>
          <w:sz w:val="20"/>
        </w:rPr>
        <w:t xml:space="preserve"> </w:t>
      </w:r>
      <w:r>
        <w:rPr>
          <w:spacing w:val="-2"/>
          <w:sz w:val="20"/>
        </w:rPr>
        <w:t>address.</w:t>
      </w:r>
    </w:p>
    <w:p w14:paraId="7B1D95BC" w14:textId="77777777" w:rsidR="00D6527F" w:rsidRDefault="00D6527F">
      <w:pPr>
        <w:pStyle w:val="BodyText"/>
      </w:pPr>
    </w:p>
    <w:p w14:paraId="390643C2" w14:textId="77777777" w:rsidR="00D6527F" w:rsidRDefault="00F91B02">
      <w:pPr>
        <w:pStyle w:val="Heading3"/>
        <w:ind w:left="1339" w:right="758" w:firstLine="0"/>
      </w:pPr>
      <w:r>
        <w:t>A Notice of Intent to Respond creates no obligation and is not a prerequisite for submitting a response,</w:t>
      </w:r>
      <w:r>
        <w:rPr>
          <w:spacing w:val="-4"/>
        </w:rPr>
        <w:t xml:space="preserve"> </w:t>
      </w:r>
      <w:r>
        <w:t>however,</w:t>
      </w:r>
      <w:r>
        <w:rPr>
          <w:spacing w:val="-4"/>
        </w:rPr>
        <w:t xml:space="preserve"> </w:t>
      </w:r>
      <w:r>
        <w:t>it</w:t>
      </w:r>
      <w:r>
        <w:rPr>
          <w:spacing w:val="-1"/>
        </w:rPr>
        <w:t xml:space="preserve"> </w:t>
      </w:r>
      <w:r>
        <w:t>is</w:t>
      </w:r>
      <w:r>
        <w:rPr>
          <w:spacing w:val="-5"/>
        </w:rPr>
        <w:t xml:space="preserve"> </w:t>
      </w:r>
      <w:r>
        <w:t>necessary</w:t>
      </w:r>
      <w:r>
        <w:rPr>
          <w:spacing w:val="-4"/>
        </w:rPr>
        <w:t xml:space="preserve"> </w:t>
      </w:r>
      <w:r>
        <w:t>to</w:t>
      </w:r>
      <w:r>
        <w:rPr>
          <w:spacing w:val="-3"/>
        </w:rPr>
        <w:t xml:space="preserve"> </w:t>
      </w:r>
      <w:r>
        <w:t>ensure</w:t>
      </w:r>
      <w:r>
        <w:rPr>
          <w:spacing w:val="-2"/>
        </w:rPr>
        <w:t xml:space="preserve"> </w:t>
      </w:r>
      <w:r>
        <w:t>receipt</w:t>
      </w:r>
      <w:r>
        <w:rPr>
          <w:spacing w:val="-3"/>
        </w:rPr>
        <w:t xml:space="preserve"> </w:t>
      </w:r>
      <w:r>
        <w:t>of</w:t>
      </w:r>
      <w:r>
        <w:rPr>
          <w:spacing w:val="-2"/>
        </w:rPr>
        <w:t xml:space="preserve"> </w:t>
      </w:r>
      <w:r>
        <w:t>any</w:t>
      </w:r>
      <w:r>
        <w:rPr>
          <w:spacing w:val="-4"/>
        </w:rPr>
        <w:t xml:space="preserve"> </w:t>
      </w:r>
      <w:r>
        <w:t>RFP</w:t>
      </w:r>
      <w:r>
        <w:rPr>
          <w:spacing w:val="-2"/>
        </w:rPr>
        <w:t xml:space="preserve"> </w:t>
      </w:r>
      <w:r>
        <w:t>amendments</w:t>
      </w:r>
      <w:r>
        <w:rPr>
          <w:spacing w:val="-4"/>
        </w:rPr>
        <w:t xml:space="preserve"> </w:t>
      </w:r>
      <w:r>
        <w:t>or</w:t>
      </w:r>
      <w:r>
        <w:rPr>
          <w:spacing w:val="-5"/>
        </w:rPr>
        <w:t xml:space="preserve"> </w:t>
      </w:r>
      <w:r>
        <w:t>other</w:t>
      </w:r>
      <w:r>
        <w:rPr>
          <w:spacing w:val="-5"/>
        </w:rPr>
        <w:t xml:space="preserve"> </w:t>
      </w:r>
      <w:r>
        <w:t>notices</w:t>
      </w:r>
      <w:r>
        <w:rPr>
          <w:spacing w:val="-3"/>
        </w:rPr>
        <w:t xml:space="preserve"> </w:t>
      </w:r>
      <w:r>
        <w:t>and communications relating to this RFP.</w:t>
      </w:r>
    </w:p>
    <w:p w14:paraId="40624A0F" w14:textId="77777777" w:rsidR="00D6527F" w:rsidRDefault="00D6527F">
      <w:pPr>
        <w:pStyle w:val="BodyText"/>
        <w:spacing w:before="69"/>
        <w:rPr>
          <w:b/>
        </w:rPr>
      </w:pPr>
    </w:p>
    <w:p w14:paraId="15C00076" w14:textId="77777777" w:rsidR="00D6527F" w:rsidRDefault="00F91B02" w:rsidP="00457115">
      <w:pPr>
        <w:pStyle w:val="ListParagraph"/>
        <w:numPr>
          <w:ilvl w:val="1"/>
          <w:numId w:val="21"/>
        </w:numPr>
        <w:tabs>
          <w:tab w:val="left" w:pos="1440"/>
        </w:tabs>
        <w:rPr>
          <w:b/>
          <w:sz w:val="20"/>
        </w:rPr>
      </w:pPr>
      <w:r>
        <w:rPr>
          <w:b/>
          <w:sz w:val="20"/>
        </w:rPr>
        <w:t>Response</w:t>
      </w:r>
      <w:r>
        <w:rPr>
          <w:b/>
          <w:spacing w:val="-11"/>
          <w:sz w:val="20"/>
        </w:rPr>
        <w:t xml:space="preserve"> </w:t>
      </w:r>
      <w:r>
        <w:rPr>
          <w:b/>
          <w:spacing w:val="-2"/>
          <w:sz w:val="20"/>
        </w:rPr>
        <w:t>Deadline</w:t>
      </w:r>
    </w:p>
    <w:p w14:paraId="01DE6EA3" w14:textId="77777777" w:rsidR="00D6527F" w:rsidRDefault="00D6527F">
      <w:pPr>
        <w:pStyle w:val="BodyText"/>
        <w:spacing w:before="1"/>
        <w:rPr>
          <w:b/>
        </w:rPr>
      </w:pPr>
    </w:p>
    <w:p w14:paraId="4D47066E" w14:textId="77777777" w:rsidR="00D6527F" w:rsidRDefault="00F91B02">
      <w:pPr>
        <w:pStyle w:val="BodyText"/>
        <w:ind w:left="1440" w:right="836"/>
      </w:pPr>
      <w:r>
        <w:t>A</w:t>
      </w:r>
      <w:r>
        <w:rPr>
          <w:spacing w:val="-4"/>
        </w:rPr>
        <w:t xml:space="preserve"> </w:t>
      </w:r>
      <w:r>
        <w:t>Respondent</w:t>
      </w:r>
      <w:r>
        <w:rPr>
          <w:spacing w:val="-2"/>
        </w:rPr>
        <w:t xml:space="preserve"> </w:t>
      </w:r>
      <w:r>
        <w:t>must</w:t>
      </w:r>
      <w:r>
        <w:rPr>
          <w:spacing w:val="-4"/>
        </w:rPr>
        <w:t xml:space="preserve"> </w:t>
      </w:r>
      <w:r>
        <w:t>ensure</w:t>
      </w:r>
      <w:r>
        <w:rPr>
          <w:spacing w:val="-1"/>
        </w:rPr>
        <w:t xml:space="preserve"> </w:t>
      </w:r>
      <w:r>
        <w:t>that</w:t>
      </w:r>
      <w:r>
        <w:rPr>
          <w:spacing w:val="-4"/>
        </w:rPr>
        <w:t xml:space="preserve"> </w:t>
      </w:r>
      <w:r>
        <w:t>the</w:t>
      </w:r>
      <w:r>
        <w:rPr>
          <w:spacing w:val="-3"/>
        </w:rPr>
        <w:t xml:space="preserve"> </w:t>
      </w:r>
      <w:r>
        <w:t>State</w:t>
      </w:r>
      <w:r>
        <w:rPr>
          <w:spacing w:val="-5"/>
        </w:rPr>
        <w:t xml:space="preserve"> </w:t>
      </w:r>
      <w:r>
        <w:t>receives</w:t>
      </w:r>
      <w:r>
        <w:rPr>
          <w:spacing w:val="-3"/>
        </w:rPr>
        <w:t xml:space="preserve"> </w:t>
      </w:r>
      <w:r>
        <w:t>a</w:t>
      </w:r>
      <w:r>
        <w:rPr>
          <w:spacing w:val="-5"/>
        </w:rPr>
        <w:t xml:space="preserve"> </w:t>
      </w:r>
      <w:r>
        <w:t>response</w:t>
      </w:r>
      <w:r>
        <w:rPr>
          <w:spacing w:val="-4"/>
        </w:rPr>
        <w:t xml:space="preserve"> </w:t>
      </w:r>
      <w:r>
        <w:t>no</w:t>
      </w:r>
      <w:r>
        <w:rPr>
          <w:spacing w:val="-4"/>
        </w:rPr>
        <w:t xml:space="preserve"> </w:t>
      </w:r>
      <w:r>
        <w:t>later</w:t>
      </w:r>
      <w:r>
        <w:rPr>
          <w:spacing w:val="-3"/>
        </w:rPr>
        <w:t xml:space="preserve"> </w:t>
      </w:r>
      <w:r>
        <w:t>than</w:t>
      </w:r>
      <w:r>
        <w:rPr>
          <w:spacing w:val="-2"/>
        </w:rPr>
        <w:t xml:space="preserve"> </w:t>
      </w:r>
      <w:r>
        <w:t>the</w:t>
      </w:r>
      <w:r>
        <w:rPr>
          <w:spacing w:val="-3"/>
        </w:rPr>
        <w:t xml:space="preserve"> </w:t>
      </w:r>
      <w:r>
        <w:t>Response</w:t>
      </w:r>
      <w:r>
        <w:rPr>
          <w:spacing w:val="-4"/>
        </w:rPr>
        <w:t xml:space="preserve"> </w:t>
      </w:r>
      <w:r>
        <w:t>Deadline</w:t>
      </w:r>
      <w:r>
        <w:rPr>
          <w:spacing w:val="-3"/>
        </w:rPr>
        <w:t xml:space="preserve"> </w:t>
      </w:r>
      <w:r>
        <w:t>time and date detailed in the RFP Section 2, Schedule of Events. The State will not accept late responses, and a Respondent’s failure to submit a response before the deadline will result in disqualification of the response.</w:t>
      </w:r>
      <w:r>
        <w:rPr>
          <w:spacing w:val="-4"/>
        </w:rPr>
        <w:t xml:space="preserve"> </w:t>
      </w:r>
      <w:r>
        <w:t>It</w:t>
      </w:r>
      <w:r>
        <w:rPr>
          <w:spacing w:val="-2"/>
        </w:rPr>
        <w:t xml:space="preserve"> </w:t>
      </w:r>
      <w:r>
        <w:t>is</w:t>
      </w:r>
      <w:r>
        <w:rPr>
          <w:spacing w:val="-3"/>
        </w:rPr>
        <w:t xml:space="preserve"> </w:t>
      </w:r>
      <w:r>
        <w:t>the</w:t>
      </w:r>
      <w:r>
        <w:rPr>
          <w:spacing w:val="-4"/>
        </w:rPr>
        <w:t xml:space="preserve"> </w:t>
      </w:r>
      <w:r>
        <w:t>responsibility</w:t>
      </w:r>
      <w:r>
        <w:rPr>
          <w:spacing w:val="-3"/>
        </w:rPr>
        <w:t xml:space="preserve"> </w:t>
      </w:r>
      <w:r>
        <w:t>of</w:t>
      </w:r>
      <w:r>
        <w:rPr>
          <w:spacing w:val="-2"/>
        </w:rPr>
        <w:t xml:space="preserve"> </w:t>
      </w:r>
      <w:r>
        <w:t>the</w:t>
      </w:r>
      <w:r>
        <w:rPr>
          <w:spacing w:val="-2"/>
        </w:rPr>
        <w:t xml:space="preserve"> </w:t>
      </w:r>
      <w:r>
        <w:t>Respondent</w:t>
      </w:r>
      <w:r>
        <w:rPr>
          <w:spacing w:val="-4"/>
        </w:rPr>
        <w:t xml:space="preserve"> </w:t>
      </w:r>
      <w:r>
        <w:t>to</w:t>
      </w:r>
      <w:r>
        <w:rPr>
          <w:spacing w:val="-2"/>
        </w:rPr>
        <w:t xml:space="preserve"> </w:t>
      </w:r>
      <w:r>
        <w:t>ascertain</w:t>
      </w:r>
      <w:r>
        <w:rPr>
          <w:spacing w:val="-2"/>
        </w:rPr>
        <w:t xml:space="preserve"> </w:t>
      </w:r>
      <w:r>
        <w:t>any</w:t>
      </w:r>
      <w:r>
        <w:rPr>
          <w:spacing w:val="-3"/>
        </w:rPr>
        <w:t xml:space="preserve"> </w:t>
      </w:r>
      <w:r>
        <w:t>additional</w:t>
      </w:r>
      <w:r>
        <w:rPr>
          <w:spacing w:val="-5"/>
        </w:rPr>
        <w:t xml:space="preserve"> </w:t>
      </w:r>
      <w:r>
        <w:t>security</w:t>
      </w:r>
      <w:r>
        <w:rPr>
          <w:spacing w:val="-3"/>
        </w:rPr>
        <w:t xml:space="preserve"> </w:t>
      </w:r>
      <w:r>
        <w:t>requirements</w:t>
      </w:r>
      <w:r>
        <w:rPr>
          <w:spacing w:val="-3"/>
        </w:rPr>
        <w:t xml:space="preserve"> </w:t>
      </w:r>
      <w:r>
        <w:t>with respect to packaging and delivery to the State of Tennessee. Respondents should be mindful of any potential delays due to security screening procedures, weather, or other filing delays whether foreseeable or unforeseeable.</w:t>
      </w:r>
    </w:p>
    <w:p w14:paraId="38CE920A" w14:textId="77777777" w:rsidR="00D6527F" w:rsidRDefault="00D6527F">
      <w:pPr>
        <w:pStyle w:val="BodyText"/>
        <w:sectPr w:rsidR="00D6527F">
          <w:pgSz w:w="12240" w:h="15840"/>
          <w:pgMar w:top="440" w:right="360" w:bottom="2120" w:left="360" w:header="0" w:footer="1931" w:gutter="0"/>
          <w:cols w:space="720"/>
        </w:sectPr>
      </w:pPr>
    </w:p>
    <w:p w14:paraId="67C55F93" w14:textId="77777777" w:rsidR="00D6527F" w:rsidRPr="007D7921" w:rsidRDefault="00F91B02" w:rsidP="00457115">
      <w:pPr>
        <w:pStyle w:val="Heading2"/>
        <w:numPr>
          <w:ilvl w:val="0"/>
          <w:numId w:val="22"/>
        </w:numPr>
        <w:tabs>
          <w:tab w:val="left" w:pos="1440"/>
        </w:tabs>
        <w:spacing w:before="72"/>
      </w:pPr>
      <w:r w:rsidRPr="007D7921">
        <w:rPr>
          <w:noProof/>
        </w:rPr>
        <w:lastRenderedPageBreak/>
        <mc:AlternateContent>
          <mc:Choice Requires="wps">
            <w:drawing>
              <wp:anchor distT="0" distB="0" distL="0" distR="0" simplePos="0" relativeHeight="251658242" behindDoc="1" locked="0" layoutInCell="1" allowOverlap="1" wp14:anchorId="54E53CDB" wp14:editId="795C8F99">
                <wp:simplePos x="0" y="0"/>
                <wp:positionH relativeFrom="page">
                  <wp:posOffset>664209</wp:posOffset>
                </wp:positionH>
                <wp:positionV relativeFrom="paragraph">
                  <wp:posOffset>202437</wp:posOffset>
                </wp:positionV>
                <wp:extent cx="643890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8900" cy="1270"/>
                        </a:xfrm>
                        <a:custGeom>
                          <a:avLst/>
                          <a:gdLst/>
                          <a:ahLst/>
                          <a:cxnLst/>
                          <a:rect l="l" t="t" r="r" b="b"/>
                          <a:pathLst>
                            <a:path w="6438900">
                              <a:moveTo>
                                <a:pt x="0" y="0"/>
                              </a:moveTo>
                              <a:lnTo>
                                <a:pt x="6438899"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D33A8C" id="Graphic 6" o:spid="_x0000_s1026" style="position:absolute;margin-left:52.3pt;margin-top:15.95pt;width:507pt;height:.1pt;z-index:-251658238;visibility:visible;mso-wrap-style:square;mso-wrap-distance-left:0;mso-wrap-distance-top:0;mso-wrap-distance-right:0;mso-wrap-distance-bottom:0;mso-position-horizontal:absolute;mso-position-horizontal-relative:page;mso-position-vertical:absolute;mso-position-vertical-relative:text;v-text-anchor:top" coordsize="6438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" path="m,l6438899,e" filled="f">
                <v:path arrowok="t"/>
                <w10:wrap type="topAndBottom" anchorx="page"/>
              </v:shape>
            </w:pict>
          </mc:Fallback>
        </mc:AlternateContent>
      </w:r>
      <w:r w:rsidRPr="007D7921">
        <w:t>RFP</w:t>
      </w:r>
      <w:r w:rsidRPr="007D7921">
        <w:rPr>
          <w:spacing w:val="-7"/>
        </w:rPr>
        <w:t xml:space="preserve"> </w:t>
      </w:r>
      <w:r w:rsidRPr="007D7921">
        <w:t>SCHEDULE</w:t>
      </w:r>
      <w:r w:rsidRPr="007D7921">
        <w:rPr>
          <w:spacing w:val="-6"/>
        </w:rPr>
        <w:t xml:space="preserve"> </w:t>
      </w:r>
      <w:r w:rsidRPr="007D7921">
        <w:t>OF</w:t>
      </w:r>
      <w:r w:rsidRPr="007D7921">
        <w:rPr>
          <w:spacing w:val="-3"/>
        </w:rPr>
        <w:t xml:space="preserve"> </w:t>
      </w:r>
      <w:r w:rsidRPr="007D7921">
        <w:rPr>
          <w:spacing w:val="-2"/>
        </w:rPr>
        <w:t>EVENTS</w:t>
      </w:r>
    </w:p>
    <w:p w14:paraId="19F0715B" w14:textId="77777777" w:rsidR="00D6527F" w:rsidRDefault="00F91B02" w:rsidP="00457115">
      <w:pPr>
        <w:pStyle w:val="ListParagraph"/>
        <w:numPr>
          <w:ilvl w:val="1"/>
          <w:numId w:val="18"/>
        </w:numPr>
        <w:tabs>
          <w:tab w:val="left" w:pos="1436"/>
        </w:tabs>
        <w:spacing w:before="217"/>
        <w:ind w:left="1436" w:hanging="366"/>
        <w:jc w:val="left"/>
        <w:rPr>
          <w:sz w:val="20"/>
        </w:rPr>
      </w:pPr>
      <w:r>
        <w:rPr>
          <w:sz w:val="20"/>
        </w:rPr>
        <w:t>The</w:t>
      </w:r>
      <w:r>
        <w:rPr>
          <w:spacing w:val="-8"/>
          <w:sz w:val="20"/>
        </w:rPr>
        <w:t xml:space="preserve"> </w:t>
      </w:r>
      <w:r>
        <w:rPr>
          <w:sz w:val="20"/>
        </w:rPr>
        <w:t>following</w:t>
      </w:r>
      <w:r>
        <w:rPr>
          <w:spacing w:val="-8"/>
          <w:sz w:val="20"/>
        </w:rPr>
        <w:t xml:space="preserve"> </w:t>
      </w:r>
      <w:r>
        <w:rPr>
          <w:sz w:val="20"/>
        </w:rPr>
        <w:t>RFP</w:t>
      </w:r>
      <w:r>
        <w:rPr>
          <w:spacing w:val="-5"/>
          <w:sz w:val="20"/>
        </w:rPr>
        <w:t xml:space="preserve"> </w:t>
      </w:r>
      <w:r>
        <w:rPr>
          <w:sz w:val="20"/>
        </w:rPr>
        <w:t>Schedule</w:t>
      </w:r>
      <w:r>
        <w:rPr>
          <w:spacing w:val="-7"/>
          <w:sz w:val="20"/>
        </w:rPr>
        <w:t xml:space="preserve"> </w:t>
      </w:r>
      <w:r>
        <w:rPr>
          <w:sz w:val="20"/>
        </w:rPr>
        <w:t>of</w:t>
      </w:r>
      <w:r>
        <w:rPr>
          <w:spacing w:val="-5"/>
          <w:sz w:val="20"/>
        </w:rPr>
        <w:t xml:space="preserve"> </w:t>
      </w:r>
      <w:r>
        <w:rPr>
          <w:sz w:val="20"/>
        </w:rPr>
        <w:t>Events</w:t>
      </w:r>
      <w:r>
        <w:rPr>
          <w:spacing w:val="-6"/>
          <w:sz w:val="20"/>
        </w:rPr>
        <w:t xml:space="preserve"> </w:t>
      </w:r>
      <w:r>
        <w:rPr>
          <w:sz w:val="20"/>
        </w:rPr>
        <w:t>represents</w:t>
      </w:r>
      <w:r>
        <w:rPr>
          <w:spacing w:val="-6"/>
          <w:sz w:val="20"/>
        </w:rPr>
        <w:t xml:space="preserve"> </w:t>
      </w:r>
      <w:r>
        <w:rPr>
          <w:sz w:val="20"/>
        </w:rPr>
        <w:t>the</w:t>
      </w:r>
      <w:r>
        <w:rPr>
          <w:spacing w:val="-6"/>
          <w:sz w:val="20"/>
        </w:rPr>
        <w:t xml:space="preserve"> </w:t>
      </w:r>
      <w:r>
        <w:rPr>
          <w:sz w:val="20"/>
        </w:rPr>
        <w:t>State’s</w:t>
      </w:r>
      <w:r>
        <w:rPr>
          <w:spacing w:val="-6"/>
          <w:sz w:val="20"/>
        </w:rPr>
        <w:t xml:space="preserve"> </w:t>
      </w:r>
      <w:r>
        <w:rPr>
          <w:sz w:val="20"/>
        </w:rPr>
        <w:t>best</w:t>
      </w:r>
      <w:r>
        <w:rPr>
          <w:spacing w:val="-6"/>
          <w:sz w:val="20"/>
        </w:rPr>
        <w:t xml:space="preserve"> </w:t>
      </w:r>
      <w:r>
        <w:rPr>
          <w:sz w:val="20"/>
        </w:rPr>
        <w:t>estimate</w:t>
      </w:r>
      <w:r>
        <w:rPr>
          <w:spacing w:val="-7"/>
          <w:sz w:val="20"/>
        </w:rPr>
        <w:t xml:space="preserve"> </w:t>
      </w:r>
      <w:r>
        <w:rPr>
          <w:sz w:val="20"/>
        </w:rPr>
        <w:t>for</w:t>
      </w:r>
      <w:r>
        <w:rPr>
          <w:spacing w:val="-7"/>
          <w:sz w:val="20"/>
        </w:rPr>
        <w:t xml:space="preserve"> </w:t>
      </w:r>
      <w:r>
        <w:rPr>
          <w:sz w:val="20"/>
        </w:rPr>
        <w:t>this</w:t>
      </w:r>
      <w:r>
        <w:rPr>
          <w:spacing w:val="-6"/>
          <w:sz w:val="20"/>
        </w:rPr>
        <w:t xml:space="preserve"> </w:t>
      </w:r>
      <w:r>
        <w:rPr>
          <w:spacing w:val="-4"/>
          <w:sz w:val="20"/>
        </w:rPr>
        <w:t>RFP.</w:t>
      </w:r>
    </w:p>
    <w:p w14:paraId="38397990" w14:textId="77777777" w:rsidR="00D6527F" w:rsidRDefault="00D6527F">
      <w:pPr>
        <w:pStyle w:val="BodyText"/>
        <w:spacing w:before="3"/>
      </w:pPr>
    </w:p>
    <w:tbl>
      <w:tblPr>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25"/>
        <w:gridCol w:w="1848"/>
        <w:gridCol w:w="3984"/>
      </w:tblGrid>
      <w:tr w:rsidR="00D6527F" w14:paraId="252A4D13" w14:textId="77777777">
        <w:trPr>
          <w:trHeight w:val="642"/>
        </w:trPr>
        <w:tc>
          <w:tcPr>
            <w:tcW w:w="5125" w:type="dxa"/>
            <w:shd w:val="clear" w:color="auto" w:fill="D9D9D9"/>
          </w:tcPr>
          <w:p w14:paraId="0FF96A6C" w14:textId="77777777" w:rsidR="00D6527F" w:rsidRDefault="00F91B02">
            <w:pPr>
              <w:pStyle w:val="TableParagraph"/>
              <w:spacing w:before="57"/>
              <w:ind w:right="166"/>
              <w:jc w:val="center"/>
              <w:rPr>
                <w:b/>
                <w:sz w:val="20"/>
              </w:rPr>
            </w:pPr>
            <w:r>
              <w:rPr>
                <w:b/>
                <w:spacing w:val="-2"/>
                <w:sz w:val="20"/>
              </w:rPr>
              <w:t>EVENT</w:t>
            </w:r>
          </w:p>
        </w:tc>
        <w:tc>
          <w:tcPr>
            <w:tcW w:w="1848" w:type="dxa"/>
            <w:shd w:val="clear" w:color="auto" w:fill="D9D9D9"/>
          </w:tcPr>
          <w:p w14:paraId="6E74744B" w14:textId="77777777" w:rsidR="00D6527F" w:rsidRDefault="00F91B02">
            <w:pPr>
              <w:pStyle w:val="TableParagraph"/>
              <w:spacing w:before="69" w:line="217" w:lineRule="exact"/>
              <w:ind w:left="195" w:right="169"/>
              <w:jc w:val="center"/>
              <w:rPr>
                <w:b/>
                <w:sz w:val="20"/>
              </w:rPr>
            </w:pPr>
            <w:r>
              <w:rPr>
                <w:b/>
                <w:spacing w:val="-4"/>
                <w:sz w:val="20"/>
              </w:rPr>
              <w:t>TIME</w:t>
            </w:r>
          </w:p>
          <w:p w14:paraId="049E50E5" w14:textId="77777777" w:rsidR="00D6527F" w:rsidRDefault="00F91B02">
            <w:pPr>
              <w:pStyle w:val="TableParagraph"/>
              <w:spacing w:line="170" w:lineRule="exact"/>
              <w:ind w:left="191" w:right="169"/>
              <w:jc w:val="center"/>
              <w:rPr>
                <w:b/>
                <w:sz w:val="18"/>
              </w:rPr>
            </w:pPr>
            <w:r>
              <w:rPr>
                <w:b/>
                <w:sz w:val="18"/>
              </w:rPr>
              <w:t>(central</w:t>
            </w:r>
            <w:r>
              <w:rPr>
                <w:b/>
                <w:spacing w:val="-13"/>
                <w:sz w:val="18"/>
              </w:rPr>
              <w:t xml:space="preserve"> </w:t>
            </w:r>
            <w:r>
              <w:rPr>
                <w:b/>
                <w:sz w:val="18"/>
              </w:rPr>
              <w:t xml:space="preserve">time </w:t>
            </w:r>
            <w:r>
              <w:rPr>
                <w:b/>
                <w:spacing w:val="-2"/>
                <w:sz w:val="18"/>
              </w:rPr>
              <w:t>zone)</w:t>
            </w:r>
          </w:p>
        </w:tc>
        <w:tc>
          <w:tcPr>
            <w:tcW w:w="3984" w:type="dxa"/>
            <w:shd w:val="clear" w:color="auto" w:fill="D9D9D9"/>
          </w:tcPr>
          <w:p w14:paraId="4892072E" w14:textId="77777777" w:rsidR="00D6527F" w:rsidRDefault="00F91B02">
            <w:pPr>
              <w:pStyle w:val="TableParagraph"/>
              <w:spacing w:before="69"/>
              <w:ind w:right="153"/>
              <w:jc w:val="center"/>
              <w:rPr>
                <w:b/>
                <w:sz w:val="20"/>
              </w:rPr>
            </w:pPr>
            <w:r w:rsidRPr="007D7921">
              <w:rPr>
                <w:b/>
                <w:spacing w:val="-4"/>
                <w:sz w:val="20"/>
              </w:rPr>
              <w:t>DATE</w:t>
            </w:r>
          </w:p>
        </w:tc>
      </w:tr>
      <w:tr w:rsidR="00D6527F" w14:paraId="6319A027" w14:textId="77777777">
        <w:trPr>
          <w:trHeight w:val="470"/>
        </w:trPr>
        <w:tc>
          <w:tcPr>
            <w:tcW w:w="5125" w:type="dxa"/>
          </w:tcPr>
          <w:p w14:paraId="62DB91D0" w14:textId="77777777" w:rsidR="00D6527F" w:rsidRDefault="00F91B02">
            <w:pPr>
              <w:pStyle w:val="TableParagraph"/>
              <w:spacing w:before="117"/>
              <w:ind w:left="216"/>
              <w:rPr>
                <w:sz w:val="20"/>
              </w:rPr>
            </w:pPr>
            <w:r>
              <w:rPr>
                <w:sz w:val="20"/>
              </w:rPr>
              <w:t>1.</w:t>
            </w:r>
            <w:r>
              <w:rPr>
                <w:spacing w:val="-4"/>
                <w:sz w:val="20"/>
              </w:rPr>
              <w:t xml:space="preserve"> </w:t>
            </w:r>
            <w:r>
              <w:rPr>
                <w:sz w:val="20"/>
              </w:rPr>
              <w:t>RFP</w:t>
            </w:r>
            <w:r>
              <w:rPr>
                <w:spacing w:val="-2"/>
                <w:sz w:val="20"/>
              </w:rPr>
              <w:t xml:space="preserve"> Issued</w:t>
            </w:r>
          </w:p>
        </w:tc>
        <w:tc>
          <w:tcPr>
            <w:tcW w:w="1848" w:type="dxa"/>
            <w:shd w:val="clear" w:color="auto" w:fill="EBEBEB"/>
          </w:tcPr>
          <w:p w14:paraId="1C75D672" w14:textId="77777777" w:rsidR="00D6527F" w:rsidRDefault="00D6527F">
            <w:pPr>
              <w:pStyle w:val="TableParagraph"/>
              <w:rPr>
                <w:rFonts w:ascii="Times New Roman"/>
                <w:sz w:val="18"/>
              </w:rPr>
            </w:pPr>
          </w:p>
        </w:tc>
        <w:tc>
          <w:tcPr>
            <w:tcW w:w="3984" w:type="dxa"/>
          </w:tcPr>
          <w:p w14:paraId="6FB08CE2" w14:textId="274DDCF9" w:rsidR="00D6527F" w:rsidRDefault="003E5B67">
            <w:pPr>
              <w:pStyle w:val="TableParagraph"/>
              <w:spacing w:before="117"/>
              <w:ind w:left="218"/>
              <w:rPr>
                <w:sz w:val="20"/>
              </w:rPr>
            </w:pPr>
            <w:r>
              <w:rPr>
                <w:sz w:val="20"/>
              </w:rPr>
              <w:t xml:space="preserve">August </w:t>
            </w:r>
            <w:r w:rsidR="00603DBE">
              <w:rPr>
                <w:sz w:val="20"/>
              </w:rPr>
              <w:t>20</w:t>
            </w:r>
            <w:r>
              <w:rPr>
                <w:sz w:val="20"/>
              </w:rPr>
              <w:t>, 2026</w:t>
            </w:r>
          </w:p>
        </w:tc>
      </w:tr>
      <w:tr w:rsidR="00D6527F" w14:paraId="205DCF01" w14:textId="77777777">
        <w:trPr>
          <w:trHeight w:val="470"/>
        </w:trPr>
        <w:tc>
          <w:tcPr>
            <w:tcW w:w="5125" w:type="dxa"/>
          </w:tcPr>
          <w:p w14:paraId="6921E14A" w14:textId="77777777" w:rsidR="00D6527F" w:rsidRDefault="00F91B02">
            <w:pPr>
              <w:pStyle w:val="TableParagraph"/>
              <w:spacing w:before="117"/>
              <w:ind w:left="216"/>
              <w:rPr>
                <w:sz w:val="20"/>
              </w:rPr>
            </w:pPr>
            <w:r>
              <w:rPr>
                <w:sz w:val="20"/>
              </w:rPr>
              <w:t>2.</w:t>
            </w:r>
            <w:r>
              <w:rPr>
                <w:spacing w:val="-11"/>
                <w:sz w:val="20"/>
              </w:rPr>
              <w:t xml:space="preserve"> </w:t>
            </w:r>
            <w:r>
              <w:rPr>
                <w:sz w:val="20"/>
              </w:rPr>
              <w:t>Disability</w:t>
            </w:r>
            <w:r>
              <w:rPr>
                <w:spacing w:val="-9"/>
                <w:sz w:val="20"/>
              </w:rPr>
              <w:t xml:space="preserve"> </w:t>
            </w:r>
            <w:r>
              <w:rPr>
                <w:sz w:val="20"/>
              </w:rPr>
              <w:t>Accommodation</w:t>
            </w:r>
            <w:r>
              <w:rPr>
                <w:spacing w:val="-11"/>
                <w:sz w:val="20"/>
              </w:rPr>
              <w:t xml:space="preserve"> </w:t>
            </w:r>
            <w:r>
              <w:rPr>
                <w:sz w:val="20"/>
              </w:rPr>
              <w:t>Request</w:t>
            </w:r>
            <w:r>
              <w:rPr>
                <w:spacing w:val="-11"/>
                <w:sz w:val="20"/>
              </w:rPr>
              <w:t xml:space="preserve"> </w:t>
            </w:r>
            <w:r>
              <w:rPr>
                <w:spacing w:val="-2"/>
                <w:sz w:val="20"/>
              </w:rPr>
              <w:t>Deadline</w:t>
            </w:r>
          </w:p>
        </w:tc>
        <w:tc>
          <w:tcPr>
            <w:tcW w:w="1848" w:type="dxa"/>
          </w:tcPr>
          <w:p w14:paraId="53CCCE04" w14:textId="77777777" w:rsidR="00D6527F" w:rsidRDefault="00F91B02">
            <w:pPr>
              <w:pStyle w:val="TableParagraph"/>
              <w:spacing w:before="117"/>
              <w:ind w:right="195"/>
              <w:jc w:val="right"/>
              <w:rPr>
                <w:sz w:val="20"/>
              </w:rPr>
            </w:pPr>
            <w:r>
              <w:rPr>
                <w:sz w:val="20"/>
              </w:rPr>
              <w:t>2:00</w:t>
            </w:r>
            <w:r>
              <w:rPr>
                <w:spacing w:val="-6"/>
                <w:sz w:val="20"/>
              </w:rPr>
              <w:t xml:space="preserve"> </w:t>
            </w:r>
            <w:r>
              <w:rPr>
                <w:spacing w:val="-4"/>
                <w:sz w:val="20"/>
              </w:rPr>
              <w:t>p.m.</w:t>
            </w:r>
          </w:p>
        </w:tc>
        <w:tc>
          <w:tcPr>
            <w:tcW w:w="3984" w:type="dxa"/>
          </w:tcPr>
          <w:p w14:paraId="73084C23" w14:textId="695D7BD1" w:rsidR="00D6527F" w:rsidRDefault="003E5B67">
            <w:pPr>
              <w:pStyle w:val="TableParagraph"/>
              <w:spacing w:before="117"/>
              <w:ind w:left="218"/>
              <w:rPr>
                <w:sz w:val="20"/>
              </w:rPr>
            </w:pPr>
            <w:r>
              <w:rPr>
                <w:sz w:val="20"/>
              </w:rPr>
              <w:t xml:space="preserve">August </w:t>
            </w:r>
            <w:r w:rsidR="00E20D90">
              <w:rPr>
                <w:sz w:val="20"/>
              </w:rPr>
              <w:t>2</w:t>
            </w:r>
            <w:r w:rsidR="00603DBE">
              <w:rPr>
                <w:sz w:val="20"/>
              </w:rPr>
              <w:t>6</w:t>
            </w:r>
            <w:r>
              <w:rPr>
                <w:sz w:val="20"/>
              </w:rPr>
              <w:t>, 2026</w:t>
            </w:r>
          </w:p>
        </w:tc>
      </w:tr>
      <w:tr w:rsidR="00D6527F" w14:paraId="0D02D1F6" w14:textId="77777777">
        <w:trPr>
          <w:trHeight w:val="470"/>
        </w:trPr>
        <w:tc>
          <w:tcPr>
            <w:tcW w:w="5125" w:type="dxa"/>
          </w:tcPr>
          <w:p w14:paraId="49DB2F9B" w14:textId="77777777" w:rsidR="00D6527F" w:rsidRDefault="00F91B02">
            <w:pPr>
              <w:pStyle w:val="TableParagraph"/>
              <w:spacing w:before="117"/>
              <w:ind w:left="216"/>
              <w:rPr>
                <w:sz w:val="20"/>
              </w:rPr>
            </w:pPr>
            <w:r>
              <w:rPr>
                <w:sz w:val="20"/>
              </w:rPr>
              <w:t>3.</w:t>
            </w:r>
            <w:r>
              <w:rPr>
                <w:spacing w:val="-9"/>
                <w:sz w:val="20"/>
              </w:rPr>
              <w:t xml:space="preserve"> </w:t>
            </w:r>
            <w:r>
              <w:rPr>
                <w:sz w:val="20"/>
              </w:rPr>
              <w:t>Pre-response</w:t>
            </w:r>
            <w:r>
              <w:rPr>
                <w:spacing w:val="-8"/>
                <w:sz w:val="20"/>
              </w:rPr>
              <w:t xml:space="preserve"> </w:t>
            </w:r>
            <w:r>
              <w:rPr>
                <w:spacing w:val="-2"/>
                <w:sz w:val="20"/>
              </w:rPr>
              <w:t>Conference</w:t>
            </w:r>
          </w:p>
        </w:tc>
        <w:tc>
          <w:tcPr>
            <w:tcW w:w="1848" w:type="dxa"/>
          </w:tcPr>
          <w:p w14:paraId="78BE29C4" w14:textId="7D37122D" w:rsidR="00D6527F" w:rsidRDefault="00F91B02">
            <w:pPr>
              <w:pStyle w:val="TableParagraph"/>
              <w:spacing w:before="117"/>
              <w:ind w:right="195"/>
              <w:jc w:val="right"/>
              <w:rPr>
                <w:sz w:val="20"/>
              </w:rPr>
            </w:pPr>
            <w:r>
              <w:rPr>
                <w:sz w:val="20"/>
              </w:rPr>
              <w:t>1</w:t>
            </w:r>
            <w:r w:rsidR="00880E98">
              <w:rPr>
                <w:sz w:val="20"/>
              </w:rPr>
              <w:t>0</w:t>
            </w:r>
            <w:r>
              <w:rPr>
                <w:sz w:val="20"/>
              </w:rPr>
              <w:t>:00</w:t>
            </w:r>
            <w:r>
              <w:rPr>
                <w:spacing w:val="-6"/>
                <w:sz w:val="20"/>
              </w:rPr>
              <w:t xml:space="preserve"> </w:t>
            </w:r>
            <w:r w:rsidR="00880E98">
              <w:rPr>
                <w:spacing w:val="-4"/>
                <w:sz w:val="20"/>
              </w:rPr>
              <w:t>a</w:t>
            </w:r>
            <w:r>
              <w:rPr>
                <w:spacing w:val="-4"/>
                <w:sz w:val="20"/>
              </w:rPr>
              <w:t>.m.</w:t>
            </w:r>
          </w:p>
        </w:tc>
        <w:tc>
          <w:tcPr>
            <w:tcW w:w="3984" w:type="dxa"/>
          </w:tcPr>
          <w:p w14:paraId="325549F4" w14:textId="0B34B170" w:rsidR="00D6527F" w:rsidRDefault="003E5B67">
            <w:pPr>
              <w:pStyle w:val="TableParagraph"/>
              <w:spacing w:before="117"/>
              <w:ind w:left="218"/>
              <w:rPr>
                <w:sz w:val="20"/>
              </w:rPr>
            </w:pPr>
            <w:r>
              <w:rPr>
                <w:sz w:val="20"/>
              </w:rPr>
              <w:t xml:space="preserve">August </w:t>
            </w:r>
            <w:r w:rsidR="00772CDC">
              <w:rPr>
                <w:sz w:val="20"/>
              </w:rPr>
              <w:t>31</w:t>
            </w:r>
            <w:r>
              <w:rPr>
                <w:sz w:val="20"/>
              </w:rPr>
              <w:t>, 2026</w:t>
            </w:r>
          </w:p>
        </w:tc>
      </w:tr>
      <w:tr w:rsidR="00D6527F" w14:paraId="6F68D7BB" w14:textId="77777777">
        <w:trPr>
          <w:trHeight w:val="470"/>
        </w:trPr>
        <w:tc>
          <w:tcPr>
            <w:tcW w:w="5125" w:type="dxa"/>
          </w:tcPr>
          <w:p w14:paraId="403D864F" w14:textId="77777777" w:rsidR="00D6527F" w:rsidRDefault="00F91B02">
            <w:pPr>
              <w:pStyle w:val="TableParagraph"/>
              <w:spacing w:before="117"/>
              <w:ind w:left="216"/>
              <w:rPr>
                <w:sz w:val="20"/>
              </w:rPr>
            </w:pPr>
            <w:r>
              <w:rPr>
                <w:sz w:val="20"/>
              </w:rPr>
              <w:t>4.</w:t>
            </w:r>
            <w:r>
              <w:rPr>
                <w:spacing w:val="-6"/>
                <w:sz w:val="20"/>
              </w:rPr>
              <w:t xml:space="preserve"> </w:t>
            </w:r>
            <w:r>
              <w:rPr>
                <w:sz w:val="20"/>
              </w:rPr>
              <w:t>Notice</w:t>
            </w:r>
            <w:r>
              <w:rPr>
                <w:spacing w:val="-5"/>
                <w:sz w:val="20"/>
              </w:rPr>
              <w:t xml:space="preserve"> </w:t>
            </w:r>
            <w:r>
              <w:rPr>
                <w:sz w:val="20"/>
              </w:rPr>
              <w:t>of</w:t>
            </w:r>
            <w:r>
              <w:rPr>
                <w:spacing w:val="-5"/>
                <w:sz w:val="20"/>
              </w:rPr>
              <w:t xml:space="preserve"> </w:t>
            </w:r>
            <w:r>
              <w:rPr>
                <w:sz w:val="20"/>
              </w:rPr>
              <w:t>Intent</w:t>
            </w:r>
            <w:r>
              <w:rPr>
                <w:spacing w:val="-3"/>
                <w:sz w:val="20"/>
              </w:rPr>
              <w:t xml:space="preserve"> </w:t>
            </w:r>
            <w:r>
              <w:rPr>
                <w:sz w:val="20"/>
              </w:rPr>
              <w:t>to</w:t>
            </w:r>
            <w:r>
              <w:rPr>
                <w:spacing w:val="-6"/>
                <w:sz w:val="20"/>
              </w:rPr>
              <w:t xml:space="preserve"> </w:t>
            </w:r>
            <w:r>
              <w:rPr>
                <w:sz w:val="20"/>
              </w:rPr>
              <w:t>Respond</w:t>
            </w:r>
            <w:r>
              <w:rPr>
                <w:spacing w:val="-6"/>
                <w:sz w:val="20"/>
              </w:rPr>
              <w:t xml:space="preserve"> </w:t>
            </w:r>
            <w:r>
              <w:rPr>
                <w:spacing w:val="-2"/>
                <w:sz w:val="20"/>
              </w:rPr>
              <w:t>Deadline</w:t>
            </w:r>
          </w:p>
        </w:tc>
        <w:tc>
          <w:tcPr>
            <w:tcW w:w="1848" w:type="dxa"/>
          </w:tcPr>
          <w:p w14:paraId="13566A88" w14:textId="77777777" w:rsidR="00D6527F" w:rsidRDefault="00F91B02">
            <w:pPr>
              <w:pStyle w:val="TableParagraph"/>
              <w:spacing w:before="117"/>
              <w:ind w:right="195"/>
              <w:jc w:val="right"/>
              <w:rPr>
                <w:sz w:val="20"/>
              </w:rPr>
            </w:pPr>
            <w:r>
              <w:rPr>
                <w:sz w:val="20"/>
              </w:rPr>
              <w:t>2:00</w:t>
            </w:r>
            <w:r>
              <w:rPr>
                <w:spacing w:val="-6"/>
                <w:sz w:val="20"/>
              </w:rPr>
              <w:t xml:space="preserve"> </w:t>
            </w:r>
            <w:r>
              <w:rPr>
                <w:spacing w:val="-4"/>
                <w:sz w:val="20"/>
              </w:rPr>
              <w:t>p.m.</w:t>
            </w:r>
          </w:p>
        </w:tc>
        <w:tc>
          <w:tcPr>
            <w:tcW w:w="3984" w:type="dxa"/>
          </w:tcPr>
          <w:p w14:paraId="7541911C" w14:textId="3F100220" w:rsidR="00D6527F" w:rsidRDefault="00772CDC">
            <w:pPr>
              <w:pStyle w:val="TableParagraph"/>
              <w:spacing w:before="117"/>
              <w:ind w:left="218"/>
              <w:rPr>
                <w:sz w:val="20"/>
              </w:rPr>
            </w:pPr>
            <w:r>
              <w:rPr>
                <w:sz w:val="20"/>
              </w:rPr>
              <w:t>September 1</w:t>
            </w:r>
            <w:r w:rsidR="003E5B67">
              <w:rPr>
                <w:sz w:val="20"/>
              </w:rPr>
              <w:t>, 2026</w:t>
            </w:r>
          </w:p>
        </w:tc>
      </w:tr>
      <w:tr w:rsidR="00D6527F" w14:paraId="73ED80C7" w14:textId="77777777">
        <w:trPr>
          <w:trHeight w:val="1387"/>
        </w:trPr>
        <w:tc>
          <w:tcPr>
            <w:tcW w:w="5125" w:type="dxa"/>
          </w:tcPr>
          <w:p w14:paraId="242904D1" w14:textId="77777777" w:rsidR="00D6527F" w:rsidRDefault="00F91B02">
            <w:pPr>
              <w:pStyle w:val="TableParagraph"/>
              <w:spacing w:before="117"/>
              <w:ind w:left="216"/>
              <w:rPr>
                <w:sz w:val="20"/>
              </w:rPr>
            </w:pPr>
            <w:r>
              <w:rPr>
                <w:sz w:val="20"/>
              </w:rPr>
              <w:t>5.</w:t>
            </w:r>
            <w:r>
              <w:rPr>
                <w:spacing w:val="-8"/>
                <w:sz w:val="20"/>
              </w:rPr>
              <w:t xml:space="preserve"> </w:t>
            </w:r>
            <w:r>
              <w:rPr>
                <w:sz w:val="20"/>
              </w:rPr>
              <w:t>Written</w:t>
            </w:r>
            <w:r>
              <w:rPr>
                <w:spacing w:val="-8"/>
                <w:sz w:val="20"/>
              </w:rPr>
              <w:t xml:space="preserve"> </w:t>
            </w:r>
            <w:r>
              <w:rPr>
                <w:sz w:val="20"/>
              </w:rPr>
              <w:t>“Questions</w:t>
            </w:r>
            <w:r>
              <w:rPr>
                <w:spacing w:val="-7"/>
                <w:sz w:val="20"/>
              </w:rPr>
              <w:t xml:space="preserve"> </w:t>
            </w:r>
            <w:r>
              <w:rPr>
                <w:sz w:val="20"/>
              </w:rPr>
              <w:t>&amp;</w:t>
            </w:r>
            <w:r>
              <w:rPr>
                <w:spacing w:val="-6"/>
                <w:sz w:val="20"/>
              </w:rPr>
              <w:t xml:space="preserve"> </w:t>
            </w:r>
            <w:r>
              <w:rPr>
                <w:sz w:val="20"/>
              </w:rPr>
              <w:t>Comments”</w:t>
            </w:r>
            <w:r>
              <w:rPr>
                <w:spacing w:val="-7"/>
                <w:sz w:val="20"/>
              </w:rPr>
              <w:t xml:space="preserve"> </w:t>
            </w:r>
            <w:r>
              <w:rPr>
                <w:spacing w:val="-2"/>
                <w:sz w:val="20"/>
              </w:rPr>
              <w:t>Deadline</w:t>
            </w:r>
          </w:p>
          <w:p w14:paraId="54AA7E59" w14:textId="4A7D5EA0" w:rsidR="00D6527F" w:rsidRPr="00721306" w:rsidRDefault="00F91B02">
            <w:pPr>
              <w:pStyle w:val="TableParagraph"/>
              <w:spacing w:before="121"/>
              <w:ind w:left="576" w:right="638"/>
              <w:rPr>
                <w:b/>
                <w:sz w:val="20"/>
              </w:rPr>
            </w:pPr>
            <w:r>
              <w:rPr>
                <w:b/>
                <w:sz w:val="20"/>
              </w:rPr>
              <w:t>*</w:t>
            </w:r>
            <w:r w:rsidRPr="00721306">
              <w:rPr>
                <w:b/>
                <w:sz w:val="20"/>
              </w:rPr>
              <w:t>NOTE:</w:t>
            </w:r>
            <w:r w:rsidRPr="00721306">
              <w:rPr>
                <w:b/>
                <w:spacing w:val="-11"/>
                <w:sz w:val="20"/>
              </w:rPr>
              <w:t xml:space="preserve"> </w:t>
            </w:r>
            <w:r w:rsidRPr="00721306">
              <w:rPr>
                <w:b/>
                <w:sz w:val="20"/>
              </w:rPr>
              <w:t>Submit</w:t>
            </w:r>
            <w:r w:rsidRPr="00721306">
              <w:rPr>
                <w:b/>
                <w:spacing w:val="-11"/>
                <w:sz w:val="20"/>
              </w:rPr>
              <w:t xml:space="preserve"> </w:t>
            </w:r>
            <w:r w:rsidRPr="00721306">
              <w:rPr>
                <w:b/>
                <w:sz w:val="20"/>
              </w:rPr>
              <w:t>written</w:t>
            </w:r>
            <w:r w:rsidRPr="00721306">
              <w:rPr>
                <w:b/>
                <w:spacing w:val="-11"/>
                <w:sz w:val="20"/>
              </w:rPr>
              <w:t xml:space="preserve"> </w:t>
            </w:r>
            <w:r w:rsidRPr="00721306">
              <w:rPr>
                <w:b/>
                <w:sz w:val="20"/>
              </w:rPr>
              <w:t>questions</w:t>
            </w:r>
            <w:r w:rsidRPr="00721306">
              <w:rPr>
                <w:b/>
                <w:spacing w:val="-11"/>
                <w:sz w:val="20"/>
              </w:rPr>
              <w:t xml:space="preserve"> </w:t>
            </w:r>
            <w:r w:rsidRPr="00721306">
              <w:rPr>
                <w:b/>
                <w:sz w:val="20"/>
              </w:rPr>
              <w:t>and comments on Appendix 7.</w:t>
            </w:r>
            <w:r w:rsidR="00370F19" w:rsidRPr="00721306">
              <w:rPr>
                <w:b/>
                <w:sz w:val="20"/>
              </w:rPr>
              <w:t>24</w:t>
            </w:r>
            <w:r w:rsidRPr="00721306">
              <w:rPr>
                <w:b/>
                <w:sz w:val="20"/>
              </w:rPr>
              <w:t xml:space="preserve"> the</w:t>
            </w:r>
          </w:p>
          <w:p w14:paraId="2BBDED8E" w14:textId="77777777" w:rsidR="00D6527F" w:rsidRDefault="00F91B02">
            <w:pPr>
              <w:pStyle w:val="TableParagraph"/>
              <w:spacing w:line="230" w:lineRule="exact"/>
              <w:ind w:left="576" w:right="638"/>
              <w:rPr>
                <w:b/>
                <w:sz w:val="20"/>
              </w:rPr>
            </w:pPr>
            <w:r w:rsidRPr="00721306">
              <w:rPr>
                <w:b/>
                <w:sz w:val="20"/>
              </w:rPr>
              <w:t>written</w:t>
            </w:r>
            <w:r w:rsidRPr="00721306">
              <w:rPr>
                <w:b/>
                <w:spacing w:val="-14"/>
                <w:sz w:val="20"/>
              </w:rPr>
              <w:t xml:space="preserve"> </w:t>
            </w:r>
            <w:r w:rsidRPr="00721306">
              <w:rPr>
                <w:b/>
                <w:sz w:val="20"/>
              </w:rPr>
              <w:t>questions</w:t>
            </w:r>
            <w:r w:rsidRPr="00721306">
              <w:rPr>
                <w:b/>
                <w:spacing w:val="-14"/>
                <w:sz w:val="20"/>
              </w:rPr>
              <w:t xml:space="preserve"> </w:t>
            </w:r>
            <w:r w:rsidRPr="00721306">
              <w:rPr>
                <w:b/>
                <w:sz w:val="20"/>
              </w:rPr>
              <w:t>and</w:t>
            </w:r>
            <w:r w:rsidRPr="00721306">
              <w:rPr>
                <w:b/>
                <w:spacing w:val="-13"/>
                <w:sz w:val="20"/>
              </w:rPr>
              <w:t xml:space="preserve"> </w:t>
            </w:r>
            <w:r w:rsidRPr="00721306">
              <w:rPr>
                <w:b/>
                <w:sz w:val="20"/>
              </w:rPr>
              <w:t xml:space="preserve">comments </w:t>
            </w:r>
            <w:r w:rsidRPr="00721306">
              <w:rPr>
                <w:b/>
                <w:spacing w:val="-2"/>
                <w:sz w:val="20"/>
              </w:rPr>
              <w:t>template.</w:t>
            </w:r>
          </w:p>
        </w:tc>
        <w:tc>
          <w:tcPr>
            <w:tcW w:w="1848" w:type="dxa"/>
          </w:tcPr>
          <w:p w14:paraId="304F3688" w14:textId="77777777" w:rsidR="00D6527F" w:rsidRDefault="00D6527F">
            <w:pPr>
              <w:pStyle w:val="TableParagraph"/>
              <w:rPr>
                <w:sz w:val="20"/>
              </w:rPr>
            </w:pPr>
          </w:p>
          <w:p w14:paraId="69EBBFFE" w14:textId="77777777" w:rsidR="00D6527F" w:rsidRDefault="00D6527F">
            <w:pPr>
              <w:pStyle w:val="TableParagraph"/>
              <w:spacing w:before="63"/>
              <w:rPr>
                <w:sz w:val="20"/>
              </w:rPr>
            </w:pPr>
          </w:p>
          <w:p w14:paraId="14316325" w14:textId="77777777" w:rsidR="00D6527F" w:rsidRDefault="00F91B02">
            <w:pPr>
              <w:pStyle w:val="TableParagraph"/>
              <w:ind w:right="195"/>
              <w:jc w:val="right"/>
              <w:rPr>
                <w:sz w:val="20"/>
              </w:rPr>
            </w:pPr>
            <w:r>
              <w:rPr>
                <w:sz w:val="20"/>
              </w:rPr>
              <w:t>2:00</w:t>
            </w:r>
            <w:r>
              <w:rPr>
                <w:spacing w:val="-6"/>
                <w:sz w:val="20"/>
              </w:rPr>
              <w:t xml:space="preserve"> </w:t>
            </w:r>
            <w:r>
              <w:rPr>
                <w:spacing w:val="-4"/>
                <w:sz w:val="20"/>
              </w:rPr>
              <w:t>p.m.</w:t>
            </w:r>
          </w:p>
        </w:tc>
        <w:tc>
          <w:tcPr>
            <w:tcW w:w="3984" w:type="dxa"/>
          </w:tcPr>
          <w:p w14:paraId="45B53D2F" w14:textId="77777777" w:rsidR="00D6527F" w:rsidRDefault="00D6527F">
            <w:pPr>
              <w:pStyle w:val="TableParagraph"/>
              <w:spacing w:before="29"/>
              <w:rPr>
                <w:sz w:val="20"/>
              </w:rPr>
            </w:pPr>
          </w:p>
          <w:p w14:paraId="54F91D7F" w14:textId="642E4D1B" w:rsidR="00D6527F" w:rsidRDefault="002B162B">
            <w:pPr>
              <w:pStyle w:val="TableParagraph"/>
              <w:ind w:left="110"/>
              <w:rPr>
                <w:sz w:val="20"/>
              </w:rPr>
            </w:pPr>
            <w:r>
              <w:rPr>
                <w:sz w:val="20"/>
              </w:rPr>
              <w:t xml:space="preserve">September </w:t>
            </w:r>
            <w:r w:rsidR="00E20D90">
              <w:rPr>
                <w:sz w:val="20"/>
              </w:rPr>
              <w:t>11</w:t>
            </w:r>
            <w:r w:rsidR="00693DA2">
              <w:rPr>
                <w:sz w:val="20"/>
              </w:rPr>
              <w:t>, 2026</w:t>
            </w:r>
          </w:p>
        </w:tc>
      </w:tr>
      <w:tr w:rsidR="00D6527F" w14:paraId="78745E51" w14:textId="77777777">
        <w:trPr>
          <w:trHeight w:val="699"/>
        </w:trPr>
        <w:tc>
          <w:tcPr>
            <w:tcW w:w="5125" w:type="dxa"/>
          </w:tcPr>
          <w:p w14:paraId="797244DB" w14:textId="77777777" w:rsidR="00D6527F" w:rsidRDefault="00F91B02">
            <w:pPr>
              <w:pStyle w:val="TableParagraph"/>
              <w:spacing w:before="116" w:line="242" w:lineRule="auto"/>
              <w:ind w:left="576" w:right="638" w:hanging="360"/>
              <w:rPr>
                <w:sz w:val="20"/>
              </w:rPr>
            </w:pPr>
            <w:r>
              <w:rPr>
                <w:sz w:val="20"/>
              </w:rPr>
              <w:t>6.</w:t>
            </w:r>
            <w:r>
              <w:rPr>
                <w:spacing w:val="-8"/>
                <w:sz w:val="20"/>
              </w:rPr>
              <w:t xml:space="preserve"> </w:t>
            </w:r>
            <w:r>
              <w:rPr>
                <w:sz w:val="20"/>
              </w:rPr>
              <w:t>State</w:t>
            </w:r>
            <w:r>
              <w:rPr>
                <w:spacing w:val="-7"/>
                <w:sz w:val="20"/>
              </w:rPr>
              <w:t xml:space="preserve"> </w:t>
            </w:r>
            <w:r>
              <w:rPr>
                <w:sz w:val="20"/>
              </w:rPr>
              <w:t>Response</w:t>
            </w:r>
            <w:r>
              <w:rPr>
                <w:spacing w:val="-8"/>
                <w:sz w:val="20"/>
              </w:rPr>
              <w:t xml:space="preserve"> </w:t>
            </w:r>
            <w:r>
              <w:rPr>
                <w:sz w:val="20"/>
              </w:rPr>
              <w:t>to</w:t>
            </w:r>
            <w:r>
              <w:rPr>
                <w:spacing w:val="-6"/>
                <w:sz w:val="20"/>
              </w:rPr>
              <w:t xml:space="preserve"> </w:t>
            </w:r>
            <w:r>
              <w:rPr>
                <w:sz w:val="20"/>
              </w:rPr>
              <w:t>Written</w:t>
            </w:r>
            <w:r>
              <w:rPr>
                <w:spacing w:val="-8"/>
                <w:sz w:val="20"/>
              </w:rPr>
              <w:t xml:space="preserve"> </w:t>
            </w:r>
            <w:r>
              <w:rPr>
                <w:sz w:val="20"/>
              </w:rPr>
              <w:t>“Questions</w:t>
            </w:r>
            <w:r>
              <w:rPr>
                <w:spacing w:val="-7"/>
                <w:sz w:val="20"/>
              </w:rPr>
              <w:t xml:space="preserve"> </w:t>
            </w:r>
            <w:r>
              <w:rPr>
                <w:sz w:val="20"/>
              </w:rPr>
              <w:t xml:space="preserve">&amp; </w:t>
            </w:r>
            <w:r>
              <w:rPr>
                <w:spacing w:val="-2"/>
                <w:sz w:val="20"/>
              </w:rPr>
              <w:t>Comments”</w:t>
            </w:r>
          </w:p>
        </w:tc>
        <w:tc>
          <w:tcPr>
            <w:tcW w:w="1848" w:type="dxa"/>
            <w:shd w:val="clear" w:color="auto" w:fill="EBEBEB"/>
          </w:tcPr>
          <w:p w14:paraId="2FC87B6C" w14:textId="77777777" w:rsidR="00D6527F" w:rsidRDefault="00D6527F">
            <w:pPr>
              <w:pStyle w:val="TableParagraph"/>
              <w:rPr>
                <w:rFonts w:ascii="Times New Roman"/>
                <w:sz w:val="18"/>
              </w:rPr>
            </w:pPr>
          </w:p>
        </w:tc>
        <w:tc>
          <w:tcPr>
            <w:tcW w:w="3984" w:type="dxa"/>
          </w:tcPr>
          <w:p w14:paraId="3933AD6F" w14:textId="77777777" w:rsidR="00D6527F" w:rsidRDefault="00D6527F">
            <w:pPr>
              <w:pStyle w:val="TableParagraph"/>
              <w:spacing w:before="4"/>
              <w:rPr>
                <w:sz w:val="20"/>
              </w:rPr>
            </w:pPr>
          </w:p>
          <w:p w14:paraId="0E9154F1" w14:textId="2C1B7484" w:rsidR="00D6527F" w:rsidRDefault="002B162B">
            <w:pPr>
              <w:pStyle w:val="TableParagraph"/>
              <w:ind w:left="218"/>
              <w:rPr>
                <w:sz w:val="20"/>
              </w:rPr>
            </w:pPr>
            <w:r>
              <w:rPr>
                <w:sz w:val="20"/>
              </w:rPr>
              <w:t>October 2</w:t>
            </w:r>
            <w:r w:rsidR="00693DA2">
              <w:rPr>
                <w:sz w:val="20"/>
              </w:rPr>
              <w:t>, 2026</w:t>
            </w:r>
          </w:p>
        </w:tc>
      </w:tr>
      <w:tr w:rsidR="00D6527F" w14:paraId="6036C7D1" w14:textId="77777777">
        <w:trPr>
          <w:trHeight w:val="1477"/>
        </w:trPr>
        <w:tc>
          <w:tcPr>
            <w:tcW w:w="5125" w:type="dxa"/>
          </w:tcPr>
          <w:p w14:paraId="23532F2E" w14:textId="77777777" w:rsidR="00D6527F" w:rsidRDefault="00F91B02">
            <w:pPr>
              <w:pStyle w:val="TableParagraph"/>
              <w:spacing w:before="117"/>
              <w:ind w:left="576" w:right="1061" w:hanging="360"/>
              <w:rPr>
                <w:sz w:val="20"/>
              </w:rPr>
            </w:pPr>
            <w:r>
              <w:rPr>
                <w:sz w:val="20"/>
              </w:rPr>
              <w:t>7.</w:t>
            </w:r>
            <w:r>
              <w:rPr>
                <w:spacing w:val="-9"/>
                <w:sz w:val="20"/>
              </w:rPr>
              <w:t xml:space="preserve"> </w:t>
            </w:r>
            <w:r>
              <w:rPr>
                <w:sz w:val="20"/>
              </w:rPr>
              <w:t>Round</w:t>
            </w:r>
            <w:r>
              <w:rPr>
                <w:spacing w:val="-8"/>
                <w:sz w:val="20"/>
              </w:rPr>
              <w:t xml:space="preserve"> </w:t>
            </w:r>
            <w:r>
              <w:rPr>
                <w:sz w:val="20"/>
              </w:rPr>
              <w:t>2</w:t>
            </w:r>
            <w:r>
              <w:rPr>
                <w:spacing w:val="-8"/>
                <w:sz w:val="20"/>
              </w:rPr>
              <w:t xml:space="preserve"> </w:t>
            </w:r>
            <w:r>
              <w:rPr>
                <w:sz w:val="20"/>
              </w:rPr>
              <w:t>Written</w:t>
            </w:r>
            <w:r>
              <w:rPr>
                <w:spacing w:val="-9"/>
                <w:sz w:val="20"/>
              </w:rPr>
              <w:t xml:space="preserve"> </w:t>
            </w:r>
            <w:r>
              <w:rPr>
                <w:sz w:val="20"/>
              </w:rPr>
              <w:t>“Questions</w:t>
            </w:r>
            <w:r>
              <w:rPr>
                <w:spacing w:val="-9"/>
                <w:sz w:val="20"/>
              </w:rPr>
              <w:t xml:space="preserve"> </w:t>
            </w:r>
            <w:r>
              <w:rPr>
                <w:sz w:val="20"/>
              </w:rPr>
              <w:t>&amp; Comments” Deadline</w:t>
            </w:r>
          </w:p>
          <w:p w14:paraId="4945C4F6" w14:textId="77777777" w:rsidR="00D6527F" w:rsidRDefault="00F91B02">
            <w:pPr>
              <w:pStyle w:val="TableParagraph"/>
              <w:spacing w:before="118"/>
              <w:ind w:left="600" w:right="168" w:hanging="90"/>
              <w:rPr>
                <w:b/>
                <w:sz w:val="20"/>
              </w:rPr>
            </w:pPr>
            <w:r>
              <w:rPr>
                <w:b/>
                <w:sz w:val="20"/>
              </w:rPr>
              <w:t>*NOTE: Respondents may submit no more than</w:t>
            </w:r>
            <w:r>
              <w:rPr>
                <w:b/>
                <w:spacing w:val="-5"/>
                <w:sz w:val="20"/>
              </w:rPr>
              <w:t xml:space="preserve"> </w:t>
            </w:r>
            <w:r>
              <w:rPr>
                <w:b/>
                <w:sz w:val="20"/>
              </w:rPr>
              <w:t>five</w:t>
            </w:r>
            <w:r>
              <w:rPr>
                <w:b/>
                <w:spacing w:val="-6"/>
                <w:sz w:val="20"/>
              </w:rPr>
              <w:t xml:space="preserve"> </w:t>
            </w:r>
            <w:r>
              <w:rPr>
                <w:b/>
                <w:sz w:val="20"/>
              </w:rPr>
              <w:t>(5)</w:t>
            </w:r>
            <w:r>
              <w:rPr>
                <w:b/>
                <w:spacing w:val="-5"/>
                <w:sz w:val="20"/>
              </w:rPr>
              <w:t xml:space="preserve"> </w:t>
            </w:r>
            <w:r>
              <w:rPr>
                <w:b/>
                <w:sz w:val="20"/>
              </w:rPr>
              <w:t>questions</w:t>
            </w:r>
            <w:r>
              <w:rPr>
                <w:b/>
                <w:spacing w:val="-3"/>
                <w:sz w:val="20"/>
              </w:rPr>
              <w:t xml:space="preserve"> </w:t>
            </w:r>
            <w:r>
              <w:rPr>
                <w:b/>
                <w:sz w:val="20"/>
              </w:rPr>
              <w:t>to</w:t>
            </w:r>
            <w:r>
              <w:rPr>
                <w:b/>
                <w:spacing w:val="-4"/>
                <w:sz w:val="20"/>
              </w:rPr>
              <w:t xml:space="preserve"> </w:t>
            </w:r>
            <w:r>
              <w:rPr>
                <w:b/>
                <w:sz w:val="20"/>
              </w:rPr>
              <w:t>the</w:t>
            </w:r>
            <w:r>
              <w:rPr>
                <w:b/>
                <w:spacing w:val="-5"/>
                <w:sz w:val="20"/>
              </w:rPr>
              <w:t xml:space="preserve"> </w:t>
            </w:r>
            <w:r>
              <w:rPr>
                <w:b/>
                <w:sz w:val="20"/>
              </w:rPr>
              <w:t>State</w:t>
            </w:r>
            <w:r>
              <w:rPr>
                <w:b/>
                <w:spacing w:val="-5"/>
                <w:sz w:val="20"/>
              </w:rPr>
              <w:t xml:space="preserve"> </w:t>
            </w:r>
            <w:r>
              <w:rPr>
                <w:b/>
                <w:sz w:val="20"/>
              </w:rPr>
              <w:t>in</w:t>
            </w:r>
            <w:r>
              <w:rPr>
                <w:b/>
                <w:spacing w:val="-5"/>
                <w:sz w:val="20"/>
              </w:rPr>
              <w:t xml:space="preserve"> </w:t>
            </w:r>
            <w:r>
              <w:rPr>
                <w:b/>
                <w:sz w:val="20"/>
              </w:rPr>
              <w:t>the</w:t>
            </w:r>
            <w:r>
              <w:rPr>
                <w:b/>
                <w:spacing w:val="-3"/>
                <w:sz w:val="20"/>
              </w:rPr>
              <w:t xml:space="preserve"> </w:t>
            </w:r>
            <w:r>
              <w:rPr>
                <w:b/>
                <w:sz w:val="20"/>
              </w:rPr>
              <w:t>2</w:t>
            </w:r>
            <w:r>
              <w:rPr>
                <w:b/>
                <w:sz w:val="20"/>
                <w:vertAlign w:val="superscript"/>
              </w:rPr>
              <w:t>nd</w:t>
            </w:r>
            <w:r>
              <w:rPr>
                <w:b/>
                <w:sz w:val="20"/>
              </w:rPr>
              <w:t xml:space="preserve"> round</w:t>
            </w:r>
            <w:r>
              <w:rPr>
                <w:b/>
                <w:spacing w:val="-6"/>
                <w:sz w:val="20"/>
              </w:rPr>
              <w:t xml:space="preserve"> </w:t>
            </w:r>
            <w:r>
              <w:rPr>
                <w:b/>
                <w:sz w:val="20"/>
              </w:rPr>
              <w:t>of</w:t>
            </w:r>
            <w:r>
              <w:rPr>
                <w:b/>
                <w:spacing w:val="-6"/>
                <w:sz w:val="20"/>
              </w:rPr>
              <w:t xml:space="preserve"> </w:t>
            </w:r>
            <w:r>
              <w:rPr>
                <w:b/>
                <w:sz w:val="20"/>
              </w:rPr>
              <w:t>Written</w:t>
            </w:r>
            <w:r>
              <w:rPr>
                <w:b/>
                <w:spacing w:val="-6"/>
                <w:sz w:val="20"/>
              </w:rPr>
              <w:t xml:space="preserve"> </w:t>
            </w:r>
            <w:r>
              <w:rPr>
                <w:b/>
                <w:sz w:val="20"/>
              </w:rPr>
              <w:t>Questions</w:t>
            </w:r>
            <w:r>
              <w:rPr>
                <w:b/>
                <w:spacing w:val="-7"/>
                <w:sz w:val="20"/>
              </w:rPr>
              <w:t xml:space="preserve"> </w:t>
            </w:r>
            <w:r>
              <w:rPr>
                <w:b/>
                <w:sz w:val="20"/>
              </w:rPr>
              <w:t>and</w:t>
            </w:r>
            <w:r>
              <w:rPr>
                <w:b/>
                <w:spacing w:val="-6"/>
                <w:sz w:val="20"/>
              </w:rPr>
              <w:t xml:space="preserve"> </w:t>
            </w:r>
            <w:r>
              <w:rPr>
                <w:b/>
                <w:spacing w:val="-2"/>
                <w:sz w:val="20"/>
              </w:rPr>
              <w:t>Comments.</w:t>
            </w:r>
          </w:p>
        </w:tc>
        <w:tc>
          <w:tcPr>
            <w:tcW w:w="1848" w:type="dxa"/>
          </w:tcPr>
          <w:p w14:paraId="14A1F5A0" w14:textId="77777777" w:rsidR="00D6527F" w:rsidRDefault="00D6527F">
            <w:pPr>
              <w:pStyle w:val="TableParagraph"/>
              <w:rPr>
                <w:rFonts w:ascii="Times New Roman"/>
                <w:sz w:val="18"/>
              </w:rPr>
            </w:pPr>
          </w:p>
        </w:tc>
        <w:tc>
          <w:tcPr>
            <w:tcW w:w="3984" w:type="dxa"/>
          </w:tcPr>
          <w:p w14:paraId="2458AFF4" w14:textId="77777777" w:rsidR="00D6527F" w:rsidRDefault="00D6527F">
            <w:pPr>
              <w:pStyle w:val="TableParagraph"/>
              <w:spacing w:before="2"/>
              <w:rPr>
                <w:sz w:val="20"/>
              </w:rPr>
            </w:pPr>
          </w:p>
          <w:p w14:paraId="7962D949" w14:textId="3B5265A4" w:rsidR="00D6527F" w:rsidRDefault="003E5B67">
            <w:pPr>
              <w:pStyle w:val="TableParagraph"/>
              <w:ind w:left="218"/>
              <w:rPr>
                <w:sz w:val="20"/>
              </w:rPr>
            </w:pPr>
            <w:r>
              <w:rPr>
                <w:sz w:val="20"/>
              </w:rPr>
              <w:t xml:space="preserve">October </w:t>
            </w:r>
            <w:r w:rsidR="002B162B">
              <w:rPr>
                <w:sz w:val="20"/>
              </w:rPr>
              <w:t>9</w:t>
            </w:r>
            <w:r w:rsidR="00693DA2">
              <w:rPr>
                <w:sz w:val="20"/>
              </w:rPr>
              <w:t>, 2026</w:t>
            </w:r>
          </w:p>
        </w:tc>
      </w:tr>
      <w:tr w:rsidR="00D6527F" w14:paraId="5F1D0845" w14:textId="77777777">
        <w:trPr>
          <w:trHeight w:val="847"/>
        </w:trPr>
        <w:tc>
          <w:tcPr>
            <w:tcW w:w="5125" w:type="dxa"/>
          </w:tcPr>
          <w:p w14:paraId="309C9855" w14:textId="77777777" w:rsidR="00D6527F" w:rsidRDefault="00F91B02">
            <w:pPr>
              <w:pStyle w:val="TableParagraph"/>
              <w:spacing w:before="117"/>
              <w:ind w:left="576" w:right="638" w:hanging="360"/>
              <w:rPr>
                <w:sz w:val="20"/>
              </w:rPr>
            </w:pPr>
            <w:r>
              <w:rPr>
                <w:sz w:val="20"/>
              </w:rPr>
              <w:t>8.</w:t>
            </w:r>
            <w:r>
              <w:rPr>
                <w:spacing w:val="-8"/>
                <w:sz w:val="20"/>
              </w:rPr>
              <w:t xml:space="preserve"> </w:t>
            </w:r>
            <w:r>
              <w:rPr>
                <w:sz w:val="20"/>
              </w:rPr>
              <w:t>State</w:t>
            </w:r>
            <w:r>
              <w:rPr>
                <w:spacing w:val="-7"/>
                <w:sz w:val="20"/>
              </w:rPr>
              <w:t xml:space="preserve"> </w:t>
            </w:r>
            <w:r>
              <w:rPr>
                <w:sz w:val="20"/>
              </w:rPr>
              <w:t>Response</w:t>
            </w:r>
            <w:r>
              <w:rPr>
                <w:spacing w:val="-8"/>
                <w:sz w:val="20"/>
              </w:rPr>
              <w:t xml:space="preserve"> </w:t>
            </w:r>
            <w:r>
              <w:rPr>
                <w:sz w:val="20"/>
              </w:rPr>
              <w:t>to</w:t>
            </w:r>
            <w:r>
              <w:rPr>
                <w:spacing w:val="-6"/>
                <w:sz w:val="20"/>
              </w:rPr>
              <w:t xml:space="preserve"> </w:t>
            </w:r>
            <w:r>
              <w:rPr>
                <w:sz w:val="20"/>
              </w:rPr>
              <w:t>Written</w:t>
            </w:r>
            <w:r>
              <w:rPr>
                <w:spacing w:val="-8"/>
                <w:sz w:val="20"/>
              </w:rPr>
              <w:t xml:space="preserve"> </w:t>
            </w:r>
            <w:r>
              <w:rPr>
                <w:sz w:val="20"/>
              </w:rPr>
              <w:t>“Questions</w:t>
            </w:r>
            <w:r>
              <w:rPr>
                <w:spacing w:val="-7"/>
                <w:sz w:val="20"/>
              </w:rPr>
              <w:t xml:space="preserve"> </w:t>
            </w:r>
            <w:r>
              <w:rPr>
                <w:sz w:val="20"/>
              </w:rPr>
              <w:t>&amp; Comments” Round 2</w:t>
            </w:r>
          </w:p>
        </w:tc>
        <w:tc>
          <w:tcPr>
            <w:tcW w:w="1848" w:type="dxa"/>
            <w:shd w:val="clear" w:color="auto" w:fill="EBEBEB"/>
          </w:tcPr>
          <w:p w14:paraId="028CD4F1" w14:textId="77777777" w:rsidR="00D6527F" w:rsidRDefault="00D6527F">
            <w:pPr>
              <w:pStyle w:val="TableParagraph"/>
              <w:rPr>
                <w:rFonts w:ascii="Times New Roman"/>
                <w:sz w:val="18"/>
              </w:rPr>
            </w:pPr>
          </w:p>
        </w:tc>
        <w:tc>
          <w:tcPr>
            <w:tcW w:w="3984" w:type="dxa"/>
          </w:tcPr>
          <w:p w14:paraId="6FD1CFC7" w14:textId="12B98CE4" w:rsidR="00D6527F" w:rsidRDefault="003E5B67">
            <w:pPr>
              <w:pStyle w:val="TableParagraph"/>
              <w:ind w:left="110"/>
              <w:rPr>
                <w:sz w:val="20"/>
              </w:rPr>
            </w:pPr>
            <w:r>
              <w:rPr>
                <w:sz w:val="20"/>
              </w:rPr>
              <w:t xml:space="preserve">October </w:t>
            </w:r>
            <w:r w:rsidR="002B162B">
              <w:rPr>
                <w:sz w:val="20"/>
              </w:rPr>
              <w:t>30</w:t>
            </w:r>
            <w:r w:rsidR="00693DA2">
              <w:rPr>
                <w:sz w:val="20"/>
              </w:rPr>
              <w:t>, 2026</w:t>
            </w:r>
          </w:p>
        </w:tc>
      </w:tr>
      <w:tr w:rsidR="00D6527F" w14:paraId="38B1434E" w14:textId="77777777">
        <w:trPr>
          <w:trHeight w:val="470"/>
        </w:trPr>
        <w:tc>
          <w:tcPr>
            <w:tcW w:w="5125" w:type="dxa"/>
          </w:tcPr>
          <w:p w14:paraId="77D31D19" w14:textId="77777777" w:rsidR="00D6527F" w:rsidRDefault="00F91B02">
            <w:pPr>
              <w:pStyle w:val="TableParagraph"/>
              <w:spacing w:before="117"/>
              <w:ind w:left="216"/>
              <w:rPr>
                <w:sz w:val="20"/>
              </w:rPr>
            </w:pPr>
            <w:r>
              <w:rPr>
                <w:sz w:val="20"/>
              </w:rPr>
              <w:t>9.</w:t>
            </w:r>
            <w:r>
              <w:rPr>
                <w:spacing w:val="-7"/>
                <w:sz w:val="20"/>
              </w:rPr>
              <w:t xml:space="preserve"> </w:t>
            </w:r>
            <w:r>
              <w:rPr>
                <w:sz w:val="20"/>
              </w:rPr>
              <w:t>Response</w:t>
            </w:r>
            <w:r>
              <w:rPr>
                <w:spacing w:val="-6"/>
                <w:sz w:val="20"/>
              </w:rPr>
              <w:t xml:space="preserve"> </w:t>
            </w:r>
            <w:r>
              <w:rPr>
                <w:spacing w:val="-2"/>
                <w:sz w:val="20"/>
              </w:rPr>
              <w:t>Deadline</w:t>
            </w:r>
          </w:p>
        </w:tc>
        <w:tc>
          <w:tcPr>
            <w:tcW w:w="1848" w:type="dxa"/>
          </w:tcPr>
          <w:p w14:paraId="791046B5" w14:textId="77777777" w:rsidR="00D6527F" w:rsidRDefault="00F91B02">
            <w:pPr>
              <w:pStyle w:val="TableParagraph"/>
              <w:spacing w:before="117"/>
              <w:ind w:right="195"/>
              <w:jc w:val="right"/>
              <w:rPr>
                <w:sz w:val="20"/>
              </w:rPr>
            </w:pPr>
            <w:r>
              <w:rPr>
                <w:sz w:val="20"/>
              </w:rPr>
              <w:t>2:00</w:t>
            </w:r>
            <w:r>
              <w:rPr>
                <w:spacing w:val="-6"/>
                <w:sz w:val="20"/>
              </w:rPr>
              <w:t xml:space="preserve"> </w:t>
            </w:r>
            <w:r>
              <w:rPr>
                <w:spacing w:val="-4"/>
                <w:sz w:val="20"/>
              </w:rPr>
              <w:t>p.m.</w:t>
            </w:r>
          </w:p>
        </w:tc>
        <w:tc>
          <w:tcPr>
            <w:tcW w:w="3984" w:type="dxa"/>
          </w:tcPr>
          <w:p w14:paraId="00758D10" w14:textId="09FB257F" w:rsidR="00D6527F" w:rsidRDefault="003E5B67">
            <w:pPr>
              <w:pStyle w:val="TableParagraph"/>
              <w:spacing w:before="117"/>
              <w:ind w:left="218"/>
              <w:rPr>
                <w:sz w:val="20"/>
              </w:rPr>
            </w:pPr>
            <w:r>
              <w:rPr>
                <w:sz w:val="20"/>
              </w:rPr>
              <w:t xml:space="preserve">November </w:t>
            </w:r>
            <w:r w:rsidR="002B162B">
              <w:rPr>
                <w:sz w:val="20"/>
              </w:rPr>
              <w:t>13</w:t>
            </w:r>
            <w:r w:rsidR="00693DA2">
              <w:rPr>
                <w:sz w:val="20"/>
              </w:rPr>
              <w:t>, 2026</w:t>
            </w:r>
          </w:p>
        </w:tc>
      </w:tr>
      <w:tr w:rsidR="00D6527F" w14:paraId="32FA051F" w14:textId="77777777">
        <w:trPr>
          <w:trHeight w:val="697"/>
        </w:trPr>
        <w:tc>
          <w:tcPr>
            <w:tcW w:w="5125" w:type="dxa"/>
          </w:tcPr>
          <w:p w14:paraId="036FCC6D" w14:textId="77777777" w:rsidR="00D6527F" w:rsidRDefault="00F91B02">
            <w:pPr>
              <w:pStyle w:val="TableParagraph"/>
              <w:spacing w:before="117"/>
              <w:ind w:left="576" w:right="1061" w:hanging="360"/>
              <w:rPr>
                <w:sz w:val="20"/>
              </w:rPr>
            </w:pPr>
            <w:r>
              <w:rPr>
                <w:sz w:val="20"/>
              </w:rPr>
              <w:t>10.</w:t>
            </w:r>
            <w:r>
              <w:rPr>
                <w:spacing w:val="-10"/>
                <w:sz w:val="20"/>
              </w:rPr>
              <w:t xml:space="preserve"> </w:t>
            </w:r>
            <w:r>
              <w:rPr>
                <w:sz w:val="20"/>
              </w:rPr>
              <w:t>State</w:t>
            </w:r>
            <w:r>
              <w:rPr>
                <w:spacing w:val="-12"/>
                <w:sz w:val="20"/>
              </w:rPr>
              <w:t xml:space="preserve"> </w:t>
            </w:r>
            <w:r>
              <w:rPr>
                <w:sz w:val="20"/>
              </w:rPr>
              <w:t>Completion</w:t>
            </w:r>
            <w:r>
              <w:rPr>
                <w:spacing w:val="-11"/>
                <w:sz w:val="20"/>
              </w:rPr>
              <w:t xml:space="preserve"> </w:t>
            </w:r>
            <w:r>
              <w:rPr>
                <w:sz w:val="20"/>
              </w:rPr>
              <w:t>of</w:t>
            </w:r>
            <w:r>
              <w:rPr>
                <w:spacing w:val="-12"/>
                <w:sz w:val="20"/>
              </w:rPr>
              <w:t xml:space="preserve"> </w:t>
            </w:r>
            <w:r>
              <w:rPr>
                <w:sz w:val="20"/>
              </w:rPr>
              <w:t>Technical Response Evaluations</w:t>
            </w:r>
          </w:p>
        </w:tc>
        <w:tc>
          <w:tcPr>
            <w:tcW w:w="1848" w:type="dxa"/>
          </w:tcPr>
          <w:p w14:paraId="73021C4E" w14:textId="77777777" w:rsidR="00D6527F" w:rsidRDefault="00D6527F">
            <w:pPr>
              <w:pStyle w:val="TableParagraph"/>
              <w:rPr>
                <w:rFonts w:ascii="Times New Roman"/>
                <w:sz w:val="18"/>
              </w:rPr>
            </w:pPr>
          </w:p>
        </w:tc>
        <w:tc>
          <w:tcPr>
            <w:tcW w:w="3984" w:type="dxa"/>
          </w:tcPr>
          <w:p w14:paraId="3304CAB5" w14:textId="77777777" w:rsidR="00D6527F" w:rsidRDefault="00D6527F">
            <w:pPr>
              <w:pStyle w:val="TableParagraph"/>
              <w:spacing w:before="2"/>
              <w:rPr>
                <w:sz w:val="20"/>
              </w:rPr>
            </w:pPr>
          </w:p>
          <w:p w14:paraId="59E14AA8" w14:textId="3D8E9916" w:rsidR="00D6527F" w:rsidRDefault="003E5B67">
            <w:pPr>
              <w:pStyle w:val="TableParagraph"/>
              <w:ind w:left="218"/>
              <w:rPr>
                <w:sz w:val="20"/>
              </w:rPr>
            </w:pPr>
            <w:r>
              <w:rPr>
                <w:sz w:val="20"/>
              </w:rPr>
              <w:t>December 17</w:t>
            </w:r>
            <w:r w:rsidR="00693DA2">
              <w:rPr>
                <w:sz w:val="20"/>
              </w:rPr>
              <w:t>, 2026</w:t>
            </w:r>
          </w:p>
        </w:tc>
      </w:tr>
      <w:tr w:rsidR="00D6527F" w14:paraId="014A4FDF" w14:textId="77777777">
        <w:trPr>
          <w:trHeight w:val="469"/>
        </w:trPr>
        <w:tc>
          <w:tcPr>
            <w:tcW w:w="5125" w:type="dxa"/>
          </w:tcPr>
          <w:p w14:paraId="3CA333EE" w14:textId="77777777" w:rsidR="00D6527F" w:rsidRDefault="00F91B02">
            <w:pPr>
              <w:pStyle w:val="TableParagraph"/>
              <w:spacing w:before="119"/>
              <w:ind w:left="216"/>
              <w:rPr>
                <w:sz w:val="20"/>
              </w:rPr>
            </w:pPr>
            <w:r>
              <w:rPr>
                <w:sz w:val="20"/>
              </w:rPr>
              <w:t>11.</w:t>
            </w:r>
            <w:r>
              <w:rPr>
                <w:spacing w:val="-4"/>
                <w:sz w:val="20"/>
              </w:rPr>
              <w:t xml:space="preserve"> </w:t>
            </w:r>
            <w:r>
              <w:rPr>
                <w:sz w:val="20"/>
              </w:rPr>
              <w:t>State</w:t>
            </w:r>
            <w:r>
              <w:rPr>
                <w:spacing w:val="-6"/>
                <w:sz w:val="20"/>
              </w:rPr>
              <w:t xml:space="preserve"> </w:t>
            </w:r>
            <w:r>
              <w:rPr>
                <w:sz w:val="20"/>
              </w:rPr>
              <w:t>Opening</w:t>
            </w:r>
            <w:r>
              <w:rPr>
                <w:spacing w:val="-4"/>
                <w:sz w:val="20"/>
              </w:rPr>
              <w:t xml:space="preserve"> </w:t>
            </w:r>
            <w:r>
              <w:rPr>
                <w:sz w:val="20"/>
              </w:rPr>
              <w:t>&amp;</w:t>
            </w:r>
            <w:r>
              <w:rPr>
                <w:spacing w:val="-5"/>
                <w:sz w:val="20"/>
              </w:rPr>
              <w:t xml:space="preserve"> </w:t>
            </w:r>
            <w:r>
              <w:rPr>
                <w:sz w:val="20"/>
              </w:rPr>
              <w:t>Scoring</w:t>
            </w:r>
            <w:r>
              <w:rPr>
                <w:spacing w:val="-6"/>
                <w:sz w:val="20"/>
              </w:rPr>
              <w:t xml:space="preserve"> </w:t>
            </w:r>
            <w:r>
              <w:rPr>
                <w:sz w:val="20"/>
              </w:rPr>
              <w:t>of</w:t>
            </w:r>
            <w:r>
              <w:rPr>
                <w:spacing w:val="-6"/>
                <w:sz w:val="20"/>
              </w:rPr>
              <w:t xml:space="preserve"> </w:t>
            </w:r>
            <w:r>
              <w:rPr>
                <w:sz w:val="20"/>
              </w:rPr>
              <w:t>Cost</w:t>
            </w:r>
            <w:r>
              <w:rPr>
                <w:spacing w:val="-5"/>
                <w:sz w:val="20"/>
              </w:rPr>
              <w:t xml:space="preserve"> </w:t>
            </w:r>
            <w:r>
              <w:rPr>
                <w:spacing w:val="-2"/>
                <w:sz w:val="20"/>
              </w:rPr>
              <w:t>Proposals</w:t>
            </w:r>
          </w:p>
        </w:tc>
        <w:tc>
          <w:tcPr>
            <w:tcW w:w="1848" w:type="dxa"/>
            <w:shd w:val="clear" w:color="auto" w:fill="EBEBEB"/>
          </w:tcPr>
          <w:p w14:paraId="5C0BF7BE" w14:textId="77777777" w:rsidR="00D6527F" w:rsidRDefault="00F91B02">
            <w:pPr>
              <w:pStyle w:val="TableParagraph"/>
              <w:spacing w:before="119"/>
              <w:ind w:right="195"/>
              <w:jc w:val="right"/>
              <w:rPr>
                <w:sz w:val="20"/>
              </w:rPr>
            </w:pPr>
            <w:r>
              <w:rPr>
                <w:sz w:val="20"/>
              </w:rPr>
              <w:t>2:00</w:t>
            </w:r>
            <w:r>
              <w:rPr>
                <w:spacing w:val="-6"/>
                <w:sz w:val="20"/>
              </w:rPr>
              <w:t xml:space="preserve"> </w:t>
            </w:r>
            <w:r>
              <w:rPr>
                <w:spacing w:val="-4"/>
                <w:sz w:val="20"/>
              </w:rPr>
              <w:t>p.m.</w:t>
            </w:r>
          </w:p>
        </w:tc>
        <w:tc>
          <w:tcPr>
            <w:tcW w:w="3984" w:type="dxa"/>
          </w:tcPr>
          <w:p w14:paraId="522C1C66" w14:textId="46AC16DD" w:rsidR="00D6527F" w:rsidRDefault="003E5B67">
            <w:pPr>
              <w:pStyle w:val="TableParagraph"/>
              <w:spacing w:before="119"/>
              <w:ind w:left="218"/>
              <w:rPr>
                <w:sz w:val="20"/>
              </w:rPr>
            </w:pPr>
            <w:r>
              <w:rPr>
                <w:sz w:val="20"/>
              </w:rPr>
              <w:t>December 18</w:t>
            </w:r>
            <w:r w:rsidR="00693DA2">
              <w:rPr>
                <w:sz w:val="20"/>
              </w:rPr>
              <w:t>, 2026</w:t>
            </w:r>
          </w:p>
        </w:tc>
      </w:tr>
      <w:tr w:rsidR="00D6527F" w14:paraId="32C1069A" w14:textId="77777777">
        <w:trPr>
          <w:trHeight w:val="469"/>
        </w:trPr>
        <w:tc>
          <w:tcPr>
            <w:tcW w:w="5125" w:type="dxa"/>
          </w:tcPr>
          <w:p w14:paraId="1AE6D72F" w14:textId="248BBBF8" w:rsidR="00D6527F" w:rsidRDefault="00F91B02">
            <w:pPr>
              <w:pStyle w:val="TableParagraph"/>
              <w:spacing w:before="119"/>
              <w:ind w:left="216"/>
              <w:rPr>
                <w:sz w:val="20"/>
              </w:rPr>
            </w:pPr>
            <w:r>
              <w:rPr>
                <w:sz w:val="20"/>
              </w:rPr>
              <w:t>12.</w:t>
            </w:r>
            <w:r>
              <w:rPr>
                <w:spacing w:val="-6"/>
                <w:sz w:val="20"/>
              </w:rPr>
              <w:t xml:space="preserve"> </w:t>
            </w:r>
            <w:r>
              <w:rPr>
                <w:spacing w:val="-2"/>
                <w:sz w:val="20"/>
              </w:rPr>
              <w:t>Negotiations</w:t>
            </w:r>
          </w:p>
        </w:tc>
        <w:tc>
          <w:tcPr>
            <w:tcW w:w="1848" w:type="dxa"/>
            <w:shd w:val="clear" w:color="auto" w:fill="EBEBEB"/>
          </w:tcPr>
          <w:p w14:paraId="24D9F042" w14:textId="77777777" w:rsidR="00D6527F" w:rsidRDefault="00F91B02">
            <w:pPr>
              <w:pStyle w:val="TableParagraph"/>
              <w:spacing w:before="119"/>
              <w:ind w:right="195"/>
              <w:jc w:val="right"/>
              <w:rPr>
                <w:sz w:val="20"/>
              </w:rPr>
            </w:pPr>
            <w:r>
              <w:rPr>
                <w:sz w:val="20"/>
              </w:rPr>
              <w:t>4:30</w:t>
            </w:r>
            <w:r>
              <w:rPr>
                <w:spacing w:val="-6"/>
                <w:sz w:val="20"/>
              </w:rPr>
              <w:t xml:space="preserve"> </w:t>
            </w:r>
            <w:r>
              <w:rPr>
                <w:spacing w:val="-4"/>
                <w:sz w:val="20"/>
              </w:rPr>
              <w:t>p.m.</w:t>
            </w:r>
          </w:p>
        </w:tc>
        <w:tc>
          <w:tcPr>
            <w:tcW w:w="3984" w:type="dxa"/>
          </w:tcPr>
          <w:p w14:paraId="57E2CC36" w14:textId="5F50E996" w:rsidR="00D6527F" w:rsidRDefault="003E5B67">
            <w:pPr>
              <w:pStyle w:val="TableParagraph"/>
              <w:spacing w:before="119"/>
              <w:ind w:left="218"/>
              <w:rPr>
                <w:sz w:val="20"/>
              </w:rPr>
            </w:pPr>
            <w:r>
              <w:rPr>
                <w:sz w:val="20"/>
              </w:rPr>
              <w:t>January 6-8</w:t>
            </w:r>
            <w:r w:rsidR="00693DA2">
              <w:rPr>
                <w:sz w:val="20"/>
              </w:rPr>
              <w:t>, 202</w:t>
            </w:r>
            <w:r w:rsidR="002860D8">
              <w:rPr>
                <w:sz w:val="20"/>
              </w:rPr>
              <w:t>7</w:t>
            </w:r>
          </w:p>
        </w:tc>
      </w:tr>
      <w:tr w:rsidR="00D6527F" w14:paraId="13479917" w14:textId="77777777">
        <w:trPr>
          <w:trHeight w:val="701"/>
        </w:trPr>
        <w:tc>
          <w:tcPr>
            <w:tcW w:w="5125" w:type="dxa"/>
          </w:tcPr>
          <w:p w14:paraId="32270EF9" w14:textId="77777777" w:rsidR="00D6527F" w:rsidRDefault="00F91B02">
            <w:pPr>
              <w:pStyle w:val="TableParagraph"/>
              <w:spacing w:before="117"/>
              <w:ind w:left="576" w:right="638" w:hanging="360"/>
              <w:rPr>
                <w:sz w:val="20"/>
              </w:rPr>
            </w:pPr>
            <w:r>
              <w:rPr>
                <w:sz w:val="20"/>
              </w:rPr>
              <w:t xml:space="preserve">13. State Notice of Intent to Award Released </w:t>
            </w:r>
            <w:r>
              <w:rPr>
                <w:sz w:val="20"/>
                <w:u w:val="single"/>
              </w:rPr>
              <w:t>and</w:t>
            </w:r>
            <w:r>
              <w:rPr>
                <w:spacing w:val="-8"/>
                <w:sz w:val="20"/>
              </w:rPr>
              <w:t xml:space="preserve"> </w:t>
            </w:r>
            <w:r>
              <w:rPr>
                <w:sz w:val="20"/>
              </w:rPr>
              <w:t>RFP</w:t>
            </w:r>
            <w:r>
              <w:rPr>
                <w:spacing w:val="-8"/>
                <w:sz w:val="20"/>
              </w:rPr>
              <w:t xml:space="preserve"> </w:t>
            </w:r>
            <w:r>
              <w:rPr>
                <w:sz w:val="20"/>
              </w:rPr>
              <w:t>Files</w:t>
            </w:r>
            <w:r>
              <w:rPr>
                <w:spacing w:val="-8"/>
                <w:sz w:val="20"/>
              </w:rPr>
              <w:t xml:space="preserve"> </w:t>
            </w:r>
            <w:r>
              <w:rPr>
                <w:sz w:val="20"/>
              </w:rPr>
              <w:t>Opened</w:t>
            </w:r>
            <w:r>
              <w:rPr>
                <w:spacing w:val="-8"/>
                <w:sz w:val="20"/>
              </w:rPr>
              <w:t xml:space="preserve"> </w:t>
            </w:r>
            <w:r>
              <w:rPr>
                <w:sz w:val="20"/>
              </w:rPr>
              <w:t>for</w:t>
            </w:r>
            <w:r>
              <w:rPr>
                <w:spacing w:val="-6"/>
                <w:sz w:val="20"/>
              </w:rPr>
              <w:t xml:space="preserve"> </w:t>
            </w:r>
            <w:r>
              <w:rPr>
                <w:sz w:val="20"/>
              </w:rPr>
              <w:t>Public</w:t>
            </w:r>
            <w:r>
              <w:rPr>
                <w:spacing w:val="-8"/>
                <w:sz w:val="20"/>
              </w:rPr>
              <w:t xml:space="preserve"> </w:t>
            </w:r>
            <w:r>
              <w:rPr>
                <w:sz w:val="20"/>
              </w:rPr>
              <w:t>Inspection</w:t>
            </w:r>
          </w:p>
        </w:tc>
        <w:tc>
          <w:tcPr>
            <w:tcW w:w="1848" w:type="dxa"/>
            <w:shd w:val="clear" w:color="auto" w:fill="EBEBEB"/>
          </w:tcPr>
          <w:p w14:paraId="1F7635CF" w14:textId="77777777" w:rsidR="00D6527F" w:rsidRDefault="00D6527F">
            <w:pPr>
              <w:pStyle w:val="TableParagraph"/>
              <w:spacing w:before="4"/>
              <w:rPr>
                <w:sz w:val="20"/>
              </w:rPr>
            </w:pPr>
          </w:p>
          <w:p w14:paraId="14FB0764" w14:textId="77777777" w:rsidR="00D6527F" w:rsidRDefault="00F91B02">
            <w:pPr>
              <w:pStyle w:val="TableParagraph"/>
              <w:ind w:right="195"/>
              <w:jc w:val="right"/>
              <w:rPr>
                <w:sz w:val="20"/>
              </w:rPr>
            </w:pPr>
            <w:r>
              <w:rPr>
                <w:sz w:val="20"/>
              </w:rPr>
              <w:t>2:00</w:t>
            </w:r>
            <w:r>
              <w:rPr>
                <w:spacing w:val="-6"/>
                <w:sz w:val="20"/>
              </w:rPr>
              <w:t xml:space="preserve"> </w:t>
            </w:r>
            <w:r>
              <w:rPr>
                <w:spacing w:val="-4"/>
                <w:sz w:val="20"/>
              </w:rPr>
              <w:t>p.m.</w:t>
            </w:r>
          </w:p>
        </w:tc>
        <w:tc>
          <w:tcPr>
            <w:tcW w:w="3984" w:type="dxa"/>
          </w:tcPr>
          <w:p w14:paraId="7D573BD9" w14:textId="77777777" w:rsidR="00D6527F" w:rsidRDefault="00D6527F">
            <w:pPr>
              <w:pStyle w:val="TableParagraph"/>
              <w:spacing w:before="4"/>
              <w:rPr>
                <w:sz w:val="20"/>
              </w:rPr>
            </w:pPr>
          </w:p>
          <w:p w14:paraId="16A000B3" w14:textId="6B1D258A" w:rsidR="00D6527F" w:rsidRDefault="003E5B67">
            <w:pPr>
              <w:pStyle w:val="TableParagraph"/>
              <w:ind w:left="218"/>
              <w:rPr>
                <w:sz w:val="20"/>
              </w:rPr>
            </w:pPr>
            <w:r>
              <w:rPr>
                <w:sz w:val="20"/>
              </w:rPr>
              <w:t>January 2</w:t>
            </w:r>
            <w:r w:rsidR="002B476B">
              <w:rPr>
                <w:sz w:val="20"/>
              </w:rPr>
              <w:t>8</w:t>
            </w:r>
            <w:r w:rsidR="00693DA2">
              <w:rPr>
                <w:sz w:val="20"/>
              </w:rPr>
              <w:t>, 202</w:t>
            </w:r>
            <w:r>
              <w:rPr>
                <w:sz w:val="20"/>
              </w:rPr>
              <w:t>7</w:t>
            </w:r>
          </w:p>
        </w:tc>
      </w:tr>
      <w:tr w:rsidR="00D6527F" w14:paraId="3947A887" w14:textId="77777777">
        <w:trPr>
          <w:trHeight w:val="470"/>
        </w:trPr>
        <w:tc>
          <w:tcPr>
            <w:tcW w:w="5125" w:type="dxa"/>
          </w:tcPr>
          <w:p w14:paraId="3CC8B476" w14:textId="77777777" w:rsidR="00D6527F" w:rsidRDefault="00F91B02">
            <w:pPr>
              <w:pStyle w:val="TableParagraph"/>
              <w:spacing w:before="117"/>
              <w:ind w:left="216"/>
              <w:rPr>
                <w:sz w:val="20"/>
              </w:rPr>
            </w:pPr>
            <w:r>
              <w:rPr>
                <w:sz w:val="20"/>
              </w:rPr>
              <w:t>14.</w:t>
            </w:r>
            <w:r>
              <w:rPr>
                <w:spacing w:val="-5"/>
                <w:sz w:val="20"/>
              </w:rPr>
              <w:t xml:space="preserve"> </w:t>
            </w:r>
            <w:r>
              <w:rPr>
                <w:sz w:val="20"/>
              </w:rPr>
              <w:t>End</w:t>
            </w:r>
            <w:r>
              <w:rPr>
                <w:spacing w:val="-5"/>
                <w:sz w:val="20"/>
              </w:rPr>
              <w:t xml:space="preserve"> </w:t>
            </w:r>
            <w:r>
              <w:rPr>
                <w:sz w:val="20"/>
              </w:rPr>
              <w:t>of</w:t>
            </w:r>
            <w:r>
              <w:rPr>
                <w:spacing w:val="-4"/>
                <w:sz w:val="20"/>
              </w:rPr>
              <w:t xml:space="preserve"> </w:t>
            </w:r>
            <w:r>
              <w:rPr>
                <w:sz w:val="20"/>
              </w:rPr>
              <w:t>Protest</w:t>
            </w:r>
            <w:r>
              <w:rPr>
                <w:spacing w:val="-5"/>
                <w:sz w:val="20"/>
              </w:rPr>
              <w:t xml:space="preserve"> </w:t>
            </w:r>
            <w:r>
              <w:rPr>
                <w:spacing w:val="-2"/>
                <w:sz w:val="20"/>
              </w:rPr>
              <w:t>Period</w:t>
            </w:r>
          </w:p>
        </w:tc>
        <w:tc>
          <w:tcPr>
            <w:tcW w:w="1848" w:type="dxa"/>
          </w:tcPr>
          <w:p w14:paraId="7ABFFA0A" w14:textId="77777777" w:rsidR="00D6527F" w:rsidRDefault="00D6527F">
            <w:pPr>
              <w:pStyle w:val="TableParagraph"/>
              <w:rPr>
                <w:rFonts w:ascii="Times New Roman"/>
                <w:sz w:val="18"/>
              </w:rPr>
            </w:pPr>
          </w:p>
        </w:tc>
        <w:tc>
          <w:tcPr>
            <w:tcW w:w="3984" w:type="dxa"/>
          </w:tcPr>
          <w:p w14:paraId="31E85668" w14:textId="1988BCA6" w:rsidR="00D6527F" w:rsidRDefault="002B476B">
            <w:pPr>
              <w:pStyle w:val="TableParagraph"/>
              <w:spacing w:before="117"/>
              <w:ind w:left="218"/>
              <w:rPr>
                <w:sz w:val="20"/>
              </w:rPr>
            </w:pPr>
            <w:r>
              <w:rPr>
                <w:sz w:val="20"/>
              </w:rPr>
              <w:t>February 4</w:t>
            </w:r>
            <w:r w:rsidR="003E5B67">
              <w:rPr>
                <w:sz w:val="20"/>
              </w:rPr>
              <w:t>, 2027</w:t>
            </w:r>
          </w:p>
        </w:tc>
      </w:tr>
      <w:tr w:rsidR="00D6527F" w14:paraId="635AD16A" w14:textId="77777777">
        <w:trPr>
          <w:trHeight w:val="470"/>
        </w:trPr>
        <w:tc>
          <w:tcPr>
            <w:tcW w:w="5125" w:type="dxa"/>
          </w:tcPr>
          <w:p w14:paraId="0D19073B" w14:textId="77777777" w:rsidR="00D6527F" w:rsidRDefault="00F91B02">
            <w:pPr>
              <w:pStyle w:val="TableParagraph"/>
              <w:spacing w:before="119"/>
              <w:ind w:left="216"/>
              <w:rPr>
                <w:sz w:val="20"/>
              </w:rPr>
            </w:pPr>
            <w:r>
              <w:rPr>
                <w:sz w:val="20"/>
              </w:rPr>
              <w:t>15.</w:t>
            </w:r>
            <w:r>
              <w:rPr>
                <w:spacing w:val="-5"/>
                <w:sz w:val="20"/>
              </w:rPr>
              <w:t xml:space="preserve"> </w:t>
            </w:r>
            <w:r>
              <w:rPr>
                <w:sz w:val="20"/>
              </w:rPr>
              <w:t>State</w:t>
            </w:r>
            <w:r>
              <w:rPr>
                <w:spacing w:val="-6"/>
                <w:sz w:val="20"/>
              </w:rPr>
              <w:t xml:space="preserve"> </w:t>
            </w:r>
            <w:r>
              <w:rPr>
                <w:sz w:val="20"/>
              </w:rPr>
              <w:t>sends</w:t>
            </w:r>
            <w:r>
              <w:rPr>
                <w:spacing w:val="-5"/>
                <w:sz w:val="20"/>
              </w:rPr>
              <w:t xml:space="preserve"> </w:t>
            </w:r>
            <w:r>
              <w:rPr>
                <w:sz w:val="20"/>
              </w:rPr>
              <w:t>contract</w:t>
            </w:r>
            <w:r>
              <w:rPr>
                <w:spacing w:val="-6"/>
                <w:sz w:val="20"/>
              </w:rPr>
              <w:t xml:space="preserve"> </w:t>
            </w:r>
            <w:r>
              <w:rPr>
                <w:sz w:val="20"/>
              </w:rPr>
              <w:t>to</w:t>
            </w:r>
            <w:r>
              <w:rPr>
                <w:spacing w:val="-2"/>
                <w:sz w:val="20"/>
              </w:rPr>
              <w:t xml:space="preserve"> </w:t>
            </w:r>
            <w:r>
              <w:rPr>
                <w:sz w:val="20"/>
              </w:rPr>
              <w:t>Contractor</w:t>
            </w:r>
            <w:r>
              <w:rPr>
                <w:spacing w:val="-6"/>
                <w:sz w:val="20"/>
              </w:rPr>
              <w:t xml:space="preserve"> </w:t>
            </w:r>
            <w:r>
              <w:rPr>
                <w:sz w:val="20"/>
              </w:rPr>
              <w:t>for</w:t>
            </w:r>
            <w:r>
              <w:rPr>
                <w:spacing w:val="-6"/>
                <w:sz w:val="20"/>
              </w:rPr>
              <w:t xml:space="preserve"> </w:t>
            </w:r>
            <w:r>
              <w:rPr>
                <w:spacing w:val="-2"/>
                <w:sz w:val="20"/>
              </w:rPr>
              <w:t>signature</w:t>
            </w:r>
          </w:p>
        </w:tc>
        <w:tc>
          <w:tcPr>
            <w:tcW w:w="1848" w:type="dxa"/>
          </w:tcPr>
          <w:p w14:paraId="14372127" w14:textId="77777777" w:rsidR="00D6527F" w:rsidRDefault="00D6527F">
            <w:pPr>
              <w:pStyle w:val="TableParagraph"/>
              <w:rPr>
                <w:rFonts w:ascii="Times New Roman"/>
                <w:sz w:val="18"/>
              </w:rPr>
            </w:pPr>
          </w:p>
        </w:tc>
        <w:tc>
          <w:tcPr>
            <w:tcW w:w="3984" w:type="dxa"/>
          </w:tcPr>
          <w:p w14:paraId="21FF89EB" w14:textId="10ECCAEE" w:rsidR="00D6527F" w:rsidRDefault="00FD71E5">
            <w:pPr>
              <w:pStyle w:val="TableParagraph"/>
              <w:spacing w:before="119"/>
              <w:ind w:left="218"/>
              <w:rPr>
                <w:sz w:val="20"/>
              </w:rPr>
            </w:pPr>
            <w:r>
              <w:rPr>
                <w:sz w:val="20"/>
              </w:rPr>
              <w:t>February 5</w:t>
            </w:r>
            <w:r w:rsidR="003E5B67">
              <w:rPr>
                <w:sz w:val="20"/>
              </w:rPr>
              <w:t>, 2027</w:t>
            </w:r>
          </w:p>
        </w:tc>
      </w:tr>
      <w:tr w:rsidR="00D6527F" w14:paraId="1337132C" w14:textId="77777777">
        <w:trPr>
          <w:trHeight w:val="470"/>
        </w:trPr>
        <w:tc>
          <w:tcPr>
            <w:tcW w:w="5125" w:type="dxa"/>
          </w:tcPr>
          <w:p w14:paraId="2E20AF91" w14:textId="77777777" w:rsidR="00D6527F" w:rsidRDefault="00F91B02">
            <w:pPr>
              <w:pStyle w:val="TableParagraph"/>
              <w:spacing w:before="117"/>
              <w:ind w:left="216"/>
              <w:rPr>
                <w:sz w:val="20"/>
              </w:rPr>
            </w:pPr>
            <w:r>
              <w:rPr>
                <w:sz w:val="20"/>
              </w:rPr>
              <w:t>16.</w:t>
            </w:r>
            <w:r>
              <w:rPr>
                <w:spacing w:val="-11"/>
                <w:sz w:val="20"/>
              </w:rPr>
              <w:t xml:space="preserve"> </w:t>
            </w:r>
            <w:r>
              <w:rPr>
                <w:sz w:val="20"/>
              </w:rPr>
              <w:t>Contractor</w:t>
            </w:r>
            <w:r>
              <w:rPr>
                <w:spacing w:val="-7"/>
                <w:sz w:val="20"/>
              </w:rPr>
              <w:t xml:space="preserve"> </w:t>
            </w:r>
            <w:r>
              <w:rPr>
                <w:sz w:val="20"/>
              </w:rPr>
              <w:t>Signature</w:t>
            </w:r>
            <w:r>
              <w:rPr>
                <w:spacing w:val="-10"/>
                <w:sz w:val="20"/>
              </w:rPr>
              <w:t xml:space="preserve"> </w:t>
            </w:r>
            <w:r>
              <w:rPr>
                <w:spacing w:val="-2"/>
                <w:sz w:val="20"/>
              </w:rPr>
              <w:t>Deadline</w:t>
            </w:r>
          </w:p>
        </w:tc>
        <w:tc>
          <w:tcPr>
            <w:tcW w:w="1848" w:type="dxa"/>
          </w:tcPr>
          <w:p w14:paraId="36FC2245" w14:textId="77777777" w:rsidR="00D6527F" w:rsidRDefault="00F91B02">
            <w:pPr>
              <w:pStyle w:val="TableParagraph"/>
              <w:spacing w:before="117"/>
              <w:ind w:right="195"/>
              <w:jc w:val="right"/>
              <w:rPr>
                <w:sz w:val="20"/>
              </w:rPr>
            </w:pPr>
            <w:r>
              <w:rPr>
                <w:sz w:val="20"/>
              </w:rPr>
              <w:t>2:00</w:t>
            </w:r>
            <w:r>
              <w:rPr>
                <w:spacing w:val="-6"/>
                <w:sz w:val="20"/>
              </w:rPr>
              <w:t xml:space="preserve"> </w:t>
            </w:r>
            <w:r>
              <w:rPr>
                <w:spacing w:val="-4"/>
                <w:sz w:val="20"/>
              </w:rPr>
              <w:t>p.m.</w:t>
            </w:r>
          </w:p>
        </w:tc>
        <w:tc>
          <w:tcPr>
            <w:tcW w:w="3984" w:type="dxa"/>
          </w:tcPr>
          <w:p w14:paraId="01BB8DAF" w14:textId="0D9795E8" w:rsidR="00D6527F" w:rsidRDefault="00FD71E5">
            <w:pPr>
              <w:pStyle w:val="TableParagraph"/>
              <w:spacing w:before="117"/>
              <w:ind w:left="218"/>
              <w:rPr>
                <w:sz w:val="20"/>
              </w:rPr>
            </w:pPr>
            <w:r>
              <w:rPr>
                <w:sz w:val="20"/>
              </w:rPr>
              <w:t>February 12</w:t>
            </w:r>
            <w:r w:rsidR="003E5B67">
              <w:rPr>
                <w:sz w:val="20"/>
              </w:rPr>
              <w:t>, 2027</w:t>
            </w:r>
          </w:p>
        </w:tc>
      </w:tr>
    </w:tbl>
    <w:p w14:paraId="42E732FD" w14:textId="77777777" w:rsidR="00D6527F" w:rsidRDefault="00D6527F">
      <w:pPr>
        <w:pStyle w:val="TableParagraph"/>
        <w:rPr>
          <w:sz w:val="20"/>
        </w:rPr>
        <w:sectPr w:rsidR="00D6527F">
          <w:pgSz w:w="12240" w:h="15840"/>
          <w:pgMar w:top="1000" w:right="360" w:bottom="2120" w:left="360" w:header="0" w:footer="1931" w:gutter="0"/>
          <w:cols w:space="720"/>
        </w:sectPr>
      </w:pPr>
    </w:p>
    <w:p w14:paraId="3A9BE0A3" w14:textId="77777777" w:rsidR="00D6527F" w:rsidRDefault="00F91B02" w:rsidP="00457115">
      <w:pPr>
        <w:pStyle w:val="ListParagraph"/>
        <w:numPr>
          <w:ilvl w:val="1"/>
          <w:numId w:val="18"/>
        </w:numPr>
        <w:tabs>
          <w:tab w:val="left" w:pos="1430"/>
        </w:tabs>
        <w:spacing w:before="64"/>
        <w:ind w:left="1430" w:right="927" w:hanging="723"/>
        <w:jc w:val="left"/>
        <w:rPr>
          <w:sz w:val="20"/>
        </w:rPr>
      </w:pPr>
      <w:r>
        <w:rPr>
          <w:b/>
          <w:sz w:val="20"/>
        </w:rPr>
        <w:lastRenderedPageBreak/>
        <w:t>The State reserves the right, at its sole discretion, to adjust the RFP Schedule of Events as it deems</w:t>
      </w:r>
      <w:r>
        <w:rPr>
          <w:b/>
          <w:spacing w:val="-4"/>
          <w:sz w:val="20"/>
        </w:rPr>
        <w:t xml:space="preserve"> </w:t>
      </w:r>
      <w:r>
        <w:rPr>
          <w:b/>
          <w:sz w:val="20"/>
        </w:rPr>
        <w:t>necessary.</w:t>
      </w:r>
      <w:r>
        <w:rPr>
          <w:b/>
          <w:spacing w:val="-1"/>
          <w:sz w:val="20"/>
        </w:rPr>
        <w:t xml:space="preserve"> </w:t>
      </w:r>
      <w:r>
        <w:rPr>
          <w:sz w:val="20"/>
        </w:rPr>
        <w:t>Any</w:t>
      </w:r>
      <w:r>
        <w:rPr>
          <w:spacing w:val="-3"/>
          <w:sz w:val="20"/>
        </w:rPr>
        <w:t xml:space="preserve"> </w:t>
      </w:r>
      <w:r>
        <w:rPr>
          <w:sz w:val="20"/>
        </w:rPr>
        <w:t>adjustment</w:t>
      </w:r>
      <w:r>
        <w:rPr>
          <w:spacing w:val="-2"/>
          <w:sz w:val="20"/>
        </w:rPr>
        <w:t xml:space="preserve"> </w:t>
      </w:r>
      <w:r>
        <w:rPr>
          <w:sz w:val="20"/>
        </w:rPr>
        <w:t>of</w:t>
      </w:r>
      <w:r>
        <w:rPr>
          <w:spacing w:val="-4"/>
          <w:sz w:val="20"/>
        </w:rPr>
        <w:t xml:space="preserve"> </w:t>
      </w:r>
      <w:r>
        <w:rPr>
          <w:sz w:val="20"/>
        </w:rPr>
        <w:t>the</w:t>
      </w:r>
      <w:r>
        <w:rPr>
          <w:spacing w:val="-3"/>
          <w:sz w:val="20"/>
        </w:rPr>
        <w:t xml:space="preserve"> </w:t>
      </w:r>
      <w:r>
        <w:rPr>
          <w:sz w:val="20"/>
        </w:rPr>
        <w:t>Schedule</w:t>
      </w:r>
      <w:r>
        <w:rPr>
          <w:spacing w:val="-4"/>
          <w:sz w:val="20"/>
        </w:rPr>
        <w:t xml:space="preserve"> </w:t>
      </w:r>
      <w:r>
        <w:rPr>
          <w:sz w:val="20"/>
        </w:rPr>
        <w:t>of Events</w:t>
      </w:r>
      <w:r>
        <w:rPr>
          <w:spacing w:val="-3"/>
          <w:sz w:val="20"/>
        </w:rPr>
        <w:t xml:space="preserve"> </w:t>
      </w:r>
      <w:r>
        <w:rPr>
          <w:sz w:val="20"/>
        </w:rPr>
        <w:t>shall</w:t>
      </w:r>
      <w:r>
        <w:rPr>
          <w:spacing w:val="-5"/>
          <w:sz w:val="20"/>
        </w:rPr>
        <w:t xml:space="preserve"> </w:t>
      </w:r>
      <w:r>
        <w:rPr>
          <w:sz w:val="20"/>
        </w:rPr>
        <w:t>constitute</w:t>
      </w:r>
      <w:r>
        <w:rPr>
          <w:spacing w:val="-3"/>
          <w:sz w:val="20"/>
        </w:rPr>
        <w:t xml:space="preserve"> </w:t>
      </w:r>
      <w:r>
        <w:rPr>
          <w:sz w:val="20"/>
        </w:rPr>
        <w:t>an</w:t>
      </w:r>
      <w:r>
        <w:rPr>
          <w:spacing w:val="-3"/>
          <w:sz w:val="20"/>
        </w:rPr>
        <w:t xml:space="preserve"> </w:t>
      </w:r>
      <w:r>
        <w:rPr>
          <w:sz w:val="20"/>
        </w:rPr>
        <w:t>RFP</w:t>
      </w:r>
      <w:r>
        <w:rPr>
          <w:spacing w:val="-4"/>
          <w:sz w:val="20"/>
        </w:rPr>
        <w:t xml:space="preserve"> </w:t>
      </w:r>
      <w:r>
        <w:rPr>
          <w:sz w:val="20"/>
        </w:rPr>
        <w:t>amendment,</w:t>
      </w:r>
      <w:r>
        <w:rPr>
          <w:spacing w:val="-2"/>
          <w:sz w:val="20"/>
        </w:rPr>
        <w:t xml:space="preserve"> </w:t>
      </w:r>
      <w:r>
        <w:rPr>
          <w:sz w:val="20"/>
        </w:rPr>
        <w:t>and the State will communicate such to prospective Respondents from whom the State has received a Notice of Intent to Respond (refer to section 1.8).</w:t>
      </w:r>
    </w:p>
    <w:p w14:paraId="0905A70F" w14:textId="77777777" w:rsidR="00D6527F" w:rsidRDefault="00D6527F">
      <w:pPr>
        <w:pStyle w:val="ListParagraph"/>
        <w:rPr>
          <w:sz w:val="20"/>
        </w:rPr>
        <w:sectPr w:rsidR="00D6527F">
          <w:pgSz w:w="12240" w:h="15840"/>
          <w:pgMar w:top="900" w:right="360" w:bottom="2120" w:left="360" w:header="0" w:footer="1931" w:gutter="0"/>
          <w:cols w:space="720"/>
        </w:sectPr>
      </w:pPr>
    </w:p>
    <w:p w14:paraId="38E695C2" w14:textId="77777777" w:rsidR="00D6527F" w:rsidRDefault="00F91B02" w:rsidP="00457115">
      <w:pPr>
        <w:pStyle w:val="Heading2"/>
        <w:numPr>
          <w:ilvl w:val="0"/>
          <w:numId w:val="22"/>
        </w:numPr>
        <w:tabs>
          <w:tab w:val="left" w:pos="1440"/>
        </w:tabs>
        <w:spacing w:before="72"/>
      </w:pPr>
      <w:r>
        <w:rPr>
          <w:noProof/>
        </w:rPr>
        <w:lastRenderedPageBreak/>
        <mc:AlternateContent>
          <mc:Choice Requires="wps">
            <w:drawing>
              <wp:anchor distT="0" distB="0" distL="0" distR="0" simplePos="0" relativeHeight="251658243" behindDoc="1" locked="0" layoutInCell="1" allowOverlap="1" wp14:anchorId="6EFDCBF4" wp14:editId="198634B9">
                <wp:simplePos x="0" y="0"/>
                <wp:positionH relativeFrom="page">
                  <wp:posOffset>664209</wp:posOffset>
                </wp:positionH>
                <wp:positionV relativeFrom="paragraph">
                  <wp:posOffset>202437</wp:posOffset>
                </wp:positionV>
                <wp:extent cx="64389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8900" cy="1270"/>
                        </a:xfrm>
                        <a:custGeom>
                          <a:avLst/>
                          <a:gdLst/>
                          <a:ahLst/>
                          <a:cxnLst/>
                          <a:rect l="l" t="t" r="r" b="b"/>
                          <a:pathLst>
                            <a:path w="6438900">
                              <a:moveTo>
                                <a:pt x="0" y="0"/>
                              </a:moveTo>
                              <a:lnTo>
                                <a:pt x="6438899"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55B741" id="Graphic 7" o:spid="_x0000_s1026" style="position:absolute;margin-left:52.3pt;margin-top:15.95pt;width:507pt;height:.1pt;z-index:-251658237;visibility:visible;mso-wrap-style:square;mso-wrap-distance-left:0;mso-wrap-distance-top:0;mso-wrap-distance-right:0;mso-wrap-distance-bottom:0;mso-position-horizontal:absolute;mso-position-horizontal-relative:page;mso-position-vertical:absolute;mso-position-vertical-relative:text;v-text-anchor:top" coordsize="6438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" path="m,l6438899,e" filled="f">
                <v:path arrowok="t"/>
                <w10:wrap type="topAndBottom" anchorx="page"/>
              </v:shape>
            </w:pict>
          </mc:Fallback>
        </mc:AlternateContent>
      </w:r>
      <w:r>
        <w:t>RESPONSE</w:t>
      </w:r>
      <w:r>
        <w:rPr>
          <w:spacing w:val="-13"/>
        </w:rPr>
        <w:t xml:space="preserve"> </w:t>
      </w:r>
      <w:r>
        <w:rPr>
          <w:spacing w:val="-2"/>
        </w:rPr>
        <w:t>REQUIREMENTS</w:t>
      </w:r>
    </w:p>
    <w:p w14:paraId="010C0CDF" w14:textId="77777777" w:rsidR="00D6527F" w:rsidRDefault="00F91B02" w:rsidP="00457115">
      <w:pPr>
        <w:pStyle w:val="Heading3"/>
        <w:numPr>
          <w:ilvl w:val="1"/>
          <w:numId w:val="17"/>
        </w:numPr>
        <w:tabs>
          <w:tab w:val="left" w:pos="1440"/>
        </w:tabs>
        <w:spacing w:before="217"/>
      </w:pPr>
      <w:r>
        <w:t>Response</w:t>
      </w:r>
      <w:r>
        <w:rPr>
          <w:spacing w:val="-13"/>
        </w:rPr>
        <w:t xml:space="preserve"> </w:t>
      </w:r>
      <w:r>
        <w:rPr>
          <w:spacing w:val="-4"/>
        </w:rPr>
        <w:t>Form</w:t>
      </w:r>
    </w:p>
    <w:p w14:paraId="46566EE0" w14:textId="77777777" w:rsidR="00D6527F" w:rsidRDefault="00D6527F">
      <w:pPr>
        <w:pStyle w:val="BodyText"/>
        <w:rPr>
          <w:b/>
        </w:rPr>
      </w:pPr>
    </w:p>
    <w:p w14:paraId="7CE85320" w14:textId="77777777" w:rsidR="00D6527F" w:rsidRDefault="00F91B02">
      <w:pPr>
        <w:pStyle w:val="BodyText"/>
        <w:ind w:left="303" w:right="617"/>
        <w:jc w:val="center"/>
      </w:pPr>
      <w:r>
        <w:t>A</w:t>
      </w:r>
      <w:r>
        <w:rPr>
          <w:spacing w:val="-6"/>
        </w:rPr>
        <w:t xml:space="preserve"> </w:t>
      </w:r>
      <w:r>
        <w:t>response</w:t>
      </w:r>
      <w:r>
        <w:rPr>
          <w:spacing w:val="-5"/>
        </w:rPr>
        <w:t xml:space="preserve"> </w:t>
      </w:r>
      <w:r>
        <w:t>to</w:t>
      </w:r>
      <w:r>
        <w:rPr>
          <w:spacing w:val="-3"/>
        </w:rPr>
        <w:t xml:space="preserve"> </w:t>
      </w:r>
      <w:r>
        <w:t>this</w:t>
      </w:r>
      <w:r>
        <w:rPr>
          <w:spacing w:val="-4"/>
        </w:rPr>
        <w:t xml:space="preserve"> </w:t>
      </w:r>
      <w:r>
        <w:t>RFP</w:t>
      </w:r>
      <w:r>
        <w:rPr>
          <w:spacing w:val="-5"/>
        </w:rPr>
        <w:t xml:space="preserve"> </w:t>
      </w:r>
      <w:r>
        <w:t>must</w:t>
      </w:r>
      <w:r>
        <w:rPr>
          <w:spacing w:val="-6"/>
        </w:rPr>
        <w:t xml:space="preserve"> </w:t>
      </w:r>
      <w:r>
        <w:t>consist</w:t>
      </w:r>
      <w:r>
        <w:rPr>
          <w:spacing w:val="-5"/>
        </w:rPr>
        <w:t xml:space="preserve"> </w:t>
      </w:r>
      <w:r>
        <w:t>of</w:t>
      </w:r>
      <w:r>
        <w:rPr>
          <w:spacing w:val="-5"/>
        </w:rPr>
        <w:t xml:space="preserve"> </w:t>
      </w:r>
      <w:r>
        <w:t>two</w:t>
      </w:r>
      <w:r>
        <w:rPr>
          <w:spacing w:val="-5"/>
        </w:rPr>
        <w:t xml:space="preserve"> </w:t>
      </w:r>
      <w:r>
        <w:t>parts,</w:t>
      </w:r>
      <w:r>
        <w:rPr>
          <w:spacing w:val="-5"/>
        </w:rPr>
        <w:t xml:space="preserve"> </w:t>
      </w:r>
      <w:r>
        <w:t>a</w:t>
      </w:r>
      <w:r>
        <w:rPr>
          <w:spacing w:val="-6"/>
        </w:rPr>
        <w:t xml:space="preserve"> </w:t>
      </w:r>
      <w:r>
        <w:t>Technical</w:t>
      </w:r>
      <w:r>
        <w:rPr>
          <w:spacing w:val="-4"/>
        </w:rPr>
        <w:t xml:space="preserve"> </w:t>
      </w:r>
      <w:r>
        <w:t xml:space="preserve">Response </w:t>
      </w:r>
      <w:r>
        <w:rPr>
          <w:u w:val="single"/>
        </w:rPr>
        <w:t>and</w:t>
      </w:r>
      <w:r>
        <w:rPr>
          <w:spacing w:val="-3"/>
        </w:rPr>
        <w:t xml:space="preserve"> </w:t>
      </w:r>
      <w:r>
        <w:t>a</w:t>
      </w:r>
      <w:r>
        <w:rPr>
          <w:spacing w:val="-5"/>
        </w:rPr>
        <w:t xml:space="preserve"> </w:t>
      </w:r>
      <w:r>
        <w:t>Cost</w:t>
      </w:r>
      <w:r>
        <w:rPr>
          <w:spacing w:val="-5"/>
        </w:rPr>
        <w:t xml:space="preserve"> </w:t>
      </w:r>
      <w:r>
        <w:rPr>
          <w:spacing w:val="-2"/>
        </w:rPr>
        <w:t>Proposal.</w:t>
      </w:r>
    </w:p>
    <w:p w14:paraId="77C9F06D" w14:textId="77777777" w:rsidR="00D6527F" w:rsidRDefault="00F91B02" w:rsidP="00457115">
      <w:pPr>
        <w:pStyle w:val="ListParagraph"/>
        <w:numPr>
          <w:ilvl w:val="2"/>
          <w:numId w:val="17"/>
        </w:numPr>
        <w:tabs>
          <w:tab w:val="left" w:pos="2160"/>
        </w:tabs>
        <w:spacing w:before="229"/>
        <w:ind w:right="895"/>
        <w:rPr>
          <w:sz w:val="20"/>
        </w:rPr>
      </w:pPr>
      <w:r>
        <w:rPr>
          <w:b/>
          <w:sz w:val="20"/>
          <w:u w:val="single"/>
        </w:rPr>
        <w:t>Technical Response</w:t>
      </w:r>
      <w:r>
        <w:rPr>
          <w:sz w:val="20"/>
        </w:rPr>
        <w:t>. RFP Attachment 6.2., Technical Response &amp; Evaluation Guide provides the</w:t>
      </w:r>
      <w:r>
        <w:rPr>
          <w:spacing w:val="-6"/>
          <w:sz w:val="20"/>
        </w:rPr>
        <w:t xml:space="preserve"> </w:t>
      </w:r>
      <w:r>
        <w:rPr>
          <w:sz w:val="20"/>
        </w:rPr>
        <w:t>specific</w:t>
      </w:r>
      <w:r>
        <w:rPr>
          <w:spacing w:val="-4"/>
          <w:sz w:val="20"/>
        </w:rPr>
        <w:t xml:space="preserve"> </w:t>
      </w:r>
      <w:r>
        <w:rPr>
          <w:sz w:val="20"/>
        </w:rPr>
        <w:t>requirements</w:t>
      </w:r>
      <w:r>
        <w:rPr>
          <w:spacing w:val="-4"/>
          <w:sz w:val="20"/>
        </w:rPr>
        <w:t xml:space="preserve"> </w:t>
      </w:r>
      <w:r>
        <w:rPr>
          <w:sz w:val="20"/>
        </w:rPr>
        <w:t>for</w:t>
      </w:r>
      <w:r>
        <w:rPr>
          <w:spacing w:val="-4"/>
          <w:sz w:val="20"/>
        </w:rPr>
        <w:t xml:space="preserve"> </w:t>
      </w:r>
      <w:r>
        <w:rPr>
          <w:sz w:val="20"/>
        </w:rPr>
        <w:t>submitting</w:t>
      </w:r>
      <w:r>
        <w:rPr>
          <w:spacing w:val="-5"/>
          <w:sz w:val="20"/>
        </w:rPr>
        <w:t xml:space="preserve"> </w:t>
      </w:r>
      <w:r>
        <w:rPr>
          <w:sz w:val="20"/>
        </w:rPr>
        <w:t>a</w:t>
      </w:r>
      <w:r>
        <w:rPr>
          <w:spacing w:val="-6"/>
          <w:sz w:val="20"/>
        </w:rPr>
        <w:t xml:space="preserve"> </w:t>
      </w:r>
      <w:r>
        <w:rPr>
          <w:sz w:val="20"/>
        </w:rPr>
        <w:t>response.</w:t>
      </w:r>
      <w:r>
        <w:rPr>
          <w:spacing w:val="-3"/>
          <w:sz w:val="20"/>
        </w:rPr>
        <w:t xml:space="preserve"> </w:t>
      </w:r>
      <w:r>
        <w:rPr>
          <w:sz w:val="20"/>
        </w:rPr>
        <w:t>This</w:t>
      </w:r>
      <w:r>
        <w:rPr>
          <w:spacing w:val="-4"/>
          <w:sz w:val="20"/>
        </w:rPr>
        <w:t xml:space="preserve"> </w:t>
      </w:r>
      <w:r>
        <w:rPr>
          <w:sz w:val="20"/>
        </w:rPr>
        <w:t>guide</w:t>
      </w:r>
      <w:r>
        <w:rPr>
          <w:spacing w:val="-4"/>
          <w:sz w:val="20"/>
        </w:rPr>
        <w:t xml:space="preserve"> </w:t>
      </w:r>
      <w:r>
        <w:rPr>
          <w:sz w:val="20"/>
        </w:rPr>
        <w:t>includes</w:t>
      </w:r>
      <w:r>
        <w:rPr>
          <w:spacing w:val="-4"/>
          <w:sz w:val="20"/>
        </w:rPr>
        <w:t xml:space="preserve"> </w:t>
      </w:r>
      <w:r>
        <w:rPr>
          <w:sz w:val="20"/>
        </w:rPr>
        <w:t>mandatory</w:t>
      </w:r>
      <w:r>
        <w:rPr>
          <w:spacing w:val="-3"/>
          <w:sz w:val="20"/>
        </w:rPr>
        <w:t xml:space="preserve"> </w:t>
      </w:r>
      <w:proofErr w:type="gramStart"/>
      <w:r>
        <w:rPr>
          <w:sz w:val="20"/>
        </w:rPr>
        <w:t>requirement items</w:t>
      </w:r>
      <w:proofErr w:type="gramEnd"/>
      <w:r>
        <w:rPr>
          <w:sz w:val="20"/>
        </w:rPr>
        <w:t>,</w:t>
      </w:r>
      <w:r>
        <w:rPr>
          <w:spacing w:val="-4"/>
          <w:sz w:val="20"/>
        </w:rPr>
        <w:t xml:space="preserve"> </w:t>
      </w:r>
      <w:r>
        <w:rPr>
          <w:sz w:val="20"/>
        </w:rPr>
        <w:t>general</w:t>
      </w:r>
      <w:r>
        <w:rPr>
          <w:spacing w:val="-4"/>
          <w:sz w:val="20"/>
        </w:rPr>
        <w:t xml:space="preserve"> </w:t>
      </w:r>
      <w:r>
        <w:rPr>
          <w:sz w:val="20"/>
        </w:rPr>
        <w:t>qualifications</w:t>
      </w:r>
      <w:r>
        <w:rPr>
          <w:spacing w:val="-5"/>
          <w:sz w:val="20"/>
        </w:rPr>
        <w:t xml:space="preserve"> </w:t>
      </w:r>
      <w:r>
        <w:rPr>
          <w:sz w:val="20"/>
        </w:rPr>
        <w:t>and</w:t>
      </w:r>
      <w:r>
        <w:rPr>
          <w:spacing w:val="-6"/>
          <w:sz w:val="20"/>
        </w:rPr>
        <w:t xml:space="preserve"> </w:t>
      </w:r>
      <w:r>
        <w:rPr>
          <w:sz w:val="20"/>
        </w:rPr>
        <w:t>experience</w:t>
      </w:r>
      <w:r>
        <w:rPr>
          <w:spacing w:val="-6"/>
          <w:sz w:val="20"/>
        </w:rPr>
        <w:t xml:space="preserve"> </w:t>
      </w:r>
      <w:r>
        <w:rPr>
          <w:sz w:val="20"/>
        </w:rPr>
        <w:t>items,</w:t>
      </w:r>
      <w:r>
        <w:rPr>
          <w:spacing w:val="-4"/>
          <w:sz w:val="20"/>
        </w:rPr>
        <w:t xml:space="preserve"> </w:t>
      </w:r>
      <w:r>
        <w:rPr>
          <w:sz w:val="20"/>
        </w:rPr>
        <w:t>and</w:t>
      </w:r>
      <w:r>
        <w:rPr>
          <w:spacing w:val="-6"/>
          <w:sz w:val="20"/>
        </w:rPr>
        <w:t xml:space="preserve"> </w:t>
      </w:r>
      <w:r>
        <w:rPr>
          <w:sz w:val="20"/>
        </w:rPr>
        <w:t>technical</w:t>
      </w:r>
      <w:r>
        <w:rPr>
          <w:spacing w:val="-5"/>
          <w:sz w:val="20"/>
        </w:rPr>
        <w:t xml:space="preserve"> </w:t>
      </w:r>
      <w:r>
        <w:rPr>
          <w:sz w:val="20"/>
        </w:rPr>
        <w:t>qualifications,</w:t>
      </w:r>
      <w:r>
        <w:rPr>
          <w:spacing w:val="-6"/>
          <w:sz w:val="20"/>
        </w:rPr>
        <w:t xml:space="preserve"> </w:t>
      </w:r>
      <w:r>
        <w:rPr>
          <w:sz w:val="20"/>
        </w:rPr>
        <w:t>experience, and approach</w:t>
      </w:r>
      <w:r>
        <w:rPr>
          <w:spacing w:val="-1"/>
          <w:sz w:val="20"/>
        </w:rPr>
        <w:t xml:space="preserve"> </w:t>
      </w:r>
      <w:r>
        <w:rPr>
          <w:sz w:val="20"/>
        </w:rPr>
        <w:t>items all of</w:t>
      </w:r>
      <w:r>
        <w:rPr>
          <w:spacing w:val="-1"/>
          <w:sz w:val="20"/>
        </w:rPr>
        <w:t xml:space="preserve"> </w:t>
      </w:r>
      <w:r>
        <w:rPr>
          <w:sz w:val="20"/>
        </w:rPr>
        <w:t>which must</w:t>
      </w:r>
      <w:r>
        <w:rPr>
          <w:spacing w:val="-1"/>
          <w:sz w:val="20"/>
        </w:rPr>
        <w:t xml:space="preserve"> </w:t>
      </w:r>
      <w:r>
        <w:rPr>
          <w:sz w:val="20"/>
        </w:rPr>
        <w:t>be</w:t>
      </w:r>
      <w:r>
        <w:rPr>
          <w:spacing w:val="-1"/>
          <w:sz w:val="20"/>
        </w:rPr>
        <w:t xml:space="preserve"> </w:t>
      </w:r>
      <w:r>
        <w:rPr>
          <w:sz w:val="20"/>
        </w:rPr>
        <w:t>addressed</w:t>
      </w:r>
      <w:r>
        <w:rPr>
          <w:spacing w:val="-2"/>
          <w:sz w:val="20"/>
        </w:rPr>
        <w:t xml:space="preserve"> </w:t>
      </w:r>
      <w:r>
        <w:rPr>
          <w:sz w:val="20"/>
        </w:rPr>
        <w:t>with a written response and,</w:t>
      </w:r>
      <w:r>
        <w:rPr>
          <w:spacing w:val="-1"/>
          <w:sz w:val="20"/>
        </w:rPr>
        <w:t xml:space="preserve"> </w:t>
      </w:r>
      <w:r>
        <w:rPr>
          <w:sz w:val="20"/>
        </w:rPr>
        <w:t>in</w:t>
      </w:r>
      <w:r>
        <w:rPr>
          <w:spacing w:val="-1"/>
          <w:sz w:val="20"/>
        </w:rPr>
        <w:t xml:space="preserve"> </w:t>
      </w:r>
      <w:r>
        <w:rPr>
          <w:sz w:val="20"/>
        </w:rPr>
        <w:t>some</w:t>
      </w:r>
      <w:r>
        <w:rPr>
          <w:spacing w:val="-1"/>
          <w:sz w:val="20"/>
        </w:rPr>
        <w:t xml:space="preserve"> </w:t>
      </w:r>
      <w:r>
        <w:rPr>
          <w:sz w:val="20"/>
        </w:rPr>
        <w:t>instances, additional documentation.</w:t>
      </w:r>
    </w:p>
    <w:p w14:paraId="191984E7" w14:textId="77777777" w:rsidR="00D6527F" w:rsidRDefault="00F91B02">
      <w:pPr>
        <w:pStyle w:val="BodyText"/>
        <w:spacing w:before="4"/>
        <w:rPr>
          <w:sz w:val="16"/>
        </w:rPr>
      </w:pPr>
      <w:r>
        <w:rPr>
          <w:noProof/>
          <w:sz w:val="16"/>
        </w:rPr>
        <mc:AlternateContent>
          <mc:Choice Requires="wps">
            <w:drawing>
              <wp:anchor distT="0" distB="0" distL="0" distR="0" simplePos="0" relativeHeight="251658244" behindDoc="1" locked="0" layoutInCell="1" allowOverlap="1" wp14:anchorId="4CA15208" wp14:editId="63D4D8EB">
                <wp:simplePos x="0" y="0"/>
                <wp:positionH relativeFrom="page">
                  <wp:posOffset>1524000</wp:posOffset>
                </wp:positionH>
                <wp:positionV relativeFrom="paragraph">
                  <wp:posOffset>139989</wp:posOffset>
                </wp:positionV>
                <wp:extent cx="5640705" cy="83121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40705" cy="831215"/>
                        </a:xfrm>
                        <a:prstGeom prst="rect">
                          <a:avLst/>
                        </a:prstGeom>
                        <a:ln w="9525">
                          <a:solidFill>
                            <a:srgbClr val="000000"/>
                          </a:solidFill>
                          <a:prstDash val="solid"/>
                        </a:ln>
                      </wps:spPr>
                      <wps:txbx>
                        <w:txbxContent>
                          <w:p w14:paraId="536044E2" w14:textId="77777777" w:rsidR="00D6527F" w:rsidRDefault="00F91B02">
                            <w:pPr>
                              <w:spacing w:before="137"/>
                              <w:ind w:left="108" w:right="326"/>
                              <w:rPr>
                                <w:b/>
                              </w:rPr>
                            </w:pPr>
                            <w:r>
                              <w:rPr>
                                <w:b/>
                              </w:rPr>
                              <w:t>NOTICE:</w:t>
                            </w:r>
                            <w:r>
                              <w:rPr>
                                <w:b/>
                                <w:spacing w:val="-5"/>
                              </w:rPr>
                              <w:t xml:space="preserve"> </w:t>
                            </w:r>
                            <w:r>
                              <w:rPr>
                                <w:b/>
                              </w:rPr>
                              <w:t>A</w:t>
                            </w:r>
                            <w:r>
                              <w:rPr>
                                <w:b/>
                                <w:spacing w:val="-4"/>
                              </w:rPr>
                              <w:t xml:space="preserve"> </w:t>
                            </w:r>
                            <w:r>
                              <w:rPr>
                                <w:b/>
                              </w:rPr>
                              <w:t>technical</w:t>
                            </w:r>
                            <w:r>
                              <w:rPr>
                                <w:b/>
                                <w:spacing w:val="-2"/>
                              </w:rPr>
                              <w:t xml:space="preserve"> </w:t>
                            </w:r>
                            <w:r>
                              <w:rPr>
                                <w:b/>
                              </w:rPr>
                              <w:t>response</w:t>
                            </w:r>
                            <w:r>
                              <w:rPr>
                                <w:b/>
                                <w:spacing w:val="-2"/>
                              </w:rPr>
                              <w:t xml:space="preserve"> </w:t>
                            </w:r>
                            <w:r>
                              <w:rPr>
                                <w:b/>
                                <w:u w:val="single"/>
                              </w:rPr>
                              <w:t>must</w:t>
                            </w:r>
                            <w:r>
                              <w:rPr>
                                <w:b/>
                                <w:spacing w:val="-3"/>
                                <w:u w:val="single"/>
                              </w:rPr>
                              <w:t xml:space="preserve"> </w:t>
                            </w:r>
                            <w:r>
                              <w:rPr>
                                <w:b/>
                                <w:u w:val="single"/>
                              </w:rPr>
                              <w:t>not</w:t>
                            </w:r>
                            <w:r>
                              <w:rPr>
                                <w:b/>
                                <w:spacing w:val="-4"/>
                              </w:rPr>
                              <w:t xml:space="preserve"> </w:t>
                            </w:r>
                            <w:r>
                              <w:rPr>
                                <w:b/>
                              </w:rPr>
                              <w:t>include</w:t>
                            </w:r>
                            <w:r>
                              <w:rPr>
                                <w:b/>
                                <w:spacing w:val="-4"/>
                              </w:rPr>
                              <w:t xml:space="preserve"> </w:t>
                            </w:r>
                            <w:r>
                              <w:rPr>
                                <w:b/>
                                <w:u w:val="single"/>
                              </w:rPr>
                              <w:t>any</w:t>
                            </w:r>
                            <w:r>
                              <w:rPr>
                                <w:b/>
                                <w:spacing w:val="-3"/>
                              </w:rPr>
                              <w:t xml:space="preserve"> </w:t>
                            </w:r>
                            <w:r>
                              <w:rPr>
                                <w:b/>
                              </w:rPr>
                              <w:t>pricing</w:t>
                            </w:r>
                            <w:r>
                              <w:rPr>
                                <w:b/>
                                <w:spacing w:val="-4"/>
                              </w:rPr>
                              <w:t xml:space="preserve"> </w:t>
                            </w:r>
                            <w:r>
                              <w:rPr>
                                <w:b/>
                              </w:rPr>
                              <w:t>or</w:t>
                            </w:r>
                            <w:r>
                              <w:rPr>
                                <w:b/>
                                <w:spacing w:val="-6"/>
                              </w:rPr>
                              <w:t xml:space="preserve"> </w:t>
                            </w:r>
                            <w:r>
                              <w:rPr>
                                <w:b/>
                              </w:rPr>
                              <w:t>cost</w:t>
                            </w:r>
                            <w:r>
                              <w:rPr>
                                <w:b/>
                                <w:spacing w:val="-5"/>
                              </w:rPr>
                              <w:t xml:space="preserve"> </w:t>
                            </w:r>
                            <w:r>
                              <w:rPr>
                                <w:b/>
                              </w:rPr>
                              <w:t>information. If any pricing or cost information amounts of any type (even pricing relating to other projects) is included in any part of the technical response, the state may deem the response to be non-responsive and reject it.</w:t>
                            </w:r>
                          </w:p>
                        </w:txbxContent>
                      </wps:txbx>
                      <wps:bodyPr wrap="square" lIns="0" tIns="0" rIns="0" bIns="0" rtlCol="0">
                        <a:noAutofit/>
                      </wps:bodyPr>
                    </wps:wsp>
                  </a:graphicData>
                </a:graphic>
              </wp:anchor>
            </w:drawing>
          </mc:Choice>
          <mc:Fallback>
            <w:pict>
              <v:shape w14:anchorId="4CA15208" id="Textbox 8" o:spid="_x0000_s1027" type="#_x0000_t202" style="position:absolute;margin-left:120pt;margin-top:11pt;width:444.15pt;height:65.45pt;z-index:-2516582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" filled="f">
                <v:path arrowok="t"/>
                <v:textbox inset="0,0,0,0">
                  <w:txbxContent>
                    <w:p w14:paraId="536044E2" w14:textId="77777777" w:rsidR="00D6527F" w:rsidRDefault="00F91B02">
                      <w:pPr>
                        <w:spacing w:before="137"/>
                        <w:ind w:left="108" w:right="326"/>
                        <w:rPr>
                          <w:b/>
                        </w:rPr>
                      </w:pPr>
                      <w:r>
                        <w:rPr>
                          <w:b/>
                        </w:rPr>
                        <w:t>NOTICE:</w:t>
                      </w:r>
                      <w:r>
                        <w:rPr>
                          <w:b/>
                          <w:spacing w:val="-5"/>
                        </w:rPr>
                        <w:t xml:space="preserve"> </w:t>
                      </w:r>
                      <w:r>
                        <w:rPr>
                          <w:b/>
                        </w:rPr>
                        <w:t>A</w:t>
                      </w:r>
                      <w:r>
                        <w:rPr>
                          <w:b/>
                          <w:spacing w:val="-4"/>
                        </w:rPr>
                        <w:t xml:space="preserve"> </w:t>
                      </w:r>
                      <w:r>
                        <w:rPr>
                          <w:b/>
                        </w:rPr>
                        <w:t>technical</w:t>
                      </w:r>
                      <w:r>
                        <w:rPr>
                          <w:b/>
                          <w:spacing w:val="-2"/>
                        </w:rPr>
                        <w:t xml:space="preserve"> </w:t>
                      </w:r>
                      <w:r>
                        <w:rPr>
                          <w:b/>
                        </w:rPr>
                        <w:t>response</w:t>
                      </w:r>
                      <w:r>
                        <w:rPr>
                          <w:b/>
                          <w:spacing w:val="-2"/>
                        </w:rPr>
                        <w:t xml:space="preserve"> </w:t>
                      </w:r>
                      <w:r>
                        <w:rPr>
                          <w:b/>
                          <w:u w:val="single"/>
                        </w:rPr>
                        <w:t>must</w:t>
                      </w:r>
                      <w:r>
                        <w:rPr>
                          <w:b/>
                          <w:spacing w:val="-3"/>
                          <w:u w:val="single"/>
                        </w:rPr>
                        <w:t xml:space="preserve"> </w:t>
                      </w:r>
                      <w:r>
                        <w:rPr>
                          <w:b/>
                          <w:u w:val="single"/>
                        </w:rPr>
                        <w:t>not</w:t>
                      </w:r>
                      <w:r>
                        <w:rPr>
                          <w:b/>
                          <w:spacing w:val="-4"/>
                        </w:rPr>
                        <w:t xml:space="preserve"> </w:t>
                      </w:r>
                      <w:r>
                        <w:rPr>
                          <w:b/>
                        </w:rPr>
                        <w:t>include</w:t>
                      </w:r>
                      <w:r>
                        <w:rPr>
                          <w:b/>
                          <w:spacing w:val="-4"/>
                        </w:rPr>
                        <w:t xml:space="preserve"> </w:t>
                      </w:r>
                      <w:r>
                        <w:rPr>
                          <w:b/>
                          <w:u w:val="single"/>
                        </w:rPr>
                        <w:t>any</w:t>
                      </w:r>
                      <w:r>
                        <w:rPr>
                          <w:b/>
                          <w:spacing w:val="-3"/>
                        </w:rPr>
                        <w:t xml:space="preserve"> </w:t>
                      </w:r>
                      <w:r>
                        <w:rPr>
                          <w:b/>
                        </w:rPr>
                        <w:t>pricing</w:t>
                      </w:r>
                      <w:r>
                        <w:rPr>
                          <w:b/>
                          <w:spacing w:val="-4"/>
                        </w:rPr>
                        <w:t xml:space="preserve"> </w:t>
                      </w:r>
                      <w:r>
                        <w:rPr>
                          <w:b/>
                        </w:rPr>
                        <w:t>or</w:t>
                      </w:r>
                      <w:r>
                        <w:rPr>
                          <w:b/>
                          <w:spacing w:val="-6"/>
                        </w:rPr>
                        <w:t xml:space="preserve"> </w:t>
                      </w:r>
                      <w:r>
                        <w:rPr>
                          <w:b/>
                        </w:rPr>
                        <w:t>cost</w:t>
                      </w:r>
                      <w:r>
                        <w:rPr>
                          <w:b/>
                          <w:spacing w:val="-5"/>
                        </w:rPr>
                        <w:t xml:space="preserve"> </w:t>
                      </w:r>
                      <w:r>
                        <w:rPr>
                          <w:b/>
                        </w:rPr>
                        <w:t>information. If any pricing or cost information amounts of any type (even pricing relating to other projects) is included in any part of the technical response, the state may deem the response to be non-responsive and reject it.</w:t>
                      </w:r>
                    </w:p>
                  </w:txbxContent>
                </v:textbox>
                <w10:wrap type="topAndBottom" anchorx="page"/>
              </v:shape>
            </w:pict>
          </mc:Fallback>
        </mc:AlternateContent>
      </w:r>
    </w:p>
    <w:p w14:paraId="030C5CC6" w14:textId="77777777" w:rsidR="00D6527F" w:rsidRDefault="00F91B02" w:rsidP="00457115">
      <w:pPr>
        <w:pStyle w:val="ListParagraph"/>
        <w:numPr>
          <w:ilvl w:val="3"/>
          <w:numId w:val="17"/>
        </w:numPr>
        <w:tabs>
          <w:tab w:val="left" w:pos="3060"/>
        </w:tabs>
        <w:spacing w:before="201"/>
        <w:ind w:right="845"/>
        <w:rPr>
          <w:sz w:val="20"/>
        </w:rPr>
      </w:pPr>
      <w:r>
        <w:rPr>
          <w:sz w:val="20"/>
        </w:rPr>
        <w:t>A Respondent should duplicate and use the RFP Attachment 6.2., Technical Response &amp; Evaluation Guide to organize, reference, and draft the Technical Response by duplicating the attachment, adding appropriate page numbers as required,</w:t>
      </w:r>
      <w:r>
        <w:rPr>
          <w:spacing w:val="-4"/>
          <w:sz w:val="20"/>
        </w:rPr>
        <w:t xml:space="preserve"> </w:t>
      </w:r>
      <w:r>
        <w:rPr>
          <w:sz w:val="20"/>
        </w:rPr>
        <w:t>and</w:t>
      </w:r>
      <w:r>
        <w:rPr>
          <w:spacing w:val="-3"/>
          <w:sz w:val="20"/>
        </w:rPr>
        <w:t xml:space="preserve"> </w:t>
      </w:r>
      <w:r>
        <w:rPr>
          <w:sz w:val="20"/>
        </w:rPr>
        <w:t>using</w:t>
      </w:r>
      <w:r>
        <w:rPr>
          <w:spacing w:val="-4"/>
          <w:sz w:val="20"/>
        </w:rPr>
        <w:t xml:space="preserve"> </w:t>
      </w:r>
      <w:r>
        <w:rPr>
          <w:sz w:val="20"/>
        </w:rPr>
        <w:t>the</w:t>
      </w:r>
      <w:r>
        <w:rPr>
          <w:spacing w:val="-4"/>
          <w:sz w:val="20"/>
        </w:rPr>
        <w:t xml:space="preserve"> </w:t>
      </w:r>
      <w:r>
        <w:rPr>
          <w:sz w:val="20"/>
        </w:rPr>
        <w:t>guide</w:t>
      </w:r>
      <w:r>
        <w:rPr>
          <w:spacing w:val="-5"/>
          <w:sz w:val="20"/>
        </w:rPr>
        <w:t xml:space="preserve"> </w:t>
      </w:r>
      <w:r>
        <w:rPr>
          <w:sz w:val="20"/>
        </w:rPr>
        <w:t>as a</w:t>
      </w:r>
      <w:r>
        <w:rPr>
          <w:spacing w:val="-2"/>
          <w:sz w:val="20"/>
        </w:rPr>
        <w:t xml:space="preserve"> </w:t>
      </w:r>
      <w:r>
        <w:rPr>
          <w:sz w:val="20"/>
        </w:rPr>
        <w:t>table</w:t>
      </w:r>
      <w:r>
        <w:rPr>
          <w:spacing w:val="-2"/>
          <w:sz w:val="20"/>
        </w:rPr>
        <w:t xml:space="preserve"> </w:t>
      </w:r>
      <w:r>
        <w:rPr>
          <w:sz w:val="20"/>
        </w:rPr>
        <w:t>of</w:t>
      </w:r>
      <w:r>
        <w:rPr>
          <w:spacing w:val="-4"/>
          <w:sz w:val="20"/>
        </w:rPr>
        <w:t xml:space="preserve"> </w:t>
      </w:r>
      <w:r>
        <w:rPr>
          <w:sz w:val="20"/>
        </w:rPr>
        <w:t>contents</w:t>
      </w:r>
      <w:r>
        <w:rPr>
          <w:spacing w:val="-3"/>
          <w:sz w:val="20"/>
        </w:rPr>
        <w:t xml:space="preserve"> </w:t>
      </w:r>
      <w:r>
        <w:rPr>
          <w:sz w:val="20"/>
        </w:rPr>
        <w:t>covering</w:t>
      </w:r>
      <w:r>
        <w:rPr>
          <w:spacing w:val="-4"/>
          <w:sz w:val="20"/>
        </w:rPr>
        <w:t xml:space="preserve"> </w:t>
      </w:r>
      <w:r>
        <w:rPr>
          <w:sz w:val="20"/>
        </w:rPr>
        <w:t>the</w:t>
      </w:r>
      <w:r>
        <w:rPr>
          <w:spacing w:val="-5"/>
          <w:sz w:val="20"/>
        </w:rPr>
        <w:t xml:space="preserve"> </w:t>
      </w:r>
      <w:r>
        <w:rPr>
          <w:sz w:val="20"/>
        </w:rPr>
        <w:t>Technical</w:t>
      </w:r>
      <w:r>
        <w:rPr>
          <w:spacing w:val="-5"/>
          <w:sz w:val="20"/>
        </w:rPr>
        <w:t xml:space="preserve"> </w:t>
      </w:r>
      <w:r>
        <w:rPr>
          <w:sz w:val="20"/>
        </w:rPr>
        <w:t>Response.</w:t>
      </w:r>
    </w:p>
    <w:p w14:paraId="0C4FDD04" w14:textId="77777777" w:rsidR="00D6527F" w:rsidRDefault="00D6527F">
      <w:pPr>
        <w:pStyle w:val="BodyText"/>
      </w:pPr>
    </w:p>
    <w:p w14:paraId="6EDEA810" w14:textId="77777777" w:rsidR="00D6527F" w:rsidRDefault="00F91B02" w:rsidP="00457115">
      <w:pPr>
        <w:pStyle w:val="ListParagraph"/>
        <w:numPr>
          <w:ilvl w:val="3"/>
          <w:numId w:val="17"/>
        </w:numPr>
        <w:tabs>
          <w:tab w:val="left" w:pos="3060"/>
        </w:tabs>
        <w:ind w:right="916"/>
        <w:rPr>
          <w:sz w:val="20"/>
        </w:rPr>
      </w:pPr>
      <w:r>
        <w:rPr>
          <w:sz w:val="20"/>
        </w:rPr>
        <w:t>A response should be economically prepared, with emphasis on completeness and clarity. A response, as well as any reference material presented, must be written in English</w:t>
      </w:r>
      <w:r>
        <w:rPr>
          <w:spacing w:val="-3"/>
          <w:sz w:val="20"/>
        </w:rPr>
        <w:t xml:space="preserve"> </w:t>
      </w:r>
      <w:r>
        <w:rPr>
          <w:sz w:val="20"/>
        </w:rPr>
        <w:t>and</w:t>
      </w:r>
      <w:r>
        <w:rPr>
          <w:spacing w:val="-5"/>
          <w:sz w:val="20"/>
        </w:rPr>
        <w:t xml:space="preserve"> </w:t>
      </w:r>
      <w:r>
        <w:rPr>
          <w:sz w:val="20"/>
        </w:rPr>
        <w:t>must</w:t>
      </w:r>
      <w:r>
        <w:rPr>
          <w:spacing w:val="-3"/>
          <w:sz w:val="20"/>
        </w:rPr>
        <w:t xml:space="preserve"> </w:t>
      </w:r>
      <w:r>
        <w:rPr>
          <w:sz w:val="20"/>
        </w:rPr>
        <w:t>be</w:t>
      </w:r>
      <w:r>
        <w:rPr>
          <w:spacing w:val="-6"/>
          <w:sz w:val="20"/>
        </w:rPr>
        <w:t xml:space="preserve"> </w:t>
      </w:r>
      <w:r>
        <w:rPr>
          <w:sz w:val="20"/>
        </w:rPr>
        <w:t>written</w:t>
      </w:r>
      <w:r>
        <w:rPr>
          <w:spacing w:val="-5"/>
          <w:sz w:val="20"/>
        </w:rPr>
        <w:t xml:space="preserve"> </w:t>
      </w:r>
      <w:r>
        <w:rPr>
          <w:sz w:val="20"/>
        </w:rPr>
        <w:t>on</w:t>
      </w:r>
      <w:r>
        <w:rPr>
          <w:spacing w:val="-5"/>
          <w:sz w:val="20"/>
        </w:rPr>
        <w:t xml:space="preserve"> </w:t>
      </w:r>
      <w:r>
        <w:rPr>
          <w:sz w:val="20"/>
        </w:rPr>
        <w:t>standard</w:t>
      </w:r>
      <w:r>
        <w:rPr>
          <w:spacing w:val="-5"/>
          <w:sz w:val="20"/>
        </w:rPr>
        <w:t xml:space="preserve"> </w:t>
      </w:r>
      <w:r>
        <w:rPr>
          <w:sz w:val="20"/>
        </w:rPr>
        <w:t>8</w:t>
      </w:r>
      <w:r>
        <w:rPr>
          <w:spacing w:val="-3"/>
          <w:sz w:val="20"/>
        </w:rPr>
        <w:t xml:space="preserve"> </w:t>
      </w:r>
      <w:r>
        <w:rPr>
          <w:sz w:val="20"/>
        </w:rPr>
        <w:t>½”</w:t>
      </w:r>
      <w:r>
        <w:rPr>
          <w:spacing w:val="-5"/>
          <w:sz w:val="20"/>
        </w:rPr>
        <w:t xml:space="preserve"> </w:t>
      </w:r>
      <w:r>
        <w:rPr>
          <w:sz w:val="20"/>
        </w:rPr>
        <w:t>x</w:t>
      </w:r>
      <w:r>
        <w:rPr>
          <w:spacing w:val="-3"/>
          <w:sz w:val="20"/>
        </w:rPr>
        <w:t xml:space="preserve"> </w:t>
      </w:r>
      <w:r>
        <w:rPr>
          <w:sz w:val="20"/>
        </w:rPr>
        <w:t>11”</w:t>
      </w:r>
      <w:r>
        <w:rPr>
          <w:spacing w:val="-2"/>
          <w:sz w:val="20"/>
        </w:rPr>
        <w:t xml:space="preserve"> </w:t>
      </w:r>
      <w:r>
        <w:rPr>
          <w:sz w:val="20"/>
        </w:rPr>
        <w:t>pages</w:t>
      </w:r>
      <w:r>
        <w:rPr>
          <w:spacing w:val="-4"/>
          <w:sz w:val="20"/>
        </w:rPr>
        <w:t xml:space="preserve"> </w:t>
      </w:r>
      <w:r>
        <w:rPr>
          <w:sz w:val="20"/>
        </w:rPr>
        <w:t>(although</w:t>
      </w:r>
      <w:r>
        <w:rPr>
          <w:spacing w:val="-3"/>
          <w:sz w:val="20"/>
        </w:rPr>
        <w:t xml:space="preserve"> </w:t>
      </w:r>
      <w:r>
        <w:rPr>
          <w:sz w:val="20"/>
        </w:rPr>
        <w:t>oversize</w:t>
      </w:r>
      <w:r>
        <w:rPr>
          <w:spacing w:val="-5"/>
          <w:sz w:val="20"/>
        </w:rPr>
        <w:t xml:space="preserve"> </w:t>
      </w:r>
      <w:r>
        <w:rPr>
          <w:sz w:val="20"/>
        </w:rPr>
        <w:t xml:space="preserve">exhibits are permissible) and use a 12-point font for text. All response pages must be </w:t>
      </w:r>
      <w:r>
        <w:rPr>
          <w:spacing w:val="-2"/>
          <w:sz w:val="20"/>
        </w:rPr>
        <w:t>numbered.</w:t>
      </w:r>
    </w:p>
    <w:p w14:paraId="6EE254D4" w14:textId="77777777" w:rsidR="00D6527F" w:rsidRDefault="00D6527F">
      <w:pPr>
        <w:pStyle w:val="BodyText"/>
      </w:pPr>
    </w:p>
    <w:p w14:paraId="7BDD30A3" w14:textId="77777777" w:rsidR="00D6527F" w:rsidRDefault="00F91B02" w:rsidP="00457115">
      <w:pPr>
        <w:pStyle w:val="ListParagraph"/>
        <w:numPr>
          <w:ilvl w:val="3"/>
          <w:numId w:val="17"/>
        </w:numPr>
        <w:tabs>
          <w:tab w:val="left" w:pos="3060"/>
        </w:tabs>
        <w:ind w:right="961"/>
        <w:rPr>
          <w:sz w:val="20"/>
        </w:rPr>
      </w:pPr>
      <w:r>
        <w:rPr>
          <w:sz w:val="20"/>
        </w:rPr>
        <w:t>All information and documentation included in a Technical Response should correspond</w:t>
      </w:r>
      <w:r>
        <w:rPr>
          <w:spacing w:val="-6"/>
          <w:sz w:val="20"/>
        </w:rPr>
        <w:t xml:space="preserve"> </w:t>
      </w:r>
      <w:r>
        <w:rPr>
          <w:sz w:val="20"/>
        </w:rPr>
        <w:t>to</w:t>
      </w:r>
      <w:r>
        <w:rPr>
          <w:spacing w:val="-5"/>
          <w:sz w:val="20"/>
        </w:rPr>
        <w:t xml:space="preserve"> </w:t>
      </w:r>
      <w:r>
        <w:rPr>
          <w:sz w:val="20"/>
        </w:rPr>
        <w:t>or</w:t>
      </w:r>
      <w:r>
        <w:rPr>
          <w:spacing w:val="-4"/>
          <w:sz w:val="20"/>
        </w:rPr>
        <w:t xml:space="preserve"> </w:t>
      </w:r>
      <w:r>
        <w:rPr>
          <w:sz w:val="20"/>
        </w:rPr>
        <w:t>address</w:t>
      </w:r>
      <w:r>
        <w:rPr>
          <w:spacing w:val="-4"/>
          <w:sz w:val="20"/>
        </w:rPr>
        <w:t xml:space="preserve"> </w:t>
      </w:r>
      <w:r>
        <w:rPr>
          <w:sz w:val="20"/>
        </w:rPr>
        <w:t>a</w:t>
      </w:r>
      <w:r>
        <w:rPr>
          <w:spacing w:val="-3"/>
          <w:sz w:val="20"/>
        </w:rPr>
        <w:t xml:space="preserve"> </w:t>
      </w:r>
      <w:r>
        <w:rPr>
          <w:sz w:val="20"/>
        </w:rPr>
        <w:t>specific</w:t>
      </w:r>
      <w:r>
        <w:rPr>
          <w:spacing w:val="-4"/>
          <w:sz w:val="20"/>
        </w:rPr>
        <w:t xml:space="preserve"> </w:t>
      </w:r>
      <w:r>
        <w:rPr>
          <w:sz w:val="20"/>
        </w:rPr>
        <w:t>requirement</w:t>
      </w:r>
      <w:r>
        <w:rPr>
          <w:spacing w:val="-5"/>
          <w:sz w:val="20"/>
        </w:rPr>
        <w:t xml:space="preserve"> </w:t>
      </w:r>
      <w:r>
        <w:rPr>
          <w:sz w:val="20"/>
        </w:rPr>
        <w:t>detailed</w:t>
      </w:r>
      <w:r>
        <w:rPr>
          <w:spacing w:val="-5"/>
          <w:sz w:val="20"/>
        </w:rPr>
        <w:t xml:space="preserve"> </w:t>
      </w:r>
      <w:r>
        <w:rPr>
          <w:sz w:val="20"/>
        </w:rPr>
        <w:t>in</w:t>
      </w:r>
      <w:r>
        <w:rPr>
          <w:spacing w:val="-3"/>
          <w:sz w:val="20"/>
        </w:rPr>
        <w:t xml:space="preserve"> </w:t>
      </w:r>
      <w:r>
        <w:rPr>
          <w:sz w:val="20"/>
        </w:rPr>
        <w:t>the</w:t>
      </w:r>
      <w:r>
        <w:rPr>
          <w:spacing w:val="-3"/>
          <w:sz w:val="20"/>
        </w:rPr>
        <w:t xml:space="preserve"> </w:t>
      </w:r>
      <w:r>
        <w:rPr>
          <w:sz w:val="20"/>
        </w:rPr>
        <w:t>RFP</w:t>
      </w:r>
      <w:r>
        <w:rPr>
          <w:spacing w:val="-3"/>
          <w:sz w:val="20"/>
        </w:rPr>
        <w:t xml:space="preserve"> </w:t>
      </w:r>
      <w:r>
        <w:rPr>
          <w:sz w:val="20"/>
        </w:rPr>
        <w:t>Attachment</w:t>
      </w:r>
      <w:r>
        <w:rPr>
          <w:spacing w:val="-5"/>
          <w:sz w:val="20"/>
        </w:rPr>
        <w:t xml:space="preserve"> </w:t>
      </w:r>
      <w:r>
        <w:rPr>
          <w:sz w:val="20"/>
        </w:rPr>
        <w:t>6.2., Technical</w:t>
      </w:r>
      <w:r>
        <w:rPr>
          <w:spacing w:val="-1"/>
          <w:sz w:val="20"/>
        </w:rPr>
        <w:t xml:space="preserve"> </w:t>
      </w:r>
      <w:r>
        <w:rPr>
          <w:sz w:val="20"/>
        </w:rPr>
        <w:t>Response &amp; Evaluation</w:t>
      </w:r>
      <w:r>
        <w:rPr>
          <w:spacing w:val="-1"/>
          <w:sz w:val="20"/>
        </w:rPr>
        <w:t xml:space="preserve"> </w:t>
      </w:r>
      <w:r>
        <w:rPr>
          <w:sz w:val="20"/>
        </w:rPr>
        <w:t>Guide. All</w:t>
      </w:r>
      <w:r>
        <w:rPr>
          <w:spacing w:val="-1"/>
          <w:sz w:val="20"/>
        </w:rPr>
        <w:t xml:space="preserve"> </w:t>
      </w:r>
      <w:r>
        <w:rPr>
          <w:sz w:val="20"/>
        </w:rPr>
        <w:t xml:space="preserve">information must be incorporated into a response to a specific requirement and clearly referenced. Any information not meeting these criteria will be deemed extraneous and will not contribute to </w:t>
      </w:r>
      <w:r>
        <w:rPr>
          <w:spacing w:val="-2"/>
          <w:sz w:val="20"/>
        </w:rPr>
        <w:t>evaluations.</w:t>
      </w:r>
    </w:p>
    <w:p w14:paraId="6F9FE582" w14:textId="77777777" w:rsidR="00D6527F" w:rsidRDefault="00D6527F">
      <w:pPr>
        <w:pStyle w:val="BodyText"/>
        <w:spacing w:before="1"/>
      </w:pPr>
    </w:p>
    <w:p w14:paraId="643495A6" w14:textId="77777777" w:rsidR="00D6527F" w:rsidRDefault="00F91B02" w:rsidP="00457115">
      <w:pPr>
        <w:pStyle w:val="ListParagraph"/>
        <w:numPr>
          <w:ilvl w:val="3"/>
          <w:numId w:val="17"/>
        </w:numPr>
        <w:tabs>
          <w:tab w:val="left" w:pos="3060"/>
        </w:tabs>
        <w:ind w:hanging="902"/>
        <w:rPr>
          <w:sz w:val="20"/>
        </w:rPr>
      </w:pPr>
      <w:r>
        <w:rPr>
          <w:sz w:val="20"/>
        </w:rPr>
        <w:t>The</w:t>
      </w:r>
      <w:r>
        <w:rPr>
          <w:spacing w:val="-8"/>
          <w:sz w:val="20"/>
        </w:rPr>
        <w:t xml:space="preserve"> </w:t>
      </w:r>
      <w:r>
        <w:rPr>
          <w:sz w:val="20"/>
        </w:rPr>
        <w:t>State</w:t>
      </w:r>
      <w:r>
        <w:rPr>
          <w:spacing w:val="-4"/>
          <w:sz w:val="20"/>
        </w:rPr>
        <w:t xml:space="preserve"> </w:t>
      </w:r>
      <w:r>
        <w:rPr>
          <w:sz w:val="20"/>
        </w:rPr>
        <w:t>may</w:t>
      </w:r>
      <w:r>
        <w:rPr>
          <w:spacing w:val="-5"/>
          <w:sz w:val="20"/>
        </w:rPr>
        <w:t xml:space="preserve"> </w:t>
      </w:r>
      <w:r>
        <w:rPr>
          <w:sz w:val="20"/>
        </w:rPr>
        <w:t>determine</w:t>
      </w:r>
      <w:r>
        <w:rPr>
          <w:spacing w:val="-7"/>
          <w:sz w:val="20"/>
        </w:rPr>
        <w:t xml:space="preserve"> </w:t>
      </w:r>
      <w:r>
        <w:rPr>
          <w:sz w:val="20"/>
        </w:rPr>
        <w:t>a</w:t>
      </w:r>
      <w:r>
        <w:rPr>
          <w:spacing w:val="-4"/>
          <w:sz w:val="20"/>
        </w:rPr>
        <w:t xml:space="preserve"> </w:t>
      </w:r>
      <w:r>
        <w:rPr>
          <w:sz w:val="20"/>
        </w:rPr>
        <w:t>response</w:t>
      </w:r>
      <w:r>
        <w:rPr>
          <w:spacing w:val="-6"/>
          <w:sz w:val="20"/>
        </w:rPr>
        <w:t xml:space="preserve"> </w:t>
      </w:r>
      <w:r>
        <w:rPr>
          <w:sz w:val="20"/>
        </w:rPr>
        <w:t>to</w:t>
      </w:r>
      <w:r>
        <w:rPr>
          <w:spacing w:val="-7"/>
          <w:sz w:val="20"/>
        </w:rPr>
        <w:t xml:space="preserve"> </w:t>
      </w:r>
      <w:r>
        <w:rPr>
          <w:sz w:val="20"/>
        </w:rPr>
        <w:t>be</w:t>
      </w:r>
      <w:r>
        <w:rPr>
          <w:spacing w:val="-6"/>
          <w:sz w:val="20"/>
        </w:rPr>
        <w:t xml:space="preserve"> </w:t>
      </w:r>
      <w:r>
        <w:rPr>
          <w:sz w:val="20"/>
        </w:rPr>
        <w:t>non-responsive</w:t>
      </w:r>
      <w:r>
        <w:rPr>
          <w:spacing w:val="-6"/>
          <w:sz w:val="20"/>
        </w:rPr>
        <w:t xml:space="preserve"> </w:t>
      </w:r>
      <w:r>
        <w:rPr>
          <w:sz w:val="20"/>
        </w:rPr>
        <w:t>and</w:t>
      </w:r>
      <w:r>
        <w:rPr>
          <w:spacing w:val="-5"/>
          <w:sz w:val="20"/>
        </w:rPr>
        <w:t xml:space="preserve"> </w:t>
      </w:r>
      <w:r>
        <w:rPr>
          <w:sz w:val="20"/>
        </w:rPr>
        <w:t>reject</w:t>
      </w:r>
      <w:r>
        <w:rPr>
          <w:spacing w:val="-6"/>
          <w:sz w:val="20"/>
        </w:rPr>
        <w:t xml:space="preserve"> </w:t>
      </w:r>
      <w:r>
        <w:rPr>
          <w:sz w:val="20"/>
        </w:rPr>
        <w:t>it</w:t>
      </w:r>
      <w:r>
        <w:rPr>
          <w:spacing w:val="-4"/>
          <w:sz w:val="20"/>
        </w:rPr>
        <w:t xml:space="preserve"> </w:t>
      </w:r>
      <w:r>
        <w:rPr>
          <w:spacing w:val="-5"/>
          <w:sz w:val="20"/>
        </w:rPr>
        <w:t>if:</w:t>
      </w:r>
    </w:p>
    <w:p w14:paraId="505DF106" w14:textId="77777777" w:rsidR="00D6527F" w:rsidRDefault="00F91B02" w:rsidP="00457115">
      <w:pPr>
        <w:pStyle w:val="ListParagraph"/>
        <w:numPr>
          <w:ilvl w:val="0"/>
          <w:numId w:val="16"/>
        </w:numPr>
        <w:tabs>
          <w:tab w:val="left" w:pos="3418"/>
          <w:tab w:val="left" w:pos="3420"/>
        </w:tabs>
        <w:spacing w:before="228"/>
        <w:ind w:right="1458"/>
        <w:rPr>
          <w:sz w:val="20"/>
        </w:rPr>
      </w:pPr>
      <w:r>
        <w:rPr>
          <w:sz w:val="20"/>
        </w:rPr>
        <w:t>the Respondent fails to organize and properly reference the Technical Response</w:t>
      </w:r>
      <w:r>
        <w:rPr>
          <w:spacing w:val="-4"/>
          <w:sz w:val="20"/>
        </w:rPr>
        <w:t xml:space="preserve"> </w:t>
      </w:r>
      <w:r>
        <w:rPr>
          <w:sz w:val="20"/>
        </w:rPr>
        <w:t>as</w:t>
      </w:r>
      <w:r>
        <w:rPr>
          <w:spacing w:val="-5"/>
          <w:sz w:val="20"/>
        </w:rPr>
        <w:t xml:space="preserve"> </w:t>
      </w:r>
      <w:r>
        <w:rPr>
          <w:sz w:val="20"/>
        </w:rPr>
        <w:t>required</w:t>
      </w:r>
      <w:r>
        <w:rPr>
          <w:spacing w:val="-4"/>
          <w:sz w:val="20"/>
        </w:rPr>
        <w:t xml:space="preserve"> </w:t>
      </w:r>
      <w:r>
        <w:rPr>
          <w:sz w:val="20"/>
        </w:rPr>
        <w:t>by</w:t>
      </w:r>
      <w:r>
        <w:rPr>
          <w:spacing w:val="-5"/>
          <w:sz w:val="20"/>
        </w:rPr>
        <w:t xml:space="preserve"> </w:t>
      </w:r>
      <w:r>
        <w:rPr>
          <w:sz w:val="20"/>
        </w:rPr>
        <w:t>this</w:t>
      </w:r>
      <w:r>
        <w:rPr>
          <w:spacing w:val="-5"/>
          <w:sz w:val="20"/>
        </w:rPr>
        <w:t xml:space="preserve"> </w:t>
      </w:r>
      <w:r>
        <w:rPr>
          <w:sz w:val="20"/>
        </w:rPr>
        <w:t>RFP</w:t>
      </w:r>
      <w:r>
        <w:rPr>
          <w:spacing w:val="-4"/>
          <w:sz w:val="20"/>
        </w:rPr>
        <w:t xml:space="preserve"> </w:t>
      </w:r>
      <w:r>
        <w:rPr>
          <w:sz w:val="20"/>
        </w:rPr>
        <w:t>and</w:t>
      </w:r>
      <w:r>
        <w:rPr>
          <w:spacing w:val="-4"/>
          <w:sz w:val="20"/>
        </w:rPr>
        <w:t xml:space="preserve"> </w:t>
      </w:r>
      <w:r>
        <w:rPr>
          <w:sz w:val="20"/>
        </w:rPr>
        <w:t>the</w:t>
      </w:r>
      <w:r>
        <w:rPr>
          <w:spacing w:val="-5"/>
          <w:sz w:val="20"/>
        </w:rPr>
        <w:t xml:space="preserve"> </w:t>
      </w:r>
      <w:r>
        <w:rPr>
          <w:sz w:val="20"/>
        </w:rPr>
        <w:t>RFP</w:t>
      </w:r>
      <w:r>
        <w:rPr>
          <w:spacing w:val="-4"/>
          <w:sz w:val="20"/>
        </w:rPr>
        <w:t xml:space="preserve"> </w:t>
      </w:r>
      <w:r>
        <w:rPr>
          <w:sz w:val="20"/>
        </w:rPr>
        <w:t>Attachment</w:t>
      </w:r>
      <w:r>
        <w:rPr>
          <w:spacing w:val="-4"/>
          <w:sz w:val="20"/>
        </w:rPr>
        <w:t xml:space="preserve"> </w:t>
      </w:r>
      <w:r>
        <w:rPr>
          <w:sz w:val="20"/>
        </w:rPr>
        <w:t>6.2.,</w:t>
      </w:r>
      <w:r>
        <w:rPr>
          <w:spacing w:val="-6"/>
          <w:sz w:val="20"/>
        </w:rPr>
        <w:t xml:space="preserve"> </w:t>
      </w:r>
      <w:r>
        <w:rPr>
          <w:sz w:val="20"/>
        </w:rPr>
        <w:t>Technical Response &amp; Evaluation Guide; or</w:t>
      </w:r>
    </w:p>
    <w:p w14:paraId="3EF4465A" w14:textId="77777777" w:rsidR="00D6527F" w:rsidRDefault="00F91B02" w:rsidP="00457115">
      <w:pPr>
        <w:pStyle w:val="ListParagraph"/>
        <w:numPr>
          <w:ilvl w:val="0"/>
          <w:numId w:val="16"/>
        </w:numPr>
        <w:tabs>
          <w:tab w:val="left" w:pos="3418"/>
          <w:tab w:val="left" w:pos="3420"/>
        </w:tabs>
        <w:spacing w:before="230"/>
        <w:ind w:right="1110"/>
        <w:rPr>
          <w:sz w:val="20"/>
        </w:rPr>
      </w:pPr>
      <w:proofErr w:type="gramStart"/>
      <w:r>
        <w:rPr>
          <w:sz w:val="20"/>
        </w:rPr>
        <w:t>the</w:t>
      </w:r>
      <w:proofErr w:type="gramEnd"/>
      <w:r>
        <w:rPr>
          <w:spacing w:val="-6"/>
          <w:sz w:val="20"/>
        </w:rPr>
        <w:t xml:space="preserve"> </w:t>
      </w:r>
      <w:r>
        <w:rPr>
          <w:sz w:val="20"/>
        </w:rPr>
        <w:t>Technical</w:t>
      </w:r>
      <w:r>
        <w:rPr>
          <w:spacing w:val="-7"/>
          <w:sz w:val="20"/>
        </w:rPr>
        <w:t xml:space="preserve"> </w:t>
      </w:r>
      <w:r>
        <w:rPr>
          <w:sz w:val="20"/>
        </w:rPr>
        <w:t>Response</w:t>
      </w:r>
      <w:r>
        <w:rPr>
          <w:spacing w:val="-4"/>
          <w:sz w:val="20"/>
        </w:rPr>
        <w:t xml:space="preserve"> </w:t>
      </w:r>
      <w:r>
        <w:rPr>
          <w:sz w:val="20"/>
        </w:rPr>
        <w:t>document</w:t>
      </w:r>
      <w:r>
        <w:rPr>
          <w:spacing w:val="-4"/>
          <w:sz w:val="20"/>
        </w:rPr>
        <w:t xml:space="preserve"> </w:t>
      </w:r>
      <w:r>
        <w:rPr>
          <w:sz w:val="20"/>
        </w:rPr>
        <w:t>does</w:t>
      </w:r>
      <w:r>
        <w:rPr>
          <w:spacing w:val="-3"/>
          <w:sz w:val="20"/>
        </w:rPr>
        <w:t xml:space="preserve"> </w:t>
      </w:r>
      <w:r>
        <w:rPr>
          <w:sz w:val="20"/>
        </w:rPr>
        <w:t>not</w:t>
      </w:r>
      <w:r>
        <w:rPr>
          <w:spacing w:val="-4"/>
          <w:sz w:val="20"/>
        </w:rPr>
        <w:t xml:space="preserve"> </w:t>
      </w:r>
      <w:r>
        <w:rPr>
          <w:sz w:val="20"/>
        </w:rPr>
        <w:t>appropriately</w:t>
      </w:r>
      <w:r>
        <w:rPr>
          <w:spacing w:val="-5"/>
          <w:sz w:val="20"/>
        </w:rPr>
        <w:t xml:space="preserve"> </w:t>
      </w:r>
      <w:r>
        <w:rPr>
          <w:sz w:val="20"/>
        </w:rPr>
        <w:t>respond</w:t>
      </w:r>
      <w:r>
        <w:rPr>
          <w:spacing w:val="-7"/>
          <w:sz w:val="20"/>
        </w:rPr>
        <w:t xml:space="preserve"> </w:t>
      </w:r>
      <w:r>
        <w:rPr>
          <w:sz w:val="20"/>
        </w:rPr>
        <w:t>to,</w:t>
      </w:r>
      <w:r>
        <w:rPr>
          <w:spacing w:val="-6"/>
          <w:sz w:val="20"/>
        </w:rPr>
        <w:t xml:space="preserve"> </w:t>
      </w:r>
      <w:r>
        <w:rPr>
          <w:sz w:val="20"/>
        </w:rPr>
        <w:t xml:space="preserve">address, or meet </w:t>
      </w:r>
      <w:proofErr w:type="gramStart"/>
      <w:r>
        <w:rPr>
          <w:sz w:val="20"/>
          <w:u w:val="single"/>
        </w:rPr>
        <w:t>all</w:t>
      </w:r>
      <w:r>
        <w:rPr>
          <w:sz w:val="20"/>
        </w:rPr>
        <w:t xml:space="preserve"> of</w:t>
      </w:r>
      <w:proofErr w:type="gramEnd"/>
      <w:r>
        <w:rPr>
          <w:sz w:val="20"/>
        </w:rPr>
        <w:t xml:space="preserve"> the requirements and response items detailed in the RFP Attachment </w:t>
      </w:r>
      <w:proofErr w:type="gramStart"/>
      <w:r>
        <w:rPr>
          <w:sz w:val="20"/>
        </w:rPr>
        <w:t>6.2.,</w:t>
      </w:r>
      <w:proofErr w:type="gramEnd"/>
      <w:r>
        <w:rPr>
          <w:sz w:val="20"/>
        </w:rPr>
        <w:t xml:space="preserve"> Technical Response &amp; Evaluation Guide.</w:t>
      </w:r>
    </w:p>
    <w:p w14:paraId="3C3BB600" w14:textId="77777777" w:rsidR="00D6527F" w:rsidRDefault="00D6527F">
      <w:pPr>
        <w:pStyle w:val="BodyText"/>
        <w:spacing w:before="2"/>
      </w:pPr>
    </w:p>
    <w:p w14:paraId="59C1E688" w14:textId="77777777" w:rsidR="00D6527F" w:rsidRDefault="00F91B02" w:rsidP="00457115">
      <w:pPr>
        <w:pStyle w:val="ListParagraph"/>
        <w:numPr>
          <w:ilvl w:val="2"/>
          <w:numId w:val="17"/>
        </w:numPr>
        <w:tabs>
          <w:tab w:val="left" w:pos="2160"/>
        </w:tabs>
        <w:ind w:right="814"/>
        <w:rPr>
          <w:sz w:val="20"/>
        </w:rPr>
      </w:pPr>
      <w:r>
        <w:rPr>
          <w:b/>
          <w:sz w:val="20"/>
          <w:u w:val="single"/>
        </w:rPr>
        <w:t>Cost</w:t>
      </w:r>
      <w:r>
        <w:rPr>
          <w:b/>
          <w:spacing w:val="-4"/>
          <w:sz w:val="20"/>
          <w:u w:val="single"/>
        </w:rPr>
        <w:t xml:space="preserve"> </w:t>
      </w:r>
      <w:r>
        <w:rPr>
          <w:b/>
          <w:sz w:val="20"/>
          <w:u w:val="single"/>
        </w:rPr>
        <w:t>Proposal</w:t>
      </w:r>
      <w:r>
        <w:rPr>
          <w:sz w:val="20"/>
        </w:rPr>
        <w:t>.</w:t>
      </w:r>
      <w:r>
        <w:rPr>
          <w:spacing w:val="-2"/>
          <w:sz w:val="20"/>
        </w:rPr>
        <w:t xml:space="preserve"> </w:t>
      </w:r>
      <w:r>
        <w:rPr>
          <w:sz w:val="20"/>
        </w:rPr>
        <w:t>A</w:t>
      </w:r>
      <w:r>
        <w:rPr>
          <w:spacing w:val="-4"/>
          <w:sz w:val="20"/>
        </w:rPr>
        <w:t xml:space="preserve"> </w:t>
      </w:r>
      <w:r>
        <w:rPr>
          <w:sz w:val="20"/>
        </w:rPr>
        <w:t>Cost</w:t>
      </w:r>
      <w:r>
        <w:rPr>
          <w:spacing w:val="-4"/>
          <w:sz w:val="20"/>
        </w:rPr>
        <w:t xml:space="preserve"> </w:t>
      </w:r>
      <w:r>
        <w:rPr>
          <w:sz w:val="20"/>
        </w:rPr>
        <w:t>Proposal</w:t>
      </w:r>
      <w:r>
        <w:rPr>
          <w:spacing w:val="-1"/>
          <w:sz w:val="20"/>
        </w:rPr>
        <w:t xml:space="preserve"> </w:t>
      </w:r>
      <w:r>
        <w:rPr>
          <w:sz w:val="20"/>
          <w:u w:val="single"/>
        </w:rPr>
        <w:t>must</w:t>
      </w:r>
      <w:r>
        <w:rPr>
          <w:spacing w:val="-4"/>
          <w:sz w:val="20"/>
        </w:rPr>
        <w:t xml:space="preserve"> </w:t>
      </w:r>
      <w:r>
        <w:rPr>
          <w:sz w:val="20"/>
        </w:rPr>
        <w:t>be</w:t>
      </w:r>
      <w:r>
        <w:rPr>
          <w:spacing w:val="-4"/>
          <w:sz w:val="20"/>
        </w:rPr>
        <w:t xml:space="preserve"> </w:t>
      </w:r>
      <w:r>
        <w:rPr>
          <w:sz w:val="20"/>
        </w:rPr>
        <w:t>recorded</w:t>
      </w:r>
      <w:r>
        <w:rPr>
          <w:spacing w:val="-5"/>
          <w:sz w:val="20"/>
        </w:rPr>
        <w:t xml:space="preserve"> </w:t>
      </w:r>
      <w:r>
        <w:rPr>
          <w:sz w:val="20"/>
        </w:rPr>
        <w:t>on</w:t>
      </w:r>
      <w:r>
        <w:rPr>
          <w:spacing w:val="-2"/>
          <w:sz w:val="20"/>
        </w:rPr>
        <w:t xml:space="preserve"> </w:t>
      </w:r>
      <w:r>
        <w:rPr>
          <w:sz w:val="20"/>
        </w:rPr>
        <w:t>an</w:t>
      </w:r>
      <w:r>
        <w:rPr>
          <w:spacing w:val="-5"/>
          <w:sz w:val="20"/>
        </w:rPr>
        <w:t xml:space="preserve"> </w:t>
      </w:r>
      <w:r>
        <w:rPr>
          <w:sz w:val="20"/>
        </w:rPr>
        <w:t>exact</w:t>
      </w:r>
      <w:r>
        <w:rPr>
          <w:spacing w:val="-2"/>
          <w:sz w:val="20"/>
        </w:rPr>
        <w:t xml:space="preserve"> </w:t>
      </w:r>
      <w:r>
        <w:rPr>
          <w:sz w:val="20"/>
        </w:rPr>
        <w:t>duplicate</w:t>
      </w:r>
      <w:r>
        <w:rPr>
          <w:spacing w:val="-4"/>
          <w:sz w:val="20"/>
        </w:rPr>
        <w:t xml:space="preserve"> </w:t>
      </w:r>
      <w:r>
        <w:rPr>
          <w:sz w:val="20"/>
        </w:rPr>
        <w:t>of</w:t>
      </w:r>
      <w:r>
        <w:rPr>
          <w:spacing w:val="-2"/>
          <w:sz w:val="20"/>
        </w:rPr>
        <w:t xml:space="preserve"> </w:t>
      </w:r>
      <w:r>
        <w:rPr>
          <w:sz w:val="20"/>
        </w:rPr>
        <w:t>the</w:t>
      </w:r>
      <w:r>
        <w:rPr>
          <w:spacing w:val="-2"/>
          <w:sz w:val="20"/>
        </w:rPr>
        <w:t xml:space="preserve"> </w:t>
      </w:r>
      <w:r>
        <w:rPr>
          <w:sz w:val="20"/>
        </w:rPr>
        <w:t>RFP</w:t>
      </w:r>
      <w:r>
        <w:rPr>
          <w:spacing w:val="-4"/>
          <w:sz w:val="20"/>
        </w:rPr>
        <w:t xml:space="preserve"> </w:t>
      </w:r>
      <w:r>
        <w:rPr>
          <w:sz w:val="20"/>
        </w:rPr>
        <w:t>Attachment 6.3., Cost Proposal &amp; Scoring Guide.</w:t>
      </w:r>
    </w:p>
    <w:p w14:paraId="7EB5C2A6" w14:textId="77777777" w:rsidR="00D6527F" w:rsidRDefault="00F91B02">
      <w:pPr>
        <w:pStyle w:val="BodyText"/>
        <w:spacing w:before="2"/>
        <w:rPr>
          <w:sz w:val="16"/>
        </w:rPr>
      </w:pPr>
      <w:r>
        <w:rPr>
          <w:noProof/>
          <w:sz w:val="16"/>
        </w:rPr>
        <mc:AlternateContent>
          <mc:Choice Requires="wps">
            <w:drawing>
              <wp:anchor distT="0" distB="0" distL="0" distR="0" simplePos="0" relativeHeight="251658245" behindDoc="1" locked="0" layoutInCell="1" allowOverlap="1" wp14:anchorId="77928B4E" wp14:editId="4BF72AAB">
                <wp:simplePos x="0" y="0"/>
                <wp:positionH relativeFrom="page">
                  <wp:posOffset>1524000</wp:posOffset>
                </wp:positionH>
                <wp:positionV relativeFrom="paragraph">
                  <wp:posOffset>138420</wp:posOffset>
                </wp:positionV>
                <wp:extent cx="5640705" cy="50990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40705" cy="509905"/>
                        </a:xfrm>
                        <a:prstGeom prst="rect">
                          <a:avLst/>
                        </a:prstGeom>
                        <a:ln w="9525">
                          <a:solidFill>
                            <a:srgbClr val="000000"/>
                          </a:solidFill>
                          <a:prstDash val="solid"/>
                        </a:ln>
                      </wps:spPr>
                      <wps:txbx>
                        <w:txbxContent>
                          <w:p w14:paraId="2F4DAC07" w14:textId="77777777" w:rsidR="00D6527F" w:rsidRDefault="00F91B02">
                            <w:pPr>
                              <w:spacing w:before="137"/>
                              <w:ind w:left="108" w:firstLine="108"/>
                              <w:rPr>
                                <w:b/>
                              </w:rPr>
                            </w:pPr>
                            <w:r>
                              <w:rPr>
                                <w:b/>
                              </w:rPr>
                              <w:t>NOTICE:</w:t>
                            </w:r>
                            <w:r>
                              <w:rPr>
                                <w:b/>
                                <w:spacing w:val="-4"/>
                              </w:rPr>
                              <w:t xml:space="preserve"> </w:t>
                            </w:r>
                            <w:r>
                              <w:rPr>
                                <w:b/>
                              </w:rPr>
                              <w:t>If</w:t>
                            </w:r>
                            <w:r>
                              <w:rPr>
                                <w:b/>
                                <w:spacing w:val="-2"/>
                              </w:rPr>
                              <w:t xml:space="preserve"> </w:t>
                            </w:r>
                            <w:r>
                              <w:rPr>
                                <w:b/>
                              </w:rPr>
                              <w:t>a</w:t>
                            </w:r>
                            <w:r>
                              <w:rPr>
                                <w:b/>
                                <w:spacing w:val="-5"/>
                              </w:rPr>
                              <w:t xml:space="preserve"> </w:t>
                            </w:r>
                            <w:r>
                              <w:rPr>
                                <w:b/>
                              </w:rPr>
                              <w:t>Respondent</w:t>
                            </w:r>
                            <w:r>
                              <w:rPr>
                                <w:b/>
                                <w:spacing w:val="-2"/>
                              </w:rPr>
                              <w:t xml:space="preserve"> </w:t>
                            </w:r>
                            <w:r>
                              <w:rPr>
                                <w:b/>
                              </w:rPr>
                              <w:t>fails</w:t>
                            </w:r>
                            <w:r>
                              <w:rPr>
                                <w:b/>
                                <w:spacing w:val="-5"/>
                              </w:rPr>
                              <w:t xml:space="preserve"> </w:t>
                            </w:r>
                            <w:r>
                              <w:rPr>
                                <w:b/>
                              </w:rPr>
                              <w:t>to</w:t>
                            </w:r>
                            <w:r>
                              <w:rPr>
                                <w:b/>
                                <w:spacing w:val="-3"/>
                              </w:rPr>
                              <w:t xml:space="preserve"> </w:t>
                            </w:r>
                            <w:r>
                              <w:rPr>
                                <w:b/>
                              </w:rPr>
                              <w:t>submit</w:t>
                            </w:r>
                            <w:r>
                              <w:rPr>
                                <w:b/>
                                <w:spacing w:val="-2"/>
                              </w:rPr>
                              <w:t xml:space="preserve"> </w:t>
                            </w:r>
                            <w:r>
                              <w:rPr>
                                <w:b/>
                              </w:rPr>
                              <w:t>a</w:t>
                            </w:r>
                            <w:r>
                              <w:rPr>
                                <w:b/>
                                <w:spacing w:val="-5"/>
                              </w:rPr>
                              <w:t xml:space="preserve"> </w:t>
                            </w:r>
                            <w:r>
                              <w:rPr>
                                <w:b/>
                              </w:rPr>
                              <w:t>cost</w:t>
                            </w:r>
                            <w:r>
                              <w:rPr>
                                <w:b/>
                                <w:spacing w:val="-2"/>
                              </w:rPr>
                              <w:t xml:space="preserve"> </w:t>
                            </w:r>
                            <w:r>
                              <w:rPr>
                                <w:b/>
                              </w:rPr>
                              <w:t xml:space="preserve">proposal </w:t>
                            </w:r>
                            <w:r>
                              <w:rPr>
                                <w:b/>
                                <w:u w:val="single"/>
                              </w:rPr>
                              <w:t>exactly</w:t>
                            </w:r>
                            <w:r>
                              <w:rPr>
                                <w:b/>
                                <w:spacing w:val="-2"/>
                              </w:rPr>
                              <w:t xml:space="preserve"> </w:t>
                            </w:r>
                            <w:r>
                              <w:rPr>
                                <w:b/>
                              </w:rPr>
                              <w:t>as</w:t>
                            </w:r>
                            <w:r>
                              <w:rPr>
                                <w:b/>
                                <w:spacing w:val="-5"/>
                              </w:rPr>
                              <w:t xml:space="preserve"> </w:t>
                            </w:r>
                            <w:r>
                              <w:rPr>
                                <w:b/>
                              </w:rPr>
                              <w:t>required,</w:t>
                            </w:r>
                            <w:r>
                              <w:rPr>
                                <w:b/>
                                <w:spacing w:val="-4"/>
                              </w:rPr>
                              <w:t xml:space="preserve"> </w:t>
                            </w:r>
                            <w:r>
                              <w:rPr>
                                <w:b/>
                              </w:rPr>
                              <w:t>the State may deem the response to be non-responsive and reject it.</w:t>
                            </w:r>
                          </w:p>
                        </w:txbxContent>
                      </wps:txbx>
                      <wps:bodyPr wrap="square" lIns="0" tIns="0" rIns="0" bIns="0" rtlCol="0">
                        <a:noAutofit/>
                      </wps:bodyPr>
                    </wps:wsp>
                  </a:graphicData>
                </a:graphic>
              </wp:anchor>
            </w:drawing>
          </mc:Choice>
          <mc:Fallback>
            <w:pict>
              <v:shape w14:anchorId="77928B4E" id="Textbox 9" o:spid="_x0000_s1028" type="#_x0000_t202" style="position:absolute;margin-left:120pt;margin-top:10.9pt;width:444.15pt;height:40.15pt;z-index:-25165823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" filled="f">
                <v:path arrowok="t"/>
                <v:textbox inset="0,0,0,0">
                  <w:txbxContent>
                    <w:p w14:paraId="2F4DAC07" w14:textId="77777777" w:rsidR="00D6527F" w:rsidRDefault="00F91B02">
                      <w:pPr>
                        <w:spacing w:before="137"/>
                        <w:ind w:left="108" w:firstLine="108"/>
                        <w:rPr>
                          <w:b/>
                        </w:rPr>
                      </w:pPr>
                      <w:r>
                        <w:rPr>
                          <w:b/>
                        </w:rPr>
                        <w:t>NOTICE:</w:t>
                      </w:r>
                      <w:r>
                        <w:rPr>
                          <w:b/>
                          <w:spacing w:val="-4"/>
                        </w:rPr>
                        <w:t xml:space="preserve"> </w:t>
                      </w:r>
                      <w:r>
                        <w:rPr>
                          <w:b/>
                        </w:rPr>
                        <w:t>If</w:t>
                      </w:r>
                      <w:r>
                        <w:rPr>
                          <w:b/>
                          <w:spacing w:val="-2"/>
                        </w:rPr>
                        <w:t xml:space="preserve"> </w:t>
                      </w:r>
                      <w:r>
                        <w:rPr>
                          <w:b/>
                        </w:rPr>
                        <w:t>a</w:t>
                      </w:r>
                      <w:r>
                        <w:rPr>
                          <w:b/>
                          <w:spacing w:val="-5"/>
                        </w:rPr>
                        <w:t xml:space="preserve"> </w:t>
                      </w:r>
                      <w:r>
                        <w:rPr>
                          <w:b/>
                        </w:rPr>
                        <w:t>Respondent</w:t>
                      </w:r>
                      <w:r>
                        <w:rPr>
                          <w:b/>
                          <w:spacing w:val="-2"/>
                        </w:rPr>
                        <w:t xml:space="preserve"> </w:t>
                      </w:r>
                      <w:r>
                        <w:rPr>
                          <w:b/>
                        </w:rPr>
                        <w:t>fails</w:t>
                      </w:r>
                      <w:r>
                        <w:rPr>
                          <w:b/>
                          <w:spacing w:val="-5"/>
                        </w:rPr>
                        <w:t xml:space="preserve"> </w:t>
                      </w:r>
                      <w:r>
                        <w:rPr>
                          <w:b/>
                        </w:rPr>
                        <w:t>to</w:t>
                      </w:r>
                      <w:r>
                        <w:rPr>
                          <w:b/>
                          <w:spacing w:val="-3"/>
                        </w:rPr>
                        <w:t xml:space="preserve"> </w:t>
                      </w:r>
                      <w:r>
                        <w:rPr>
                          <w:b/>
                        </w:rPr>
                        <w:t>submit</w:t>
                      </w:r>
                      <w:r>
                        <w:rPr>
                          <w:b/>
                          <w:spacing w:val="-2"/>
                        </w:rPr>
                        <w:t xml:space="preserve"> </w:t>
                      </w:r>
                      <w:r>
                        <w:rPr>
                          <w:b/>
                        </w:rPr>
                        <w:t>a</w:t>
                      </w:r>
                      <w:r>
                        <w:rPr>
                          <w:b/>
                          <w:spacing w:val="-5"/>
                        </w:rPr>
                        <w:t xml:space="preserve"> </w:t>
                      </w:r>
                      <w:r>
                        <w:rPr>
                          <w:b/>
                        </w:rPr>
                        <w:t>cost</w:t>
                      </w:r>
                      <w:r>
                        <w:rPr>
                          <w:b/>
                          <w:spacing w:val="-2"/>
                        </w:rPr>
                        <w:t xml:space="preserve"> </w:t>
                      </w:r>
                      <w:r>
                        <w:rPr>
                          <w:b/>
                        </w:rPr>
                        <w:t xml:space="preserve">proposal </w:t>
                      </w:r>
                      <w:r>
                        <w:rPr>
                          <w:b/>
                          <w:u w:val="single"/>
                        </w:rPr>
                        <w:t>exactly</w:t>
                      </w:r>
                      <w:r>
                        <w:rPr>
                          <w:b/>
                          <w:spacing w:val="-2"/>
                        </w:rPr>
                        <w:t xml:space="preserve"> </w:t>
                      </w:r>
                      <w:r>
                        <w:rPr>
                          <w:b/>
                        </w:rPr>
                        <w:t>as</w:t>
                      </w:r>
                      <w:r>
                        <w:rPr>
                          <w:b/>
                          <w:spacing w:val="-5"/>
                        </w:rPr>
                        <w:t xml:space="preserve"> </w:t>
                      </w:r>
                      <w:r>
                        <w:rPr>
                          <w:b/>
                        </w:rPr>
                        <w:t>required,</w:t>
                      </w:r>
                      <w:r>
                        <w:rPr>
                          <w:b/>
                          <w:spacing w:val="-4"/>
                        </w:rPr>
                        <w:t xml:space="preserve"> </w:t>
                      </w:r>
                      <w:r>
                        <w:rPr>
                          <w:b/>
                        </w:rPr>
                        <w:t>the State may deem the response to be non-responsive and reject it.</w:t>
                      </w:r>
                    </w:p>
                  </w:txbxContent>
                </v:textbox>
                <w10:wrap type="topAndBottom" anchorx="page"/>
              </v:shape>
            </w:pict>
          </mc:Fallback>
        </mc:AlternateContent>
      </w:r>
    </w:p>
    <w:p w14:paraId="1DF952F1" w14:textId="77777777" w:rsidR="00D6527F" w:rsidRDefault="00D6527F">
      <w:pPr>
        <w:pStyle w:val="BodyText"/>
        <w:rPr>
          <w:sz w:val="16"/>
        </w:rPr>
        <w:sectPr w:rsidR="00D6527F">
          <w:pgSz w:w="12240" w:h="15840"/>
          <w:pgMar w:top="1000" w:right="360" w:bottom="2120" w:left="360" w:header="0" w:footer="1931" w:gutter="0"/>
          <w:cols w:space="720"/>
        </w:sectPr>
      </w:pPr>
    </w:p>
    <w:p w14:paraId="00EFAC1D" w14:textId="77777777" w:rsidR="00D6527F" w:rsidRDefault="00F91B02" w:rsidP="00457115">
      <w:pPr>
        <w:pStyle w:val="ListParagraph"/>
        <w:numPr>
          <w:ilvl w:val="3"/>
          <w:numId w:val="17"/>
        </w:numPr>
        <w:tabs>
          <w:tab w:val="left" w:pos="3060"/>
        </w:tabs>
        <w:spacing w:before="78"/>
        <w:ind w:right="755"/>
        <w:rPr>
          <w:sz w:val="20"/>
        </w:rPr>
      </w:pPr>
      <w:r>
        <w:rPr>
          <w:sz w:val="20"/>
        </w:rPr>
        <w:lastRenderedPageBreak/>
        <w:t xml:space="preserve">A Respondent must </w:t>
      </w:r>
      <w:r>
        <w:rPr>
          <w:sz w:val="20"/>
          <w:u w:val="single"/>
        </w:rPr>
        <w:t>only</w:t>
      </w:r>
      <w:r>
        <w:rPr>
          <w:sz w:val="20"/>
        </w:rPr>
        <w:t xml:space="preserve"> record the proposed cost exactly as required by the RFP Attachment</w:t>
      </w:r>
      <w:r>
        <w:rPr>
          <w:spacing w:val="-5"/>
          <w:sz w:val="20"/>
        </w:rPr>
        <w:t xml:space="preserve"> </w:t>
      </w:r>
      <w:r>
        <w:rPr>
          <w:sz w:val="20"/>
        </w:rPr>
        <w:t>6.3.,</w:t>
      </w:r>
      <w:r>
        <w:rPr>
          <w:spacing w:val="-5"/>
          <w:sz w:val="20"/>
        </w:rPr>
        <w:t xml:space="preserve"> </w:t>
      </w:r>
      <w:r>
        <w:rPr>
          <w:sz w:val="20"/>
        </w:rPr>
        <w:t>Cost</w:t>
      </w:r>
      <w:r>
        <w:rPr>
          <w:spacing w:val="-3"/>
          <w:sz w:val="20"/>
        </w:rPr>
        <w:t xml:space="preserve"> </w:t>
      </w:r>
      <w:r>
        <w:rPr>
          <w:sz w:val="20"/>
        </w:rPr>
        <w:t>Proposal</w:t>
      </w:r>
      <w:r>
        <w:rPr>
          <w:spacing w:val="-4"/>
          <w:sz w:val="20"/>
        </w:rPr>
        <w:t xml:space="preserve"> </w:t>
      </w:r>
      <w:r>
        <w:rPr>
          <w:sz w:val="20"/>
        </w:rPr>
        <w:t>&amp;</w:t>
      </w:r>
      <w:r>
        <w:rPr>
          <w:spacing w:val="-5"/>
          <w:sz w:val="20"/>
        </w:rPr>
        <w:t xml:space="preserve"> </w:t>
      </w:r>
      <w:r>
        <w:rPr>
          <w:sz w:val="20"/>
        </w:rPr>
        <w:t>Scoring</w:t>
      </w:r>
      <w:r>
        <w:rPr>
          <w:spacing w:val="-3"/>
          <w:sz w:val="20"/>
        </w:rPr>
        <w:t xml:space="preserve"> </w:t>
      </w:r>
      <w:r>
        <w:rPr>
          <w:sz w:val="20"/>
        </w:rPr>
        <w:t>Guide</w:t>
      </w:r>
      <w:r>
        <w:rPr>
          <w:spacing w:val="-3"/>
          <w:sz w:val="20"/>
        </w:rPr>
        <w:t xml:space="preserve"> </w:t>
      </w:r>
      <w:r>
        <w:rPr>
          <w:sz w:val="20"/>
          <w:u w:val="single"/>
        </w:rPr>
        <w:t>and</w:t>
      </w:r>
      <w:r>
        <w:rPr>
          <w:spacing w:val="-4"/>
          <w:sz w:val="20"/>
          <w:u w:val="single"/>
        </w:rPr>
        <w:t xml:space="preserve"> </w:t>
      </w:r>
      <w:r>
        <w:rPr>
          <w:sz w:val="20"/>
          <w:u w:val="single"/>
        </w:rPr>
        <w:t>must</w:t>
      </w:r>
      <w:r>
        <w:rPr>
          <w:spacing w:val="-5"/>
          <w:sz w:val="20"/>
          <w:u w:val="single"/>
        </w:rPr>
        <w:t xml:space="preserve"> </w:t>
      </w:r>
      <w:r>
        <w:rPr>
          <w:sz w:val="20"/>
          <w:u w:val="single"/>
        </w:rPr>
        <w:t>NOT</w:t>
      </w:r>
      <w:r>
        <w:rPr>
          <w:spacing w:val="-4"/>
          <w:sz w:val="20"/>
          <w:u w:val="single"/>
        </w:rPr>
        <w:t xml:space="preserve"> </w:t>
      </w:r>
      <w:r>
        <w:rPr>
          <w:sz w:val="20"/>
          <w:u w:val="single"/>
        </w:rPr>
        <w:t>record</w:t>
      </w:r>
      <w:r>
        <w:rPr>
          <w:spacing w:val="-3"/>
          <w:sz w:val="20"/>
          <w:u w:val="single"/>
        </w:rPr>
        <w:t xml:space="preserve"> </w:t>
      </w:r>
      <w:r>
        <w:rPr>
          <w:sz w:val="20"/>
          <w:u w:val="single"/>
        </w:rPr>
        <w:t>any</w:t>
      </w:r>
      <w:r>
        <w:rPr>
          <w:spacing w:val="-4"/>
          <w:sz w:val="20"/>
          <w:u w:val="single"/>
        </w:rPr>
        <w:t xml:space="preserve"> </w:t>
      </w:r>
      <w:r>
        <w:rPr>
          <w:sz w:val="20"/>
          <w:u w:val="single"/>
        </w:rPr>
        <w:t>other</w:t>
      </w:r>
      <w:r>
        <w:rPr>
          <w:spacing w:val="-2"/>
          <w:sz w:val="20"/>
          <w:u w:val="single"/>
        </w:rPr>
        <w:t xml:space="preserve"> </w:t>
      </w:r>
      <w:r>
        <w:rPr>
          <w:sz w:val="20"/>
          <w:u w:val="single"/>
        </w:rPr>
        <w:t>rates,</w:t>
      </w:r>
      <w:r>
        <w:rPr>
          <w:sz w:val="20"/>
        </w:rPr>
        <w:t xml:space="preserve"> </w:t>
      </w:r>
      <w:r>
        <w:rPr>
          <w:sz w:val="20"/>
          <w:u w:val="single"/>
        </w:rPr>
        <w:t>amounts, or information</w:t>
      </w:r>
      <w:r>
        <w:rPr>
          <w:sz w:val="20"/>
        </w:rPr>
        <w:t>.</w:t>
      </w:r>
    </w:p>
    <w:p w14:paraId="05AA8FBB" w14:textId="77777777" w:rsidR="00D6527F" w:rsidRDefault="00D6527F">
      <w:pPr>
        <w:pStyle w:val="BodyText"/>
        <w:spacing w:before="95"/>
      </w:pPr>
    </w:p>
    <w:p w14:paraId="7B58BF70" w14:textId="77777777" w:rsidR="00D6527F" w:rsidRDefault="00F91B02" w:rsidP="00457115">
      <w:pPr>
        <w:pStyle w:val="ListParagraph"/>
        <w:numPr>
          <w:ilvl w:val="3"/>
          <w:numId w:val="17"/>
        </w:numPr>
        <w:tabs>
          <w:tab w:val="left" w:pos="3060"/>
        </w:tabs>
        <w:ind w:right="978"/>
        <w:rPr>
          <w:sz w:val="20"/>
        </w:rPr>
      </w:pPr>
      <w:r>
        <w:rPr>
          <w:sz w:val="20"/>
        </w:rPr>
        <w:t>The</w:t>
      </w:r>
      <w:r>
        <w:rPr>
          <w:spacing w:val="-5"/>
          <w:sz w:val="20"/>
        </w:rPr>
        <w:t xml:space="preserve"> </w:t>
      </w:r>
      <w:r>
        <w:rPr>
          <w:sz w:val="20"/>
        </w:rPr>
        <w:t>proposed</w:t>
      </w:r>
      <w:r>
        <w:rPr>
          <w:spacing w:val="-5"/>
          <w:sz w:val="20"/>
        </w:rPr>
        <w:t xml:space="preserve"> </w:t>
      </w:r>
      <w:r>
        <w:rPr>
          <w:sz w:val="20"/>
        </w:rPr>
        <w:t>cost</w:t>
      </w:r>
      <w:r>
        <w:rPr>
          <w:spacing w:val="-4"/>
          <w:sz w:val="20"/>
        </w:rPr>
        <w:t xml:space="preserve"> </w:t>
      </w:r>
      <w:r>
        <w:rPr>
          <w:sz w:val="20"/>
        </w:rPr>
        <w:t>shall</w:t>
      </w:r>
      <w:r>
        <w:rPr>
          <w:spacing w:val="-3"/>
          <w:sz w:val="20"/>
        </w:rPr>
        <w:t xml:space="preserve"> </w:t>
      </w:r>
      <w:r>
        <w:rPr>
          <w:sz w:val="20"/>
        </w:rPr>
        <w:t xml:space="preserve">incorporate </w:t>
      </w:r>
      <w:r>
        <w:rPr>
          <w:sz w:val="20"/>
          <w:u w:val="single"/>
        </w:rPr>
        <w:t>ALL</w:t>
      </w:r>
      <w:r>
        <w:rPr>
          <w:spacing w:val="-4"/>
          <w:sz w:val="20"/>
        </w:rPr>
        <w:t xml:space="preserve"> </w:t>
      </w:r>
      <w:r>
        <w:rPr>
          <w:sz w:val="20"/>
        </w:rPr>
        <w:t>costs</w:t>
      </w:r>
      <w:r>
        <w:rPr>
          <w:spacing w:val="-3"/>
          <w:sz w:val="20"/>
        </w:rPr>
        <w:t xml:space="preserve"> </w:t>
      </w:r>
      <w:r>
        <w:rPr>
          <w:sz w:val="20"/>
        </w:rPr>
        <w:t>for</w:t>
      </w:r>
      <w:r>
        <w:rPr>
          <w:spacing w:val="-3"/>
          <w:sz w:val="20"/>
        </w:rPr>
        <w:t xml:space="preserve"> </w:t>
      </w:r>
      <w:r>
        <w:rPr>
          <w:sz w:val="20"/>
        </w:rPr>
        <w:t>services</w:t>
      </w:r>
      <w:r>
        <w:rPr>
          <w:spacing w:val="-3"/>
          <w:sz w:val="20"/>
        </w:rPr>
        <w:t xml:space="preserve"> </w:t>
      </w:r>
      <w:r>
        <w:rPr>
          <w:sz w:val="20"/>
        </w:rPr>
        <w:t>under</w:t>
      </w:r>
      <w:r>
        <w:rPr>
          <w:spacing w:val="-3"/>
          <w:sz w:val="20"/>
        </w:rPr>
        <w:t xml:space="preserve"> </w:t>
      </w:r>
      <w:r>
        <w:rPr>
          <w:sz w:val="20"/>
        </w:rPr>
        <w:t>the</w:t>
      </w:r>
      <w:r>
        <w:rPr>
          <w:spacing w:val="-5"/>
          <w:sz w:val="20"/>
        </w:rPr>
        <w:t xml:space="preserve"> </w:t>
      </w:r>
      <w:r>
        <w:rPr>
          <w:sz w:val="20"/>
        </w:rPr>
        <w:t>contract</w:t>
      </w:r>
      <w:r>
        <w:rPr>
          <w:spacing w:val="-4"/>
          <w:sz w:val="20"/>
        </w:rPr>
        <w:t xml:space="preserve"> </w:t>
      </w:r>
      <w:r>
        <w:rPr>
          <w:sz w:val="20"/>
        </w:rPr>
        <w:t>for</w:t>
      </w:r>
      <w:r>
        <w:rPr>
          <w:spacing w:val="-3"/>
          <w:sz w:val="20"/>
        </w:rPr>
        <w:t xml:space="preserve"> </w:t>
      </w:r>
      <w:r>
        <w:rPr>
          <w:sz w:val="20"/>
        </w:rPr>
        <w:t>the total contract period, including any renewals or extensions.</w:t>
      </w:r>
    </w:p>
    <w:p w14:paraId="16B53478" w14:textId="77777777" w:rsidR="00D6527F" w:rsidRPr="00721306" w:rsidRDefault="00F91B02" w:rsidP="00457115">
      <w:pPr>
        <w:pStyle w:val="ListParagraph"/>
        <w:numPr>
          <w:ilvl w:val="3"/>
          <w:numId w:val="17"/>
        </w:numPr>
        <w:tabs>
          <w:tab w:val="left" w:pos="3060"/>
        </w:tabs>
        <w:spacing w:before="229"/>
        <w:ind w:hanging="902"/>
        <w:rPr>
          <w:sz w:val="20"/>
        </w:rPr>
      </w:pPr>
      <w:r w:rsidRPr="00721306">
        <w:rPr>
          <w:sz w:val="20"/>
        </w:rPr>
        <w:t>A</w:t>
      </w:r>
      <w:r w:rsidRPr="00721306">
        <w:rPr>
          <w:spacing w:val="-6"/>
          <w:sz w:val="20"/>
        </w:rPr>
        <w:t xml:space="preserve"> </w:t>
      </w:r>
      <w:r w:rsidRPr="00721306">
        <w:rPr>
          <w:sz w:val="20"/>
        </w:rPr>
        <w:t>Respondent</w:t>
      </w:r>
      <w:r w:rsidRPr="00721306">
        <w:rPr>
          <w:spacing w:val="-4"/>
          <w:sz w:val="20"/>
        </w:rPr>
        <w:t xml:space="preserve"> </w:t>
      </w:r>
      <w:r w:rsidRPr="00721306">
        <w:rPr>
          <w:sz w:val="20"/>
        </w:rPr>
        <w:t>must</w:t>
      </w:r>
      <w:r w:rsidRPr="00721306">
        <w:rPr>
          <w:spacing w:val="-5"/>
          <w:sz w:val="20"/>
        </w:rPr>
        <w:t xml:space="preserve"> </w:t>
      </w:r>
      <w:r w:rsidRPr="00721306">
        <w:rPr>
          <w:sz w:val="20"/>
        </w:rPr>
        <w:t>sign</w:t>
      </w:r>
      <w:r w:rsidRPr="00721306">
        <w:rPr>
          <w:spacing w:val="-7"/>
          <w:sz w:val="20"/>
        </w:rPr>
        <w:t xml:space="preserve"> </w:t>
      </w:r>
      <w:r w:rsidRPr="00721306">
        <w:rPr>
          <w:sz w:val="20"/>
        </w:rPr>
        <w:t>and</w:t>
      </w:r>
      <w:r w:rsidRPr="00721306">
        <w:rPr>
          <w:spacing w:val="-6"/>
          <w:sz w:val="20"/>
        </w:rPr>
        <w:t xml:space="preserve"> </w:t>
      </w:r>
      <w:r w:rsidRPr="00721306">
        <w:rPr>
          <w:sz w:val="20"/>
        </w:rPr>
        <w:t>date</w:t>
      </w:r>
      <w:r w:rsidRPr="00721306">
        <w:rPr>
          <w:spacing w:val="-7"/>
          <w:sz w:val="20"/>
        </w:rPr>
        <w:t xml:space="preserve"> </w:t>
      </w:r>
      <w:r w:rsidRPr="00721306">
        <w:rPr>
          <w:sz w:val="20"/>
        </w:rPr>
        <w:t>the</w:t>
      </w:r>
      <w:r w:rsidRPr="00721306">
        <w:rPr>
          <w:spacing w:val="-6"/>
          <w:sz w:val="20"/>
        </w:rPr>
        <w:t xml:space="preserve"> </w:t>
      </w:r>
      <w:r w:rsidRPr="00721306">
        <w:rPr>
          <w:sz w:val="20"/>
        </w:rPr>
        <w:t>Cost</w:t>
      </w:r>
      <w:r w:rsidRPr="00721306">
        <w:rPr>
          <w:spacing w:val="-6"/>
          <w:sz w:val="20"/>
        </w:rPr>
        <w:t xml:space="preserve"> </w:t>
      </w:r>
      <w:r w:rsidRPr="00721306">
        <w:rPr>
          <w:spacing w:val="-2"/>
          <w:sz w:val="20"/>
        </w:rPr>
        <w:t>Proposal.</w:t>
      </w:r>
    </w:p>
    <w:p w14:paraId="40AA8EB9" w14:textId="77777777" w:rsidR="00D6527F" w:rsidRPr="00721306" w:rsidRDefault="00D6527F">
      <w:pPr>
        <w:pStyle w:val="BodyText"/>
        <w:spacing w:before="20"/>
      </w:pPr>
    </w:p>
    <w:p w14:paraId="6A3232B6" w14:textId="77777777" w:rsidR="00D6527F" w:rsidRPr="00721306" w:rsidRDefault="00F91B02" w:rsidP="00457115">
      <w:pPr>
        <w:pStyle w:val="ListParagraph"/>
        <w:numPr>
          <w:ilvl w:val="3"/>
          <w:numId w:val="17"/>
        </w:numPr>
        <w:tabs>
          <w:tab w:val="left" w:pos="3060"/>
        </w:tabs>
        <w:spacing w:line="242" w:lineRule="auto"/>
        <w:ind w:right="818"/>
        <w:rPr>
          <w:sz w:val="20"/>
        </w:rPr>
      </w:pPr>
      <w:r w:rsidRPr="00721306">
        <w:rPr>
          <w:sz w:val="20"/>
        </w:rPr>
        <w:t>A</w:t>
      </w:r>
      <w:r w:rsidRPr="00721306">
        <w:rPr>
          <w:spacing w:val="-3"/>
          <w:sz w:val="20"/>
        </w:rPr>
        <w:t xml:space="preserve"> </w:t>
      </w:r>
      <w:r w:rsidRPr="00721306">
        <w:rPr>
          <w:sz w:val="20"/>
        </w:rPr>
        <w:t>Respondent</w:t>
      </w:r>
      <w:r w:rsidRPr="00721306">
        <w:rPr>
          <w:spacing w:val="-2"/>
          <w:sz w:val="20"/>
        </w:rPr>
        <w:t xml:space="preserve"> </w:t>
      </w:r>
      <w:r w:rsidRPr="00721306">
        <w:rPr>
          <w:sz w:val="20"/>
        </w:rPr>
        <w:t>must</w:t>
      </w:r>
      <w:r w:rsidRPr="00721306">
        <w:rPr>
          <w:spacing w:val="-3"/>
          <w:sz w:val="20"/>
        </w:rPr>
        <w:t xml:space="preserve"> </w:t>
      </w:r>
      <w:r w:rsidRPr="00721306">
        <w:rPr>
          <w:sz w:val="20"/>
        </w:rPr>
        <w:t>submit</w:t>
      </w:r>
      <w:r w:rsidRPr="00721306">
        <w:rPr>
          <w:spacing w:val="-2"/>
          <w:sz w:val="20"/>
        </w:rPr>
        <w:t xml:space="preserve"> </w:t>
      </w:r>
      <w:r w:rsidRPr="00721306">
        <w:rPr>
          <w:sz w:val="20"/>
        </w:rPr>
        <w:t>the</w:t>
      </w:r>
      <w:r w:rsidRPr="00721306">
        <w:rPr>
          <w:spacing w:val="-3"/>
          <w:sz w:val="20"/>
        </w:rPr>
        <w:t xml:space="preserve"> </w:t>
      </w:r>
      <w:r w:rsidRPr="00721306">
        <w:rPr>
          <w:sz w:val="20"/>
        </w:rPr>
        <w:t>Cost</w:t>
      </w:r>
      <w:r w:rsidRPr="00721306">
        <w:rPr>
          <w:spacing w:val="-3"/>
          <w:sz w:val="20"/>
        </w:rPr>
        <w:t xml:space="preserve"> </w:t>
      </w:r>
      <w:r w:rsidRPr="00721306">
        <w:rPr>
          <w:sz w:val="20"/>
        </w:rPr>
        <w:t>Proposal</w:t>
      </w:r>
      <w:r w:rsidRPr="00721306">
        <w:rPr>
          <w:spacing w:val="-4"/>
          <w:sz w:val="20"/>
        </w:rPr>
        <w:t xml:space="preserve"> </w:t>
      </w:r>
      <w:r w:rsidRPr="00721306">
        <w:rPr>
          <w:sz w:val="20"/>
        </w:rPr>
        <w:t>to</w:t>
      </w:r>
      <w:r w:rsidRPr="00721306">
        <w:rPr>
          <w:spacing w:val="-2"/>
          <w:sz w:val="20"/>
        </w:rPr>
        <w:t xml:space="preserve"> </w:t>
      </w:r>
      <w:r w:rsidRPr="00721306">
        <w:rPr>
          <w:sz w:val="20"/>
        </w:rPr>
        <w:t>the</w:t>
      </w:r>
      <w:r w:rsidRPr="00721306">
        <w:rPr>
          <w:spacing w:val="-2"/>
          <w:sz w:val="20"/>
        </w:rPr>
        <w:t xml:space="preserve"> </w:t>
      </w:r>
      <w:r w:rsidRPr="00721306">
        <w:rPr>
          <w:sz w:val="20"/>
        </w:rPr>
        <w:t>State</w:t>
      </w:r>
      <w:r w:rsidRPr="00721306">
        <w:rPr>
          <w:spacing w:val="-4"/>
          <w:sz w:val="20"/>
        </w:rPr>
        <w:t xml:space="preserve"> </w:t>
      </w:r>
      <w:r w:rsidRPr="00721306">
        <w:rPr>
          <w:sz w:val="20"/>
        </w:rPr>
        <w:t>on</w:t>
      </w:r>
      <w:r w:rsidRPr="00721306">
        <w:rPr>
          <w:spacing w:val="-3"/>
          <w:sz w:val="20"/>
        </w:rPr>
        <w:t xml:space="preserve"> </w:t>
      </w:r>
      <w:r w:rsidRPr="00721306">
        <w:rPr>
          <w:sz w:val="20"/>
        </w:rPr>
        <w:t>a</w:t>
      </w:r>
      <w:r w:rsidRPr="00721306">
        <w:rPr>
          <w:spacing w:val="-4"/>
          <w:sz w:val="20"/>
        </w:rPr>
        <w:t xml:space="preserve"> </w:t>
      </w:r>
      <w:r w:rsidRPr="00721306">
        <w:rPr>
          <w:sz w:val="20"/>
        </w:rPr>
        <w:t>separate</w:t>
      </w:r>
      <w:r w:rsidRPr="00721306">
        <w:rPr>
          <w:spacing w:val="-3"/>
          <w:sz w:val="20"/>
        </w:rPr>
        <w:t xml:space="preserve"> </w:t>
      </w:r>
      <w:r w:rsidRPr="00721306">
        <w:rPr>
          <w:sz w:val="20"/>
        </w:rPr>
        <w:t>e-mail,</w:t>
      </w:r>
      <w:r w:rsidRPr="00721306">
        <w:rPr>
          <w:spacing w:val="-1"/>
          <w:sz w:val="20"/>
        </w:rPr>
        <w:t xml:space="preserve"> </w:t>
      </w:r>
      <w:r w:rsidRPr="00721306">
        <w:rPr>
          <w:sz w:val="20"/>
        </w:rPr>
        <w:t>digital online submission, or USB flash drive from the Technical Response (as detailed in RFP Sections 3.2.3., et. seq).</w:t>
      </w:r>
    </w:p>
    <w:p w14:paraId="22D0525A" w14:textId="77777777" w:rsidR="00D6527F" w:rsidRDefault="00D6527F">
      <w:pPr>
        <w:pStyle w:val="BodyText"/>
        <w:spacing w:before="127"/>
      </w:pPr>
    </w:p>
    <w:p w14:paraId="2CF3FF31" w14:textId="77777777" w:rsidR="00D6527F" w:rsidRDefault="00F91B02" w:rsidP="00457115">
      <w:pPr>
        <w:pStyle w:val="Heading3"/>
        <w:numPr>
          <w:ilvl w:val="1"/>
          <w:numId w:val="17"/>
        </w:numPr>
        <w:tabs>
          <w:tab w:val="left" w:pos="1440"/>
        </w:tabs>
      </w:pPr>
      <w:r>
        <w:t>Response</w:t>
      </w:r>
      <w:r>
        <w:rPr>
          <w:spacing w:val="-11"/>
        </w:rPr>
        <w:t xml:space="preserve"> </w:t>
      </w:r>
      <w:r>
        <w:rPr>
          <w:spacing w:val="-2"/>
        </w:rPr>
        <w:t>Delivery</w:t>
      </w:r>
    </w:p>
    <w:p w14:paraId="2791D2FE" w14:textId="77777777" w:rsidR="00D6527F" w:rsidRDefault="00D6527F">
      <w:pPr>
        <w:pStyle w:val="BodyText"/>
        <w:spacing w:before="80"/>
        <w:rPr>
          <w:b/>
        </w:rPr>
      </w:pPr>
    </w:p>
    <w:p w14:paraId="20582C19" w14:textId="77777777" w:rsidR="00D6527F" w:rsidRDefault="00F91B02" w:rsidP="00457115">
      <w:pPr>
        <w:pStyle w:val="ListParagraph"/>
        <w:numPr>
          <w:ilvl w:val="2"/>
          <w:numId w:val="17"/>
        </w:numPr>
        <w:tabs>
          <w:tab w:val="left" w:pos="2160"/>
        </w:tabs>
        <w:ind w:right="1293"/>
        <w:rPr>
          <w:sz w:val="20"/>
        </w:rPr>
      </w:pPr>
      <w:r>
        <w:rPr>
          <w:sz w:val="20"/>
        </w:rPr>
        <w:t>A</w:t>
      </w:r>
      <w:r>
        <w:rPr>
          <w:spacing w:val="-5"/>
          <w:sz w:val="20"/>
        </w:rPr>
        <w:t xml:space="preserve"> </w:t>
      </w:r>
      <w:r>
        <w:rPr>
          <w:sz w:val="20"/>
        </w:rPr>
        <w:t>Respondent</w:t>
      </w:r>
      <w:r>
        <w:rPr>
          <w:spacing w:val="-3"/>
          <w:sz w:val="20"/>
        </w:rPr>
        <w:t xml:space="preserve"> </w:t>
      </w:r>
      <w:r>
        <w:rPr>
          <w:sz w:val="20"/>
        </w:rPr>
        <w:t>must</w:t>
      </w:r>
      <w:r>
        <w:rPr>
          <w:spacing w:val="-5"/>
          <w:sz w:val="20"/>
        </w:rPr>
        <w:t xml:space="preserve"> </w:t>
      </w:r>
      <w:r>
        <w:rPr>
          <w:sz w:val="20"/>
        </w:rPr>
        <w:t>ensure</w:t>
      </w:r>
      <w:r>
        <w:rPr>
          <w:spacing w:val="-2"/>
          <w:sz w:val="20"/>
        </w:rPr>
        <w:t xml:space="preserve"> </w:t>
      </w:r>
      <w:r>
        <w:rPr>
          <w:sz w:val="20"/>
        </w:rPr>
        <w:t>that</w:t>
      </w:r>
      <w:r>
        <w:rPr>
          <w:spacing w:val="-3"/>
          <w:sz w:val="20"/>
        </w:rPr>
        <w:t xml:space="preserve"> </w:t>
      </w:r>
      <w:r>
        <w:rPr>
          <w:sz w:val="20"/>
        </w:rPr>
        <w:t>both</w:t>
      </w:r>
      <w:r>
        <w:rPr>
          <w:spacing w:val="-5"/>
          <w:sz w:val="20"/>
        </w:rPr>
        <w:t xml:space="preserve"> </w:t>
      </w:r>
      <w:r>
        <w:rPr>
          <w:sz w:val="20"/>
        </w:rPr>
        <w:t>the</w:t>
      </w:r>
      <w:r>
        <w:rPr>
          <w:spacing w:val="-5"/>
          <w:sz w:val="20"/>
        </w:rPr>
        <w:t xml:space="preserve"> </w:t>
      </w:r>
      <w:r>
        <w:rPr>
          <w:sz w:val="20"/>
        </w:rPr>
        <w:t>Technical</w:t>
      </w:r>
      <w:r>
        <w:rPr>
          <w:spacing w:val="-4"/>
          <w:sz w:val="20"/>
        </w:rPr>
        <w:t xml:space="preserve"> </w:t>
      </w:r>
      <w:r>
        <w:rPr>
          <w:sz w:val="20"/>
        </w:rPr>
        <w:t>Response</w:t>
      </w:r>
      <w:r>
        <w:rPr>
          <w:spacing w:val="-5"/>
          <w:sz w:val="20"/>
        </w:rPr>
        <w:t xml:space="preserve"> </w:t>
      </w:r>
      <w:r>
        <w:rPr>
          <w:sz w:val="20"/>
        </w:rPr>
        <w:t>and</w:t>
      </w:r>
      <w:r>
        <w:rPr>
          <w:spacing w:val="-6"/>
          <w:sz w:val="20"/>
        </w:rPr>
        <w:t xml:space="preserve"> </w:t>
      </w:r>
      <w:r>
        <w:rPr>
          <w:sz w:val="20"/>
        </w:rPr>
        <w:t>Cost</w:t>
      </w:r>
      <w:r>
        <w:rPr>
          <w:spacing w:val="-5"/>
          <w:sz w:val="20"/>
        </w:rPr>
        <w:t xml:space="preserve"> </w:t>
      </w:r>
      <w:r>
        <w:rPr>
          <w:sz w:val="20"/>
        </w:rPr>
        <w:t>Proposal</w:t>
      </w:r>
      <w:r>
        <w:rPr>
          <w:spacing w:val="-4"/>
          <w:sz w:val="20"/>
        </w:rPr>
        <w:t xml:space="preserve"> </w:t>
      </w:r>
      <w:r>
        <w:rPr>
          <w:sz w:val="20"/>
        </w:rPr>
        <w:t>files</w:t>
      </w:r>
      <w:r>
        <w:rPr>
          <w:spacing w:val="-4"/>
          <w:sz w:val="20"/>
        </w:rPr>
        <w:t xml:space="preserve"> </w:t>
      </w:r>
      <w:r>
        <w:rPr>
          <w:sz w:val="20"/>
        </w:rPr>
        <w:t xml:space="preserve">meet all form and content requirements, including all required signatures, as detailed within this </w:t>
      </w:r>
      <w:r>
        <w:rPr>
          <w:spacing w:val="-4"/>
          <w:sz w:val="20"/>
        </w:rPr>
        <w:t>RFP.</w:t>
      </w:r>
    </w:p>
    <w:p w14:paraId="71A07C0B" w14:textId="77777777" w:rsidR="00D6527F" w:rsidRDefault="00F91B02" w:rsidP="00457115">
      <w:pPr>
        <w:pStyle w:val="ListParagraph"/>
        <w:numPr>
          <w:ilvl w:val="2"/>
          <w:numId w:val="17"/>
        </w:numPr>
        <w:tabs>
          <w:tab w:val="left" w:pos="2160"/>
        </w:tabs>
        <w:spacing w:before="122"/>
        <w:ind w:hanging="722"/>
        <w:rPr>
          <w:sz w:val="20"/>
        </w:rPr>
      </w:pPr>
      <w:r>
        <w:rPr>
          <w:sz w:val="20"/>
        </w:rPr>
        <w:t>A</w:t>
      </w:r>
      <w:r>
        <w:rPr>
          <w:spacing w:val="-7"/>
          <w:sz w:val="20"/>
        </w:rPr>
        <w:t xml:space="preserve"> </w:t>
      </w:r>
      <w:r>
        <w:rPr>
          <w:sz w:val="20"/>
        </w:rPr>
        <w:t>Respondent</w:t>
      </w:r>
      <w:r>
        <w:rPr>
          <w:spacing w:val="-5"/>
          <w:sz w:val="20"/>
        </w:rPr>
        <w:t xml:space="preserve"> </w:t>
      </w:r>
      <w:r>
        <w:rPr>
          <w:sz w:val="20"/>
        </w:rPr>
        <w:t>must</w:t>
      </w:r>
      <w:r>
        <w:rPr>
          <w:spacing w:val="-6"/>
          <w:sz w:val="20"/>
        </w:rPr>
        <w:t xml:space="preserve"> </w:t>
      </w:r>
      <w:r>
        <w:rPr>
          <w:sz w:val="20"/>
        </w:rPr>
        <w:t>submit</w:t>
      </w:r>
      <w:r>
        <w:rPr>
          <w:spacing w:val="-5"/>
          <w:sz w:val="20"/>
        </w:rPr>
        <w:t xml:space="preserve"> </w:t>
      </w:r>
      <w:r>
        <w:rPr>
          <w:sz w:val="20"/>
        </w:rPr>
        <w:t>their</w:t>
      </w:r>
      <w:r>
        <w:rPr>
          <w:spacing w:val="-6"/>
          <w:sz w:val="20"/>
        </w:rPr>
        <w:t xml:space="preserve"> </w:t>
      </w:r>
      <w:r>
        <w:rPr>
          <w:sz w:val="20"/>
        </w:rPr>
        <w:t>response</w:t>
      </w:r>
      <w:r>
        <w:rPr>
          <w:spacing w:val="-4"/>
          <w:sz w:val="20"/>
        </w:rPr>
        <w:t xml:space="preserve"> </w:t>
      </w:r>
      <w:r>
        <w:rPr>
          <w:sz w:val="20"/>
        </w:rPr>
        <w:t>as</w:t>
      </w:r>
      <w:r>
        <w:rPr>
          <w:spacing w:val="-6"/>
          <w:sz w:val="20"/>
        </w:rPr>
        <w:t xml:space="preserve"> </w:t>
      </w:r>
      <w:r>
        <w:rPr>
          <w:sz w:val="20"/>
        </w:rPr>
        <w:t>specified</w:t>
      </w:r>
      <w:r>
        <w:rPr>
          <w:spacing w:val="-5"/>
          <w:sz w:val="20"/>
        </w:rPr>
        <w:t xml:space="preserve"> </w:t>
      </w:r>
      <w:r>
        <w:rPr>
          <w:sz w:val="20"/>
        </w:rPr>
        <w:t>in</w:t>
      </w:r>
      <w:r>
        <w:rPr>
          <w:spacing w:val="-4"/>
          <w:sz w:val="20"/>
        </w:rPr>
        <w:t xml:space="preserve"> </w:t>
      </w:r>
      <w:r>
        <w:rPr>
          <w:sz w:val="20"/>
        </w:rPr>
        <w:t>one</w:t>
      </w:r>
      <w:r>
        <w:rPr>
          <w:spacing w:val="-5"/>
          <w:sz w:val="20"/>
        </w:rPr>
        <w:t xml:space="preserve"> </w:t>
      </w:r>
      <w:r>
        <w:rPr>
          <w:sz w:val="20"/>
        </w:rPr>
        <w:t>of</w:t>
      </w:r>
      <w:r>
        <w:rPr>
          <w:spacing w:val="-7"/>
          <w:sz w:val="20"/>
        </w:rPr>
        <w:t xml:space="preserve"> </w:t>
      </w:r>
      <w:r>
        <w:rPr>
          <w:sz w:val="20"/>
        </w:rPr>
        <w:t>the</w:t>
      </w:r>
      <w:r>
        <w:rPr>
          <w:spacing w:val="-7"/>
          <w:sz w:val="20"/>
        </w:rPr>
        <w:t xml:space="preserve"> </w:t>
      </w:r>
      <w:r>
        <w:rPr>
          <w:sz w:val="20"/>
        </w:rPr>
        <w:t>two</w:t>
      </w:r>
      <w:r>
        <w:rPr>
          <w:spacing w:val="-6"/>
          <w:sz w:val="20"/>
        </w:rPr>
        <w:t xml:space="preserve"> </w:t>
      </w:r>
      <w:r>
        <w:rPr>
          <w:sz w:val="20"/>
        </w:rPr>
        <w:t>formats</w:t>
      </w:r>
      <w:r>
        <w:rPr>
          <w:spacing w:val="-6"/>
          <w:sz w:val="20"/>
        </w:rPr>
        <w:t xml:space="preserve"> </w:t>
      </w:r>
      <w:r>
        <w:rPr>
          <w:spacing w:val="-2"/>
          <w:sz w:val="20"/>
        </w:rPr>
        <w:t>below.</w:t>
      </w:r>
    </w:p>
    <w:p w14:paraId="34C39E58" w14:textId="77777777" w:rsidR="00D6527F" w:rsidRDefault="00F91B02" w:rsidP="00457115">
      <w:pPr>
        <w:pStyle w:val="ListParagraph"/>
        <w:numPr>
          <w:ilvl w:val="3"/>
          <w:numId w:val="17"/>
        </w:numPr>
        <w:tabs>
          <w:tab w:val="left" w:pos="2156"/>
        </w:tabs>
        <w:spacing w:before="118"/>
        <w:ind w:left="2156" w:hanging="718"/>
        <w:rPr>
          <w:sz w:val="20"/>
        </w:rPr>
      </w:pPr>
      <w:r>
        <w:rPr>
          <w:sz w:val="20"/>
          <w:u w:val="single"/>
        </w:rPr>
        <w:t>Digital</w:t>
      </w:r>
      <w:r>
        <w:rPr>
          <w:spacing w:val="-11"/>
          <w:sz w:val="20"/>
          <w:u w:val="single"/>
        </w:rPr>
        <w:t xml:space="preserve"> </w:t>
      </w:r>
      <w:r>
        <w:rPr>
          <w:sz w:val="20"/>
          <w:u w:val="single"/>
        </w:rPr>
        <w:t>Media</w:t>
      </w:r>
      <w:r>
        <w:rPr>
          <w:spacing w:val="-8"/>
          <w:sz w:val="20"/>
          <w:u w:val="single"/>
        </w:rPr>
        <w:t xml:space="preserve"> </w:t>
      </w:r>
      <w:r>
        <w:rPr>
          <w:spacing w:val="-2"/>
          <w:sz w:val="20"/>
          <w:u w:val="single"/>
        </w:rPr>
        <w:t>Submission</w:t>
      </w:r>
    </w:p>
    <w:p w14:paraId="4F9E629F" w14:textId="77777777" w:rsidR="00D6527F" w:rsidRDefault="00F91B02" w:rsidP="00457115">
      <w:pPr>
        <w:pStyle w:val="ListParagraph"/>
        <w:numPr>
          <w:ilvl w:val="4"/>
          <w:numId w:val="17"/>
        </w:numPr>
        <w:tabs>
          <w:tab w:val="left" w:pos="3054"/>
        </w:tabs>
        <w:spacing w:before="120"/>
        <w:ind w:left="3054" w:hanging="1076"/>
        <w:jc w:val="both"/>
        <w:rPr>
          <w:sz w:val="20"/>
        </w:rPr>
      </w:pPr>
      <w:r>
        <w:rPr>
          <w:sz w:val="20"/>
          <w:u w:val="single"/>
        </w:rPr>
        <w:t>Technical</w:t>
      </w:r>
      <w:r>
        <w:rPr>
          <w:spacing w:val="-13"/>
          <w:sz w:val="20"/>
          <w:u w:val="single"/>
        </w:rPr>
        <w:t xml:space="preserve"> </w:t>
      </w:r>
      <w:r>
        <w:rPr>
          <w:spacing w:val="-2"/>
          <w:sz w:val="20"/>
          <w:u w:val="single"/>
        </w:rPr>
        <w:t>Response</w:t>
      </w:r>
    </w:p>
    <w:p w14:paraId="0A3A40A3" w14:textId="77777777" w:rsidR="00D6527F" w:rsidRDefault="00F91B02">
      <w:pPr>
        <w:pStyle w:val="BodyText"/>
        <w:spacing w:before="121" w:line="252" w:lineRule="auto"/>
        <w:ind w:left="3060" w:right="737"/>
        <w:jc w:val="both"/>
      </w:pPr>
      <w:r>
        <w:t>The</w:t>
      </w:r>
      <w:r>
        <w:rPr>
          <w:spacing w:val="-5"/>
        </w:rPr>
        <w:t xml:space="preserve"> </w:t>
      </w:r>
      <w:r>
        <w:t>Technical</w:t>
      </w:r>
      <w:r>
        <w:rPr>
          <w:spacing w:val="-3"/>
        </w:rPr>
        <w:t xml:space="preserve"> </w:t>
      </w:r>
      <w:r>
        <w:t>Response</w:t>
      </w:r>
      <w:r>
        <w:rPr>
          <w:spacing w:val="-2"/>
        </w:rPr>
        <w:t xml:space="preserve"> </w:t>
      </w:r>
      <w:r>
        <w:t>document</w:t>
      </w:r>
      <w:r>
        <w:rPr>
          <w:spacing w:val="-4"/>
        </w:rPr>
        <w:t xml:space="preserve"> </w:t>
      </w:r>
      <w:r>
        <w:t>should</w:t>
      </w:r>
      <w:r>
        <w:rPr>
          <w:spacing w:val="-2"/>
        </w:rPr>
        <w:t xml:space="preserve"> </w:t>
      </w:r>
      <w:r>
        <w:t>be</w:t>
      </w:r>
      <w:r>
        <w:rPr>
          <w:spacing w:val="-2"/>
        </w:rPr>
        <w:t xml:space="preserve"> </w:t>
      </w:r>
      <w:r>
        <w:t>in</w:t>
      </w:r>
      <w:r>
        <w:rPr>
          <w:spacing w:val="-2"/>
        </w:rPr>
        <w:t xml:space="preserve"> </w:t>
      </w:r>
      <w:r>
        <w:t>the</w:t>
      </w:r>
      <w:r>
        <w:rPr>
          <w:spacing w:val="-2"/>
        </w:rPr>
        <w:t xml:space="preserve"> </w:t>
      </w:r>
      <w:r>
        <w:t>form</w:t>
      </w:r>
      <w:r>
        <w:rPr>
          <w:spacing w:val="-1"/>
        </w:rPr>
        <w:t xml:space="preserve"> </w:t>
      </w:r>
      <w:r>
        <w:t>of</w:t>
      </w:r>
      <w:r>
        <w:rPr>
          <w:spacing w:val="-2"/>
        </w:rPr>
        <w:t xml:space="preserve"> </w:t>
      </w:r>
      <w:r>
        <w:t>one</w:t>
      </w:r>
      <w:r>
        <w:rPr>
          <w:spacing w:val="-2"/>
        </w:rPr>
        <w:t xml:space="preserve"> </w:t>
      </w:r>
      <w:r>
        <w:t>(1)</w:t>
      </w:r>
      <w:r>
        <w:rPr>
          <w:spacing w:val="-1"/>
        </w:rPr>
        <w:t xml:space="preserve"> </w:t>
      </w:r>
      <w:r>
        <w:t>digital</w:t>
      </w:r>
      <w:r>
        <w:rPr>
          <w:spacing w:val="-3"/>
        </w:rPr>
        <w:t xml:space="preserve"> </w:t>
      </w:r>
      <w:r>
        <w:t>document</w:t>
      </w:r>
      <w:r>
        <w:rPr>
          <w:spacing w:val="-2"/>
        </w:rPr>
        <w:t xml:space="preserve"> </w:t>
      </w:r>
      <w:r>
        <w:t>in “PDF”</w:t>
      </w:r>
      <w:r>
        <w:rPr>
          <w:spacing w:val="-4"/>
        </w:rPr>
        <w:t xml:space="preserve"> </w:t>
      </w:r>
      <w:r>
        <w:t>format</w:t>
      </w:r>
      <w:r>
        <w:rPr>
          <w:spacing w:val="-3"/>
        </w:rPr>
        <w:t xml:space="preserve"> </w:t>
      </w:r>
      <w:r>
        <w:t>properly</w:t>
      </w:r>
      <w:r>
        <w:rPr>
          <w:spacing w:val="-4"/>
        </w:rPr>
        <w:t xml:space="preserve"> </w:t>
      </w:r>
      <w:r>
        <w:t>recorded</w:t>
      </w:r>
      <w:r>
        <w:rPr>
          <w:spacing w:val="-6"/>
        </w:rPr>
        <w:t xml:space="preserve"> </w:t>
      </w:r>
      <w:r>
        <w:t>on</w:t>
      </w:r>
      <w:r>
        <w:rPr>
          <w:spacing w:val="-5"/>
        </w:rPr>
        <w:t xml:space="preserve"> </w:t>
      </w:r>
      <w:r>
        <w:t>its</w:t>
      </w:r>
      <w:r>
        <w:rPr>
          <w:spacing w:val="-4"/>
        </w:rPr>
        <w:t xml:space="preserve"> </w:t>
      </w:r>
      <w:r>
        <w:t>own</w:t>
      </w:r>
      <w:r>
        <w:rPr>
          <w:spacing w:val="-5"/>
        </w:rPr>
        <w:t xml:space="preserve"> </w:t>
      </w:r>
      <w:r>
        <w:t>otherwise</w:t>
      </w:r>
      <w:r>
        <w:rPr>
          <w:spacing w:val="-5"/>
        </w:rPr>
        <w:t xml:space="preserve"> </w:t>
      </w:r>
      <w:r>
        <w:t>blank</w:t>
      </w:r>
      <w:r>
        <w:rPr>
          <w:spacing w:val="-4"/>
        </w:rPr>
        <w:t xml:space="preserve"> </w:t>
      </w:r>
      <w:r>
        <w:t>USB</w:t>
      </w:r>
      <w:r>
        <w:rPr>
          <w:spacing w:val="-5"/>
        </w:rPr>
        <w:t xml:space="preserve"> </w:t>
      </w:r>
      <w:r>
        <w:t>flash</w:t>
      </w:r>
      <w:r>
        <w:rPr>
          <w:spacing w:val="-5"/>
        </w:rPr>
        <w:t xml:space="preserve"> </w:t>
      </w:r>
      <w:r>
        <w:t>drive</w:t>
      </w:r>
      <w:r>
        <w:rPr>
          <w:spacing w:val="-3"/>
        </w:rPr>
        <w:t xml:space="preserve"> </w:t>
      </w:r>
      <w:r>
        <w:t>or uploaded to our digital submission platform and should be clearly identified as the:</w:t>
      </w:r>
    </w:p>
    <w:p w14:paraId="77CE5CA4" w14:textId="77777777" w:rsidR="00D6527F" w:rsidRDefault="00D6527F">
      <w:pPr>
        <w:pStyle w:val="BodyText"/>
      </w:pPr>
    </w:p>
    <w:p w14:paraId="42C4FEF5" w14:textId="77777777" w:rsidR="00D6527F" w:rsidRDefault="00D6527F">
      <w:pPr>
        <w:pStyle w:val="BodyText"/>
        <w:spacing w:before="118"/>
      </w:pPr>
    </w:p>
    <w:p w14:paraId="1A75CEC1" w14:textId="408E76AB" w:rsidR="00D6527F" w:rsidRDefault="00F91B02">
      <w:pPr>
        <w:pStyle w:val="Heading2"/>
        <w:spacing w:before="1"/>
      </w:pPr>
      <w:r>
        <w:t>“RFP</w:t>
      </w:r>
      <w:r>
        <w:rPr>
          <w:spacing w:val="-11"/>
        </w:rPr>
        <w:t xml:space="preserve"> </w:t>
      </w:r>
      <w:r>
        <w:t>#31786-00</w:t>
      </w:r>
      <w:r w:rsidR="00147F7E">
        <w:t>193 TECHN</w:t>
      </w:r>
      <w:r>
        <w:t>ICAL</w:t>
      </w:r>
      <w:r>
        <w:rPr>
          <w:spacing w:val="-9"/>
        </w:rPr>
        <w:t xml:space="preserve"> </w:t>
      </w:r>
      <w:r>
        <w:t>RESPONSE</w:t>
      </w:r>
      <w:r>
        <w:rPr>
          <w:spacing w:val="-10"/>
        </w:rPr>
        <w:t xml:space="preserve"> </w:t>
      </w:r>
      <w:r>
        <w:rPr>
          <w:spacing w:val="-2"/>
        </w:rPr>
        <w:t>ORIGINAL”</w:t>
      </w:r>
    </w:p>
    <w:p w14:paraId="34897C1C" w14:textId="77777777" w:rsidR="00D6527F" w:rsidRDefault="00D6527F">
      <w:pPr>
        <w:pStyle w:val="BodyText"/>
        <w:spacing w:before="195"/>
        <w:rPr>
          <w:b/>
        </w:rPr>
      </w:pPr>
    </w:p>
    <w:p w14:paraId="196B0847" w14:textId="77777777" w:rsidR="00D6527F" w:rsidRDefault="00F91B02">
      <w:pPr>
        <w:spacing w:line="252" w:lineRule="auto"/>
        <w:ind w:left="3060" w:right="758"/>
        <w:rPr>
          <w:sz w:val="20"/>
        </w:rPr>
      </w:pPr>
      <w:r>
        <w:rPr>
          <w:sz w:val="20"/>
        </w:rPr>
        <w:t>and one (1) digital copy of the Technical Response each in the form of one (1) digital document</w:t>
      </w:r>
      <w:r>
        <w:rPr>
          <w:spacing w:val="-3"/>
          <w:sz w:val="20"/>
        </w:rPr>
        <w:t xml:space="preserve"> </w:t>
      </w:r>
      <w:r>
        <w:rPr>
          <w:sz w:val="20"/>
        </w:rPr>
        <w:t>with</w:t>
      </w:r>
      <w:r>
        <w:rPr>
          <w:spacing w:val="-4"/>
          <w:sz w:val="20"/>
        </w:rPr>
        <w:t xml:space="preserve"> </w:t>
      </w:r>
      <w:r>
        <w:rPr>
          <w:b/>
          <w:sz w:val="20"/>
        </w:rPr>
        <w:t>separate</w:t>
      </w:r>
      <w:r>
        <w:rPr>
          <w:b/>
          <w:spacing w:val="-3"/>
          <w:sz w:val="20"/>
        </w:rPr>
        <w:t xml:space="preserve"> </w:t>
      </w:r>
      <w:r>
        <w:rPr>
          <w:b/>
          <w:sz w:val="20"/>
        </w:rPr>
        <w:t>individual</w:t>
      </w:r>
      <w:r>
        <w:rPr>
          <w:b/>
          <w:spacing w:val="-6"/>
          <w:sz w:val="20"/>
        </w:rPr>
        <w:t xml:space="preserve"> </w:t>
      </w:r>
      <w:r>
        <w:rPr>
          <w:b/>
          <w:sz w:val="20"/>
        </w:rPr>
        <w:t>corresponding</w:t>
      </w:r>
      <w:r>
        <w:rPr>
          <w:b/>
          <w:spacing w:val="-5"/>
          <w:sz w:val="20"/>
        </w:rPr>
        <w:t xml:space="preserve"> </w:t>
      </w:r>
      <w:r>
        <w:rPr>
          <w:b/>
          <w:sz w:val="20"/>
        </w:rPr>
        <w:t>appendices</w:t>
      </w:r>
      <w:r>
        <w:rPr>
          <w:b/>
          <w:spacing w:val="-6"/>
          <w:sz w:val="20"/>
        </w:rPr>
        <w:t xml:space="preserve"> </w:t>
      </w:r>
      <w:r>
        <w:rPr>
          <w:b/>
          <w:sz w:val="20"/>
        </w:rPr>
        <w:t>or</w:t>
      </w:r>
      <w:r>
        <w:rPr>
          <w:b/>
          <w:spacing w:val="-6"/>
          <w:sz w:val="20"/>
        </w:rPr>
        <w:t xml:space="preserve"> </w:t>
      </w:r>
      <w:r>
        <w:rPr>
          <w:b/>
          <w:sz w:val="20"/>
        </w:rPr>
        <w:t xml:space="preserve">exhibits </w:t>
      </w:r>
      <w:r>
        <w:rPr>
          <w:sz w:val="20"/>
        </w:rPr>
        <w:t>in</w:t>
      </w:r>
      <w:r>
        <w:rPr>
          <w:spacing w:val="-6"/>
          <w:sz w:val="20"/>
        </w:rPr>
        <w:t xml:space="preserve"> </w:t>
      </w:r>
      <w:r>
        <w:rPr>
          <w:sz w:val="20"/>
        </w:rPr>
        <w:t>“PDF” format properly recorded on its own otherwise blank USB flash drive clearly labeled:</w:t>
      </w:r>
    </w:p>
    <w:p w14:paraId="3A2957EC" w14:textId="77777777" w:rsidR="00D6527F" w:rsidRDefault="00D6527F">
      <w:pPr>
        <w:pStyle w:val="BodyText"/>
      </w:pPr>
    </w:p>
    <w:p w14:paraId="5F1EC130" w14:textId="77777777" w:rsidR="00D6527F" w:rsidRDefault="00D6527F">
      <w:pPr>
        <w:pStyle w:val="BodyText"/>
        <w:spacing w:before="150"/>
      </w:pPr>
    </w:p>
    <w:p w14:paraId="39E64114" w14:textId="0DA17CB1" w:rsidR="00D6527F" w:rsidRDefault="00F91B02">
      <w:pPr>
        <w:pStyle w:val="Heading2"/>
      </w:pPr>
      <w:r>
        <w:t>“RFP</w:t>
      </w:r>
      <w:r>
        <w:rPr>
          <w:spacing w:val="-11"/>
        </w:rPr>
        <w:t xml:space="preserve"> </w:t>
      </w:r>
      <w:r>
        <w:t>#31786-00</w:t>
      </w:r>
      <w:r w:rsidR="00147F7E">
        <w:t>193</w:t>
      </w:r>
      <w:r>
        <w:rPr>
          <w:spacing w:val="-10"/>
        </w:rPr>
        <w:t xml:space="preserve"> </w:t>
      </w:r>
      <w:r>
        <w:t>TECHNICAL</w:t>
      </w:r>
      <w:r>
        <w:rPr>
          <w:spacing w:val="-9"/>
        </w:rPr>
        <w:t xml:space="preserve"> </w:t>
      </w:r>
      <w:r>
        <w:t>RESPONSE</w:t>
      </w:r>
      <w:r>
        <w:rPr>
          <w:spacing w:val="-10"/>
        </w:rPr>
        <w:t xml:space="preserve"> </w:t>
      </w:r>
      <w:r>
        <w:rPr>
          <w:spacing w:val="-2"/>
        </w:rPr>
        <w:t>COPY”</w:t>
      </w:r>
    </w:p>
    <w:p w14:paraId="515B72A8" w14:textId="77777777" w:rsidR="00D6527F" w:rsidRDefault="00D6527F">
      <w:pPr>
        <w:pStyle w:val="BodyText"/>
        <w:spacing w:before="116"/>
        <w:rPr>
          <w:b/>
        </w:rPr>
      </w:pPr>
    </w:p>
    <w:p w14:paraId="3C4A816E" w14:textId="77777777" w:rsidR="00D6527F" w:rsidRDefault="00F91B02">
      <w:pPr>
        <w:pStyle w:val="BodyText"/>
        <w:ind w:left="3060" w:right="758"/>
      </w:pPr>
      <w:r>
        <w:t>The</w:t>
      </w:r>
      <w:r>
        <w:rPr>
          <w:spacing w:val="-6"/>
        </w:rPr>
        <w:t xml:space="preserve"> </w:t>
      </w:r>
      <w:r>
        <w:t>customer</w:t>
      </w:r>
      <w:r>
        <w:rPr>
          <w:spacing w:val="-5"/>
        </w:rPr>
        <w:t xml:space="preserve"> </w:t>
      </w:r>
      <w:r>
        <w:t>references</w:t>
      </w:r>
      <w:r>
        <w:rPr>
          <w:spacing w:val="-4"/>
        </w:rPr>
        <w:t xml:space="preserve"> </w:t>
      </w:r>
      <w:r>
        <w:t>should</w:t>
      </w:r>
      <w:r>
        <w:rPr>
          <w:spacing w:val="-5"/>
        </w:rPr>
        <w:t xml:space="preserve"> </w:t>
      </w:r>
      <w:r>
        <w:t>be</w:t>
      </w:r>
      <w:r>
        <w:rPr>
          <w:spacing w:val="-5"/>
        </w:rPr>
        <w:t xml:space="preserve"> </w:t>
      </w:r>
      <w:r>
        <w:t>delivered</w:t>
      </w:r>
      <w:r>
        <w:rPr>
          <w:spacing w:val="-3"/>
        </w:rPr>
        <w:t xml:space="preserve"> </w:t>
      </w:r>
      <w:r>
        <w:t>by</w:t>
      </w:r>
      <w:r>
        <w:rPr>
          <w:spacing w:val="-4"/>
        </w:rPr>
        <w:t xml:space="preserve"> </w:t>
      </w:r>
      <w:r>
        <w:t>each</w:t>
      </w:r>
      <w:r>
        <w:rPr>
          <w:spacing w:val="-3"/>
        </w:rPr>
        <w:t xml:space="preserve"> </w:t>
      </w:r>
      <w:r>
        <w:t>reference</w:t>
      </w:r>
      <w:r>
        <w:rPr>
          <w:spacing w:val="-3"/>
        </w:rPr>
        <w:t xml:space="preserve"> </w:t>
      </w:r>
      <w:r>
        <w:t>in</w:t>
      </w:r>
      <w:r>
        <w:rPr>
          <w:spacing w:val="-3"/>
        </w:rPr>
        <w:t xml:space="preserve"> </w:t>
      </w:r>
      <w:r>
        <w:t>accordance</w:t>
      </w:r>
      <w:r>
        <w:rPr>
          <w:spacing w:val="-5"/>
        </w:rPr>
        <w:t xml:space="preserve"> </w:t>
      </w:r>
      <w:r>
        <w:t>with RFP Attachment 6.4. Reference Questionnaire.</w:t>
      </w:r>
    </w:p>
    <w:p w14:paraId="1154301B" w14:textId="77777777" w:rsidR="00D6527F" w:rsidRDefault="00D6527F">
      <w:pPr>
        <w:pStyle w:val="BodyText"/>
        <w:spacing w:before="121"/>
      </w:pPr>
    </w:p>
    <w:p w14:paraId="65C638CC" w14:textId="77777777" w:rsidR="00D6527F" w:rsidRDefault="00F91B02" w:rsidP="00457115">
      <w:pPr>
        <w:pStyle w:val="ListParagraph"/>
        <w:numPr>
          <w:ilvl w:val="4"/>
          <w:numId w:val="17"/>
        </w:numPr>
        <w:tabs>
          <w:tab w:val="left" w:pos="3054"/>
        </w:tabs>
        <w:spacing w:before="1"/>
        <w:ind w:left="3054" w:hanging="1076"/>
        <w:jc w:val="both"/>
        <w:rPr>
          <w:sz w:val="20"/>
        </w:rPr>
      </w:pPr>
      <w:r>
        <w:rPr>
          <w:sz w:val="20"/>
          <w:u w:val="single"/>
        </w:rPr>
        <w:t>Cost</w:t>
      </w:r>
      <w:r>
        <w:rPr>
          <w:spacing w:val="-6"/>
          <w:sz w:val="20"/>
          <w:u w:val="single"/>
        </w:rPr>
        <w:t xml:space="preserve"> </w:t>
      </w:r>
      <w:r>
        <w:rPr>
          <w:spacing w:val="-2"/>
          <w:sz w:val="20"/>
          <w:u w:val="single"/>
        </w:rPr>
        <w:t>Proposal</w:t>
      </w:r>
      <w:r>
        <w:rPr>
          <w:spacing w:val="-2"/>
          <w:sz w:val="20"/>
        </w:rPr>
        <w:t>:</w:t>
      </w:r>
    </w:p>
    <w:p w14:paraId="007DE4C5" w14:textId="5C726648" w:rsidR="00D6527F" w:rsidRDefault="00F91B02">
      <w:pPr>
        <w:pStyle w:val="BodyText"/>
        <w:spacing w:before="120"/>
        <w:ind w:left="3060" w:right="758"/>
      </w:pPr>
      <w:r>
        <w:t>The</w:t>
      </w:r>
      <w:r>
        <w:rPr>
          <w:spacing w:val="-5"/>
        </w:rPr>
        <w:t xml:space="preserve"> </w:t>
      </w:r>
      <w:r>
        <w:t>Cost</w:t>
      </w:r>
      <w:r>
        <w:rPr>
          <w:spacing w:val="-2"/>
        </w:rPr>
        <w:t xml:space="preserve"> </w:t>
      </w:r>
      <w:r>
        <w:t>Proposal</w:t>
      </w:r>
      <w:r>
        <w:rPr>
          <w:spacing w:val="-5"/>
        </w:rPr>
        <w:t xml:space="preserve"> </w:t>
      </w:r>
      <w:r>
        <w:t>should</w:t>
      </w:r>
      <w:r>
        <w:rPr>
          <w:spacing w:val="-2"/>
        </w:rPr>
        <w:t xml:space="preserve"> </w:t>
      </w:r>
      <w:r>
        <w:t>be</w:t>
      </w:r>
      <w:r>
        <w:rPr>
          <w:spacing w:val="-5"/>
        </w:rPr>
        <w:t xml:space="preserve"> </w:t>
      </w:r>
      <w:r>
        <w:t>in</w:t>
      </w:r>
      <w:r>
        <w:rPr>
          <w:spacing w:val="-4"/>
        </w:rPr>
        <w:t xml:space="preserve"> </w:t>
      </w:r>
      <w:r>
        <w:t>the</w:t>
      </w:r>
      <w:r>
        <w:rPr>
          <w:spacing w:val="-4"/>
        </w:rPr>
        <w:t xml:space="preserve"> </w:t>
      </w:r>
      <w:r>
        <w:t>form</w:t>
      </w:r>
      <w:r>
        <w:rPr>
          <w:spacing w:val="-4"/>
        </w:rPr>
        <w:t xml:space="preserve"> </w:t>
      </w:r>
      <w:r>
        <w:t>of</w:t>
      </w:r>
      <w:r>
        <w:rPr>
          <w:spacing w:val="-2"/>
        </w:rPr>
        <w:t xml:space="preserve"> </w:t>
      </w:r>
      <w:r>
        <w:t>one</w:t>
      </w:r>
      <w:r>
        <w:rPr>
          <w:spacing w:val="-2"/>
        </w:rPr>
        <w:t xml:space="preserve"> </w:t>
      </w:r>
      <w:r>
        <w:t>(1)</w:t>
      </w:r>
      <w:r>
        <w:rPr>
          <w:spacing w:val="-4"/>
        </w:rPr>
        <w:t xml:space="preserve"> </w:t>
      </w:r>
      <w:r>
        <w:t>digital</w:t>
      </w:r>
      <w:r>
        <w:rPr>
          <w:spacing w:val="-5"/>
        </w:rPr>
        <w:t xml:space="preserve"> </w:t>
      </w:r>
      <w:r>
        <w:t>document</w:t>
      </w:r>
      <w:r>
        <w:rPr>
          <w:spacing w:val="-2"/>
        </w:rPr>
        <w:t xml:space="preserve"> </w:t>
      </w:r>
      <w:r>
        <w:t>in</w:t>
      </w:r>
      <w:r>
        <w:rPr>
          <w:spacing w:val="-4"/>
        </w:rPr>
        <w:t xml:space="preserve"> </w:t>
      </w:r>
      <w:r>
        <w:t>“PDF”</w:t>
      </w:r>
      <w:r>
        <w:rPr>
          <w:spacing w:val="-3"/>
        </w:rPr>
        <w:t xml:space="preserve"> </w:t>
      </w:r>
      <w:r>
        <w:t>or</w:t>
      </w:r>
      <w:r>
        <w:rPr>
          <w:spacing w:val="-1"/>
        </w:rPr>
        <w:t xml:space="preserve"> </w:t>
      </w:r>
      <w:r>
        <w:t xml:space="preserve">“XLS” format properly </w:t>
      </w:r>
      <w:r w:rsidRPr="00360E00">
        <w:t>recorded on a separate, otherwise blank USB flash drive</w:t>
      </w:r>
      <w:r w:rsidR="002B366C" w:rsidRPr="00360E00">
        <w:t xml:space="preserve"> or uploaded to our digital submission platform</w:t>
      </w:r>
      <w:r w:rsidRPr="00360E00">
        <w:t xml:space="preserve"> clearly </w:t>
      </w:r>
      <w:r w:rsidRPr="00360E00">
        <w:rPr>
          <w:spacing w:val="-2"/>
        </w:rPr>
        <w:t>labeled:</w:t>
      </w:r>
    </w:p>
    <w:p w14:paraId="78BE1A4D" w14:textId="77777777" w:rsidR="00D6527F" w:rsidRDefault="00D6527F">
      <w:pPr>
        <w:pStyle w:val="BodyText"/>
      </w:pPr>
    </w:p>
    <w:p w14:paraId="3003F9C8" w14:textId="77777777" w:rsidR="00D6527F" w:rsidRDefault="00D6527F">
      <w:pPr>
        <w:pStyle w:val="BodyText"/>
        <w:spacing w:before="130"/>
      </w:pPr>
    </w:p>
    <w:p w14:paraId="23922BC6" w14:textId="051CFA24" w:rsidR="00D6527F" w:rsidRDefault="00F91B02">
      <w:pPr>
        <w:pStyle w:val="Heading2"/>
      </w:pPr>
      <w:r>
        <w:t>“RFP</w:t>
      </w:r>
      <w:r>
        <w:rPr>
          <w:spacing w:val="-8"/>
        </w:rPr>
        <w:t xml:space="preserve"> </w:t>
      </w:r>
      <w:r>
        <w:t>#31786-00</w:t>
      </w:r>
      <w:r w:rsidR="00147F7E">
        <w:t>193</w:t>
      </w:r>
      <w:r>
        <w:rPr>
          <w:spacing w:val="-8"/>
        </w:rPr>
        <w:t xml:space="preserve"> </w:t>
      </w:r>
      <w:r>
        <w:t>COST</w:t>
      </w:r>
      <w:r>
        <w:rPr>
          <w:spacing w:val="-7"/>
        </w:rPr>
        <w:t xml:space="preserve"> </w:t>
      </w:r>
      <w:r>
        <w:rPr>
          <w:spacing w:val="-2"/>
        </w:rPr>
        <w:t>PROPOSAL”</w:t>
      </w:r>
    </w:p>
    <w:p w14:paraId="39A614A9" w14:textId="77777777" w:rsidR="00D6527F" w:rsidRDefault="00D6527F">
      <w:pPr>
        <w:pStyle w:val="BodyText"/>
        <w:spacing w:before="80"/>
        <w:rPr>
          <w:b/>
        </w:rPr>
      </w:pPr>
    </w:p>
    <w:p w14:paraId="3373670B" w14:textId="77777777" w:rsidR="00D6527F" w:rsidRDefault="00F91B02">
      <w:pPr>
        <w:pStyle w:val="BodyText"/>
        <w:ind w:left="3060"/>
      </w:pPr>
      <w:r>
        <w:t>An</w:t>
      </w:r>
      <w:r>
        <w:rPr>
          <w:spacing w:val="-7"/>
        </w:rPr>
        <w:t xml:space="preserve"> </w:t>
      </w:r>
      <w:r>
        <w:t>electronic</w:t>
      </w:r>
      <w:r>
        <w:rPr>
          <w:spacing w:val="-6"/>
        </w:rPr>
        <w:t xml:space="preserve"> </w:t>
      </w:r>
      <w:r>
        <w:t>or</w:t>
      </w:r>
      <w:r>
        <w:rPr>
          <w:spacing w:val="-7"/>
        </w:rPr>
        <w:t xml:space="preserve"> </w:t>
      </w:r>
      <w:r>
        <w:t>facsimile</w:t>
      </w:r>
      <w:r>
        <w:rPr>
          <w:spacing w:val="-7"/>
        </w:rPr>
        <w:t xml:space="preserve"> </w:t>
      </w:r>
      <w:r>
        <w:t>signature,</w:t>
      </w:r>
      <w:r>
        <w:rPr>
          <w:spacing w:val="-7"/>
        </w:rPr>
        <w:t xml:space="preserve"> </w:t>
      </w:r>
      <w:r>
        <w:t>as</w:t>
      </w:r>
      <w:r>
        <w:rPr>
          <w:spacing w:val="-6"/>
        </w:rPr>
        <w:t xml:space="preserve"> </w:t>
      </w:r>
      <w:r>
        <w:t>applicable,</w:t>
      </w:r>
      <w:r>
        <w:rPr>
          <w:spacing w:val="-7"/>
        </w:rPr>
        <w:t xml:space="preserve"> </w:t>
      </w:r>
      <w:r>
        <w:t>on</w:t>
      </w:r>
      <w:r>
        <w:rPr>
          <w:spacing w:val="-5"/>
        </w:rPr>
        <w:t xml:space="preserve"> </w:t>
      </w:r>
      <w:r>
        <w:t>the</w:t>
      </w:r>
      <w:r>
        <w:rPr>
          <w:spacing w:val="-8"/>
        </w:rPr>
        <w:t xml:space="preserve"> </w:t>
      </w:r>
      <w:r>
        <w:t>Cost</w:t>
      </w:r>
      <w:r>
        <w:rPr>
          <w:spacing w:val="-5"/>
        </w:rPr>
        <w:t xml:space="preserve"> </w:t>
      </w:r>
      <w:r>
        <w:t>Proposal</w:t>
      </w:r>
      <w:r>
        <w:rPr>
          <w:spacing w:val="-6"/>
        </w:rPr>
        <w:t xml:space="preserve"> </w:t>
      </w:r>
      <w:r>
        <w:t>is</w:t>
      </w:r>
      <w:r>
        <w:rPr>
          <w:spacing w:val="-6"/>
        </w:rPr>
        <w:t xml:space="preserve"> </w:t>
      </w:r>
      <w:r>
        <w:rPr>
          <w:spacing w:val="-2"/>
        </w:rPr>
        <w:t>acceptable.</w:t>
      </w:r>
    </w:p>
    <w:p w14:paraId="6D44EE0E" w14:textId="77777777" w:rsidR="00D6527F" w:rsidRDefault="00D6527F">
      <w:pPr>
        <w:pStyle w:val="BodyText"/>
        <w:sectPr w:rsidR="00D6527F">
          <w:pgSz w:w="12240" w:h="15840"/>
          <w:pgMar w:top="440" w:right="360" w:bottom="2120" w:left="360" w:header="0" w:footer="1931" w:gutter="0"/>
          <w:cols w:space="720"/>
        </w:sectPr>
      </w:pPr>
    </w:p>
    <w:p w14:paraId="086D7FDB" w14:textId="77777777" w:rsidR="00D6527F" w:rsidRDefault="00F91B02" w:rsidP="00457115">
      <w:pPr>
        <w:pStyle w:val="ListParagraph"/>
        <w:numPr>
          <w:ilvl w:val="3"/>
          <w:numId w:val="17"/>
        </w:numPr>
        <w:tabs>
          <w:tab w:val="left" w:pos="2156"/>
        </w:tabs>
        <w:spacing w:before="68"/>
        <w:ind w:left="2156" w:hanging="718"/>
        <w:rPr>
          <w:sz w:val="20"/>
        </w:rPr>
      </w:pPr>
      <w:r>
        <w:rPr>
          <w:sz w:val="20"/>
          <w:u w:val="single"/>
        </w:rPr>
        <w:lastRenderedPageBreak/>
        <w:t>E-mail</w:t>
      </w:r>
      <w:r>
        <w:rPr>
          <w:spacing w:val="-9"/>
          <w:sz w:val="20"/>
          <w:u w:val="single"/>
        </w:rPr>
        <w:t xml:space="preserve"> </w:t>
      </w:r>
      <w:r>
        <w:rPr>
          <w:spacing w:val="-2"/>
          <w:sz w:val="20"/>
          <w:u w:val="single"/>
        </w:rPr>
        <w:t>Submission</w:t>
      </w:r>
    </w:p>
    <w:p w14:paraId="6BCEB645" w14:textId="77777777" w:rsidR="00D6527F" w:rsidRDefault="00F91B02" w:rsidP="00457115">
      <w:pPr>
        <w:pStyle w:val="ListParagraph"/>
        <w:numPr>
          <w:ilvl w:val="4"/>
          <w:numId w:val="17"/>
        </w:numPr>
        <w:tabs>
          <w:tab w:val="left" w:pos="3060"/>
        </w:tabs>
        <w:spacing w:before="118"/>
        <w:ind w:hanging="1082"/>
        <w:rPr>
          <w:sz w:val="20"/>
        </w:rPr>
      </w:pPr>
      <w:r>
        <w:rPr>
          <w:sz w:val="20"/>
          <w:u w:val="single"/>
        </w:rPr>
        <w:t>Technical</w:t>
      </w:r>
      <w:r>
        <w:rPr>
          <w:spacing w:val="-13"/>
          <w:sz w:val="20"/>
          <w:u w:val="single"/>
        </w:rPr>
        <w:t xml:space="preserve"> </w:t>
      </w:r>
      <w:r>
        <w:rPr>
          <w:spacing w:val="-2"/>
          <w:sz w:val="20"/>
          <w:u w:val="single"/>
        </w:rPr>
        <w:t>Response</w:t>
      </w:r>
    </w:p>
    <w:p w14:paraId="74335A5E" w14:textId="77777777" w:rsidR="00D6527F" w:rsidRDefault="00F91B02">
      <w:pPr>
        <w:pStyle w:val="BodyText"/>
        <w:spacing w:before="121"/>
        <w:ind w:left="3060" w:right="758"/>
      </w:pPr>
      <w:r>
        <w:t>The</w:t>
      </w:r>
      <w:r>
        <w:rPr>
          <w:spacing w:val="-6"/>
        </w:rPr>
        <w:t xml:space="preserve"> </w:t>
      </w:r>
      <w:r>
        <w:t>Technical</w:t>
      </w:r>
      <w:r>
        <w:rPr>
          <w:spacing w:val="-4"/>
        </w:rPr>
        <w:t xml:space="preserve"> </w:t>
      </w:r>
      <w:r>
        <w:t>Response</w:t>
      </w:r>
      <w:r>
        <w:rPr>
          <w:spacing w:val="-5"/>
        </w:rPr>
        <w:t xml:space="preserve"> </w:t>
      </w:r>
      <w:r>
        <w:t>document</w:t>
      </w:r>
      <w:r>
        <w:rPr>
          <w:spacing w:val="-5"/>
        </w:rPr>
        <w:t xml:space="preserve"> </w:t>
      </w:r>
      <w:r>
        <w:t>should</w:t>
      </w:r>
      <w:r>
        <w:rPr>
          <w:spacing w:val="-3"/>
        </w:rPr>
        <w:t xml:space="preserve"> </w:t>
      </w:r>
      <w:r>
        <w:t>be</w:t>
      </w:r>
      <w:r>
        <w:rPr>
          <w:spacing w:val="-4"/>
        </w:rPr>
        <w:t xml:space="preserve"> </w:t>
      </w:r>
      <w:r>
        <w:t>in</w:t>
      </w:r>
      <w:r>
        <w:rPr>
          <w:spacing w:val="-3"/>
        </w:rPr>
        <w:t xml:space="preserve"> </w:t>
      </w:r>
      <w:r>
        <w:t>the</w:t>
      </w:r>
      <w:r>
        <w:rPr>
          <w:spacing w:val="-4"/>
        </w:rPr>
        <w:t xml:space="preserve"> </w:t>
      </w:r>
      <w:r>
        <w:t>form</w:t>
      </w:r>
      <w:r>
        <w:rPr>
          <w:spacing w:val="-5"/>
        </w:rPr>
        <w:t xml:space="preserve"> </w:t>
      </w:r>
      <w:r>
        <w:t>of</w:t>
      </w:r>
      <w:r>
        <w:rPr>
          <w:spacing w:val="-3"/>
        </w:rPr>
        <w:t xml:space="preserve"> </w:t>
      </w:r>
      <w:r>
        <w:t>one</w:t>
      </w:r>
      <w:r>
        <w:rPr>
          <w:spacing w:val="-3"/>
        </w:rPr>
        <w:t xml:space="preserve"> </w:t>
      </w:r>
      <w:r>
        <w:t>(1)</w:t>
      </w:r>
      <w:r>
        <w:rPr>
          <w:spacing w:val="-5"/>
        </w:rPr>
        <w:t xml:space="preserve"> </w:t>
      </w:r>
      <w:r>
        <w:t>digital</w:t>
      </w:r>
      <w:r>
        <w:rPr>
          <w:spacing w:val="-4"/>
        </w:rPr>
        <w:t xml:space="preserve"> </w:t>
      </w:r>
      <w:r>
        <w:t>document</w:t>
      </w:r>
      <w:r>
        <w:rPr>
          <w:spacing w:val="-3"/>
        </w:rPr>
        <w:t xml:space="preserve"> </w:t>
      </w:r>
      <w:r>
        <w:t xml:space="preserve">in “PDF” format or other easily accessible digital format attached to an e-mail to the Solicitation Coordinator. Both the subject and file name should be clearly identified as </w:t>
      </w:r>
      <w:r>
        <w:rPr>
          <w:spacing w:val="-2"/>
        </w:rPr>
        <w:t>follows:</w:t>
      </w:r>
    </w:p>
    <w:p w14:paraId="711EB82A" w14:textId="77777777" w:rsidR="00D6527F" w:rsidRDefault="00D6527F">
      <w:pPr>
        <w:pStyle w:val="BodyText"/>
      </w:pPr>
    </w:p>
    <w:p w14:paraId="428C1260" w14:textId="77777777" w:rsidR="00D6527F" w:rsidRDefault="00D6527F">
      <w:pPr>
        <w:pStyle w:val="BodyText"/>
        <w:spacing w:before="132"/>
      </w:pPr>
    </w:p>
    <w:p w14:paraId="12A9D51A" w14:textId="72BFE93B" w:rsidR="00D6527F" w:rsidRDefault="00F91B02">
      <w:pPr>
        <w:pStyle w:val="Heading2"/>
      </w:pPr>
      <w:r>
        <w:t>“RFP</w:t>
      </w:r>
      <w:r>
        <w:rPr>
          <w:spacing w:val="-11"/>
        </w:rPr>
        <w:t xml:space="preserve"> </w:t>
      </w:r>
      <w:r>
        <w:t>#31786-00</w:t>
      </w:r>
      <w:r w:rsidR="000C3432">
        <w:t>XXX</w:t>
      </w:r>
      <w:r>
        <w:rPr>
          <w:spacing w:val="-10"/>
        </w:rPr>
        <w:t xml:space="preserve"> </w:t>
      </w:r>
      <w:r>
        <w:t>TECHNICAL</w:t>
      </w:r>
      <w:r>
        <w:rPr>
          <w:spacing w:val="-9"/>
        </w:rPr>
        <w:t xml:space="preserve"> </w:t>
      </w:r>
      <w:r>
        <w:rPr>
          <w:spacing w:val="-2"/>
        </w:rPr>
        <w:t>RESPONSE”</w:t>
      </w:r>
    </w:p>
    <w:p w14:paraId="18611353" w14:textId="77777777" w:rsidR="00D6527F" w:rsidRDefault="00F91B02">
      <w:pPr>
        <w:pStyle w:val="BodyText"/>
        <w:spacing w:before="92"/>
        <w:ind w:left="2880" w:right="758"/>
      </w:pPr>
      <w:r>
        <w:t>The</w:t>
      </w:r>
      <w:r>
        <w:rPr>
          <w:spacing w:val="-6"/>
        </w:rPr>
        <w:t xml:space="preserve"> </w:t>
      </w:r>
      <w:r>
        <w:t>customer</w:t>
      </w:r>
      <w:r>
        <w:rPr>
          <w:spacing w:val="-5"/>
        </w:rPr>
        <w:t xml:space="preserve"> </w:t>
      </w:r>
      <w:r>
        <w:t>references</w:t>
      </w:r>
      <w:r>
        <w:rPr>
          <w:spacing w:val="-4"/>
        </w:rPr>
        <w:t xml:space="preserve"> </w:t>
      </w:r>
      <w:r>
        <w:t>should</w:t>
      </w:r>
      <w:r>
        <w:rPr>
          <w:spacing w:val="-5"/>
        </w:rPr>
        <w:t xml:space="preserve"> </w:t>
      </w:r>
      <w:r>
        <w:t>be</w:t>
      </w:r>
      <w:r>
        <w:rPr>
          <w:spacing w:val="-5"/>
        </w:rPr>
        <w:t xml:space="preserve"> </w:t>
      </w:r>
      <w:r>
        <w:t>delivered</w:t>
      </w:r>
      <w:r>
        <w:rPr>
          <w:spacing w:val="-3"/>
        </w:rPr>
        <w:t xml:space="preserve"> </w:t>
      </w:r>
      <w:r>
        <w:t>by</w:t>
      </w:r>
      <w:r>
        <w:rPr>
          <w:spacing w:val="-4"/>
        </w:rPr>
        <w:t xml:space="preserve"> </w:t>
      </w:r>
      <w:r>
        <w:t>each</w:t>
      </w:r>
      <w:r>
        <w:rPr>
          <w:spacing w:val="-3"/>
        </w:rPr>
        <w:t xml:space="preserve"> </w:t>
      </w:r>
      <w:r>
        <w:t>reference</w:t>
      </w:r>
      <w:r>
        <w:rPr>
          <w:spacing w:val="-3"/>
        </w:rPr>
        <w:t xml:space="preserve"> </w:t>
      </w:r>
      <w:r>
        <w:t>in</w:t>
      </w:r>
      <w:r>
        <w:rPr>
          <w:spacing w:val="-3"/>
        </w:rPr>
        <w:t xml:space="preserve"> </w:t>
      </w:r>
      <w:r>
        <w:t>accordance</w:t>
      </w:r>
      <w:r>
        <w:rPr>
          <w:spacing w:val="-5"/>
        </w:rPr>
        <w:t xml:space="preserve"> </w:t>
      </w:r>
      <w:r>
        <w:t>with</w:t>
      </w:r>
      <w:r>
        <w:rPr>
          <w:spacing w:val="-5"/>
        </w:rPr>
        <w:t xml:space="preserve"> </w:t>
      </w:r>
      <w:r>
        <w:t>RFP Attachment 6.4. Reference Questionnaire.</w:t>
      </w:r>
    </w:p>
    <w:p w14:paraId="5F2F1890" w14:textId="77777777" w:rsidR="00D6527F" w:rsidRDefault="00D6527F">
      <w:pPr>
        <w:pStyle w:val="BodyText"/>
        <w:spacing w:before="121"/>
      </w:pPr>
    </w:p>
    <w:p w14:paraId="2CCE3C1B" w14:textId="77777777" w:rsidR="00D6527F" w:rsidRDefault="00F91B02" w:rsidP="00457115">
      <w:pPr>
        <w:pStyle w:val="ListParagraph"/>
        <w:numPr>
          <w:ilvl w:val="4"/>
          <w:numId w:val="17"/>
        </w:numPr>
        <w:tabs>
          <w:tab w:val="left" w:pos="2880"/>
        </w:tabs>
        <w:ind w:left="2880" w:hanging="1082"/>
        <w:rPr>
          <w:sz w:val="20"/>
        </w:rPr>
      </w:pPr>
      <w:r>
        <w:rPr>
          <w:sz w:val="20"/>
          <w:u w:val="single"/>
        </w:rPr>
        <w:t>Cost</w:t>
      </w:r>
      <w:r>
        <w:rPr>
          <w:spacing w:val="-6"/>
          <w:sz w:val="20"/>
          <w:u w:val="single"/>
        </w:rPr>
        <w:t xml:space="preserve"> </w:t>
      </w:r>
      <w:r>
        <w:rPr>
          <w:spacing w:val="-2"/>
          <w:sz w:val="20"/>
          <w:u w:val="single"/>
        </w:rPr>
        <w:t>Proposal</w:t>
      </w:r>
      <w:r>
        <w:rPr>
          <w:spacing w:val="-2"/>
          <w:sz w:val="20"/>
        </w:rPr>
        <w:t>:</w:t>
      </w:r>
    </w:p>
    <w:p w14:paraId="7EE4B1F2" w14:textId="77777777" w:rsidR="00D6527F" w:rsidRDefault="00F91B02">
      <w:pPr>
        <w:pStyle w:val="BodyText"/>
        <w:spacing w:before="120"/>
        <w:ind w:left="2880" w:right="1045"/>
        <w:jc w:val="both"/>
      </w:pPr>
      <w:r>
        <w:t>The</w:t>
      </w:r>
      <w:r>
        <w:rPr>
          <w:spacing w:val="-5"/>
        </w:rPr>
        <w:t xml:space="preserve"> </w:t>
      </w:r>
      <w:r>
        <w:t>Cost</w:t>
      </w:r>
      <w:r>
        <w:rPr>
          <w:spacing w:val="-4"/>
        </w:rPr>
        <w:t xml:space="preserve"> </w:t>
      </w:r>
      <w:r>
        <w:t>Proposal</w:t>
      </w:r>
      <w:r>
        <w:rPr>
          <w:spacing w:val="-5"/>
        </w:rPr>
        <w:t xml:space="preserve"> </w:t>
      </w:r>
      <w:r>
        <w:t>should</w:t>
      </w:r>
      <w:r>
        <w:rPr>
          <w:spacing w:val="-2"/>
        </w:rPr>
        <w:t xml:space="preserve"> </w:t>
      </w:r>
      <w:r>
        <w:t>be</w:t>
      </w:r>
      <w:r>
        <w:rPr>
          <w:spacing w:val="-5"/>
        </w:rPr>
        <w:t xml:space="preserve"> </w:t>
      </w:r>
      <w:r>
        <w:t>in</w:t>
      </w:r>
      <w:r>
        <w:rPr>
          <w:spacing w:val="-4"/>
        </w:rPr>
        <w:t xml:space="preserve"> </w:t>
      </w:r>
      <w:r>
        <w:t>the</w:t>
      </w:r>
      <w:r>
        <w:rPr>
          <w:spacing w:val="-5"/>
        </w:rPr>
        <w:t xml:space="preserve"> </w:t>
      </w:r>
      <w:r>
        <w:t>form</w:t>
      </w:r>
      <w:r>
        <w:rPr>
          <w:spacing w:val="-4"/>
        </w:rPr>
        <w:t xml:space="preserve"> </w:t>
      </w:r>
      <w:r>
        <w:t>of</w:t>
      </w:r>
      <w:r>
        <w:rPr>
          <w:spacing w:val="-2"/>
        </w:rPr>
        <w:t xml:space="preserve"> </w:t>
      </w:r>
      <w:r>
        <w:t>one</w:t>
      </w:r>
      <w:r>
        <w:rPr>
          <w:spacing w:val="-4"/>
        </w:rPr>
        <w:t xml:space="preserve"> </w:t>
      </w:r>
      <w:r>
        <w:t>(1)</w:t>
      </w:r>
      <w:r>
        <w:rPr>
          <w:spacing w:val="-4"/>
        </w:rPr>
        <w:t xml:space="preserve"> </w:t>
      </w:r>
      <w:r>
        <w:t>digital</w:t>
      </w:r>
      <w:r>
        <w:rPr>
          <w:spacing w:val="-5"/>
        </w:rPr>
        <w:t xml:space="preserve"> </w:t>
      </w:r>
      <w:r>
        <w:t>document</w:t>
      </w:r>
      <w:r>
        <w:rPr>
          <w:spacing w:val="-2"/>
        </w:rPr>
        <w:t xml:space="preserve"> </w:t>
      </w:r>
      <w:r>
        <w:t>in</w:t>
      </w:r>
      <w:r>
        <w:rPr>
          <w:spacing w:val="-4"/>
        </w:rPr>
        <w:t xml:space="preserve"> </w:t>
      </w:r>
      <w:r>
        <w:t>“PDF”</w:t>
      </w:r>
      <w:r>
        <w:rPr>
          <w:spacing w:val="-3"/>
        </w:rPr>
        <w:t xml:space="preserve"> </w:t>
      </w:r>
      <w:r>
        <w:t>or</w:t>
      </w:r>
      <w:r>
        <w:rPr>
          <w:spacing w:val="-4"/>
        </w:rPr>
        <w:t xml:space="preserve"> </w:t>
      </w:r>
      <w:r>
        <w:t>“XLS” format or</w:t>
      </w:r>
      <w:r>
        <w:rPr>
          <w:spacing w:val="-1"/>
        </w:rPr>
        <w:t xml:space="preserve"> </w:t>
      </w:r>
      <w:r>
        <w:t>other easily</w:t>
      </w:r>
      <w:r>
        <w:rPr>
          <w:spacing w:val="-1"/>
        </w:rPr>
        <w:t xml:space="preserve"> </w:t>
      </w:r>
      <w:r>
        <w:t>accessible</w:t>
      </w:r>
      <w:r>
        <w:rPr>
          <w:spacing w:val="-2"/>
        </w:rPr>
        <w:t xml:space="preserve"> </w:t>
      </w:r>
      <w:r>
        <w:t>digital</w:t>
      </w:r>
      <w:r>
        <w:rPr>
          <w:spacing w:val="-3"/>
        </w:rPr>
        <w:t xml:space="preserve"> </w:t>
      </w:r>
      <w:r>
        <w:t>format</w:t>
      </w:r>
      <w:r>
        <w:rPr>
          <w:spacing w:val="-2"/>
        </w:rPr>
        <w:t xml:space="preserve"> </w:t>
      </w:r>
      <w:r>
        <w:t>attached</w:t>
      </w:r>
      <w:r>
        <w:rPr>
          <w:spacing w:val="-2"/>
        </w:rPr>
        <w:t xml:space="preserve"> </w:t>
      </w:r>
      <w:r>
        <w:t>to</w:t>
      </w:r>
      <w:r>
        <w:rPr>
          <w:spacing w:val="-2"/>
        </w:rPr>
        <w:t xml:space="preserve"> </w:t>
      </w:r>
      <w:r>
        <w:t>an</w:t>
      </w:r>
      <w:r>
        <w:rPr>
          <w:spacing w:val="-2"/>
        </w:rPr>
        <w:t xml:space="preserve"> </w:t>
      </w:r>
      <w:r>
        <w:t>e-mail to</w:t>
      </w:r>
      <w:r>
        <w:rPr>
          <w:spacing w:val="-2"/>
        </w:rPr>
        <w:t xml:space="preserve"> </w:t>
      </w:r>
      <w:r>
        <w:t>the</w:t>
      </w:r>
      <w:r>
        <w:rPr>
          <w:spacing w:val="-2"/>
        </w:rPr>
        <w:t xml:space="preserve"> </w:t>
      </w:r>
      <w:r>
        <w:t>Solicitation Coordinator. Both the subject and file name should be clearly identified as follows:</w:t>
      </w:r>
    </w:p>
    <w:p w14:paraId="268B7E76" w14:textId="77777777" w:rsidR="00D6527F" w:rsidRDefault="00D6527F">
      <w:pPr>
        <w:pStyle w:val="BodyText"/>
        <w:spacing w:before="132"/>
      </w:pPr>
    </w:p>
    <w:p w14:paraId="507F3DEC" w14:textId="648A2BB3" w:rsidR="00D6527F" w:rsidRDefault="00F91B02">
      <w:pPr>
        <w:pStyle w:val="Heading2"/>
        <w:ind w:left="2880"/>
        <w:jc w:val="both"/>
      </w:pPr>
      <w:r>
        <w:t>“RFP</w:t>
      </w:r>
      <w:r>
        <w:rPr>
          <w:spacing w:val="-8"/>
        </w:rPr>
        <w:t xml:space="preserve"> </w:t>
      </w:r>
      <w:r>
        <w:t>#31786-00</w:t>
      </w:r>
      <w:r w:rsidR="000C3432">
        <w:t>XXX</w:t>
      </w:r>
      <w:r>
        <w:rPr>
          <w:spacing w:val="-8"/>
        </w:rPr>
        <w:t xml:space="preserve"> </w:t>
      </w:r>
      <w:r>
        <w:t>COST</w:t>
      </w:r>
      <w:r>
        <w:rPr>
          <w:spacing w:val="-7"/>
        </w:rPr>
        <w:t xml:space="preserve"> </w:t>
      </w:r>
      <w:r>
        <w:rPr>
          <w:spacing w:val="-2"/>
        </w:rPr>
        <w:t>PROPOSAL”</w:t>
      </w:r>
    </w:p>
    <w:p w14:paraId="3C776465" w14:textId="77777777" w:rsidR="00D6527F" w:rsidRDefault="00D6527F">
      <w:pPr>
        <w:pStyle w:val="BodyText"/>
        <w:spacing w:before="78"/>
        <w:rPr>
          <w:b/>
        </w:rPr>
      </w:pPr>
    </w:p>
    <w:p w14:paraId="4B53527A" w14:textId="77777777" w:rsidR="00D6527F" w:rsidRDefault="00F91B02">
      <w:pPr>
        <w:pStyle w:val="BodyText"/>
        <w:ind w:left="2880"/>
        <w:jc w:val="both"/>
      </w:pPr>
      <w:r>
        <w:t>An</w:t>
      </w:r>
      <w:r>
        <w:rPr>
          <w:spacing w:val="-7"/>
        </w:rPr>
        <w:t xml:space="preserve"> </w:t>
      </w:r>
      <w:r>
        <w:t>electronic</w:t>
      </w:r>
      <w:r>
        <w:rPr>
          <w:spacing w:val="-6"/>
        </w:rPr>
        <w:t xml:space="preserve"> </w:t>
      </w:r>
      <w:r>
        <w:t>or</w:t>
      </w:r>
      <w:r>
        <w:rPr>
          <w:spacing w:val="-7"/>
        </w:rPr>
        <w:t xml:space="preserve"> </w:t>
      </w:r>
      <w:r>
        <w:t>facsimile</w:t>
      </w:r>
      <w:r>
        <w:rPr>
          <w:spacing w:val="-7"/>
        </w:rPr>
        <w:t xml:space="preserve"> </w:t>
      </w:r>
      <w:r>
        <w:t>signature,</w:t>
      </w:r>
      <w:r>
        <w:rPr>
          <w:spacing w:val="-7"/>
        </w:rPr>
        <w:t xml:space="preserve"> </w:t>
      </w:r>
      <w:r>
        <w:t>as</w:t>
      </w:r>
      <w:r>
        <w:rPr>
          <w:spacing w:val="-6"/>
        </w:rPr>
        <w:t xml:space="preserve"> </w:t>
      </w:r>
      <w:r>
        <w:t>applicable,</w:t>
      </w:r>
      <w:r>
        <w:rPr>
          <w:spacing w:val="-7"/>
        </w:rPr>
        <w:t xml:space="preserve"> </w:t>
      </w:r>
      <w:r>
        <w:t>on</w:t>
      </w:r>
      <w:r>
        <w:rPr>
          <w:spacing w:val="-5"/>
        </w:rPr>
        <w:t xml:space="preserve"> </w:t>
      </w:r>
      <w:r>
        <w:t>the</w:t>
      </w:r>
      <w:r>
        <w:rPr>
          <w:spacing w:val="-8"/>
        </w:rPr>
        <w:t xml:space="preserve"> </w:t>
      </w:r>
      <w:r>
        <w:t>Cost</w:t>
      </w:r>
      <w:r>
        <w:rPr>
          <w:spacing w:val="-5"/>
        </w:rPr>
        <w:t xml:space="preserve"> </w:t>
      </w:r>
      <w:r>
        <w:t>Proposal</w:t>
      </w:r>
      <w:r>
        <w:rPr>
          <w:spacing w:val="-6"/>
        </w:rPr>
        <w:t xml:space="preserve"> </w:t>
      </w:r>
      <w:r>
        <w:t>is</w:t>
      </w:r>
      <w:r>
        <w:rPr>
          <w:spacing w:val="-6"/>
        </w:rPr>
        <w:t xml:space="preserve"> </w:t>
      </w:r>
      <w:r>
        <w:rPr>
          <w:spacing w:val="-2"/>
        </w:rPr>
        <w:t>acceptable.</w:t>
      </w:r>
    </w:p>
    <w:p w14:paraId="568FFFB7" w14:textId="77777777" w:rsidR="00D6527F" w:rsidRDefault="00D6527F">
      <w:pPr>
        <w:pStyle w:val="BodyText"/>
      </w:pPr>
    </w:p>
    <w:p w14:paraId="6D51F0CF" w14:textId="77777777" w:rsidR="00D6527F" w:rsidRDefault="00D6527F">
      <w:pPr>
        <w:pStyle w:val="BodyText"/>
        <w:spacing w:before="8"/>
      </w:pPr>
    </w:p>
    <w:p w14:paraId="7B903386" w14:textId="77777777" w:rsidR="00D6527F" w:rsidRDefault="00F91B02" w:rsidP="00457115">
      <w:pPr>
        <w:pStyle w:val="ListParagraph"/>
        <w:numPr>
          <w:ilvl w:val="2"/>
          <w:numId w:val="17"/>
        </w:numPr>
        <w:tabs>
          <w:tab w:val="left" w:pos="2160"/>
        </w:tabs>
        <w:ind w:right="1467"/>
        <w:rPr>
          <w:sz w:val="20"/>
        </w:rPr>
      </w:pPr>
      <w:r>
        <w:rPr>
          <w:sz w:val="20"/>
        </w:rPr>
        <w:t>For e-mail submissions, the Technical Response and Cost Proposal documents must be dispatched</w:t>
      </w:r>
      <w:r>
        <w:rPr>
          <w:spacing w:val="-6"/>
          <w:sz w:val="20"/>
        </w:rPr>
        <w:t xml:space="preserve"> </w:t>
      </w:r>
      <w:r>
        <w:rPr>
          <w:sz w:val="20"/>
        </w:rPr>
        <w:t>to</w:t>
      </w:r>
      <w:r>
        <w:rPr>
          <w:spacing w:val="-5"/>
          <w:sz w:val="20"/>
        </w:rPr>
        <w:t xml:space="preserve"> </w:t>
      </w:r>
      <w:r>
        <w:rPr>
          <w:sz w:val="20"/>
        </w:rPr>
        <w:t>the</w:t>
      </w:r>
      <w:r>
        <w:rPr>
          <w:spacing w:val="-3"/>
          <w:sz w:val="20"/>
        </w:rPr>
        <w:t xml:space="preserve"> </w:t>
      </w:r>
      <w:r>
        <w:rPr>
          <w:sz w:val="20"/>
        </w:rPr>
        <w:t>Solicitation</w:t>
      </w:r>
      <w:r>
        <w:rPr>
          <w:spacing w:val="-5"/>
          <w:sz w:val="20"/>
        </w:rPr>
        <w:t xml:space="preserve"> </w:t>
      </w:r>
      <w:r>
        <w:rPr>
          <w:sz w:val="20"/>
        </w:rPr>
        <w:t>Coordinator</w:t>
      </w:r>
      <w:r>
        <w:rPr>
          <w:spacing w:val="-2"/>
          <w:sz w:val="20"/>
        </w:rPr>
        <w:t xml:space="preserve"> </w:t>
      </w:r>
      <w:r>
        <w:rPr>
          <w:sz w:val="20"/>
        </w:rPr>
        <w:t>in</w:t>
      </w:r>
      <w:r>
        <w:rPr>
          <w:spacing w:val="-1"/>
          <w:sz w:val="20"/>
        </w:rPr>
        <w:t xml:space="preserve"> </w:t>
      </w:r>
      <w:r>
        <w:rPr>
          <w:b/>
          <w:sz w:val="20"/>
          <w:u w:val="single"/>
        </w:rPr>
        <w:t>separate</w:t>
      </w:r>
      <w:r>
        <w:rPr>
          <w:b/>
          <w:spacing w:val="-2"/>
          <w:sz w:val="20"/>
        </w:rPr>
        <w:t xml:space="preserve"> </w:t>
      </w:r>
      <w:r>
        <w:rPr>
          <w:sz w:val="20"/>
        </w:rPr>
        <w:t>e-mail</w:t>
      </w:r>
      <w:r>
        <w:rPr>
          <w:spacing w:val="-6"/>
          <w:sz w:val="20"/>
        </w:rPr>
        <w:t xml:space="preserve"> </w:t>
      </w:r>
      <w:r>
        <w:rPr>
          <w:sz w:val="20"/>
        </w:rPr>
        <w:t>messages.</w:t>
      </w:r>
      <w:r>
        <w:rPr>
          <w:spacing w:val="-5"/>
          <w:sz w:val="20"/>
        </w:rPr>
        <w:t xml:space="preserve"> </w:t>
      </w:r>
      <w:r>
        <w:rPr>
          <w:sz w:val="20"/>
        </w:rPr>
        <w:t>For</w:t>
      </w:r>
      <w:r>
        <w:rPr>
          <w:spacing w:val="-2"/>
          <w:sz w:val="20"/>
        </w:rPr>
        <w:t xml:space="preserve"> </w:t>
      </w:r>
      <w:r>
        <w:rPr>
          <w:sz w:val="20"/>
        </w:rPr>
        <w:t>digital</w:t>
      </w:r>
      <w:r>
        <w:rPr>
          <w:spacing w:val="-6"/>
          <w:sz w:val="20"/>
        </w:rPr>
        <w:t xml:space="preserve"> </w:t>
      </w:r>
      <w:r>
        <w:rPr>
          <w:sz w:val="20"/>
        </w:rPr>
        <w:t>media submissions, a Respondent must separate, seal, package, and label the documents and copies for delivery as follows:</w:t>
      </w:r>
    </w:p>
    <w:p w14:paraId="6615A579" w14:textId="77777777" w:rsidR="00D6527F" w:rsidRDefault="00D6527F">
      <w:pPr>
        <w:pStyle w:val="BodyText"/>
        <w:spacing w:before="2"/>
      </w:pPr>
    </w:p>
    <w:p w14:paraId="6779EE4B" w14:textId="77777777" w:rsidR="00D6527F" w:rsidRDefault="00F91B02" w:rsidP="00457115">
      <w:pPr>
        <w:pStyle w:val="ListParagraph"/>
        <w:numPr>
          <w:ilvl w:val="3"/>
          <w:numId w:val="17"/>
        </w:numPr>
        <w:tabs>
          <w:tab w:val="left" w:pos="3060"/>
        </w:tabs>
        <w:ind w:right="1394"/>
        <w:rPr>
          <w:sz w:val="20"/>
        </w:rPr>
      </w:pPr>
      <w:r>
        <w:rPr>
          <w:sz w:val="20"/>
        </w:rPr>
        <w:t>The</w:t>
      </w:r>
      <w:r>
        <w:rPr>
          <w:spacing w:val="-5"/>
          <w:sz w:val="20"/>
        </w:rPr>
        <w:t xml:space="preserve"> </w:t>
      </w:r>
      <w:r>
        <w:rPr>
          <w:sz w:val="20"/>
        </w:rPr>
        <w:t>Technical</w:t>
      </w:r>
      <w:r>
        <w:rPr>
          <w:spacing w:val="-3"/>
          <w:sz w:val="20"/>
        </w:rPr>
        <w:t xml:space="preserve"> </w:t>
      </w:r>
      <w:r>
        <w:rPr>
          <w:sz w:val="20"/>
        </w:rPr>
        <w:t>Response</w:t>
      </w:r>
      <w:r>
        <w:rPr>
          <w:spacing w:val="-4"/>
          <w:sz w:val="20"/>
        </w:rPr>
        <w:t xml:space="preserve"> </w:t>
      </w:r>
      <w:r>
        <w:rPr>
          <w:sz w:val="20"/>
        </w:rPr>
        <w:t>and</w:t>
      </w:r>
      <w:r>
        <w:rPr>
          <w:spacing w:val="-5"/>
          <w:sz w:val="20"/>
        </w:rPr>
        <w:t xml:space="preserve"> </w:t>
      </w:r>
      <w:r>
        <w:rPr>
          <w:sz w:val="20"/>
        </w:rPr>
        <w:t>copies</w:t>
      </w:r>
      <w:r>
        <w:rPr>
          <w:spacing w:val="-3"/>
          <w:sz w:val="20"/>
        </w:rPr>
        <w:t xml:space="preserve"> </w:t>
      </w:r>
      <w:r>
        <w:rPr>
          <w:sz w:val="20"/>
        </w:rPr>
        <w:t>must</w:t>
      </w:r>
      <w:r>
        <w:rPr>
          <w:spacing w:val="-4"/>
          <w:sz w:val="20"/>
        </w:rPr>
        <w:t xml:space="preserve"> </w:t>
      </w:r>
      <w:r>
        <w:rPr>
          <w:sz w:val="20"/>
        </w:rPr>
        <w:t>be</w:t>
      </w:r>
      <w:r>
        <w:rPr>
          <w:spacing w:val="-2"/>
          <w:sz w:val="20"/>
        </w:rPr>
        <w:t xml:space="preserve"> </w:t>
      </w:r>
      <w:r>
        <w:rPr>
          <w:sz w:val="20"/>
        </w:rPr>
        <w:t>placed</w:t>
      </w:r>
      <w:r>
        <w:rPr>
          <w:spacing w:val="-3"/>
          <w:sz w:val="20"/>
        </w:rPr>
        <w:t xml:space="preserve"> </w:t>
      </w:r>
      <w:r>
        <w:rPr>
          <w:sz w:val="20"/>
        </w:rPr>
        <w:t>in</w:t>
      </w:r>
      <w:r>
        <w:rPr>
          <w:spacing w:val="-4"/>
          <w:sz w:val="20"/>
        </w:rPr>
        <w:t xml:space="preserve"> </w:t>
      </w:r>
      <w:r>
        <w:rPr>
          <w:sz w:val="20"/>
        </w:rPr>
        <w:t>a</w:t>
      </w:r>
      <w:r>
        <w:rPr>
          <w:spacing w:val="-5"/>
          <w:sz w:val="20"/>
        </w:rPr>
        <w:t xml:space="preserve"> </w:t>
      </w:r>
      <w:r>
        <w:rPr>
          <w:sz w:val="20"/>
        </w:rPr>
        <w:t>sealed</w:t>
      </w:r>
      <w:r>
        <w:rPr>
          <w:spacing w:val="-4"/>
          <w:sz w:val="20"/>
        </w:rPr>
        <w:t xml:space="preserve"> </w:t>
      </w:r>
      <w:r>
        <w:rPr>
          <w:sz w:val="20"/>
        </w:rPr>
        <w:t>package</w:t>
      </w:r>
      <w:r>
        <w:rPr>
          <w:spacing w:val="-4"/>
          <w:sz w:val="20"/>
        </w:rPr>
        <w:t xml:space="preserve"> </w:t>
      </w:r>
      <w:r>
        <w:rPr>
          <w:sz w:val="20"/>
        </w:rPr>
        <w:t>that</w:t>
      </w:r>
      <w:r>
        <w:rPr>
          <w:spacing w:val="-2"/>
          <w:sz w:val="20"/>
        </w:rPr>
        <w:t xml:space="preserve"> </w:t>
      </w:r>
      <w:r>
        <w:rPr>
          <w:sz w:val="20"/>
        </w:rPr>
        <w:t>is clearly labeled:</w:t>
      </w:r>
    </w:p>
    <w:p w14:paraId="4BB79D32" w14:textId="77777777" w:rsidR="00D6527F" w:rsidRDefault="00D6527F">
      <w:pPr>
        <w:pStyle w:val="BodyText"/>
      </w:pPr>
    </w:p>
    <w:p w14:paraId="5E165ADC" w14:textId="77777777" w:rsidR="00D6527F" w:rsidRDefault="00D6527F">
      <w:pPr>
        <w:pStyle w:val="BodyText"/>
        <w:spacing w:before="166"/>
      </w:pPr>
    </w:p>
    <w:p w14:paraId="1AA87FA4" w14:textId="561CC7C8" w:rsidR="00D6527F" w:rsidRDefault="00F91B02">
      <w:pPr>
        <w:pStyle w:val="Heading2"/>
        <w:ind w:right="2215"/>
      </w:pPr>
      <w:r>
        <w:t>“DO</w:t>
      </w:r>
      <w:r>
        <w:rPr>
          <w:spacing w:val="-8"/>
        </w:rPr>
        <w:t xml:space="preserve"> </w:t>
      </w:r>
      <w:r>
        <w:t>NOT</w:t>
      </w:r>
      <w:r>
        <w:rPr>
          <w:spacing w:val="-8"/>
        </w:rPr>
        <w:t xml:space="preserve"> </w:t>
      </w:r>
      <w:r>
        <w:t>OPEN…</w:t>
      </w:r>
      <w:r>
        <w:rPr>
          <w:spacing w:val="-6"/>
        </w:rPr>
        <w:t xml:space="preserve"> </w:t>
      </w:r>
      <w:r>
        <w:t>RFP</w:t>
      </w:r>
      <w:r>
        <w:rPr>
          <w:spacing w:val="-7"/>
        </w:rPr>
        <w:t xml:space="preserve"> </w:t>
      </w:r>
      <w:r>
        <w:t>#31786-00</w:t>
      </w:r>
      <w:r w:rsidR="00147F7E">
        <w:t>193</w:t>
      </w:r>
      <w:r>
        <w:rPr>
          <w:spacing w:val="-8"/>
        </w:rPr>
        <w:t xml:space="preserve"> </w:t>
      </w:r>
      <w:r>
        <w:t>TECHNICAL</w:t>
      </w:r>
      <w:r>
        <w:rPr>
          <w:spacing w:val="-6"/>
        </w:rPr>
        <w:t xml:space="preserve"> </w:t>
      </w:r>
      <w:r>
        <w:t xml:space="preserve">RESPONSE FROM </w:t>
      </w:r>
      <w:r>
        <w:rPr>
          <w:color w:val="FF0000"/>
        </w:rPr>
        <w:t>[RESPONDENT LEGAL ENTITY NAME]”</w:t>
      </w:r>
    </w:p>
    <w:p w14:paraId="4D3588A0" w14:textId="77777777" w:rsidR="00D6527F" w:rsidRDefault="00D6527F">
      <w:pPr>
        <w:pStyle w:val="BodyText"/>
        <w:spacing w:before="78"/>
        <w:rPr>
          <w:b/>
        </w:rPr>
      </w:pPr>
    </w:p>
    <w:p w14:paraId="19C737FF" w14:textId="77777777" w:rsidR="00D6527F" w:rsidRDefault="00F91B02" w:rsidP="00457115">
      <w:pPr>
        <w:pStyle w:val="ListParagraph"/>
        <w:numPr>
          <w:ilvl w:val="3"/>
          <w:numId w:val="17"/>
        </w:numPr>
        <w:tabs>
          <w:tab w:val="left" w:pos="3060"/>
        </w:tabs>
        <w:ind w:right="2080"/>
        <w:rPr>
          <w:sz w:val="20"/>
        </w:rPr>
      </w:pPr>
      <w:r>
        <w:rPr>
          <w:sz w:val="20"/>
        </w:rPr>
        <w:t>The</w:t>
      </w:r>
      <w:r>
        <w:rPr>
          <w:spacing w:val="-5"/>
          <w:sz w:val="20"/>
        </w:rPr>
        <w:t xml:space="preserve"> </w:t>
      </w:r>
      <w:r>
        <w:rPr>
          <w:sz w:val="20"/>
        </w:rPr>
        <w:t>Cost</w:t>
      </w:r>
      <w:r>
        <w:rPr>
          <w:spacing w:val="-3"/>
          <w:sz w:val="20"/>
        </w:rPr>
        <w:t xml:space="preserve"> </w:t>
      </w:r>
      <w:r>
        <w:rPr>
          <w:sz w:val="20"/>
        </w:rPr>
        <w:t>Proposal</w:t>
      </w:r>
      <w:r>
        <w:rPr>
          <w:spacing w:val="-4"/>
          <w:sz w:val="20"/>
        </w:rPr>
        <w:t xml:space="preserve"> </w:t>
      </w:r>
      <w:r>
        <w:rPr>
          <w:sz w:val="20"/>
        </w:rPr>
        <w:t>must</w:t>
      </w:r>
      <w:r>
        <w:rPr>
          <w:spacing w:val="-5"/>
          <w:sz w:val="20"/>
        </w:rPr>
        <w:t xml:space="preserve"> </w:t>
      </w:r>
      <w:r>
        <w:rPr>
          <w:sz w:val="20"/>
        </w:rPr>
        <w:t>be</w:t>
      </w:r>
      <w:r>
        <w:rPr>
          <w:spacing w:val="-3"/>
          <w:sz w:val="20"/>
        </w:rPr>
        <w:t xml:space="preserve"> </w:t>
      </w:r>
      <w:r>
        <w:rPr>
          <w:sz w:val="20"/>
        </w:rPr>
        <w:t>placed</w:t>
      </w:r>
      <w:r>
        <w:rPr>
          <w:spacing w:val="-5"/>
          <w:sz w:val="20"/>
        </w:rPr>
        <w:t xml:space="preserve"> </w:t>
      </w:r>
      <w:r>
        <w:rPr>
          <w:sz w:val="20"/>
        </w:rPr>
        <w:t>in</w:t>
      </w:r>
      <w:r>
        <w:rPr>
          <w:spacing w:val="-5"/>
          <w:sz w:val="20"/>
        </w:rPr>
        <w:t xml:space="preserve"> </w:t>
      </w:r>
      <w:r>
        <w:rPr>
          <w:sz w:val="20"/>
        </w:rPr>
        <w:t>a</w:t>
      </w:r>
      <w:r>
        <w:rPr>
          <w:spacing w:val="-2"/>
          <w:sz w:val="20"/>
        </w:rPr>
        <w:t xml:space="preserve"> </w:t>
      </w:r>
      <w:r>
        <w:rPr>
          <w:sz w:val="20"/>
          <w:u w:val="single"/>
        </w:rPr>
        <w:t>separate</w:t>
      </w:r>
      <w:r>
        <w:rPr>
          <w:sz w:val="20"/>
        </w:rPr>
        <w:t>,</w:t>
      </w:r>
      <w:r>
        <w:rPr>
          <w:spacing w:val="-5"/>
          <w:sz w:val="20"/>
        </w:rPr>
        <w:t xml:space="preserve"> </w:t>
      </w:r>
      <w:r>
        <w:rPr>
          <w:sz w:val="20"/>
        </w:rPr>
        <w:t>sealed</w:t>
      </w:r>
      <w:r>
        <w:rPr>
          <w:spacing w:val="-5"/>
          <w:sz w:val="20"/>
        </w:rPr>
        <w:t xml:space="preserve"> </w:t>
      </w:r>
      <w:r>
        <w:rPr>
          <w:sz w:val="20"/>
        </w:rPr>
        <w:t>package</w:t>
      </w:r>
      <w:r>
        <w:rPr>
          <w:spacing w:val="-5"/>
          <w:sz w:val="20"/>
        </w:rPr>
        <w:t xml:space="preserve"> </w:t>
      </w:r>
      <w:r>
        <w:rPr>
          <w:sz w:val="20"/>
        </w:rPr>
        <w:t>that</w:t>
      </w:r>
      <w:r>
        <w:rPr>
          <w:spacing w:val="-5"/>
          <w:sz w:val="20"/>
        </w:rPr>
        <w:t xml:space="preserve"> </w:t>
      </w:r>
      <w:r>
        <w:rPr>
          <w:sz w:val="20"/>
        </w:rPr>
        <w:t>is clearly labeled:</w:t>
      </w:r>
    </w:p>
    <w:p w14:paraId="0ABBEB43" w14:textId="3AB0B577" w:rsidR="00D6527F" w:rsidRDefault="00F91B02">
      <w:pPr>
        <w:pStyle w:val="Heading2"/>
        <w:spacing w:before="229"/>
      </w:pPr>
      <w:r>
        <w:t>“DO</w:t>
      </w:r>
      <w:r>
        <w:rPr>
          <w:spacing w:val="-7"/>
        </w:rPr>
        <w:t xml:space="preserve"> </w:t>
      </w:r>
      <w:r>
        <w:t>NOT</w:t>
      </w:r>
      <w:r>
        <w:rPr>
          <w:spacing w:val="-7"/>
        </w:rPr>
        <w:t xml:space="preserve"> </w:t>
      </w:r>
      <w:r>
        <w:t>OPEN…</w:t>
      </w:r>
      <w:r>
        <w:rPr>
          <w:spacing w:val="-5"/>
        </w:rPr>
        <w:t xml:space="preserve"> </w:t>
      </w:r>
      <w:r>
        <w:t>RFP</w:t>
      </w:r>
      <w:r>
        <w:rPr>
          <w:spacing w:val="-5"/>
        </w:rPr>
        <w:t xml:space="preserve"> </w:t>
      </w:r>
      <w:r>
        <w:t>#31786-0</w:t>
      </w:r>
      <w:r w:rsidR="005B4877">
        <w:t>0193</w:t>
      </w:r>
      <w:r>
        <w:rPr>
          <w:spacing w:val="-8"/>
        </w:rPr>
        <w:t xml:space="preserve"> </w:t>
      </w:r>
      <w:r>
        <w:t>COST</w:t>
      </w:r>
      <w:r>
        <w:rPr>
          <w:spacing w:val="-6"/>
        </w:rPr>
        <w:t xml:space="preserve"> </w:t>
      </w:r>
      <w:r>
        <w:t>PROPOSAL</w:t>
      </w:r>
      <w:r>
        <w:rPr>
          <w:spacing w:val="-7"/>
        </w:rPr>
        <w:t xml:space="preserve"> </w:t>
      </w:r>
      <w:r>
        <w:rPr>
          <w:spacing w:val="-4"/>
        </w:rPr>
        <w:t>FROM</w:t>
      </w:r>
    </w:p>
    <w:p w14:paraId="663D109A" w14:textId="77777777" w:rsidR="00D6527F" w:rsidRDefault="00F91B02">
      <w:pPr>
        <w:spacing w:before="2"/>
        <w:ind w:left="3060"/>
        <w:rPr>
          <w:b/>
          <w:sz w:val="20"/>
        </w:rPr>
      </w:pPr>
      <w:r>
        <w:rPr>
          <w:b/>
          <w:color w:val="FF0000"/>
          <w:sz w:val="20"/>
        </w:rPr>
        <w:t>[RESPONDENT</w:t>
      </w:r>
      <w:r>
        <w:rPr>
          <w:b/>
          <w:color w:val="FF0000"/>
          <w:spacing w:val="-10"/>
          <w:sz w:val="20"/>
        </w:rPr>
        <w:t xml:space="preserve"> </w:t>
      </w:r>
      <w:r>
        <w:rPr>
          <w:b/>
          <w:color w:val="FF0000"/>
          <w:sz w:val="20"/>
        </w:rPr>
        <w:t>LEGAL</w:t>
      </w:r>
      <w:r>
        <w:rPr>
          <w:b/>
          <w:color w:val="FF0000"/>
          <w:spacing w:val="-7"/>
          <w:sz w:val="20"/>
        </w:rPr>
        <w:t xml:space="preserve"> </w:t>
      </w:r>
      <w:r>
        <w:rPr>
          <w:b/>
          <w:color w:val="FF0000"/>
          <w:sz w:val="20"/>
        </w:rPr>
        <w:t>ENTITY</w:t>
      </w:r>
      <w:r>
        <w:rPr>
          <w:b/>
          <w:color w:val="FF0000"/>
          <w:spacing w:val="-10"/>
          <w:sz w:val="20"/>
        </w:rPr>
        <w:t xml:space="preserve"> </w:t>
      </w:r>
      <w:r>
        <w:rPr>
          <w:b/>
          <w:color w:val="FF0000"/>
          <w:spacing w:val="-2"/>
          <w:sz w:val="20"/>
        </w:rPr>
        <w:t>NAME]”</w:t>
      </w:r>
    </w:p>
    <w:p w14:paraId="4FB2C4AD" w14:textId="77777777" w:rsidR="00D6527F" w:rsidRDefault="00D6527F">
      <w:pPr>
        <w:pStyle w:val="BodyText"/>
        <w:spacing w:before="80"/>
        <w:rPr>
          <w:b/>
        </w:rPr>
      </w:pPr>
    </w:p>
    <w:p w14:paraId="18300DCC" w14:textId="77777777" w:rsidR="00D6527F" w:rsidRDefault="00F91B02" w:rsidP="00457115">
      <w:pPr>
        <w:pStyle w:val="ListParagraph"/>
        <w:numPr>
          <w:ilvl w:val="3"/>
          <w:numId w:val="17"/>
        </w:numPr>
        <w:tabs>
          <w:tab w:val="left" w:pos="3060"/>
        </w:tabs>
        <w:ind w:right="1296"/>
        <w:rPr>
          <w:sz w:val="20"/>
        </w:rPr>
      </w:pPr>
      <w:r>
        <w:rPr>
          <w:sz w:val="20"/>
        </w:rPr>
        <w:t>The</w:t>
      </w:r>
      <w:r>
        <w:rPr>
          <w:spacing w:val="-7"/>
          <w:sz w:val="20"/>
        </w:rPr>
        <w:t xml:space="preserve"> </w:t>
      </w:r>
      <w:proofErr w:type="gramStart"/>
      <w:r>
        <w:rPr>
          <w:sz w:val="20"/>
        </w:rPr>
        <w:t>separately</w:t>
      </w:r>
      <w:proofErr w:type="gramEnd"/>
      <w:r>
        <w:rPr>
          <w:sz w:val="20"/>
        </w:rPr>
        <w:t>,</w:t>
      </w:r>
      <w:r>
        <w:rPr>
          <w:spacing w:val="-6"/>
          <w:sz w:val="20"/>
        </w:rPr>
        <w:t xml:space="preserve"> </w:t>
      </w:r>
      <w:r>
        <w:rPr>
          <w:sz w:val="20"/>
        </w:rPr>
        <w:t>sealed</w:t>
      </w:r>
      <w:r>
        <w:rPr>
          <w:spacing w:val="-7"/>
          <w:sz w:val="20"/>
        </w:rPr>
        <w:t xml:space="preserve"> </w:t>
      </w:r>
      <w:r>
        <w:rPr>
          <w:sz w:val="20"/>
        </w:rPr>
        <w:t>Technical</w:t>
      </w:r>
      <w:r>
        <w:rPr>
          <w:spacing w:val="-7"/>
          <w:sz w:val="20"/>
        </w:rPr>
        <w:t xml:space="preserve"> </w:t>
      </w:r>
      <w:r>
        <w:rPr>
          <w:sz w:val="20"/>
        </w:rPr>
        <w:t>Response</w:t>
      </w:r>
      <w:r>
        <w:rPr>
          <w:spacing w:val="-4"/>
          <w:sz w:val="20"/>
        </w:rPr>
        <w:t xml:space="preserve"> </w:t>
      </w:r>
      <w:r>
        <w:rPr>
          <w:sz w:val="20"/>
        </w:rPr>
        <w:t>and</w:t>
      </w:r>
      <w:r>
        <w:rPr>
          <w:spacing w:val="-4"/>
          <w:sz w:val="20"/>
        </w:rPr>
        <w:t xml:space="preserve"> </w:t>
      </w:r>
      <w:r>
        <w:rPr>
          <w:sz w:val="20"/>
        </w:rPr>
        <w:t>Cost</w:t>
      </w:r>
      <w:r>
        <w:rPr>
          <w:spacing w:val="-4"/>
          <w:sz w:val="20"/>
        </w:rPr>
        <w:t xml:space="preserve"> </w:t>
      </w:r>
      <w:r>
        <w:rPr>
          <w:sz w:val="20"/>
        </w:rPr>
        <w:t>Proposal</w:t>
      </w:r>
      <w:r>
        <w:rPr>
          <w:spacing w:val="-7"/>
          <w:sz w:val="20"/>
        </w:rPr>
        <w:t xml:space="preserve"> </w:t>
      </w:r>
      <w:r>
        <w:rPr>
          <w:sz w:val="20"/>
        </w:rPr>
        <w:t>components</w:t>
      </w:r>
      <w:r>
        <w:rPr>
          <w:spacing w:val="-3"/>
          <w:sz w:val="20"/>
        </w:rPr>
        <w:t xml:space="preserve"> </w:t>
      </w:r>
      <w:r>
        <w:rPr>
          <w:sz w:val="20"/>
        </w:rPr>
        <w:t>may be enclosed in a larger package for mailing or delivery, provided that the outermost package is clearly labeled:</w:t>
      </w:r>
    </w:p>
    <w:p w14:paraId="068E02A3" w14:textId="77777777" w:rsidR="00D6527F" w:rsidRDefault="00D6527F">
      <w:pPr>
        <w:pStyle w:val="BodyText"/>
      </w:pPr>
    </w:p>
    <w:p w14:paraId="1107CB2F" w14:textId="77777777" w:rsidR="00D6527F" w:rsidRDefault="00D6527F">
      <w:pPr>
        <w:pStyle w:val="BodyText"/>
        <w:spacing w:before="164"/>
      </w:pPr>
    </w:p>
    <w:p w14:paraId="730A84BE" w14:textId="5712D89A" w:rsidR="00D6527F" w:rsidRDefault="00F91B02">
      <w:pPr>
        <w:pStyle w:val="Heading2"/>
        <w:ind w:right="758"/>
      </w:pPr>
      <w:r>
        <w:t>“RFP</w:t>
      </w:r>
      <w:r>
        <w:rPr>
          <w:spacing w:val="-7"/>
        </w:rPr>
        <w:t xml:space="preserve"> </w:t>
      </w:r>
      <w:r>
        <w:t>#31786-00</w:t>
      </w:r>
      <w:r w:rsidR="000C3432">
        <w:t>XXX</w:t>
      </w:r>
      <w:r>
        <w:rPr>
          <w:spacing w:val="-5"/>
        </w:rPr>
        <w:t xml:space="preserve"> </w:t>
      </w:r>
      <w:r>
        <w:t>SEALED</w:t>
      </w:r>
      <w:r>
        <w:rPr>
          <w:spacing w:val="-7"/>
        </w:rPr>
        <w:t xml:space="preserve"> </w:t>
      </w:r>
      <w:r>
        <w:t>TECHNICAL</w:t>
      </w:r>
      <w:r>
        <w:rPr>
          <w:spacing w:val="-6"/>
        </w:rPr>
        <w:t xml:space="preserve"> </w:t>
      </w:r>
      <w:r>
        <w:t>RESPONSE</w:t>
      </w:r>
      <w:r>
        <w:rPr>
          <w:spacing w:val="-5"/>
        </w:rPr>
        <w:t xml:space="preserve"> </w:t>
      </w:r>
      <w:r>
        <w:t>&amp;</w:t>
      </w:r>
      <w:r>
        <w:rPr>
          <w:spacing w:val="-7"/>
        </w:rPr>
        <w:t xml:space="preserve"> </w:t>
      </w:r>
      <w:r>
        <w:t>SEALED</w:t>
      </w:r>
      <w:r>
        <w:rPr>
          <w:spacing w:val="-7"/>
        </w:rPr>
        <w:t xml:space="preserve"> </w:t>
      </w:r>
      <w:r>
        <w:t xml:space="preserve">COST PROPOSAL FROM </w:t>
      </w:r>
      <w:r>
        <w:rPr>
          <w:color w:val="FF0000"/>
        </w:rPr>
        <w:t>[RESPONDENT LEGAL ENTITY NAME]”</w:t>
      </w:r>
    </w:p>
    <w:p w14:paraId="75934F7A" w14:textId="77777777" w:rsidR="00D6527F" w:rsidRDefault="00D6527F">
      <w:pPr>
        <w:pStyle w:val="Heading2"/>
        <w:sectPr w:rsidR="00D6527F">
          <w:pgSz w:w="12240" w:h="15840"/>
          <w:pgMar w:top="680" w:right="360" w:bottom="2120" w:left="360" w:header="0" w:footer="1931" w:gutter="0"/>
          <w:cols w:space="720"/>
        </w:sectPr>
      </w:pPr>
    </w:p>
    <w:p w14:paraId="2F5CEF3C" w14:textId="77777777" w:rsidR="00D6527F" w:rsidRDefault="00F91B02" w:rsidP="00457115">
      <w:pPr>
        <w:pStyle w:val="ListParagraph"/>
        <w:numPr>
          <w:ilvl w:val="3"/>
          <w:numId w:val="17"/>
        </w:numPr>
        <w:tabs>
          <w:tab w:val="left" w:pos="3060"/>
        </w:tabs>
        <w:spacing w:before="78"/>
        <w:ind w:right="1027"/>
        <w:rPr>
          <w:sz w:val="20"/>
        </w:rPr>
      </w:pPr>
      <w:r>
        <w:rPr>
          <w:sz w:val="20"/>
        </w:rPr>
        <w:lastRenderedPageBreak/>
        <w:t>Any</w:t>
      </w:r>
      <w:r>
        <w:rPr>
          <w:spacing w:val="-3"/>
          <w:sz w:val="20"/>
        </w:rPr>
        <w:t xml:space="preserve"> </w:t>
      </w:r>
      <w:r>
        <w:rPr>
          <w:sz w:val="20"/>
        </w:rPr>
        <w:t>Respondent</w:t>
      </w:r>
      <w:r>
        <w:rPr>
          <w:spacing w:val="-3"/>
          <w:sz w:val="20"/>
        </w:rPr>
        <w:t xml:space="preserve"> </w:t>
      </w:r>
      <w:r>
        <w:rPr>
          <w:sz w:val="20"/>
        </w:rPr>
        <w:t>wishing</w:t>
      </w:r>
      <w:r>
        <w:rPr>
          <w:spacing w:val="-3"/>
          <w:sz w:val="20"/>
        </w:rPr>
        <w:t xml:space="preserve"> </w:t>
      </w:r>
      <w:r>
        <w:rPr>
          <w:sz w:val="20"/>
        </w:rPr>
        <w:t>to</w:t>
      </w:r>
      <w:r>
        <w:rPr>
          <w:spacing w:val="-3"/>
          <w:sz w:val="20"/>
        </w:rPr>
        <w:t xml:space="preserve"> </w:t>
      </w:r>
      <w:r>
        <w:rPr>
          <w:sz w:val="20"/>
        </w:rPr>
        <w:t>submit</w:t>
      </w:r>
      <w:r>
        <w:rPr>
          <w:spacing w:val="-4"/>
          <w:sz w:val="20"/>
        </w:rPr>
        <w:t xml:space="preserve"> </w:t>
      </w:r>
      <w:r>
        <w:rPr>
          <w:sz w:val="20"/>
        </w:rPr>
        <w:t>a</w:t>
      </w:r>
      <w:r>
        <w:rPr>
          <w:spacing w:val="-5"/>
          <w:sz w:val="20"/>
        </w:rPr>
        <w:t xml:space="preserve"> </w:t>
      </w:r>
      <w:r>
        <w:rPr>
          <w:sz w:val="20"/>
        </w:rPr>
        <w:t>Response</w:t>
      </w:r>
      <w:r>
        <w:rPr>
          <w:spacing w:val="-4"/>
          <w:sz w:val="20"/>
        </w:rPr>
        <w:t xml:space="preserve"> </w:t>
      </w:r>
      <w:r>
        <w:rPr>
          <w:sz w:val="20"/>
        </w:rPr>
        <w:t>in</w:t>
      </w:r>
      <w:r>
        <w:rPr>
          <w:spacing w:val="-4"/>
          <w:sz w:val="20"/>
        </w:rPr>
        <w:t xml:space="preserve"> </w:t>
      </w:r>
      <w:r>
        <w:rPr>
          <w:sz w:val="20"/>
        </w:rPr>
        <w:t>a</w:t>
      </w:r>
      <w:r>
        <w:rPr>
          <w:spacing w:val="-5"/>
          <w:sz w:val="20"/>
        </w:rPr>
        <w:t xml:space="preserve"> </w:t>
      </w:r>
      <w:r>
        <w:rPr>
          <w:sz w:val="20"/>
        </w:rPr>
        <w:t>format</w:t>
      </w:r>
      <w:r>
        <w:rPr>
          <w:spacing w:val="-4"/>
          <w:sz w:val="20"/>
        </w:rPr>
        <w:t xml:space="preserve"> </w:t>
      </w:r>
      <w:r>
        <w:rPr>
          <w:sz w:val="20"/>
        </w:rPr>
        <w:t>other</w:t>
      </w:r>
      <w:r>
        <w:rPr>
          <w:spacing w:val="-3"/>
          <w:sz w:val="20"/>
        </w:rPr>
        <w:t xml:space="preserve"> </w:t>
      </w:r>
      <w:r>
        <w:rPr>
          <w:sz w:val="20"/>
        </w:rPr>
        <w:t>than</w:t>
      </w:r>
      <w:r>
        <w:rPr>
          <w:spacing w:val="-3"/>
          <w:sz w:val="20"/>
        </w:rPr>
        <w:t xml:space="preserve"> </w:t>
      </w:r>
      <w:r>
        <w:rPr>
          <w:sz w:val="20"/>
        </w:rPr>
        <w:t>digital</w:t>
      </w:r>
      <w:r>
        <w:rPr>
          <w:spacing w:val="-3"/>
          <w:sz w:val="20"/>
        </w:rPr>
        <w:t xml:space="preserve"> </w:t>
      </w:r>
      <w:r>
        <w:rPr>
          <w:sz w:val="20"/>
        </w:rPr>
        <w:t>may</w:t>
      </w:r>
      <w:r>
        <w:rPr>
          <w:spacing w:val="-2"/>
          <w:sz w:val="20"/>
        </w:rPr>
        <w:t xml:space="preserve"> </w:t>
      </w:r>
      <w:r>
        <w:rPr>
          <w:sz w:val="20"/>
        </w:rPr>
        <w:t>do so by contacting the Solicitation Coordinator.</w:t>
      </w:r>
    </w:p>
    <w:p w14:paraId="1B52AAA3" w14:textId="77777777" w:rsidR="00D6527F" w:rsidRDefault="00D6527F">
      <w:pPr>
        <w:pStyle w:val="BodyText"/>
        <w:spacing w:before="58"/>
      </w:pPr>
    </w:p>
    <w:p w14:paraId="4D6900E3" w14:textId="77777777" w:rsidR="00D6527F" w:rsidRDefault="00F91B02" w:rsidP="00457115">
      <w:pPr>
        <w:pStyle w:val="ListParagraph"/>
        <w:numPr>
          <w:ilvl w:val="2"/>
          <w:numId w:val="17"/>
        </w:numPr>
        <w:tabs>
          <w:tab w:val="left" w:pos="2155"/>
          <w:tab w:val="left" w:pos="2160"/>
        </w:tabs>
        <w:spacing w:before="1"/>
        <w:ind w:right="1400"/>
        <w:jc w:val="both"/>
        <w:rPr>
          <w:sz w:val="20"/>
        </w:rPr>
      </w:pPr>
      <w:r>
        <w:rPr>
          <w:sz w:val="20"/>
        </w:rPr>
        <w:t>A</w:t>
      </w:r>
      <w:r>
        <w:rPr>
          <w:spacing w:val="-4"/>
          <w:sz w:val="20"/>
        </w:rPr>
        <w:t xml:space="preserve"> </w:t>
      </w:r>
      <w:r>
        <w:rPr>
          <w:sz w:val="20"/>
        </w:rPr>
        <w:t>Respondent</w:t>
      </w:r>
      <w:r>
        <w:rPr>
          <w:spacing w:val="-4"/>
          <w:sz w:val="20"/>
        </w:rPr>
        <w:t xml:space="preserve"> </w:t>
      </w:r>
      <w:r>
        <w:rPr>
          <w:sz w:val="20"/>
        </w:rPr>
        <w:t>must</w:t>
      </w:r>
      <w:r>
        <w:rPr>
          <w:spacing w:val="-4"/>
          <w:sz w:val="20"/>
        </w:rPr>
        <w:t xml:space="preserve"> </w:t>
      </w:r>
      <w:r>
        <w:rPr>
          <w:sz w:val="20"/>
        </w:rPr>
        <w:t>ensure</w:t>
      </w:r>
      <w:r>
        <w:rPr>
          <w:spacing w:val="-1"/>
          <w:sz w:val="20"/>
        </w:rPr>
        <w:t xml:space="preserve"> </w:t>
      </w:r>
      <w:r>
        <w:rPr>
          <w:sz w:val="20"/>
        </w:rPr>
        <w:t>that</w:t>
      </w:r>
      <w:r>
        <w:rPr>
          <w:spacing w:val="-4"/>
          <w:sz w:val="20"/>
        </w:rPr>
        <w:t xml:space="preserve"> </w:t>
      </w:r>
      <w:r>
        <w:rPr>
          <w:sz w:val="20"/>
        </w:rPr>
        <w:t>the</w:t>
      </w:r>
      <w:r>
        <w:rPr>
          <w:spacing w:val="-4"/>
          <w:sz w:val="20"/>
        </w:rPr>
        <w:t xml:space="preserve"> </w:t>
      </w:r>
      <w:r>
        <w:rPr>
          <w:sz w:val="20"/>
        </w:rPr>
        <w:t>State</w:t>
      </w:r>
      <w:r>
        <w:rPr>
          <w:spacing w:val="-4"/>
          <w:sz w:val="20"/>
        </w:rPr>
        <w:t xml:space="preserve"> </w:t>
      </w:r>
      <w:r>
        <w:rPr>
          <w:sz w:val="20"/>
        </w:rPr>
        <w:t>receives</w:t>
      </w:r>
      <w:r>
        <w:rPr>
          <w:spacing w:val="-3"/>
          <w:sz w:val="20"/>
        </w:rPr>
        <w:t xml:space="preserve"> </w:t>
      </w:r>
      <w:r>
        <w:rPr>
          <w:sz w:val="20"/>
        </w:rPr>
        <w:t>a</w:t>
      </w:r>
      <w:r>
        <w:rPr>
          <w:spacing w:val="-5"/>
          <w:sz w:val="20"/>
        </w:rPr>
        <w:t xml:space="preserve"> </w:t>
      </w:r>
      <w:r>
        <w:rPr>
          <w:sz w:val="20"/>
        </w:rPr>
        <w:t>response</w:t>
      </w:r>
      <w:r>
        <w:rPr>
          <w:spacing w:val="-4"/>
          <w:sz w:val="20"/>
        </w:rPr>
        <w:t xml:space="preserve"> </w:t>
      </w:r>
      <w:r>
        <w:rPr>
          <w:sz w:val="20"/>
        </w:rPr>
        <w:t>no</w:t>
      </w:r>
      <w:r>
        <w:rPr>
          <w:spacing w:val="-2"/>
          <w:sz w:val="20"/>
        </w:rPr>
        <w:t xml:space="preserve"> </w:t>
      </w:r>
      <w:r>
        <w:rPr>
          <w:sz w:val="20"/>
        </w:rPr>
        <w:t>later</w:t>
      </w:r>
      <w:r>
        <w:rPr>
          <w:spacing w:val="-4"/>
          <w:sz w:val="20"/>
        </w:rPr>
        <w:t xml:space="preserve"> </w:t>
      </w:r>
      <w:r>
        <w:rPr>
          <w:sz w:val="20"/>
        </w:rPr>
        <w:t>than</w:t>
      </w:r>
      <w:r>
        <w:rPr>
          <w:spacing w:val="-4"/>
          <w:sz w:val="20"/>
        </w:rPr>
        <w:t xml:space="preserve"> </w:t>
      </w:r>
      <w:r>
        <w:rPr>
          <w:sz w:val="20"/>
        </w:rPr>
        <w:t>the</w:t>
      </w:r>
      <w:r>
        <w:rPr>
          <w:spacing w:val="-4"/>
          <w:sz w:val="20"/>
        </w:rPr>
        <w:t xml:space="preserve"> </w:t>
      </w:r>
      <w:r>
        <w:rPr>
          <w:sz w:val="20"/>
        </w:rPr>
        <w:t>Response Deadline</w:t>
      </w:r>
      <w:r>
        <w:rPr>
          <w:spacing w:val="-3"/>
          <w:sz w:val="20"/>
        </w:rPr>
        <w:t xml:space="preserve"> </w:t>
      </w:r>
      <w:r>
        <w:rPr>
          <w:sz w:val="20"/>
        </w:rPr>
        <w:t>time</w:t>
      </w:r>
      <w:r>
        <w:rPr>
          <w:spacing w:val="-2"/>
          <w:sz w:val="20"/>
        </w:rPr>
        <w:t xml:space="preserve"> </w:t>
      </w:r>
      <w:r>
        <w:rPr>
          <w:sz w:val="20"/>
        </w:rPr>
        <w:t>and date detailed in the RFP Section 2, Schedule</w:t>
      </w:r>
      <w:r>
        <w:rPr>
          <w:spacing w:val="-2"/>
          <w:sz w:val="20"/>
        </w:rPr>
        <w:t xml:space="preserve"> </w:t>
      </w:r>
      <w:r>
        <w:rPr>
          <w:sz w:val="20"/>
        </w:rPr>
        <w:t>of Events</w:t>
      </w:r>
      <w:r>
        <w:rPr>
          <w:spacing w:val="-1"/>
          <w:sz w:val="20"/>
        </w:rPr>
        <w:t xml:space="preserve"> </w:t>
      </w:r>
      <w:r>
        <w:rPr>
          <w:sz w:val="20"/>
        </w:rPr>
        <w:t>at</w:t>
      </w:r>
      <w:r>
        <w:rPr>
          <w:spacing w:val="-2"/>
          <w:sz w:val="20"/>
        </w:rPr>
        <w:t xml:space="preserve"> </w:t>
      </w:r>
      <w:r>
        <w:rPr>
          <w:sz w:val="20"/>
        </w:rPr>
        <w:t>the</w:t>
      </w:r>
      <w:r>
        <w:rPr>
          <w:spacing w:val="-3"/>
          <w:sz w:val="20"/>
        </w:rPr>
        <w:t xml:space="preserve"> </w:t>
      </w:r>
      <w:r>
        <w:rPr>
          <w:sz w:val="20"/>
        </w:rPr>
        <w:t xml:space="preserve">following </w:t>
      </w:r>
      <w:r>
        <w:rPr>
          <w:spacing w:val="-2"/>
          <w:sz w:val="20"/>
        </w:rPr>
        <w:t>address:</w:t>
      </w:r>
    </w:p>
    <w:p w14:paraId="5053DDDB" w14:textId="77777777" w:rsidR="00D6527F" w:rsidRDefault="00D6527F">
      <w:pPr>
        <w:pStyle w:val="BodyText"/>
        <w:spacing w:before="1"/>
      </w:pPr>
    </w:p>
    <w:p w14:paraId="3C72E8C9" w14:textId="77777777" w:rsidR="00D6527F" w:rsidRDefault="00F91B02">
      <w:pPr>
        <w:pStyle w:val="BodyText"/>
        <w:spacing w:before="1" w:line="229" w:lineRule="exact"/>
        <w:ind w:left="2160"/>
      </w:pPr>
      <w:r>
        <w:t>Heather</w:t>
      </w:r>
      <w:r>
        <w:rPr>
          <w:spacing w:val="-7"/>
        </w:rPr>
        <w:t xml:space="preserve"> </w:t>
      </w:r>
      <w:r>
        <w:t>Pease,</w:t>
      </w:r>
      <w:r>
        <w:rPr>
          <w:spacing w:val="-7"/>
        </w:rPr>
        <w:t xml:space="preserve"> </w:t>
      </w:r>
      <w:r>
        <w:t>Director</w:t>
      </w:r>
      <w:r>
        <w:rPr>
          <w:spacing w:val="-7"/>
        </w:rPr>
        <w:t xml:space="preserve"> </w:t>
      </w:r>
      <w:r>
        <w:t>of</w:t>
      </w:r>
      <w:r>
        <w:rPr>
          <w:spacing w:val="-5"/>
        </w:rPr>
        <w:t xml:space="preserve"> </w:t>
      </w:r>
      <w:r>
        <w:t>Procurements</w:t>
      </w:r>
      <w:r>
        <w:rPr>
          <w:spacing w:val="-6"/>
        </w:rPr>
        <w:t xml:space="preserve"> </w:t>
      </w:r>
      <w:r>
        <w:t>&amp;</w:t>
      </w:r>
      <w:r>
        <w:rPr>
          <w:spacing w:val="-5"/>
        </w:rPr>
        <w:t xml:space="preserve"> </w:t>
      </w:r>
      <w:r>
        <w:rPr>
          <w:spacing w:val="-2"/>
        </w:rPr>
        <w:t>Contracts</w:t>
      </w:r>
    </w:p>
    <w:p w14:paraId="1F5932C6" w14:textId="77777777" w:rsidR="00D6527F" w:rsidRDefault="00F91B02">
      <w:pPr>
        <w:pStyle w:val="BodyText"/>
        <w:ind w:left="2160" w:right="2215"/>
      </w:pPr>
      <w:r>
        <w:t>Department</w:t>
      </w:r>
      <w:r>
        <w:rPr>
          <w:spacing w:val="-6"/>
        </w:rPr>
        <w:t xml:space="preserve"> </w:t>
      </w:r>
      <w:r>
        <w:t>of</w:t>
      </w:r>
      <w:r>
        <w:rPr>
          <w:spacing w:val="-7"/>
        </w:rPr>
        <w:t xml:space="preserve"> </w:t>
      </w:r>
      <w:r>
        <w:t>Finance</w:t>
      </w:r>
      <w:r>
        <w:rPr>
          <w:spacing w:val="-7"/>
        </w:rPr>
        <w:t xml:space="preserve"> </w:t>
      </w:r>
      <w:r>
        <w:t>and</w:t>
      </w:r>
      <w:r>
        <w:rPr>
          <w:spacing w:val="-6"/>
        </w:rPr>
        <w:t xml:space="preserve"> </w:t>
      </w:r>
      <w:r>
        <w:t>Administration,</w:t>
      </w:r>
      <w:r>
        <w:rPr>
          <w:spacing w:val="-6"/>
        </w:rPr>
        <w:t xml:space="preserve"> </w:t>
      </w:r>
      <w:r>
        <w:t>Division</w:t>
      </w:r>
      <w:r>
        <w:rPr>
          <w:spacing w:val="-7"/>
        </w:rPr>
        <w:t xml:space="preserve"> </w:t>
      </w:r>
      <w:r>
        <w:t>of</w:t>
      </w:r>
      <w:r>
        <w:rPr>
          <w:spacing w:val="-6"/>
        </w:rPr>
        <w:t xml:space="preserve"> </w:t>
      </w:r>
      <w:r>
        <w:t>Benefits</w:t>
      </w:r>
      <w:r>
        <w:rPr>
          <w:spacing w:val="-5"/>
        </w:rPr>
        <w:t xml:space="preserve"> </w:t>
      </w:r>
      <w:r>
        <w:t>Administration 312 Rosa L. Parks Avenue, Suite 1900</w:t>
      </w:r>
    </w:p>
    <w:p w14:paraId="3BFDA1E8" w14:textId="77777777" w:rsidR="00D6527F" w:rsidRDefault="00F91B02">
      <w:pPr>
        <w:pStyle w:val="BodyText"/>
        <w:ind w:left="2160"/>
      </w:pPr>
      <w:hyperlink r:id="rId19">
        <w:r>
          <w:rPr>
            <w:color w:val="0000FF"/>
            <w:spacing w:val="-2"/>
            <w:u w:val="single" w:color="0000FF"/>
          </w:rPr>
          <w:t>heather.pease@tn.gov</w:t>
        </w:r>
      </w:hyperlink>
    </w:p>
    <w:p w14:paraId="0C39222B" w14:textId="77777777" w:rsidR="00D6527F" w:rsidRDefault="00F91B02">
      <w:pPr>
        <w:pStyle w:val="BodyText"/>
        <w:spacing w:before="2"/>
        <w:ind w:left="2160" w:right="6860"/>
      </w:pPr>
      <w:r>
        <w:t>cc:</w:t>
      </w:r>
      <w:r>
        <w:rPr>
          <w:spacing w:val="-14"/>
        </w:rPr>
        <w:t xml:space="preserve"> </w:t>
      </w:r>
      <w:hyperlink r:id="rId20">
        <w:r>
          <w:rPr>
            <w:color w:val="0000FF"/>
            <w:u w:val="single" w:color="0000FF"/>
          </w:rPr>
          <w:t>vanessa.watson@tn.gov</w:t>
        </w:r>
      </w:hyperlink>
      <w:r>
        <w:rPr>
          <w:color w:val="0000FF"/>
        </w:rPr>
        <w:t xml:space="preserve"> </w:t>
      </w:r>
      <w:r>
        <w:t>Telephone: 615.253-1652</w:t>
      </w:r>
    </w:p>
    <w:p w14:paraId="06E079C8" w14:textId="77777777" w:rsidR="00D6527F" w:rsidRDefault="00F91B02">
      <w:pPr>
        <w:pStyle w:val="BodyText"/>
        <w:spacing w:line="221" w:lineRule="exact"/>
        <w:ind w:left="2160"/>
      </w:pPr>
      <w:r>
        <w:t>Fax:</w:t>
      </w:r>
      <w:r>
        <w:rPr>
          <w:spacing w:val="-5"/>
        </w:rPr>
        <w:t xml:space="preserve"> </w:t>
      </w:r>
      <w:r>
        <w:rPr>
          <w:spacing w:val="-2"/>
        </w:rPr>
        <w:t>615.253.8556</w:t>
      </w:r>
    </w:p>
    <w:p w14:paraId="6CAC9CEF" w14:textId="77777777" w:rsidR="00D6527F" w:rsidRDefault="00D6527F">
      <w:pPr>
        <w:pStyle w:val="BodyText"/>
        <w:spacing w:before="90"/>
      </w:pPr>
    </w:p>
    <w:p w14:paraId="350D6E44" w14:textId="77777777" w:rsidR="00D6527F" w:rsidRDefault="00F91B02" w:rsidP="00457115">
      <w:pPr>
        <w:pStyle w:val="Heading3"/>
        <w:numPr>
          <w:ilvl w:val="1"/>
          <w:numId w:val="17"/>
        </w:numPr>
        <w:tabs>
          <w:tab w:val="left" w:pos="1440"/>
        </w:tabs>
      </w:pPr>
      <w:r>
        <w:t>Response</w:t>
      </w:r>
      <w:r>
        <w:rPr>
          <w:spacing w:val="-8"/>
        </w:rPr>
        <w:t xml:space="preserve"> </w:t>
      </w:r>
      <w:r>
        <w:t>&amp;</w:t>
      </w:r>
      <w:r>
        <w:rPr>
          <w:spacing w:val="-9"/>
        </w:rPr>
        <w:t xml:space="preserve"> </w:t>
      </w:r>
      <w:r>
        <w:t>Respondent</w:t>
      </w:r>
      <w:r>
        <w:rPr>
          <w:spacing w:val="-8"/>
        </w:rPr>
        <w:t xml:space="preserve"> </w:t>
      </w:r>
      <w:r>
        <w:rPr>
          <w:spacing w:val="-2"/>
        </w:rPr>
        <w:t>Prohibitions</w:t>
      </w:r>
    </w:p>
    <w:p w14:paraId="5F4C00D7" w14:textId="77777777" w:rsidR="00D6527F" w:rsidRDefault="00D6527F">
      <w:pPr>
        <w:pStyle w:val="BodyText"/>
        <w:spacing w:before="68"/>
        <w:rPr>
          <w:b/>
        </w:rPr>
      </w:pPr>
    </w:p>
    <w:p w14:paraId="01C925A8" w14:textId="77777777" w:rsidR="00D6527F" w:rsidRDefault="00F91B02" w:rsidP="00457115">
      <w:pPr>
        <w:pStyle w:val="ListParagraph"/>
        <w:numPr>
          <w:ilvl w:val="2"/>
          <w:numId w:val="17"/>
        </w:numPr>
        <w:tabs>
          <w:tab w:val="left" w:pos="2160"/>
        </w:tabs>
        <w:ind w:right="794"/>
        <w:rPr>
          <w:sz w:val="20"/>
        </w:rPr>
      </w:pPr>
      <w:r>
        <w:rPr>
          <w:sz w:val="20"/>
        </w:rPr>
        <w:t>A</w:t>
      </w:r>
      <w:r>
        <w:rPr>
          <w:spacing w:val="-4"/>
          <w:sz w:val="20"/>
        </w:rPr>
        <w:t xml:space="preserve"> </w:t>
      </w:r>
      <w:r>
        <w:rPr>
          <w:sz w:val="20"/>
        </w:rPr>
        <w:t>response</w:t>
      </w:r>
      <w:r>
        <w:rPr>
          <w:spacing w:val="-4"/>
          <w:sz w:val="20"/>
        </w:rPr>
        <w:t xml:space="preserve"> </w:t>
      </w:r>
      <w:r>
        <w:rPr>
          <w:sz w:val="20"/>
        </w:rPr>
        <w:t>must</w:t>
      </w:r>
      <w:r>
        <w:rPr>
          <w:spacing w:val="-2"/>
          <w:sz w:val="20"/>
        </w:rPr>
        <w:t xml:space="preserve"> </w:t>
      </w:r>
      <w:r>
        <w:rPr>
          <w:sz w:val="20"/>
          <w:u w:val="single"/>
        </w:rPr>
        <w:t>not</w:t>
      </w:r>
      <w:r>
        <w:rPr>
          <w:spacing w:val="-2"/>
          <w:sz w:val="20"/>
        </w:rPr>
        <w:t xml:space="preserve"> </w:t>
      </w:r>
      <w:r>
        <w:rPr>
          <w:sz w:val="20"/>
        </w:rPr>
        <w:t>include</w:t>
      </w:r>
      <w:r>
        <w:rPr>
          <w:spacing w:val="-4"/>
          <w:sz w:val="20"/>
        </w:rPr>
        <w:t xml:space="preserve"> </w:t>
      </w:r>
      <w:r>
        <w:rPr>
          <w:sz w:val="20"/>
        </w:rPr>
        <w:t>alternate</w:t>
      </w:r>
      <w:r>
        <w:rPr>
          <w:spacing w:val="-4"/>
          <w:sz w:val="20"/>
        </w:rPr>
        <w:t xml:space="preserve"> </w:t>
      </w:r>
      <w:r>
        <w:rPr>
          <w:sz w:val="20"/>
        </w:rPr>
        <w:t>contract</w:t>
      </w:r>
      <w:r>
        <w:rPr>
          <w:spacing w:val="-4"/>
          <w:sz w:val="20"/>
        </w:rPr>
        <w:t xml:space="preserve"> </w:t>
      </w:r>
      <w:r>
        <w:rPr>
          <w:sz w:val="20"/>
        </w:rPr>
        <w:t>terms</w:t>
      </w:r>
      <w:r>
        <w:rPr>
          <w:spacing w:val="-3"/>
          <w:sz w:val="20"/>
        </w:rPr>
        <w:t xml:space="preserve"> </w:t>
      </w:r>
      <w:r>
        <w:rPr>
          <w:sz w:val="20"/>
        </w:rPr>
        <w:t>and</w:t>
      </w:r>
      <w:r>
        <w:rPr>
          <w:spacing w:val="-5"/>
          <w:sz w:val="20"/>
        </w:rPr>
        <w:t xml:space="preserve"> </w:t>
      </w:r>
      <w:r>
        <w:rPr>
          <w:sz w:val="20"/>
        </w:rPr>
        <w:t>conditions.</w:t>
      </w:r>
      <w:r>
        <w:rPr>
          <w:spacing w:val="-2"/>
          <w:sz w:val="20"/>
        </w:rPr>
        <w:t xml:space="preserve"> </w:t>
      </w:r>
      <w:r>
        <w:rPr>
          <w:sz w:val="20"/>
        </w:rPr>
        <w:t>If</w:t>
      </w:r>
      <w:r>
        <w:rPr>
          <w:spacing w:val="-4"/>
          <w:sz w:val="20"/>
        </w:rPr>
        <w:t xml:space="preserve"> </w:t>
      </w:r>
      <w:r>
        <w:rPr>
          <w:sz w:val="20"/>
        </w:rPr>
        <w:t>a</w:t>
      </w:r>
      <w:r>
        <w:rPr>
          <w:spacing w:val="-5"/>
          <w:sz w:val="20"/>
        </w:rPr>
        <w:t xml:space="preserve"> </w:t>
      </w:r>
      <w:r>
        <w:rPr>
          <w:sz w:val="20"/>
        </w:rPr>
        <w:t>response</w:t>
      </w:r>
      <w:r>
        <w:rPr>
          <w:spacing w:val="-2"/>
          <w:sz w:val="20"/>
        </w:rPr>
        <w:t xml:space="preserve"> </w:t>
      </w:r>
      <w:r>
        <w:rPr>
          <w:sz w:val="20"/>
        </w:rPr>
        <w:t>contains</w:t>
      </w:r>
      <w:r>
        <w:rPr>
          <w:spacing w:val="-3"/>
          <w:sz w:val="20"/>
        </w:rPr>
        <w:t xml:space="preserve"> </w:t>
      </w:r>
      <w:r>
        <w:rPr>
          <w:sz w:val="20"/>
        </w:rPr>
        <w:t>such terms and conditions, the State, at its sole discretion, may determine the response to be a non-responsive counteroffer and reject it.</w:t>
      </w:r>
    </w:p>
    <w:p w14:paraId="1CB64093" w14:textId="77777777" w:rsidR="00D6527F" w:rsidRDefault="00D6527F">
      <w:pPr>
        <w:pStyle w:val="BodyText"/>
        <w:spacing w:before="2"/>
      </w:pPr>
    </w:p>
    <w:p w14:paraId="16D81722" w14:textId="77777777" w:rsidR="00D6527F" w:rsidRDefault="00F91B02" w:rsidP="00457115">
      <w:pPr>
        <w:pStyle w:val="ListParagraph"/>
        <w:numPr>
          <w:ilvl w:val="2"/>
          <w:numId w:val="17"/>
        </w:numPr>
        <w:tabs>
          <w:tab w:val="left" w:pos="2160"/>
        </w:tabs>
        <w:ind w:right="852"/>
        <w:rPr>
          <w:sz w:val="20"/>
        </w:rPr>
      </w:pPr>
      <w:r>
        <w:rPr>
          <w:sz w:val="20"/>
        </w:rPr>
        <w:t xml:space="preserve">A response must </w:t>
      </w:r>
      <w:r>
        <w:rPr>
          <w:sz w:val="20"/>
          <w:u w:val="single"/>
        </w:rPr>
        <w:t>not</w:t>
      </w:r>
      <w:r>
        <w:rPr>
          <w:sz w:val="20"/>
        </w:rPr>
        <w:t xml:space="preserve"> restrict the rights of the State or otherwise qualify </w:t>
      </w:r>
      <w:proofErr w:type="gramStart"/>
      <w:r>
        <w:rPr>
          <w:sz w:val="20"/>
        </w:rPr>
        <w:t>either</w:t>
      </w:r>
      <w:proofErr w:type="gramEnd"/>
      <w:r>
        <w:rPr>
          <w:sz w:val="20"/>
        </w:rPr>
        <w:t xml:space="preserve"> the offer to deliver goods or provide services as required by this RFP or the Cost Proposal. If a response restricts the rights of the State or otherwise qualifies either the offer to deliver goods or provide services as</w:t>
      </w:r>
      <w:r>
        <w:rPr>
          <w:spacing w:val="-3"/>
          <w:sz w:val="20"/>
        </w:rPr>
        <w:t xml:space="preserve"> </w:t>
      </w:r>
      <w:r>
        <w:rPr>
          <w:sz w:val="20"/>
        </w:rPr>
        <w:t>required</w:t>
      </w:r>
      <w:r>
        <w:rPr>
          <w:spacing w:val="-5"/>
          <w:sz w:val="20"/>
        </w:rPr>
        <w:t xml:space="preserve"> </w:t>
      </w:r>
      <w:r>
        <w:rPr>
          <w:sz w:val="20"/>
        </w:rPr>
        <w:t>by</w:t>
      </w:r>
      <w:r>
        <w:rPr>
          <w:spacing w:val="-3"/>
          <w:sz w:val="20"/>
        </w:rPr>
        <w:t xml:space="preserve"> </w:t>
      </w:r>
      <w:r>
        <w:rPr>
          <w:sz w:val="20"/>
        </w:rPr>
        <w:t>this</w:t>
      </w:r>
      <w:r>
        <w:rPr>
          <w:spacing w:val="-3"/>
          <w:sz w:val="20"/>
        </w:rPr>
        <w:t xml:space="preserve"> </w:t>
      </w:r>
      <w:r>
        <w:rPr>
          <w:sz w:val="20"/>
        </w:rPr>
        <w:t>RFP</w:t>
      </w:r>
      <w:r>
        <w:rPr>
          <w:spacing w:val="-4"/>
          <w:sz w:val="20"/>
        </w:rPr>
        <w:t xml:space="preserve"> </w:t>
      </w:r>
      <w:r>
        <w:rPr>
          <w:sz w:val="20"/>
        </w:rPr>
        <w:t>or</w:t>
      </w:r>
      <w:r>
        <w:rPr>
          <w:spacing w:val="-4"/>
          <w:sz w:val="20"/>
        </w:rPr>
        <w:t xml:space="preserve"> </w:t>
      </w:r>
      <w:r>
        <w:rPr>
          <w:sz w:val="20"/>
        </w:rPr>
        <w:t>the</w:t>
      </w:r>
      <w:r>
        <w:rPr>
          <w:spacing w:val="-5"/>
          <w:sz w:val="20"/>
        </w:rPr>
        <w:t xml:space="preserve"> </w:t>
      </w:r>
      <w:r>
        <w:rPr>
          <w:sz w:val="20"/>
        </w:rPr>
        <w:t>Cost</w:t>
      </w:r>
      <w:r>
        <w:rPr>
          <w:spacing w:val="-2"/>
          <w:sz w:val="20"/>
        </w:rPr>
        <w:t xml:space="preserve"> </w:t>
      </w:r>
      <w:r>
        <w:rPr>
          <w:sz w:val="20"/>
        </w:rPr>
        <w:t>Proposal,</w:t>
      </w:r>
      <w:r>
        <w:rPr>
          <w:spacing w:val="-2"/>
          <w:sz w:val="20"/>
        </w:rPr>
        <w:t xml:space="preserve"> </w:t>
      </w:r>
      <w:r>
        <w:rPr>
          <w:sz w:val="20"/>
        </w:rPr>
        <w:t>the</w:t>
      </w:r>
      <w:r>
        <w:rPr>
          <w:spacing w:val="-2"/>
          <w:sz w:val="20"/>
        </w:rPr>
        <w:t xml:space="preserve"> </w:t>
      </w:r>
      <w:r>
        <w:rPr>
          <w:sz w:val="20"/>
        </w:rPr>
        <w:t>State,</w:t>
      </w:r>
      <w:r>
        <w:rPr>
          <w:spacing w:val="-4"/>
          <w:sz w:val="20"/>
        </w:rPr>
        <w:t xml:space="preserve"> </w:t>
      </w:r>
      <w:r>
        <w:rPr>
          <w:sz w:val="20"/>
        </w:rPr>
        <w:t>at</w:t>
      </w:r>
      <w:r>
        <w:rPr>
          <w:spacing w:val="-4"/>
          <w:sz w:val="20"/>
        </w:rPr>
        <w:t xml:space="preserve"> </w:t>
      </w:r>
      <w:r>
        <w:rPr>
          <w:sz w:val="20"/>
        </w:rPr>
        <w:t>its</w:t>
      </w:r>
      <w:r>
        <w:rPr>
          <w:spacing w:val="-3"/>
          <w:sz w:val="20"/>
        </w:rPr>
        <w:t xml:space="preserve"> </w:t>
      </w:r>
      <w:r>
        <w:rPr>
          <w:sz w:val="20"/>
        </w:rPr>
        <w:t>sole</w:t>
      </w:r>
      <w:r>
        <w:rPr>
          <w:spacing w:val="-2"/>
          <w:sz w:val="20"/>
        </w:rPr>
        <w:t xml:space="preserve"> </w:t>
      </w:r>
      <w:r>
        <w:rPr>
          <w:sz w:val="20"/>
        </w:rPr>
        <w:t>discretion,</w:t>
      </w:r>
      <w:r>
        <w:rPr>
          <w:spacing w:val="-2"/>
          <w:sz w:val="20"/>
        </w:rPr>
        <w:t xml:space="preserve"> </w:t>
      </w:r>
      <w:r>
        <w:rPr>
          <w:sz w:val="20"/>
        </w:rPr>
        <w:t>may</w:t>
      </w:r>
      <w:r>
        <w:rPr>
          <w:spacing w:val="-1"/>
          <w:sz w:val="20"/>
        </w:rPr>
        <w:t xml:space="preserve"> </w:t>
      </w:r>
      <w:r>
        <w:rPr>
          <w:sz w:val="20"/>
        </w:rPr>
        <w:t>determine</w:t>
      </w:r>
      <w:r>
        <w:rPr>
          <w:spacing w:val="-4"/>
          <w:sz w:val="20"/>
        </w:rPr>
        <w:t xml:space="preserve"> </w:t>
      </w:r>
      <w:r>
        <w:rPr>
          <w:sz w:val="20"/>
        </w:rPr>
        <w:t>the response to be a non-responsive counteroffer and reject it.</w:t>
      </w:r>
    </w:p>
    <w:p w14:paraId="7AFC21A7" w14:textId="77777777" w:rsidR="00D6527F" w:rsidRDefault="00D6527F">
      <w:pPr>
        <w:pStyle w:val="BodyText"/>
      </w:pPr>
    </w:p>
    <w:p w14:paraId="35A40D9D" w14:textId="77777777" w:rsidR="00D6527F" w:rsidRDefault="00F91B02" w:rsidP="00457115">
      <w:pPr>
        <w:pStyle w:val="ListParagraph"/>
        <w:numPr>
          <w:ilvl w:val="2"/>
          <w:numId w:val="17"/>
        </w:numPr>
        <w:tabs>
          <w:tab w:val="left" w:pos="2160"/>
        </w:tabs>
        <w:ind w:right="1105"/>
        <w:rPr>
          <w:sz w:val="20"/>
        </w:rPr>
      </w:pPr>
      <w:r>
        <w:rPr>
          <w:sz w:val="20"/>
        </w:rPr>
        <w:t xml:space="preserve">A response must </w:t>
      </w:r>
      <w:r>
        <w:rPr>
          <w:sz w:val="20"/>
          <w:u w:val="single"/>
        </w:rPr>
        <w:t>not</w:t>
      </w:r>
      <w:r>
        <w:rPr>
          <w:sz w:val="20"/>
        </w:rPr>
        <w:t xml:space="preserve"> </w:t>
      </w:r>
      <w:proofErr w:type="gramStart"/>
      <w:r>
        <w:rPr>
          <w:sz w:val="20"/>
        </w:rPr>
        <w:t>propose</w:t>
      </w:r>
      <w:proofErr w:type="gramEnd"/>
      <w:r>
        <w:rPr>
          <w:sz w:val="20"/>
        </w:rPr>
        <w:t xml:space="preserve"> alternative goods or services (</w:t>
      </w:r>
      <w:r>
        <w:rPr>
          <w:i/>
          <w:sz w:val="20"/>
        </w:rPr>
        <w:t>i.e</w:t>
      </w:r>
      <w:r>
        <w:rPr>
          <w:sz w:val="20"/>
        </w:rPr>
        <w:t>., offer services different from those</w:t>
      </w:r>
      <w:r>
        <w:rPr>
          <w:spacing w:val="-4"/>
          <w:sz w:val="20"/>
        </w:rPr>
        <w:t xml:space="preserve"> </w:t>
      </w:r>
      <w:r>
        <w:rPr>
          <w:sz w:val="20"/>
        </w:rPr>
        <w:t>requested</w:t>
      </w:r>
      <w:r>
        <w:rPr>
          <w:spacing w:val="-4"/>
          <w:sz w:val="20"/>
        </w:rPr>
        <w:t xml:space="preserve"> </w:t>
      </w:r>
      <w:r>
        <w:rPr>
          <w:sz w:val="20"/>
        </w:rPr>
        <w:t>and</w:t>
      </w:r>
      <w:r>
        <w:rPr>
          <w:spacing w:val="-5"/>
          <w:sz w:val="20"/>
        </w:rPr>
        <w:t xml:space="preserve"> </w:t>
      </w:r>
      <w:r>
        <w:rPr>
          <w:sz w:val="20"/>
        </w:rPr>
        <w:t>required</w:t>
      </w:r>
      <w:r>
        <w:rPr>
          <w:spacing w:val="-5"/>
          <w:sz w:val="20"/>
        </w:rPr>
        <w:t xml:space="preserve"> </w:t>
      </w:r>
      <w:r>
        <w:rPr>
          <w:sz w:val="20"/>
        </w:rPr>
        <w:t>by</w:t>
      </w:r>
      <w:r>
        <w:rPr>
          <w:spacing w:val="-3"/>
          <w:sz w:val="20"/>
        </w:rPr>
        <w:t xml:space="preserve"> </w:t>
      </w:r>
      <w:r>
        <w:rPr>
          <w:sz w:val="20"/>
        </w:rPr>
        <w:t>this</w:t>
      </w:r>
      <w:r>
        <w:rPr>
          <w:spacing w:val="-3"/>
          <w:sz w:val="20"/>
        </w:rPr>
        <w:t xml:space="preserve"> </w:t>
      </w:r>
      <w:r>
        <w:rPr>
          <w:sz w:val="20"/>
        </w:rPr>
        <w:t>RFP)</w:t>
      </w:r>
      <w:r>
        <w:rPr>
          <w:spacing w:val="-3"/>
          <w:sz w:val="20"/>
        </w:rPr>
        <w:t xml:space="preserve"> </w:t>
      </w:r>
      <w:r>
        <w:rPr>
          <w:sz w:val="20"/>
        </w:rPr>
        <w:t>unless</w:t>
      </w:r>
      <w:r>
        <w:rPr>
          <w:spacing w:val="-3"/>
          <w:sz w:val="20"/>
        </w:rPr>
        <w:t xml:space="preserve"> </w:t>
      </w:r>
      <w:r>
        <w:rPr>
          <w:sz w:val="20"/>
        </w:rPr>
        <w:t>expressly</w:t>
      </w:r>
      <w:r>
        <w:rPr>
          <w:spacing w:val="-3"/>
          <w:sz w:val="20"/>
        </w:rPr>
        <w:t xml:space="preserve"> </w:t>
      </w:r>
      <w:r>
        <w:rPr>
          <w:sz w:val="20"/>
        </w:rPr>
        <w:t>requested</w:t>
      </w:r>
      <w:r>
        <w:rPr>
          <w:spacing w:val="-2"/>
          <w:sz w:val="20"/>
        </w:rPr>
        <w:t xml:space="preserve"> </w:t>
      </w:r>
      <w:r>
        <w:rPr>
          <w:sz w:val="20"/>
        </w:rPr>
        <w:t>in</w:t>
      </w:r>
      <w:r>
        <w:rPr>
          <w:spacing w:val="-2"/>
          <w:sz w:val="20"/>
        </w:rPr>
        <w:t xml:space="preserve"> </w:t>
      </w:r>
      <w:r>
        <w:rPr>
          <w:sz w:val="20"/>
        </w:rPr>
        <w:t>this</w:t>
      </w:r>
      <w:r>
        <w:rPr>
          <w:spacing w:val="-3"/>
          <w:sz w:val="20"/>
        </w:rPr>
        <w:t xml:space="preserve"> </w:t>
      </w:r>
      <w:r>
        <w:rPr>
          <w:sz w:val="20"/>
        </w:rPr>
        <w:t>RFP.</w:t>
      </w:r>
      <w:r>
        <w:rPr>
          <w:spacing w:val="-4"/>
          <w:sz w:val="20"/>
        </w:rPr>
        <w:t xml:space="preserve"> </w:t>
      </w:r>
      <w:r>
        <w:rPr>
          <w:sz w:val="20"/>
        </w:rPr>
        <w:t>The</w:t>
      </w:r>
      <w:r>
        <w:rPr>
          <w:spacing w:val="-4"/>
          <w:sz w:val="20"/>
        </w:rPr>
        <w:t xml:space="preserve"> </w:t>
      </w:r>
      <w:r>
        <w:rPr>
          <w:sz w:val="20"/>
        </w:rPr>
        <w:t xml:space="preserve">State may consider </w:t>
      </w:r>
      <w:proofErr w:type="gramStart"/>
      <w:r>
        <w:rPr>
          <w:sz w:val="20"/>
        </w:rPr>
        <w:t>a response</w:t>
      </w:r>
      <w:proofErr w:type="gramEnd"/>
      <w:r>
        <w:rPr>
          <w:sz w:val="20"/>
        </w:rPr>
        <w:t xml:space="preserve"> of alternative goods or services to be non-responsive and reject it.</w:t>
      </w:r>
    </w:p>
    <w:p w14:paraId="71AB02F2" w14:textId="77777777" w:rsidR="00D6527F" w:rsidRDefault="00F91B02" w:rsidP="00457115">
      <w:pPr>
        <w:pStyle w:val="ListParagraph"/>
        <w:numPr>
          <w:ilvl w:val="2"/>
          <w:numId w:val="17"/>
        </w:numPr>
        <w:tabs>
          <w:tab w:val="left" w:pos="2160"/>
        </w:tabs>
        <w:spacing w:before="230"/>
        <w:ind w:right="941"/>
        <w:rPr>
          <w:sz w:val="20"/>
        </w:rPr>
      </w:pPr>
      <w:r>
        <w:rPr>
          <w:sz w:val="20"/>
        </w:rPr>
        <w:t xml:space="preserve">A Cost Proposal must be prepared and </w:t>
      </w:r>
      <w:proofErr w:type="gramStart"/>
      <w:r>
        <w:rPr>
          <w:sz w:val="20"/>
        </w:rPr>
        <w:t>arrived at</w:t>
      </w:r>
      <w:proofErr w:type="gramEnd"/>
      <w:r>
        <w:rPr>
          <w:sz w:val="20"/>
        </w:rPr>
        <w:t xml:space="preserve"> independently and must </w:t>
      </w:r>
      <w:r>
        <w:rPr>
          <w:sz w:val="20"/>
          <w:u w:val="single"/>
        </w:rPr>
        <w:t>not</w:t>
      </w:r>
      <w:r>
        <w:rPr>
          <w:sz w:val="20"/>
        </w:rPr>
        <w:t xml:space="preserve"> involve any collusion</w:t>
      </w:r>
      <w:r>
        <w:rPr>
          <w:spacing w:val="-4"/>
          <w:sz w:val="20"/>
        </w:rPr>
        <w:t xml:space="preserve"> </w:t>
      </w:r>
      <w:r>
        <w:rPr>
          <w:sz w:val="20"/>
        </w:rPr>
        <w:t>between</w:t>
      </w:r>
      <w:r>
        <w:rPr>
          <w:spacing w:val="-5"/>
          <w:sz w:val="20"/>
        </w:rPr>
        <w:t xml:space="preserve"> </w:t>
      </w:r>
      <w:r>
        <w:rPr>
          <w:sz w:val="20"/>
        </w:rPr>
        <w:t>Respondents.</w:t>
      </w:r>
      <w:r>
        <w:rPr>
          <w:spacing w:val="-5"/>
          <w:sz w:val="20"/>
        </w:rPr>
        <w:t xml:space="preserve"> </w:t>
      </w:r>
      <w:r>
        <w:rPr>
          <w:sz w:val="20"/>
        </w:rPr>
        <w:t>The</w:t>
      </w:r>
      <w:r>
        <w:rPr>
          <w:spacing w:val="-3"/>
          <w:sz w:val="20"/>
        </w:rPr>
        <w:t xml:space="preserve"> </w:t>
      </w:r>
      <w:r>
        <w:rPr>
          <w:sz w:val="20"/>
        </w:rPr>
        <w:t>State</w:t>
      </w:r>
      <w:r>
        <w:rPr>
          <w:spacing w:val="-4"/>
          <w:sz w:val="20"/>
        </w:rPr>
        <w:t xml:space="preserve"> </w:t>
      </w:r>
      <w:r>
        <w:rPr>
          <w:sz w:val="20"/>
        </w:rPr>
        <w:t>will</w:t>
      </w:r>
      <w:r>
        <w:rPr>
          <w:spacing w:val="-6"/>
          <w:sz w:val="20"/>
        </w:rPr>
        <w:t xml:space="preserve"> </w:t>
      </w:r>
      <w:r>
        <w:rPr>
          <w:sz w:val="20"/>
        </w:rPr>
        <w:t>reject</w:t>
      </w:r>
      <w:r>
        <w:rPr>
          <w:spacing w:val="-3"/>
          <w:sz w:val="20"/>
        </w:rPr>
        <w:t xml:space="preserve"> </w:t>
      </w:r>
      <w:r>
        <w:rPr>
          <w:sz w:val="20"/>
        </w:rPr>
        <w:t>any</w:t>
      </w:r>
      <w:r>
        <w:rPr>
          <w:spacing w:val="-4"/>
          <w:sz w:val="20"/>
        </w:rPr>
        <w:t xml:space="preserve"> </w:t>
      </w:r>
      <w:r>
        <w:rPr>
          <w:sz w:val="20"/>
        </w:rPr>
        <w:t>Cost</w:t>
      </w:r>
      <w:r>
        <w:rPr>
          <w:spacing w:val="-5"/>
          <w:sz w:val="20"/>
        </w:rPr>
        <w:t xml:space="preserve"> </w:t>
      </w:r>
      <w:r>
        <w:rPr>
          <w:sz w:val="20"/>
        </w:rPr>
        <w:t>Proposal</w:t>
      </w:r>
      <w:r>
        <w:rPr>
          <w:spacing w:val="-6"/>
          <w:sz w:val="20"/>
        </w:rPr>
        <w:t xml:space="preserve"> </w:t>
      </w:r>
      <w:r>
        <w:rPr>
          <w:sz w:val="20"/>
        </w:rPr>
        <w:t>that</w:t>
      </w:r>
      <w:r>
        <w:rPr>
          <w:spacing w:val="-5"/>
          <w:sz w:val="20"/>
        </w:rPr>
        <w:t xml:space="preserve"> </w:t>
      </w:r>
      <w:r>
        <w:rPr>
          <w:sz w:val="20"/>
        </w:rPr>
        <w:t>involves</w:t>
      </w:r>
      <w:r>
        <w:rPr>
          <w:spacing w:val="-4"/>
          <w:sz w:val="20"/>
        </w:rPr>
        <w:t xml:space="preserve"> </w:t>
      </w:r>
      <w:r>
        <w:rPr>
          <w:sz w:val="20"/>
        </w:rPr>
        <w:t>collusion, consultation, communication, or agreement between Respondents. Regardless of the time of detection, the State will consider any such actions to be grounds for response rejection or contract termination.</w:t>
      </w:r>
    </w:p>
    <w:p w14:paraId="489CDF9F" w14:textId="77777777" w:rsidR="00D6527F" w:rsidRDefault="00D6527F">
      <w:pPr>
        <w:pStyle w:val="BodyText"/>
      </w:pPr>
    </w:p>
    <w:p w14:paraId="453BAB35" w14:textId="77777777" w:rsidR="00D6527F" w:rsidRDefault="00F91B02" w:rsidP="00457115">
      <w:pPr>
        <w:pStyle w:val="ListParagraph"/>
        <w:numPr>
          <w:ilvl w:val="2"/>
          <w:numId w:val="17"/>
        </w:numPr>
        <w:tabs>
          <w:tab w:val="left" w:pos="2160"/>
        </w:tabs>
        <w:ind w:right="842"/>
        <w:rPr>
          <w:sz w:val="20"/>
        </w:rPr>
      </w:pPr>
      <w:r>
        <w:rPr>
          <w:sz w:val="20"/>
        </w:rPr>
        <w:t xml:space="preserve">A Respondent must </w:t>
      </w:r>
      <w:r>
        <w:rPr>
          <w:sz w:val="20"/>
          <w:u w:val="single"/>
        </w:rPr>
        <w:t>not</w:t>
      </w:r>
      <w:r>
        <w:rPr>
          <w:sz w:val="20"/>
        </w:rPr>
        <w:t xml:space="preserve"> provide, for consideration in this RFP process or subsequent contract negotiations, any information that the Respondent knew or should have known was materially incorrect.</w:t>
      </w:r>
      <w:r>
        <w:rPr>
          <w:spacing w:val="-4"/>
          <w:sz w:val="20"/>
        </w:rPr>
        <w:t xml:space="preserve"> </w:t>
      </w:r>
      <w:r>
        <w:rPr>
          <w:sz w:val="20"/>
        </w:rPr>
        <w:t>If</w:t>
      </w:r>
      <w:r>
        <w:rPr>
          <w:spacing w:val="-4"/>
          <w:sz w:val="20"/>
        </w:rPr>
        <w:t xml:space="preserve"> </w:t>
      </w:r>
      <w:r>
        <w:rPr>
          <w:sz w:val="20"/>
        </w:rPr>
        <w:t>the</w:t>
      </w:r>
      <w:r>
        <w:rPr>
          <w:spacing w:val="-3"/>
          <w:sz w:val="20"/>
        </w:rPr>
        <w:t xml:space="preserve"> </w:t>
      </w:r>
      <w:r>
        <w:rPr>
          <w:sz w:val="20"/>
        </w:rPr>
        <w:t>State</w:t>
      </w:r>
      <w:r>
        <w:rPr>
          <w:spacing w:val="-5"/>
          <w:sz w:val="20"/>
        </w:rPr>
        <w:t xml:space="preserve"> </w:t>
      </w:r>
      <w:r>
        <w:rPr>
          <w:sz w:val="20"/>
        </w:rPr>
        <w:t>determines</w:t>
      </w:r>
      <w:r>
        <w:rPr>
          <w:spacing w:val="-3"/>
          <w:sz w:val="20"/>
        </w:rPr>
        <w:t xml:space="preserve"> </w:t>
      </w:r>
      <w:r>
        <w:rPr>
          <w:sz w:val="20"/>
        </w:rPr>
        <w:t>that</w:t>
      </w:r>
      <w:r>
        <w:rPr>
          <w:spacing w:val="-2"/>
          <w:sz w:val="20"/>
        </w:rPr>
        <w:t xml:space="preserve"> </w:t>
      </w:r>
      <w:r>
        <w:rPr>
          <w:sz w:val="20"/>
        </w:rPr>
        <w:t>a</w:t>
      </w:r>
      <w:r>
        <w:rPr>
          <w:spacing w:val="-5"/>
          <w:sz w:val="20"/>
        </w:rPr>
        <w:t xml:space="preserve"> </w:t>
      </w:r>
      <w:r>
        <w:rPr>
          <w:sz w:val="20"/>
        </w:rPr>
        <w:t>Respondent</w:t>
      </w:r>
      <w:r>
        <w:rPr>
          <w:spacing w:val="-4"/>
          <w:sz w:val="20"/>
        </w:rPr>
        <w:t xml:space="preserve"> </w:t>
      </w:r>
      <w:r>
        <w:rPr>
          <w:sz w:val="20"/>
        </w:rPr>
        <w:t>has</w:t>
      </w:r>
      <w:r>
        <w:rPr>
          <w:spacing w:val="-3"/>
          <w:sz w:val="20"/>
        </w:rPr>
        <w:t xml:space="preserve"> </w:t>
      </w:r>
      <w:r>
        <w:rPr>
          <w:sz w:val="20"/>
        </w:rPr>
        <w:t>provided</w:t>
      </w:r>
      <w:r>
        <w:rPr>
          <w:spacing w:val="-5"/>
          <w:sz w:val="20"/>
        </w:rPr>
        <w:t xml:space="preserve"> </w:t>
      </w:r>
      <w:r>
        <w:rPr>
          <w:sz w:val="20"/>
        </w:rPr>
        <w:t>such</w:t>
      </w:r>
      <w:r>
        <w:rPr>
          <w:spacing w:val="-2"/>
          <w:sz w:val="20"/>
        </w:rPr>
        <w:t xml:space="preserve"> </w:t>
      </w:r>
      <w:r>
        <w:rPr>
          <w:sz w:val="20"/>
        </w:rPr>
        <w:t>incorrect</w:t>
      </w:r>
      <w:r>
        <w:rPr>
          <w:spacing w:val="-4"/>
          <w:sz w:val="20"/>
        </w:rPr>
        <w:t xml:space="preserve"> </w:t>
      </w:r>
      <w:r>
        <w:rPr>
          <w:sz w:val="20"/>
        </w:rPr>
        <w:t>information, the State will deem the Response non-responsive and reject it.</w:t>
      </w:r>
    </w:p>
    <w:p w14:paraId="1D23DEEE" w14:textId="77777777" w:rsidR="00D6527F" w:rsidRDefault="00D6527F">
      <w:pPr>
        <w:pStyle w:val="BodyText"/>
      </w:pPr>
    </w:p>
    <w:p w14:paraId="042C1FAA" w14:textId="77777777" w:rsidR="00D6527F" w:rsidRDefault="00F91B02" w:rsidP="00457115">
      <w:pPr>
        <w:pStyle w:val="ListParagraph"/>
        <w:numPr>
          <w:ilvl w:val="2"/>
          <w:numId w:val="17"/>
        </w:numPr>
        <w:tabs>
          <w:tab w:val="left" w:pos="2160"/>
        </w:tabs>
        <w:ind w:right="1007"/>
        <w:rPr>
          <w:sz w:val="20"/>
        </w:rPr>
      </w:pPr>
      <w:r>
        <w:rPr>
          <w:sz w:val="20"/>
        </w:rPr>
        <w:t xml:space="preserve">A Respondent must </w:t>
      </w:r>
      <w:r>
        <w:rPr>
          <w:sz w:val="20"/>
          <w:u w:val="single"/>
        </w:rPr>
        <w:t>not</w:t>
      </w:r>
      <w:r>
        <w:rPr>
          <w:sz w:val="20"/>
        </w:rPr>
        <w:t xml:space="preserve"> submit more than one Technical Response and one Cost Proposal in response</w:t>
      </w:r>
      <w:r>
        <w:rPr>
          <w:spacing w:val="-4"/>
          <w:sz w:val="20"/>
        </w:rPr>
        <w:t xml:space="preserve"> </w:t>
      </w:r>
      <w:r>
        <w:rPr>
          <w:sz w:val="20"/>
        </w:rPr>
        <w:t>to</w:t>
      </w:r>
      <w:r>
        <w:rPr>
          <w:spacing w:val="-2"/>
          <w:sz w:val="20"/>
        </w:rPr>
        <w:t xml:space="preserve"> </w:t>
      </w:r>
      <w:r>
        <w:rPr>
          <w:sz w:val="20"/>
        </w:rPr>
        <w:t>this</w:t>
      </w:r>
      <w:r>
        <w:rPr>
          <w:spacing w:val="-3"/>
          <w:sz w:val="20"/>
        </w:rPr>
        <w:t xml:space="preserve"> </w:t>
      </w:r>
      <w:r>
        <w:rPr>
          <w:sz w:val="20"/>
        </w:rPr>
        <w:t>RFP,</w:t>
      </w:r>
      <w:r>
        <w:rPr>
          <w:spacing w:val="-2"/>
          <w:sz w:val="20"/>
        </w:rPr>
        <w:t xml:space="preserve"> </w:t>
      </w:r>
      <w:r>
        <w:rPr>
          <w:sz w:val="20"/>
        </w:rPr>
        <w:t>except</w:t>
      </w:r>
      <w:r>
        <w:rPr>
          <w:spacing w:val="-4"/>
          <w:sz w:val="20"/>
        </w:rPr>
        <w:t xml:space="preserve"> </w:t>
      </w:r>
      <w:r>
        <w:rPr>
          <w:sz w:val="20"/>
        </w:rPr>
        <w:t>as</w:t>
      </w:r>
      <w:r>
        <w:rPr>
          <w:spacing w:val="-3"/>
          <w:sz w:val="20"/>
        </w:rPr>
        <w:t xml:space="preserve"> </w:t>
      </w:r>
      <w:r>
        <w:rPr>
          <w:sz w:val="20"/>
        </w:rPr>
        <w:t>expressly</w:t>
      </w:r>
      <w:r>
        <w:rPr>
          <w:spacing w:val="-3"/>
          <w:sz w:val="20"/>
        </w:rPr>
        <w:t xml:space="preserve"> </w:t>
      </w:r>
      <w:r>
        <w:rPr>
          <w:sz w:val="20"/>
        </w:rPr>
        <w:t>requested</w:t>
      </w:r>
      <w:r>
        <w:rPr>
          <w:spacing w:val="-4"/>
          <w:sz w:val="20"/>
        </w:rPr>
        <w:t xml:space="preserve"> </w:t>
      </w:r>
      <w:r>
        <w:rPr>
          <w:sz w:val="20"/>
        </w:rPr>
        <w:t>by</w:t>
      </w:r>
      <w:r>
        <w:rPr>
          <w:spacing w:val="-3"/>
          <w:sz w:val="20"/>
        </w:rPr>
        <w:t xml:space="preserve"> </w:t>
      </w:r>
      <w:r>
        <w:rPr>
          <w:sz w:val="20"/>
        </w:rPr>
        <w:t>the</w:t>
      </w:r>
      <w:r>
        <w:rPr>
          <w:spacing w:val="-4"/>
          <w:sz w:val="20"/>
        </w:rPr>
        <w:t xml:space="preserve"> </w:t>
      </w:r>
      <w:r>
        <w:rPr>
          <w:sz w:val="20"/>
        </w:rPr>
        <w:t>State</w:t>
      </w:r>
      <w:r>
        <w:rPr>
          <w:spacing w:val="-2"/>
          <w:sz w:val="20"/>
        </w:rPr>
        <w:t xml:space="preserve"> </w:t>
      </w:r>
      <w:r>
        <w:rPr>
          <w:sz w:val="20"/>
        </w:rPr>
        <w:t>in</w:t>
      </w:r>
      <w:r>
        <w:rPr>
          <w:spacing w:val="-2"/>
          <w:sz w:val="20"/>
        </w:rPr>
        <w:t xml:space="preserve"> </w:t>
      </w:r>
      <w:r>
        <w:rPr>
          <w:sz w:val="20"/>
        </w:rPr>
        <w:t>this</w:t>
      </w:r>
      <w:r>
        <w:rPr>
          <w:spacing w:val="-3"/>
          <w:sz w:val="20"/>
        </w:rPr>
        <w:t xml:space="preserve"> </w:t>
      </w:r>
      <w:r>
        <w:rPr>
          <w:sz w:val="20"/>
        </w:rPr>
        <w:t>RFP.</w:t>
      </w:r>
      <w:r>
        <w:rPr>
          <w:spacing w:val="-2"/>
          <w:sz w:val="20"/>
        </w:rPr>
        <w:t xml:space="preserve"> </w:t>
      </w:r>
      <w:r>
        <w:rPr>
          <w:sz w:val="20"/>
        </w:rPr>
        <w:t>If</w:t>
      </w:r>
      <w:r>
        <w:rPr>
          <w:spacing w:val="-4"/>
          <w:sz w:val="20"/>
        </w:rPr>
        <w:t xml:space="preserve"> </w:t>
      </w:r>
      <w:r>
        <w:rPr>
          <w:sz w:val="20"/>
        </w:rPr>
        <w:t>a</w:t>
      </w:r>
      <w:r>
        <w:rPr>
          <w:spacing w:val="-3"/>
          <w:sz w:val="20"/>
        </w:rPr>
        <w:t xml:space="preserve"> </w:t>
      </w:r>
      <w:r>
        <w:rPr>
          <w:sz w:val="20"/>
        </w:rPr>
        <w:t xml:space="preserve">Respondent submits more than one Technical Response or more than one Cost Proposal, the State will deem </w:t>
      </w:r>
      <w:proofErr w:type="gramStart"/>
      <w:r>
        <w:rPr>
          <w:sz w:val="20"/>
        </w:rPr>
        <w:t>all of</w:t>
      </w:r>
      <w:proofErr w:type="gramEnd"/>
      <w:r>
        <w:rPr>
          <w:sz w:val="20"/>
        </w:rPr>
        <w:t xml:space="preserve"> the responses non-responsive and reject them.</w:t>
      </w:r>
    </w:p>
    <w:p w14:paraId="2BC77003" w14:textId="77777777" w:rsidR="00D6527F" w:rsidRDefault="00D6527F">
      <w:pPr>
        <w:pStyle w:val="BodyText"/>
      </w:pPr>
    </w:p>
    <w:p w14:paraId="1D20DFDC" w14:textId="77777777" w:rsidR="00D6527F" w:rsidRDefault="00F91B02" w:rsidP="00457115">
      <w:pPr>
        <w:pStyle w:val="ListParagraph"/>
        <w:numPr>
          <w:ilvl w:val="2"/>
          <w:numId w:val="17"/>
        </w:numPr>
        <w:tabs>
          <w:tab w:val="left" w:pos="2155"/>
          <w:tab w:val="left" w:pos="2160"/>
        </w:tabs>
        <w:ind w:right="1128"/>
        <w:jc w:val="both"/>
        <w:rPr>
          <w:sz w:val="20"/>
        </w:rPr>
      </w:pPr>
      <w:r>
        <w:rPr>
          <w:sz w:val="20"/>
        </w:rPr>
        <w:t>A</w:t>
      </w:r>
      <w:r>
        <w:rPr>
          <w:spacing w:val="-2"/>
          <w:sz w:val="20"/>
        </w:rPr>
        <w:t xml:space="preserve"> </w:t>
      </w:r>
      <w:r>
        <w:rPr>
          <w:sz w:val="20"/>
        </w:rPr>
        <w:t xml:space="preserve">Respondent must </w:t>
      </w:r>
      <w:r>
        <w:rPr>
          <w:sz w:val="20"/>
          <w:u w:val="single"/>
        </w:rPr>
        <w:t>not</w:t>
      </w:r>
      <w:r>
        <w:rPr>
          <w:spacing w:val="-2"/>
          <w:sz w:val="20"/>
        </w:rPr>
        <w:t xml:space="preserve"> </w:t>
      </w:r>
      <w:r>
        <w:rPr>
          <w:sz w:val="20"/>
        </w:rPr>
        <w:t>submit a</w:t>
      </w:r>
      <w:r>
        <w:rPr>
          <w:spacing w:val="-3"/>
          <w:sz w:val="20"/>
        </w:rPr>
        <w:t xml:space="preserve"> </w:t>
      </w:r>
      <w:r>
        <w:rPr>
          <w:sz w:val="20"/>
        </w:rPr>
        <w:t>response</w:t>
      </w:r>
      <w:r>
        <w:rPr>
          <w:spacing w:val="-2"/>
          <w:sz w:val="20"/>
        </w:rPr>
        <w:t xml:space="preserve"> </w:t>
      </w:r>
      <w:r>
        <w:rPr>
          <w:sz w:val="20"/>
        </w:rPr>
        <w:t>as a</w:t>
      </w:r>
      <w:r>
        <w:rPr>
          <w:spacing w:val="-2"/>
          <w:sz w:val="20"/>
        </w:rPr>
        <w:t xml:space="preserve"> </w:t>
      </w:r>
      <w:r>
        <w:rPr>
          <w:sz w:val="20"/>
        </w:rPr>
        <w:t>prime contractor</w:t>
      </w:r>
      <w:r>
        <w:rPr>
          <w:spacing w:val="-2"/>
          <w:sz w:val="20"/>
        </w:rPr>
        <w:t xml:space="preserve"> </w:t>
      </w:r>
      <w:r>
        <w:rPr>
          <w:sz w:val="20"/>
        </w:rPr>
        <w:t>while</w:t>
      </w:r>
      <w:r>
        <w:rPr>
          <w:spacing w:val="-2"/>
          <w:sz w:val="20"/>
        </w:rPr>
        <w:t xml:space="preserve"> </w:t>
      </w:r>
      <w:r>
        <w:rPr>
          <w:sz w:val="20"/>
        </w:rPr>
        <w:t>also</w:t>
      </w:r>
      <w:r>
        <w:rPr>
          <w:spacing w:val="-2"/>
          <w:sz w:val="20"/>
        </w:rPr>
        <w:t xml:space="preserve"> </w:t>
      </w:r>
      <w:r>
        <w:rPr>
          <w:sz w:val="20"/>
        </w:rPr>
        <w:t>permitting</w:t>
      </w:r>
      <w:r>
        <w:rPr>
          <w:spacing w:val="-2"/>
          <w:sz w:val="20"/>
        </w:rPr>
        <w:t xml:space="preserve"> </w:t>
      </w:r>
      <w:r>
        <w:rPr>
          <w:sz w:val="20"/>
        </w:rPr>
        <w:t>one</w:t>
      </w:r>
      <w:r>
        <w:rPr>
          <w:spacing w:val="-2"/>
          <w:sz w:val="20"/>
        </w:rPr>
        <w:t xml:space="preserve"> </w:t>
      </w:r>
      <w:r>
        <w:rPr>
          <w:sz w:val="20"/>
        </w:rPr>
        <w:t>or more other Respondents to offer the Respondent as a subcontractor in their own responses. Such may</w:t>
      </w:r>
      <w:r>
        <w:rPr>
          <w:spacing w:val="-1"/>
          <w:sz w:val="20"/>
        </w:rPr>
        <w:t xml:space="preserve"> </w:t>
      </w:r>
      <w:r>
        <w:rPr>
          <w:sz w:val="20"/>
        </w:rPr>
        <w:t>result in</w:t>
      </w:r>
      <w:r>
        <w:rPr>
          <w:spacing w:val="-2"/>
          <w:sz w:val="20"/>
        </w:rPr>
        <w:t xml:space="preserve"> </w:t>
      </w:r>
      <w:r>
        <w:rPr>
          <w:sz w:val="20"/>
        </w:rPr>
        <w:t>the</w:t>
      </w:r>
      <w:r>
        <w:rPr>
          <w:spacing w:val="-2"/>
          <w:sz w:val="20"/>
        </w:rPr>
        <w:t xml:space="preserve"> </w:t>
      </w:r>
      <w:r>
        <w:rPr>
          <w:sz w:val="20"/>
        </w:rPr>
        <w:t>disqualification</w:t>
      </w:r>
      <w:r>
        <w:rPr>
          <w:spacing w:val="-2"/>
          <w:sz w:val="20"/>
        </w:rPr>
        <w:t xml:space="preserve"> </w:t>
      </w:r>
      <w:r>
        <w:rPr>
          <w:sz w:val="20"/>
        </w:rPr>
        <w:t>of all</w:t>
      </w:r>
      <w:r>
        <w:rPr>
          <w:spacing w:val="-3"/>
          <w:sz w:val="20"/>
        </w:rPr>
        <w:t xml:space="preserve"> </w:t>
      </w:r>
      <w:r>
        <w:rPr>
          <w:sz w:val="20"/>
        </w:rPr>
        <w:t>Respondents</w:t>
      </w:r>
      <w:r>
        <w:rPr>
          <w:spacing w:val="-1"/>
          <w:sz w:val="20"/>
        </w:rPr>
        <w:t xml:space="preserve"> </w:t>
      </w:r>
      <w:r>
        <w:rPr>
          <w:sz w:val="20"/>
        </w:rPr>
        <w:t>knowingly</w:t>
      </w:r>
      <w:r>
        <w:rPr>
          <w:spacing w:val="-1"/>
          <w:sz w:val="20"/>
        </w:rPr>
        <w:t xml:space="preserve"> </w:t>
      </w:r>
      <w:r>
        <w:rPr>
          <w:sz w:val="20"/>
        </w:rPr>
        <w:t>involved. This</w:t>
      </w:r>
      <w:r>
        <w:rPr>
          <w:spacing w:val="-1"/>
          <w:sz w:val="20"/>
        </w:rPr>
        <w:t xml:space="preserve"> </w:t>
      </w:r>
      <w:r>
        <w:rPr>
          <w:sz w:val="20"/>
        </w:rPr>
        <w:t>restriction does not, however, prohibit different Respondents from offering the same subcontractor as a part</w:t>
      </w:r>
      <w:r>
        <w:rPr>
          <w:spacing w:val="-5"/>
          <w:sz w:val="20"/>
        </w:rPr>
        <w:t xml:space="preserve"> </w:t>
      </w:r>
      <w:r>
        <w:rPr>
          <w:sz w:val="20"/>
        </w:rPr>
        <w:t>of</w:t>
      </w:r>
      <w:r>
        <w:rPr>
          <w:spacing w:val="-3"/>
          <w:sz w:val="20"/>
        </w:rPr>
        <w:t xml:space="preserve"> </w:t>
      </w:r>
      <w:r>
        <w:rPr>
          <w:sz w:val="20"/>
        </w:rPr>
        <w:t>their</w:t>
      </w:r>
      <w:r>
        <w:rPr>
          <w:spacing w:val="-4"/>
          <w:sz w:val="20"/>
        </w:rPr>
        <w:t xml:space="preserve"> </w:t>
      </w:r>
      <w:r>
        <w:rPr>
          <w:sz w:val="20"/>
        </w:rPr>
        <w:t>responses</w:t>
      </w:r>
      <w:r>
        <w:rPr>
          <w:spacing w:val="-4"/>
          <w:sz w:val="20"/>
        </w:rPr>
        <w:t xml:space="preserve"> </w:t>
      </w:r>
      <w:r>
        <w:rPr>
          <w:sz w:val="20"/>
        </w:rPr>
        <w:t>(provided</w:t>
      </w:r>
      <w:r>
        <w:rPr>
          <w:spacing w:val="-3"/>
          <w:sz w:val="20"/>
        </w:rPr>
        <w:t xml:space="preserve"> </w:t>
      </w:r>
      <w:r>
        <w:rPr>
          <w:sz w:val="20"/>
        </w:rPr>
        <w:t>that</w:t>
      </w:r>
      <w:r>
        <w:rPr>
          <w:spacing w:val="-3"/>
          <w:sz w:val="20"/>
        </w:rPr>
        <w:t xml:space="preserve"> </w:t>
      </w:r>
      <w:r>
        <w:rPr>
          <w:sz w:val="20"/>
        </w:rPr>
        <w:t>the</w:t>
      </w:r>
      <w:r>
        <w:rPr>
          <w:spacing w:val="-3"/>
          <w:sz w:val="20"/>
        </w:rPr>
        <w:t xml:space="preserve"> </w:t>
      </w:r>
      <w:r>
        <w:rPr>
          <w:sz w:val="20"/>
        </w:rPr>
        <w:t>subcontractor</w:t>
      </w:r>
      <w:r>
        <w:rPr>
          <w:spacing w:val="-4"/>
          <w:sz w:val="20"/>
        </w:rPr>
        <w:t xml:space="preserve"> </w:t>
      </w:r>
      <w:r>
        <w:rPr>
          <w:sz w:val="20"/>
        </w:rPr>
        <w:t>does</w:t>
      </w:r>
      <w:r>
        <w:rPr>
          <w:spacing w:val="-4"/>
          <w:sz w:val="20"/>
        </w:rPr>
        <w:t xml:space="preserve"> </w:t>
      </w:r>
      <w:r>
        <w:rPr>
          <w:sz w:val="20"/>
        </w:rPr>
        <w:t>not</w:t>
      </w:r>
      <w:r>
        <w:rPr>
          <w:spacing w:val="-5"/>
          <w:sz w:val="20"/>
        </w:rPr>
        <w:t xml:space="preserve"> </w:t>
      </w:r>
      <w:r>
        <w:rPr>
          <w:sz w:val="20"/>
        </w:rPr>
        <w:t>also</w:t>
      </w:r>
      <w:r>
        <w:rPr>
          <w:spacing w:val="-5"/>
          <w:sz w:val="20"/>
        </w:rPr>
        <w:t xml:space="preserve"> </w:t>
      </w:r>
      <w:r>
        <w:rPr>
          <w:sz w:val="20"/>
        </w:rPr>
        <w:t>submit</w:t>
      </w:r>
      <w:r>
        <w:rPr>
          <w:spacing w:val="-3"/>
          <w:sz w:val="20"/>
        </w:rPr>
        <w:t xml:space="preserve"> </w:t>
      </w:r>
      <w:r>
        <w:rPr>
          <w:sz w:val="20"/>
        </w:rPr>
        <w:t>a</w:t>
      </w:r>
      <w:r>
        <w:rPr>
          <w:spacing w:val="-5"/>
          <w:sz w:val="20"/>
        </w:rPr>
        <w:t xml:space="preserve"> </w:t>
      </w:r>
      <w:r>
        <w:rPr>
          <w:sz w:val="20"/>
        </w:rPr>
        <w:t>response</w:t>
      </w:r>
      <w:r>
        <w:rPr>
          <w:spacing w:val="-5"/>
          <w:sz w:val="20"/>
        </w:rPr>
        <w:t xml:space="preserve"> </w:t>
      </w:r>
      <w:r>
        <w:rPr>
          <w:sz w:val="20"/>
        </w:rPr>
        <w:t>as</w:t>
      </w:r>
      <w:r>
        <w:rPr>
          <w:spacing w:val="-4"/>
          <w:sz w:val="20"/>
        </w:rPr>
        <w:t xml:space="preserve"> </w:t>
      </w:r>
      <w:r>
        <w:rPr>
          <w:sz w:val="20"/>
        </w:rPr>
        <w:t>a prime contractor).</w:t>
      </w:r>
    </w:p>
    <w:p w14:paraId="1138BA50" w14:textId="77777777" w:rsidR="00D6527F" w:rsidRDefault="00D6527F">
      <w:pPr>
        <w:pStyle w:val="BodyText"/>
      </w:pPr>
    </w:p>
    <w:p w14:paraId="2B6B7DA5" w14:textId="58ADC9ED" w:rsidR="00D6527F" w:rsidRPr="003761C0" w:rsidRDefault="00F91B02" w:rsidP="00457115">
      <w:pPr>
        <w:pStyle w:val="ListParagraph"/>
        <w:numPr>
          <w:ilvl w:val="2"/>
          <w:numId w:val="17"/>
        </w:numPr>
        <w:tabs>
          <w:tab w:val="left" w:pos="2160"/>
        </w:tabs>
        <w:spacing w:before="78"/>
      </w:pPr>
      <w:r>
        <w:rPr>
          <w:sz w:val="20"/>
        </w:rPr>
        <w:lastRenderedPageBreak/>
        <w:t>The</w:t>
      </w:r>
      <w:r w:rsidRPr="003761C0">
        <w:rPr>
          <w:spacing w:val="-7"/>
          <w:sz w:val="20"/>
        </w:rPr>
        <w:t xml:space="preserve"> </w:t>
      </w:r>
      <w:r>
        <w:rPr>
          <w:sz w:val="20"/>
        </w:rPr>
        <w:t>State</w:t>
      </w:r>
      <w:r w:rsidRPr="003761C0">
        <w:rPr>
          <w:spacing w:val="-4"/>
          <w:sz w:val="20"/>
        </w:rPr>
        <w:t xml:space="preserve"> </w:t>
      </w:r>
      <w:r>
        <w:rPr>
          <w:sz w:val="20"/>
        </w:rPr>
        <w:t>shall</w:t>
      </w:r>
      <w:r w:rsidRPr="003761C0">
        <w:rPr>
          <w:spacing w:val="-6"/>
          <w:sz w:val="20"/>
        </w:rPr>
        <w:t xml:space="preserve"> </w:t>
      </w:r>
      <w:r>
        <w:rPr>
          <w:sz w:val="20"/>
        </w:rPr>
        <w:t>not</w:t>
      </w:r>
      <w:r w:rsidRPr="003761C0">
        <w:rPr>
          <w:spacing w:val="-6"/>
          <w:sz w:val="20"/>
        </w:rPr>
        <w:t xml:space="preserve"> </w:t>
      </w:r>
      <w:r>
        <w:rPr>
          <w:sz w:val="20"/>
        </w:rPr>
        <w:t>consider</w:t>
      </w:r>
      <w:r w:rsidRPr="003761C0">
        <w:rPr>
          <w:spacing w:val="-4"/>
          <w:sz w:val="20"/>
        </w:rPr>
        <w:t xml:space="preserve"> </w:t>
      </w:r>
      <w:r>
        <w:rPr>
          <w:sz w:val="20"/>
        </w:rPr>
        <w:t>a</w:t>
      </w:r>
      <w:r w:rsidRPr="003761C0">
        <w:rPr>
          <w:spacing w:val="-7"/>
          <w:sz w:val="20"/>
        </w:rPr>
        <w:t xml:space="preserve"> </w:t>
      </w:r>
      <w:r>
        <w:rPr>
          <w:sz w:val="20"/>
        </w:rPr>
        <w:t>response</w:t>
      </w:r>
      <w:r w:rsidRPr="003761C0">
        <w:rPr>
          <w:spacing w:val="-3"/>
          <w:sz w:val="20"/>
        </w:rPr>
        <w:t xml:space="preserve"> </w:t>
      </w:r>
      <w:r>
        <w:rPr>
          <w:sz w:val="20"/>
        </w:rPr>
        <w:t>from</w:t>
      </w:r>
      <w:r w:rsidRPr="003761C0">
        <w:rPr>
          <w:spacing w:val="-4"/>
          <w:sz w:val="20"/>
        </w:rPr>
        <w:t xml:space="preserve"> </w:t>
      </w:r>
      <w:r>
        <w:rPr>
          <w:sz w:val="20"/>
        </w:rPr>
        <w:t>an</w:t>
      </w:r>
      <w:r w:rsidRPr="003761C0">
        <w:rPr>
          <w:spacing w:val="-4"/>
          <w:sz w:val="20"/>
        </w:rPr>
        <w:t xml:space="preserve"> </w:t>
      </w:r>
      <w:r>
        <w:rPr>
          <w:sz w:val="20"/>
        </w:rPr>
        <w:t>individual</w:t>
      </w:r>
      <w:r w:rsidRPr="003761C0">
        <w:rPr>
          <w:spacing w:val="-7"/>
          <w:sz w:val="20"/>
        </w:rPr>
        <w:t xml:space="preserve"> </w:t>
      </w:r>
      <w:r>
        <w:rPr>
          <w:sz w:val="20"/>
        </w:rPr>
        <w:t>who</w:t>
      </w:r>
      <w:r w:rsidRPr="003761C0">
        <w:rPr>
          <w:spacing w:val="-5"/>
          <w:sz w:val="20"/>
        </w:rPr>
        <w:t xml:space="preserve"> </w:t>
      </w:r>
      <w:r>
        <w:rPr>
          <w:sz w:val="20"/>
        </w:rPr>
        <w:t>is,</w:t>
      </w:r>
      <w:r w:rsidRPr="003761C0">
        <w:rPr>
          <w:spacing w:val="-4"/>
          <w:sz w:val="20"/>
        </w:rPr>
        <w:t xml:space="preserve"> </w:t>
      </w:r>
      <w:r>
        <w:rPr>
          <w:sz w:val="20"/>
        </w:rPr>
        <w:t>or</w:t>
      </w:r>
      <w:r w:rsidRPr="003761C0">
        <w:rPr>
          <w:spacing w:val="-6"/>
          <w:sz w:val="20"/>
        </w:rPr>
        <w:t xml:space="preserve"> </w:t>
      </w:r>
      <w:r>
        <w:rPr>
          <w:sz w:val="20"/>
        </w:rPr>
        <w:t>within</w:t>
      </w:r>
      <w:r w:rsidRPr="003761C0">
        <w:rPr>
          <w:spacing w:val="-5"/>
          <w:sz w:val="20"/>
        </w:rPr>
        <w:t xml:space="preserve"> </w:t>
      </w:r>
      <w:r>
        <w:rPr>
          <w:sz w:val="20"/>
        </w:rPr>
        <w:t>the</w:t>
      </w:r>
      <w:r w:rsidRPr="003761C0">
        <w:rPr>
          <w:spacing w:val="-6"/>
          <w:sz w:val="20"/>
        </w:rPr>
        <w:t xml:space="preserve"> </w:t>
      </w:r>
      <w:r>
        <w:rPr>
          <w:sz w:val="20"/>
        </w:rPr>
        <w:t>past</w:t>
      </w:r>
      <w:r w:rsidRPr="003761C0">
        <w:rPr>
          <w:spacing w:val="-5"/>
          <w:sz w:val="20"/>
        </w:rPr>
        <w:t xml:space="preserve"> six</w:t>
      </w:r>
      <w:r w:rsidR="003761C0">
        <w:rPr>
          <w:spacing w:val="-5"/>
          <w:sz w:val="20"/>
        </w:rPr>
        <w:t xml:space="preserve"> </w:t>
      </w:r>
      <w:r>
        <w:t>(6)</w:t>
      </w:r>
      <w:r w:rsidRPr="003761C0">
        <w:rPr>
          <w:spacing w:val="-7"/>
        </w:rPr>
        <w:t xml:space="preserve"> </w:t>
      </w:r>
      <w:r>
        <w:t>months</w:t>
      </w:r>
      <w:r w:rsidRPr="003761C0">
        <w:rPr>
          <w:spacing w:val="-5"/>
        </w:rPr>
        <w:t xml:space="preserve"> </w:t>
      </w:r>
      <w:r>
        <w:t>has</w:t>
      </w:r>
      <w:r w:rsidRPr="003761C0">
        <w:rPr>
          <w:spacing w:val="-5"/>
        </w:rPr>
        <w:t xml:space="preserve"> </w:t>
      </w:r>
      <w:r>
        <w:t>been,</w:t>
      </w:r>
      <w:r w:rsidRPr="003761C0">
        <w:rPr>
          <w:spacing w:val="-6"/>
        </w:rPr>
        <w:t xml:space="preserve"> </w:t>
      </w:r>
      <w:r>
        <w:t>a</w:t>
      </w:r>
      <w:r w:rsidRPr="003761C0">
        <w:rPr>
          <w:spacing w:val="-5"/>
        </w:rPr>
        <w:t xml:space="preserve"> </w:t>
      </w:r>
      <w:r>
        <w:t>State</w:t>
      </w:r>
      <w:r w:rsidRPr="003761C0">
        <w:rPr>
          <w:spacing w:val="-7"/>
        </w:rPr>
        <w:t xml:space="preserve"> </w:t>
      </w:r>
      <w:r>
        <w:t>employee.</w:t>
      </w:r>
      <w:r w:rsidRPr="003761C0">
        <w:rPr>
          <w:spacing w:val="-6"/>
        </w:rPr>
        <w:t xml:space="preserve"> </w:t>
      </w:r>
      <w:r>
        <w:t>For</w:t>
      </w:r>
      <w:r w:rsidRPr="003761C0">
        <w:rPr>
          <w:spacing w:val="-6"/>
        </w:rPr>
        <w:t xml:space="preserve"> </w:t>
      </w:r>
      <w:r>
        <w:t>purposes</w:t>
      </w:r>
      <w:r w:rsidRPr="003761C0">
        <w:rPr>
          <w:spacing w:val="-5"/>
        </w:rPr>
        <w:t xml:space="preserve"> </w:t>
      </w:r>
      <w:r>
        <w:t>of</w:t>
      </w:r>
      <w:r w:rsidRPr="003761C0">
        <w:rPr>
          <w:spacing w:val="-7"/>
        </w:rPr>
        <w:t xml:space="preserve"> </w:t>
      </w:r>
      <w:r>
        <w:t>this</w:t>
      </w:r>
      <w:r w:rsidRPr="003761C0">
        <w:rPr>
          <w:spacing w:val="-5"/>
        </w:rPr>
        <w:t xml:space="preserve"> </w:t>
      </w:r>
      <w:r w:rsidRPr="003761C0">
        <w:rPr>
          <w:spacing w:val="-4"/>
        </w:rPr>
        <w:t>RFP:</w:t>
      </w:r>
    </w:p>
    <w:p w14:paraId="1295B2C1" w14:textId="77777777" w:rsidR="003761C0" w:rsidRDefault="003761C0" w:rsidP="003761C0">
      <w:pPr>
        <w:tabs>
          <w:tab w:val="left" w:pos="2160"/>
        </w:tabs>
        <w:spacing w:before="78"/>
      </w:pPr>
    </w:p>
    <w:p w14:paraId="55BFDF8F" w14:textId="77777777" w:rsidR="00D6527F" w:rsidRDefault="00F91B02" w:rsidP="00457115">
      <w:pPr>
        <w:pStyle w:val="ListParagraph"/>
        <w:numPr>
          <w:ilvl w:val="3"/>
          <w:numId w:val="15"/>
        </w:numPr>
        <w:tabs>
          <w:tab w:val="left" w:pos="2875"/>
          <w:tab w:val="left" w:pos="2880"/>
        </w:tabs>
        <w:spacing w:before="1"/>
        <w:ind w:right="1218"/>
        <w:rPr>
          <w:sz w:val="20"/>
        </w:rPr>
      </w:pPr>
      <w:r>
        <w:rPr>
          <w:sz w:val="20"/>
        </w:rPr>
        <w:t>An</w:t>
      </w:r>
      <w:r>
        <w:rPr>
          <w:spacing w:val="-2"/>
          <w:sz w:val="20"/>
        </w:rPr>
        <w:t xml:space="preserve"> </w:t>
      </w:r>
      <w:r>
        <w:rPr>
          <w:sz w:val="20"/>
        </w:rPr>
        <w:t>individual</w:t>
      </w:r>
      <w:r>
        <w:rPr>
          <w:spacing w:val="-5"/>
          <w:sz w:val="20"/>
        </w:rPr>
        <w:t xml:space="preserve"> </w:t>
      </w:r>
      <w:r>
        <w:rPr>
          <w:sz w:val="20"/>
        </w:rPr>
        <w:t>shall</w:t>
      </w:r>
      <w:r>
        <w:rPr>
          <w:spacing w:val="-3"/>
          <w:sz w:val="20"/>
        </w:rPr>
        <w:t xml:space="preserve"> </w:t>
      </w:r>
      <w:r>
        <w:rPr>
          <w:sz w:val="20"/>
        </w:rPr>
        <w:t>be</w:t>
      </w:r>
      <w:r>
        <w:rPr>
          <w:spacing w:val="-5"/>
          <w:sz w:val="20"/>
        </w:rPr>
        <w:t xml:space="preserve"> </w:t>
      </w:r>
      <w:r>
        <w:rPr>
          <w:sz w:val="20"/>
        </w:rPr>
        <w:t>deemed</w:t>
      </w:r>
      <w:r>
        <w:rPr>
          <w:spacing w:val="-5"/>
          <w:sz w:val="20"/>
        </w:rPr>
        <w:t xml:space="preserve"> </w:t>
      </w:r>
      <w:r>
        <w:rPr>
          <w:sz w:val="20"/>
        </w:rPr>
        <w:t>a</w:t>
      </w:r>
      <w:r>
        <w:rPr>
          <w:spacing w:val="-2"/>
          <w:sz w:val="20"/>
        </w:rPr>
        <w:t xml:space="preserve"> </w:t>
      </w:r>
      <w:r>
        <w:rPr>
          <w:sz w:val="20"/>
        </w:rPr>
        <w:t>State</w:t>
      </w:r>
      <w:r>
        <w:rPr>
          <w:spacing w:val="-5"/>
          <w:sz w:val="20"/>
        </w:rPr>
        <w:t xml:space="preserve"> </w:t>
      </w:r>
      <w:r>
        <w:rPr>
          <w:sz w:val="20"/>
        </w:rPr>
        <w:t>employee</w:t>
      </w:r>
      <w:r>
        <w:rPr>
          <w:spacing w:val="-2"/>
          <w:sz w:val="20"/>
        </w:rPr>
        <w:t xml:space="preserve"> </w:t>
      </w:r>
      <w:r>
        <w:rPr>
          <w:sz w:val="20"/>
        </w:rPr>
        <w:t>until</w:t>
      </w:r>
      <w:r>
        <w:rPr>
          <w:spacing w:val="-5"/>
          <w:sz w:val="20"/>
        </w:rPr>
        <w:t xml:space="preserve"> </w:t>
      </w:r>
      <w:r>
        <w:rPr>
          <w:sz w:val="20"/>
        </w:rPr>
        <w:t>such</w:t>
      </w:r>
      <w:r>
        <w:rPr>
          <w:spacing w:val="-4"/>
          <w:sz w:val="20"/>
        </w:rPr>
        <w:t xml:space="preserve"> </w:t>
      </w:r>
      <w:r>
        <w:rPr>
          <w:sz w:val="20"/>
        </w:rPr>
        <w:t>time</w:t>
      </w:r>
      <w:r>
        <w:rPr>
          <w:spacing w:val="-4"/>
          <w:sz w:val="20"/>
        </w:rPr>
        <w:t xml:space="preserve"> </w:t>
      </w:r>
      <w:r>
        <w:rPr>
          <w:sz w:val="20"/>
        </w:rPr>
        <w:t>as</w:t>
      </w:r>
      <w:r>
        <w:rPr>
          <w:spacing w:val="-1"/>
          <w:sz w:val="20"/>
        </w:rPr>
        <w:t xml:space="preserve"> </w:t>
      </w:r>
      <w:r>
        <w:rPr>
          <w:sz w:val="20"/>
        </w:rPr>
        <w:t>all</w:t>
      </w:r>
      <w:r>
        <w:rPr>
          <w:spacing w:val="-5"/>
          <w:sz w:val="20"/>
        </w:rPr>
        <w:t xml:space="preserve"> </w:t>
      </w:r>
      <w:r>
        <w:rPr>
          <w:sz w:val="20"/>
        </w:rPr>
        <w:t>compensation for salary, termination pay, and annual leave has been paid;</w:t>
      </w:r>
    </w:p>
    <w:p w14:paraId="3CF048C4" w14:textId="77777777" w:rsidR="00D6527F" w:rsidRDefault="00D6527F">
      <w:pPr>
        <w:pStyle w:val="BodyText"/>
        <w:spacing w:before="1"/>
      </w:pPr>
    </w:p>
    <w:p w14:paraId="69245C8B" w14:textId="77777777" w:rsidR="00D6527F" w:rsidRDefault="00F91B02" w:rsidP="00457115">
      <w:pPr>
        <w:pStyle w:val="ListParagraph"/>
        <w:numPr>
          <w:ilvl w:val="3"/>
          <w:numId w:val="15"/>
        </w:numPr>
        <w:tabs>
          <w:tab w:val="left" w:pos="2875"/>
          <w:tab w:val="left" w:pos="2880"/>
        </w:tabs>
        <w:ind w:right="1043"/>
        <w:rPr>
          <w:sz w:val="20"/>
        </w:rPr>
      </w:pPr>
      <w:r>
        <w:rPr>
          <w:sz w:val="20"/>
        </w:rPr>
        <w:t>A contract with or a response from a company, corporation, or any other contracting entity</w:t>
      </w:r>
      <w:r>
        <w:rPr>
          <w:spacing w:val="-4"/>
          <w:sz w:val="20"/>
        </w:rPr>
        <w:t xml:space="preserve"> </w:t>
      </w:r>
      <w:r>
        <w:rPr>
          <w:sz w:val="20"/>
        </w:rPr>
        <w:t>in</w:t>
      </w:r>
      <w:r>
        <w:rPr>
          <w:spacing w:val="-3"/>
          <w:sz w:val="20"/>
        </w:rPr>
        <w:t xml:space="preserve"> </w:t>
      </w:r>
      <w:r>
        <w:rPr>
          <w:sz w:val="20"/>
        </w:rPr>
        <w:t>which</w:t>
      </w:r>
      <w:r>
        <w:rPr>
          <w:spacing w:val="-3"/>
          <w:sz w:val="20"/>
        </w:rPr>
        <w:t xml:space="preserve"> </w:t>
      </w:r>
      <w:r>
        <w:rPr>
          <w:sz w:val="20"/>
        </w:rPr>
        <w:t>a</w:t>
      </w:r>
      <w:r>
        <w:rPr>
          <w:spacing w:val="-6"/>
          <w:sz w:val="20"/>
        </w:rPr>
        <w:t xml:space="preserve"> </w:t>
      </w:r>
      <w:r>
        <w:rPr>
          <w:sz w:val="20"/>
        </w:rPr>
        <w:t>controlling</w:t>
      </w:r>
      <w:r>
        <w:rPr>
          <w:spacing w:val="-4"/>
          <w:sz w:val="20"/>
        </w:rPr>
        <w:t xml:space="preserve"> </w:t>
      </w:r>
      <w:r>
        <w:rPr>
          <w:sz w:val="20"/>
        </w:rPr>
        <w:t>interest</w:t>
      </w:r>
      <w:r>
        <w:rPr>
          <w:spacing w:val="-3"/>
          <w:sz w:val="20"/>
        </w:rPr>
        <w:t xml:space="preserve"> </w:t>
      </w:r>
      <w:r>
        <w:rPr>
          <w:sz w:val="20"/>
        </w:rPr>
        <w:t>is</w:t>
      </w:r>
      <w:r>
        <w:rPr>
          <w:spacing w:val="-4"/>
          <w:sz w:val="20"/>
        </w:rPr>
        <w:t xml:space="preserve"> </w:t>
      </w:r>
      <w:r>
        <w:rPr>
          <w:sz w:val="20"/>
        </w:rPr>
        <w:t>held</w:t>
      </w:r>
      <w:r>
        <w:rPr>
          <w:spacing w:val="-3"/>
          <w:sz w:val="20"/>
        </w:rPr>
        <w:t xml:space="preserve"> </w:t>
      </w:r>
      <w:r>
        <w:rPr>
          <w:sz w:val="20"/>
        </w:rPr>
        <w:t>by</w:t>
      </w:r>
      <w:r>
        <w:rPr>
          <w:spacing w:val="-4"/>
          <w:sz w:val="20"/>
        </w:rPr>
        <w:t xml:space="preserve"> </w:t>
      </w:r>
      <w:r>
        <w:rPr>
          <w:sz w:val="20"/>
        </w:rPr>
        <w:t>any</w:t>
      </w:r>
      <w:r>
        <w:rPr>
          <w:spacing w:val="-2"/>
          <w:sz w:val="20"/>
        </w:rPr>
        <w:t xml:space="preserve"> </w:t>
      </w:r>
      <w:r>
        <w:rPr>
          <w:sz w:val="20"/>
        </w:rPr>
        <w:t>State</w:t>
      </w:r>
      <w:r>
        <w:rPr>
          <w:spacing w:val="-5"/>
          <w:sz w:val="20"/>
        </w:rPr>
        <w:t xml:space="preserve"> </w:t>
      </w:r>
      <w:r>
        <w:rPr>
          <w:sz w:val="20"/>
        </w:rPr>
        <w:t>employee</w:t>
      </w:r>
      <w:r>
        <w:rPr>
          <w:spacing w:val="-6"/>
          <w:sz w:val="20"/>
        </w:rPr>
        <w:t xml:space="preserve"> </w:t>
      </w:r>
      <w:r>
        <w:rPr>
          <w:sz w:val="20"/>
        </w:rPr>
        <w:t>shall</w:t>
      </w:r>
      <w:r>
        <w:rPr>
          <w:spacing w:val="-4"/>
          <w:sz w:val="20"/>
        </w:rPr>
        <w:t xml:space="preserve"> </w:t>
      </w:r>
      <w:proofErr w:type="gramStart"/>
      <w:r>
        <w:rPr>
          <w:sz w:val="20"/>
        </w:rPr>
        <w:t>be</w:t>
      </w:r>
      <w:r>
        <w:rPr>
          <w:spacing w:val="-6"/>
          <w:sz w:val="20"/>
        </w:rPr>
        <w:t xml:space="preserve"> </w:t>
      </w:r>
      <w:r>
        <w:rPr>
          <w:sz w:val="20"/>
        </w:rPr>
        <w:t>considered to be</w:t>
      </w:r>
      <w:proofErr w:type="gramEnd"/>
      <w:r>
        <w:rPr>
          <w:sz w:val="20"/>
        </w:rPr>
        <w:t xml:space="preserve"> a contract with or proposal from the employee; and</w:t>
      </w:r>
    </w:p>
    <w:p w14:paraId="32FF3C6E" w14:textId="77777777" w:rsidR="00D6527F" w:rsidRDefault="00F91B02" w:rsidP="00457115">
      <w:pPr>
        <w:pStyle w:val="ListParagraph"/>
        <w:numPr>
          <w:ilvl w:val="3"/>
          <w:numId w:val="15"/>
        </w:numPr>
        <w:tabs>
          <w:tab w:val="left" w:pos="2875"/>
          <w:tab w:val="left" w:pos="2880"/>
        </w:tabs>
        <w:spacing w:before="93"/>
        <w:ind w:right="864"/>
        <w:rPr>
          <w:sz w:val="20"/>
        </w:rPr>
      </w:pPr>
      <w:r>
        <w:rPr>
          <w:sz w:val="20"/>
        </w:rPr>
        <w:t>A contract with or a response from a company, corporation, or any other contracting entity that employs an individual who is, or within the past six (6) months has been, a State</w:t>
      </w:r>
      <w:r>
        <w:rPr>
          <w:spacing w:val="-4"/>
          <w:sz w:val="20"/>
        </w:rPr>
        <w:t xml:space="preserve"> </w:t>
      </w:r>
      <w:r>
        <w:rPr>
          <w:sz w:val="20"/>
        </w:rPr>
        <w:t>employee</w:t>
      </w:r>
      <w:r>
        <w:rPr>
          <w:spacing w:val="-5"/>
          <w:sz w:val="20"/>
        </w:rPr>
        <w:t xml:space="preserve"> </w:t>
      </w:r>
      <w:r>
        <w:rPr>
          <w:sz w:val="20"/>
        </w:rPr>
        <w:t>shall</w:t>
      </w:r>
      <w:r>
        <w:rPr>
          <w:spacing w:val="-5"/>
          <w:sz w:val="20"/>
        </w:rPr>
        <w:t xml:space="preserve"> </w:t>
      </w:r>
      <w:r>
        <w:rPr>
          <w:sz w:val="20"/>
        </w:rPr>
        <w:t>not</w:t>
      </w:r>
      <w:r>
        <w:rPr>
          <w:spacing w:val="-4"/>
          <w:sz w:val="20"/>
        </w:rPr>
        <w:t xml:space="preserve"> </w:t>
      </w:r>
      <w:r>
        <w:rPr>
          <w:sz w:val="20"/>
        </w:rPr>
        <w:t>be</w:t>
      </w:r>
      <w:r>
        <w:rPr>
          <w:spacing w:val="-4"/>
          <w:sz w:val="20"/>
        </w:rPr>
        <w:t xml:space="preserve"> </w:t>
      </w:r>
      <w:r>
        <w:rPr>
          <w:sz w:val="20"/>
        </w:rPr>
        <w:t>considered</w:t>
      </w:r>
      <w:r>
        <w:rPr>
          <w:spacing w:val="-2"/>
          <w:sz w:val="20"/>
        </w:rPr>
        <w:t xml:space="preserve"> </w:t>
      </w:r>
      <w:r>
        <w:rPr>
          <w:sz w:val="20"/>
        </w:rPr>
        <w:t>a</w:t>
      </w:r>
      <w:r>
        <w:rPr>
          <w:spacing w:val="-4"/>
          <w:sz w:val="20"/>
        </w:rPr>
        <w:t xml:space="preserve"> </w:t>
      </w:r>
      <w:r>
        <w:rPr>
          <w:sz w:val="20"/>
        </w:rPr>
        <w:t>contract</w:t>
      </w:r>
      <w:r>
        <w:rPr>
          <w:spacing w:val="-2"/>
          <w:sz w:val="20"/>
        </w:rPr>
        <w:t xml:space="preserve"> </w:t>
      </w:r>
      <w:r>
        <w:rPr>
          <w:sz w:val="20"/>
        </w:rPr>
        <w:t>with</w:t>
      </w:r>
      <w:r>
        <w:rPr>
          <w:spacing w:val="-4"/>
          <w:sz w:val="20"/>
        </w:rPr>
        <w:t xml:space="preserve"> </w:t>
      </w:r>
      <w:r>
        <w:rPr>
          <w:sz w:val="20"/>
        </w:rPr>
        <w:t>or</w:t>
      </w:r>
      <w:r>
        <w:rPr>
          <w:spacing w:val="-3"/>
          <w:sz w:val="20"/>
        </w:rPr>
        <w:t xml:space="preserve"> </w:t>
      </w:r>
      <w:r>
        <w:rPr>
          <w:sz w:val="20"/>
        </w:rPr>
        <w:t>a</w:t>
      </w:r>
      <w:r>
        <w:rPr>
          <w:spacing w:val="-2"/>
          <w:sz w:val="20"/>
        </w:rPr>
        <w:t xml:space="preserve"> </w:t>
      </w:r>
      <w:r>
        <w:rPr>
          <w:sz w:val="20"/>
        </w:rPr>
        <w:t>proposal</w:t>
      </w:r>
      <w:r>
        <w:rPr>
          <w:spacing w:val="-5"/>
          <w:sz w:val="20"/>
        </w:rPr>
        <w:t xml:space="preserve"> </w:t>
      </w:r>
      <w:r>
        <w:rPr>
          <w:sz w:val="20"/>
        </w:rPr>
        <w:t>from</w:t>
      </w:r>
      <w:r>
        <w:rPr>
          <w:spacing w:val="-4"/>
          <w:sz w:val="20"/>
        </w:rPr>
        <w:t xml:space="preserve"> </w:t>
      </w:r>
      <w:r>
        <w:rPr>
          <w:sz w:val="20"/>
        </w:rPr>
        <w:t>the</w:t>
      </w:r>
      <w:r>
        <w:rPr>
          <w:spacing w:val="-4"/>
          <w:sz w:val="20"/>
        </w:rPr>
        <w:t xml:space="preserve"> </w:t>
      </w:r>
      <w:r>
        <w:rPr>
          <w:sz w:val="20"/>
        </w:rPr>
        <w:t>employee and shall not constitute a prohibited conflict of interest.</w:t>
      </w:r>
    </w:p>
    <w:p w14:paraId="04BE0C13" w14:textId="77777777" w:rsidR="00D6527F" w:rsidRDefault="00F91B02">
      <w:pPr>
        <w:pStyle w:val="BodyText"/>
        <w:tabs>
          <w:tab w:val="left" w:pos="2870"/>
        </w:tabs>
        <w:spacing w:before="121"/>
        <w:ind w:left="2150"/>
      </w:pPr>
      <w:r>
        <w:rPr>
          <w:spacing w:val="-2"/>
        </w:rPr>
        <w:t>3.3.9</w:t>
      </w:r>
      <w:r>
        <w:tab/>
        <w:t>This</w:t>
      </w:r>
      <w:r>
        <w:rPr>
          <w:spacing w:val="-6"/>
        </w:rPr>
        <w:t xml:space="preserve"> </w:t>
      </w:r>
      <w:r>
        <w:t>RFP</w:t>
      </w:r>
      <w:r>
        <w:rPr>
          <w:spacing w:val="-4"/>
        </w:rPr>
        <w:t xml:space="preserve"> </w:t>
      </w:r>
      <w:r>
        <w:t>is</w:t>
      </w:r>
      <w:r>
        <w:rPr>
          <w:spacing w:val="-5"/>
        </w:rPr>
        <w:t xml:space="preserve"> </w:t>
      </w:r>
      <w:r>
        <w:t>also</w:t>
      </w:r>
      <w:r>
        <w:rPr>
          <w:spacing w:val="-6"/>
        </w:rPr>
        <w:t xml:space="preserve"> </w:t>
      </w:r>
      <w:r>
        <w:t>subject</w:t>
      </w:r>
      <w:r>
        <w:rPr>
          <w:spacing w:val="-5"/>
        </w:rPr>
        <w:t xml:space="preserve"> </w:t>
      </w:r>
      <w:r>
        <w:t>to</w:t>
      </w:r>
      <w:r>
        <w:rPr>
          <w:spacing w:val="-7"/>
        </w:rPr>
        <w:t xml:space="preserve"> </w:t>
      </w:r>
      <w:r>
        <w:t>Tenn.</w:t>
      </w:r>
      <w:r>
        <w:rPr>
          <w:spacing w:val="-6"/>
        </w:rPr>
        <w:t xml:space="preserve"> </w:t>
      </w:r>
      <w:r>
        <w:t>Code</w:t>
      </w:r>
      <w:r>
        <w:rPr>
          <w:spacing w:val="-4"/>
        </w:rPr>
        <w:t xml:space="preserve"> </w:t>
      </w:r>
      <w:r>
        <w:t>Ann.</w:t>
      </w:r>
      <w:r>
        <w:rPr>
          <w:spacing w:val="-6"/>
        </w:rPr>
        <w:t xml:space="preserve"> </w:t>
      </w:r>
      <w:r>
        <w:t>§</w:t>
      </w:r>
      <w:r>
        <w:rPr>
          <w:spacing w:val="-3"/>
        </w:rPr>
        <w:t xml:space="preserve"> </w:t>
      </w:r>
      <w:r>
        <w:t>12-4-101—</w:t>
      </w:r>
      <w:r>
        <w:rPr>
          <w:spacing w:val="-4"/>
        </w:rPr>
        <w:t>105.</w:t>
      </w:r>
    </w:p>
    <w:p w14:paraId="09E1ECA7" w14:textId="77777777" w:rsidR="00D6527F" w:rsidRDefault="00D6527F">
      <w:pPr>
        <w:pStyle w:val="BodyText"/>
      </w:pPr>
    </w:p>
    <w:p w14:paraId="3B407B8A" w14:textId="77777777" w:rsidR="00D6527F" w:rsidRDefault="00D6527F">
      <w:pPr>
        <w:pStyle w:val="BodyText"/>
      </w:pPr>
    </w:p>
    <w:p w14:paraId="33D031CE" w14:textId="77777777" w:rsidR="00D6527F" w:rsidRDefault="00D6527F">
      <w:pPr>
        <w:pStyle w:val="BodyText"/>
        <w:spacing w:before="19"/>
      </w:pPr>
    </w:p>
    <w:p w14:paraId="5513690D" w14:textId="77777777" w:rsidR="00D6527F" w:rsidRDefault="00F91B02" w:rsidP="00457115">
      <w:pPr>
        <w:pStyle w:val="Heading3"/>
        <w:numPr>
          <w:ilvl w:val="1"/>
          <w:numId w:val="17"/>
        </w:numPr>
        <w:tabs>
          <w:tab w:val="left" w:pos="1440"/>
        </w:tabs>
      </w:pPr>
      <w:r>
        <w:t>Response</w:t>
      </w:r>
      <w:r>
        <w:rPr>
          <w:spacing w:val="-9"/>
        </w:rPr>
        <w:t xml:space="preserve"> </w:t>
      </w:r>
      <w:r>
        <w:t>Errors</w:t>
      </w:r>
      <w:r>
        <w:rPr>
          <w:spacing w:val="-7"/>
        </w:rPr>
        <w:t xml:space="preserve"> </w:t>
      </w:r>
      <w:r>
        <w:t>&amp;</w:t>
      </w:r>
      <w:r>
        <w:rPr>
          <w:spacing w:val="-6"/>
        </w:rPr>
        <w:t xml:space="preserve"> </w:t>
      </w:r>
      <w:r>
        <w:rPr>
          <w:spacing w:val="-2"/>
        </w:rPr>
        <w:t>Revisions</w:t>
      </w:r>
    </w:p>
    <w:p w14:paraId="64B200EC" w14:textId="77777777" w:rsidR="00D6527F" w:rsidRDefault="00D6527F">
      <w:pPr>
        <w:pStyle w:val="BodyText"/>
        <w:spacing w:before="80"/>
        <w:rPr>
          <w:b/>
        </w:rPr>
      </w:pPr>
    </w:p>
    <w:p w14:paraId="1BDA387A" w14:textId="77777777" w:rsidR="00D6527F" w:rsidRDefault="00F91B02">
      <w:pPr>
        <w:pStyle w:val="BodyText"/>
        <w:ind w:left="1440" w:right="758"/>
      </w:pPr>
      <w:r>
        <w:t xml:space="preserve">A Respondent is responsible for </w:t>
      </w:r>
      <w:proofErr w:type="gramStart"/>
      <w:r>
        <w:t>any and all</w:t>
      </w:r>
      <w:proofErr w:type="gramEnd"/>
      <w:r>
        <w:t xml:space="preserve"> response errors or omissions. A Respondent will not be allowed</w:t>
      </w:r>
      <w:r>
        <w:rPr>
          <w:spacing w:val="-4"/>
        </w:rPr>
        <w:t xml:space="preserve"> </w:t>
      </w:r>
      <w:r>
        <w:t>to</w:t>
      </w:r>
      <w:r>
        <w:rPr>
          <w:spacing w:val="-2"/>
        </w:rPr>
        <w:t xml:space="preserve"> </w:t>
      </w:r>
      <w:r>
        <w:t>alter</w:t>
      </w:r>
      <w:r>
        <w:rPr>
          <w:spacing w:val="-4"/>
        </w:rPr>
        <w:t xml:space="preserve"> </w:t>
      </w:r>
      <w:r>
        <w:t>or</w:t>
      </w:r>
      <w:r>
        <w:rPr>
          <w:spacing w:val="-3"/>
        </w:rPr>
        <w:t xml:space="preserve"> </w:t>
      </w:r>
      <w:r>
        <w:t>revise</w:t>
      </w:r>
      <w:r>
        <w:rPr>
          <w:spacing w:val="-4"/>
        </w:rPr>
        <w:t xml:space="preserve"> </w:t>
      </w:r>
      <w:r>
        <w:t>response</w:t>
      </w:r>
      <w:r>
        <w:rPr>
          <w:spacing w:val="-4"/>
        </w:rPr>
        <w:t xml:space="preserve"> </w:t>
      </w:r>
      <w:r>
        <w:t>documents</w:t>
      </w:r>
      <w:r>
        <w:rPr>
          <w:spacing w:val="-3"/>
        </w:rPr>
        <w:t xml:space="preserve"> </w:t>
      </w:r>
      <w:r>
        <w:t>after</w:t>
      </w:r>
      <w:r>
        <w:rPr>
          <w:spacing w:val="-4"/>
        </w:rPr>
        <w:t xml:space="preserve"> </w:t>
      </w:r>
      <w:r>
        <w:t>the</w:t>
      </w:r>
      <w:r>
        <w:rPr>
          <w:spacing w:val="-4"/>
        </w:rPr>
        <w:t xml:space="preserve"> </w:t>
      </w:r>
      <w:r>
        <w:t>Response</w:t>
      </w:r>
      <w:r>
        <w:rPr>
          <w:spacing w:val="-4"/>
        </w:rPr>
        <w:t xml:space="preserve"> </w:t>
      </w:r>
      <w:r>
        <w:t>Deadline</w:t>
      </w:r>
      <w:r>
        <w:rPr>
          <w:spacing w:val="-5"/>
        </w:rPr>
        <w:t xml:space="preserve"> </w:t>
      </w:r>
      <w:r>
        <w:t>time and</w:t>
      </w:r>
      <w:r>
        <w:rPr>
          <w:spacing w:val="-2"/>
        </w:rPr>
        <w:t xml:space="preserve"> </w:t>
      </w:r>
      <w:r>
        <w:t>date</w:t>
      </w:r>
      <w:r>
        <w:rPr>
          <w:spacing w:val="-2"/>
        </w:rPr>
        <w:t xml:space="preserve"> </w:t>
      </w:r>
      <w:r>
        <w:t>detailed</w:t>
      </w:r>
      <w:r>
        <w:rPr>
          <w:spacing w:val="-2"/>
        </w:rPr>
        <w:t xml:space="preserve"> </w:t>
      </w:r>
      <w:r>
        <w:t>in</w:t>
      </w:r>
      <w:r>
        <w:rPr>
          <w:spacing w:val="-4"/>
        </w:rPr>
        <w:t xml:space="preserve"> </w:t>
      </w:r>
      <w:r>
        <w:t xml:space="preserve">the RFP Section 2, Schedule of </w:t>
      </w:r>
      <w:proofErr w:type="gramStart"/>
      <w:r>
        <w:t>Events</w:t>
      </w:r>
      <w:proofErr w:type="gramEnd"/>
      <w:r>
        <w:t xml:space="preserve"> unless such </w:t>
      </w:r>
      <w:proofErr w:type="gramStart"/>
      <w:r>
        <w:t>is formally</w:t>
      </w:r>
      <w:proofErr w:type="gramEnd"/>
      <w:r>
        <w:t xml:space="preserve"> requested, in writing, by the State.</w:t>
      </w:r>
    </w:p>
    <w:p w14:paraId="1DB55286" w14:textId="77777777" w:rsidR="00D6527F" w:rsidRDefault="00D6527F">
      <w:pPr>
        <w:pStyle w:val="BodyText"/>
      </w:pPr>
    </w:p>
    <w:p w14:paraId="502BACFB" w14:textId="77777777" w:rsidR="00D6527F" w:rsidRDefault="00D6527F">
      <w:pPr>
        <w:pStyle w:val="BodyText"/>
        <w:spacing w:before="130"/>
      </w:pPr>
    </w:p>
    <w:p w14:paraId="3697EBE8" w14:textId="77777777" w:rsidR="00D6527F" w:rsidRDefault="00F91B02" w:rsidP="00457115">
      <w:pPr>
        <w:pStyle w:val="Heading3"/>
        <w:numPr>
          <w:ilvl w:val="1"/>
          <w:numId w:val="17"/>
        </w:numPr>
        <w:tabs>
          <w:tab w:val="left" w:pos="1440"/>
        </w:tabs>
      </w:pPr>
      <w:r>
        <w:t>Response</w:t>
      </w:r>
      <w:r>
        <w:rPr>
          <w:spacing w:val="-11"/>
        </w:rPr>
        <w:t xml:space="preserve"> </w:t>
      </w:r>
      <w:r>
        <w:rPr>
          <w:spacing w:val="-2"/>
        </w:rPr>
        <w:t>Withdrawal</w:t>
      </w:r>
    </w:p>
    <w:p w14:paraId="7D41EB22" w14:textId="77777777" w:rsidR="00D6527F" w:rsidRDefault="00D6527F">
      <w:pPr>
        <w:pStyle w:val="BodyText"/>
        <w:spacing w:before="80"/>
        <w:rPr>
          <w:b/>
        </w:rPr>
      </w:pPr>
    </w:p>
    <w:p w14:paraId="64E67EF8" w14:textId="77777777" w:rsidR="00D6527F" w:rsidRDefault="00F91B02">
      <w:pPr>
        <w:pStyle w:val="BodyText"/>
        <w:ind w:left="1440" w:right="758"/>
      </w:pPr>
      <w:r>
        <w:t>A Respondent may withdraw a submitted response at any time before the Response Deadline time and date detailed in the RFP Section 2, Schedule of Events by submitting a written request signed by an authorized</w:t>
      </w:r>
      <w:r>
        <w:rPr>
          <w:spacing w:val="-4"/>
        </w:rPr>
        <w:t xml:space="preserve"> </w:t>
      </w:r>
      <w:r>
        <w:t>Respondent</w:t>
      </w:r>
      <w:r>
        <w:rPr>
          <w:spacing w:val="-5"/>
        </w:rPr>
        <w:t xml:space="preserve"> </w:t>
      </w:r>
      <w:r>
        <w:t>representative.</w:t>
      </w:r>
      <w:r>
        <w:rPr>
          <w:spacing w:val="-3"/>
        </w:rPr>
        <w:t xml:space="preserve"> </w:t>
      </w:r>
      <w:r>
        <w:t>After</w:t>
      </w:r>
      <w:r>
        <w:rPr>
          <w:spacing w:val="-4"/>
        </w:rPr>
        <w:t xml:space="preserve"> </w:t>
      </w:r>
      <w:r>
        <w:t>withdrawing</w:t>
      </w:r>
      <w:r>
        <w:rPr>
          <w:spacing w:val="-6"/>
        </w:rPr>
        <w:t xml:space="preserve"> </w:t>
      </w:r>
      <w:r>
        <w:t>a</w:t>
      </w:r>
      <w:r>
        <w:rPr>
          <w:spacing w:val="-6"/>
        </w:rPr>
        <w:t xml:space="preserve"> </w:t>
      </w:r>
      <w:r>
        <w:t>response,</w:t>
      </w:r>
      <w:r>
        <w:rPr>
          <w:spacing w:val="-3"/>
        </w:rPr>
        <w:t xml:space="preserve"> </w:t>
      </w:r>
      <w:r>
        <w:t>a</w:t>
      </w:r>
      <w:r>
        <w:rPr>
          <w:spacing w:val="-6"/>
        </w:rPr>
        <w:t xml:space="preserve"> </w:t>
      </w:r>
      <w:r>
        <w:t>Respondent</w:t>
      </w:r>
      <w:r>
        <w:rPr>
          <w:spacing w:val="-5"/>
        </w:rPr>
        <w:t xml:space="preserve"> </w:t>
      </w:r>
      <w:r>
        <w:t>may</w:t>
      </w:r>
      <w:r>
        <w:rPr>
          <w:spacing w:val="-4"/>
        </w:rPr>
        <w:t xml:space="preserve"> </w:t>
      </w:r>
      <w:r>
        <w:t>submit</w:t>
      </w:r>
      <w:r>
        <w:rPr>
          <w:spacing w:val="-3"/>
        </w:rPr>
        <w:t xml:space="preserve"> </w:t>
      </w:r>
      <w:r>
        <w:t>another response at any time before the Response Deadline. After the Response Deadline, a Respondent may only withdraw all or a portion of a response where the enforcement of the response would impose an unconscionable hardship on the Respondent.</w:t>
      </w:r>
    </w:p>
    <w:p w14:paraId="79A1E79A" w14:textId="77777777" w:rsidR="00D6527F" w:rsidRDefault="00D6527F">
      <w:pPr>
        <w:pStyle w:val="BodyText"/>
      </w:pPr>
    </w:p>
    <w:p w14:paraId="533EF448" w14:textId="77777777" w:rsidR="00D6527F" w:rsidRDefault="00D6527F">
      <w:pPr>
        <w:pStyle w:val="BodyText"/>
        <w:spacing w:before="131"/>
      </w:pPr>
    </w:p>
    <w:p w14:paraId="312E5961" w14:textId="77777777" w:rsidR="00D6527F" w:rsidRDefault="00F91B02" w:rsidP="00457115">
      <w:pPr>
        <w:pStyle w:val="Heading3"/>
        <w:numPr>
          <w:ilvl w:val="1"/>
          <w:numId w:val="17"/>
        </w:numPr>
        <w:tabs>
          <w:tab w:val="left" w:pos="1440"/>
        </w:tabs>
      </w:pPr>
      <w:r>
        <w:t>Additional</w:t>
      </w:r>
      <w:r>
        <w:rPr>
          <w:spacing w:val="-10"/>
        </w:rPr>
        <w:t xml:space="preserve"> </w:t>
      </w:r>
      <w:r>
        <w:rPr>
          <w:spacing w:val="-2"/>
        </w:rPr>
        <w:t>Services</w:t>
      </w:r>
    </w:p>
    <w:p w14:paraId="5A27B54E" w14:textId="77777777" w:rsidR="00D6527F" w:rsidRDefault="00D6527F">
      <w:pPr>
        <w:pStyle w:val="BodyText"/>
        <w:spacing w:before="68"/>
        <w:rPr>
          <w:b/>
        </w:rPr>
      </w:pPr>
    </w:p>
    <w:p w14:paraId="40634DB9" w14:textId="77777777" w:rsidR="00D6527F" w:rsidRDefault="00F91B02">
      <w:pPr>
        <w:pStyle w:val="BodyText"/>
        <w:ind w:left="1440" w:right="758"/>
      </w:pPr>
      <w:r>
        <w:t xml:space="preserve">If a response offers goods or services in addition to those required by and described in this RFP, the State, at its sole discretion, may add such services to the contract awarded </w:t>
      </w:r>
      <w:proofErr w:type="gramStart"/>
      <w:r>
        <w:t>as a result of</w:t>
      </w:r>
      <w:proofErr w:type="gramEnd"/>
      <w:r>
        <w:t xml:space="preserve"> this RFP. Notwithstanding</w:t>
      </w:r>
      <w:r>
        <w:rPr>
          <w:spacing w:val="-5"/>
        </w:rPr>
        <w:t xml:space="preserve"> </w:t>
      </w:r>
      <w:r>
        <w:t>the</w:t>
      </w:r>
      <w:r>
        <w:rPr>
          <w:spacing w:val="-5"/>
        </w:rPr>
        <w:t xml:space="preserve"> </w:t>
      </w:r>
      <w:r>
        <w:t>foregoing,</w:t>
      </w:r>
      <w:r>
        <w:rPr>
          <w:spacing w:val="-4"/>
        </w:rPr>
        <w:t xml:space="preserve"> </w:t>
      </w:r>
      <w:r>
        <w:t>a</w:t>
      </w:r>
      <w:r>
        <w:rPr>
          <w:spacing w:val="-2"/>
        </w:rPr>
        <w:t xml:space="preserve"> </w:t>
      </w:r>
      <w:r>
        <w:t>Respondent</w:t>
      </w:r>
      <w:r>
        <w:rPr>
          <w:spacing w:val="-2"/>
        </w:rPr>
        <w:t xml:space="preserve"> </w:t>
      </w:r>
      <w:r>
        <w:t>must</w:t>
      </w:r>
      <w:r>
        <w:rPr>
          <w:spacing w:val="-4"/>
        </w:rPr>
        <w:t xml:space="preserve"> </w:t>
      </w:r>
      <w:r>
        <w:t>not</w:t>
      </w:r>
      <w:r>
        <w:rPr>
          <w:spacing w:val="-2"/>
        </w:rPr>
        <w:t xml:space="preserve"> </w:t>
      </w:r>
      <w:r>
        <w:t>propose</w:t>
      </w:r>
      <w:r>
        <w:rPr>
          <w:spacing w:val="-2"/>
        </w:rPr>
        <w:t xml:space="preserve"> </w:t>
      </w:r>
      <w:r>
        <w:t>any</w:t>
      </w:r>
      <w:r>
        <w:rPr>
          <w:spacing w:val="-3"/>
        </w:rPr>
        <w:t xml:space="preserve"> </w:t>
      </w:r>
      <w:r>
        <w:t>additional</w:t>
      </w:r>
      <w:r>
        <w:rPr>
          <w:spacing w:val="-5"/>
        </w:rPr>
        <w:t xml:space="preserve"> </w:t>
      </w:r>
      <w:r>
        <w:t>cost</w:t>
      </w:r>
      <w:r>
        <w:rPr>
          <w:spacing w:val="-4"/>
        </w:rPr>
        <w:t xml:space="preserve"> </w:t>
      </w:r>
      <w:r>
        <w:t>amounts</w:t>
      </w:r>
      <w:r>
        <w:rPr>
          <w:spacing w:val="-3"/>
        </w:rPr>
        <w:t xml:space="preserve"> </w:t>
      </w:r>
      <w:r>
        <w:t>or</w:t>
      </w:r>
      <w:r>
        <w:rPr>
          <w:spacing w:val="-4"/>
        </w:rPr>
        <w:t xml:space="preserve"> </w:t>
      </w:r>
      <w:r>
        <w:t>rates</w:t>
      </w:r>
      <w:r>
        <w:rPr>
          <w:spacing w:val="-3"/>
        </w:rPr>
        <w:t xml:space="preserve"> </w:t>
      </w:r>
      <w:r>
        <w:t xml:space="preserve">for additional goods or services. Regardless of any additional services offered in </w:t>
      </w:r>
      <w:proofErr w:type="gramStart"/>
      <w:r>
        <w:t>a response</w:t>
      </w:r>
      <w:proofErr w:type="gramEnd"/>
      <w:r>
        <w:t>, the Respondent’s Cost Proposal must only record the proposed cost as required in this RFP and must not record any other rates, amounts, or information.</w:t>
      </w:r>
    </w:p>
    <w:p w14:paraId="3CA98A9F" w14:textId="77777777" w:rsidR="00D6527F" w:rsidRDefault="00D6527F">
      <w:pPr>
        <w:pStyle w:val="BodyText"/>
      </w:pPr>
    </w:p>
    <w:p w14:paraId="4F37DC7D" w14:textId="77777777" w:rsidR="00D6527F" w:rsidRDefault="00D6527F">
      <w:pPr>
        <w:pStyle w:val="BodyText"/>
        <w:spacing w:before="130"/>
      </w:pPr>
    </w:p>
    <w:p w14:paraId="2D128260" w14:textId="77777777" w:rsidR="00D6527F" w:rsidRDefault="00F91B02">
      <w:pPr>
        <w:pStyle w:val="Heading3"/>
        <w:ind w:left="1438" w:right="758" w:firstLine="0"/>
      </w:pPr>
      <w:r>
        <w:t>NOTICE:</w:t>
      </w:r>
      <w:r>
        <w:rPr>
          <w:spacing w:val="-3"/>
        </w:rPr>
        <w:t xml:space="preserve"> </w:t>
      </w:r>
      <w:r>
        <w:t>If</w:t>
      </w:r>
      <w:r>
        <w:rPr>
          <w:spacing w:val="-4"/>
        </w:rPr>
        <w:t xml:space="preserve"> </w:t>
      </w:r>
      <w:r>
        <w:t>a</w:t>
      </w:r>
      <w:r>
        <w:rPr>
          <w:spacing w:val="-2"/>
        </w:rPr>
        <w:t xml:space="preserve"> </w:t>
      </w:r>
      <w:r>
        <w:t>Respondent</w:t>
      </w:r>
      <w:r>
        <w:rPr>
          <w:spacing w:val="-1"/>
        </w:rPr>
        <w:t xml:space="preserve"> </w:t>
      </w:r>
      <w:r>
        <w:t>fails</w:t>
      </w:r>
      <w:r>
        <w:rPr>
          <w:spacing w:val="-4"/>
        </w:rPr>
        <w:t xml:space="preserve"> </w:t>
      </w:r>
      <w:r>
        <w:t>to</w:t>
      </w:r>
      <w:r>
        <w:rPr>
          <w:spacing w:val="-3"/>
        </w:rPr>
        <w:t xml:space="preserve"> </w:t>
      </w:r>
      <w:r>
        <w:t>submit</w:t>
      </w:r>
      <w:r>
        <w:rPr>
          <w:spacing w:val="-3"/>
        </w:rPr>
        <w:t xml:space="preserve"> </w:t>
      </w:r>
      <w:r>
        <w:t>a</w:t>
      </w:r>
      <w:r>
        <w:rPr>
          <w:spacing w:val="-2"/>
        </w:rPr>
        <w:t xml:space="preserve"> </w:t>
      </w:r>
      <w:r>
        <w:t>Cost</w:t>
      </w:r>
      <w:r>
        <w:rPr>
          <w:spacing w:val="-4"/>
        </w:rPr>
        <w:t xml:space="preserve"> </w:t>
      </w:r>
      <w:r>
        <w:t>Proposal</w:t>
      </w:r>
      <w:r>
        <w:rPr>
          <w:spacing w:val="-4"/>
        </w:rPr>
        <w:t xml:space="preserve"> </w:t>
      </w:r>
      <w:r>
        <w:t>exactly</w:t>
      </w:r>
      <w:r>
        <w:rPr>
          <w:spacing w:val="-2"/>
        </w:rPr>
        <w:t xml:space="preserve"> </w:t>
      </w:r>
      <w:r>
        <w:t>as</w:t>
      </w:r>
      <w:r>
        <w:rPr>
          <w:spacing w:val="-3"/>
        </w:rPr>
        <w:t xml:space="preserve"> </w:t>
      </w:r>
      <w:r>
        <w:t>required,</w:t>
      </w:r>
      <w:r>
        <w:rPr>
          <w:spacing w:val="-1"/>
        </w:rPr>
        <w:t xml:space="preserve"> </w:t>
      </w:r>
      <w:r>
        <w:t>the</w:t>
      </w:r>
      <w:r>
        <w:rPr>
          <w:spacing w:val="-4"/>
        </w:rPr>
        <w:t xml:space="preserve"> </w:t>
      </w:r>
      <w:r>
        <w:t>State</w:t>
      </w:r>
      <w:r>
        <w:rPr>
          <w:spacing w:val="-4"/>
        </w:rPr>
        <w:t xml:space="preserve"> </w:t>
      </w:r>
      <w:r>
        <w:t>may</w:t>
      </w:r>
      <w:r>
        <w:rPr>
          <w:spacing w:val="-5"/>
        </w:rPr>
        <w:t xml:space="preserve"> </w:t>
      </w:r>
      <w:r>
        <w:t>deem the response non-responsive and reject it.</w:t>
      </w:r>
    </w:p>
    <w:p w14:paraId="3A2063FC" w14:textId="77777777" w:rsidR="00D6527F" w:rsidRDefault="00D6527F">
      <w:pPr>
        <w:pStyle w:val="BodyText"/>
        <w:spacing w:before="69"/>
        <w:rPr>
          <w:b/>
        </w:rPr>
      </w:pPr>
    </w:p>
    <w:p w14:paraId="07A87C7D" w14:textId="77777777" w:rsidR="00D6527F" w:rsidRDefault="00F91B02" w:rsidP="00457115">
      <w:pPr>
        <w:pStyle w:val="ListParagraph"/>
        <w:numPr>
          <w:ilvl w:val="1"/>
          <w:numId w:val="17"/>
        </w:numPr>
        <w:tabs>
          <w:tab w:val="left" w:pos="1440"/>
        </w:tabs>
        <w:rPr>
          <w:b/>
          <w:sz w:val="20"/>
        </w:rPr>
      </w:pPr>
      <w:r>
        <w:rPr>
          <w:b/>
          <w:sz w:val="20"/>
        </w:rPr>
        <w:t>Response</w:t>
      </w:r>
      <w:r>
        <w:rPr>
          <w:b/>
          <w:spacing w:val="-12"/>
          <w:sz w:val="20"/>
        </w:rPr>
        <w:t xml:space="preserve"> </w:t>
      </w:r>
      <w:r>
        <w:rPr>
          <w:b/>
          <w:sz w:val="20"/>
        </w:rPr>
        <w:t>Preparation</w:t>
      </w:r>
      <w:r>
        <w:rPr>
          <w:b/>
          <w:spacing w:val="-11"/>
          <w:sz w:val="20"/>
        </w:rPr>
        <w:t xml:space="preserve"> </w:t>
      </w:r>
      <w:r>
        <w:rPr>
          <w:b/>
          <w:spacing w:val="-2"/>
          <w:sz w:val="20"/>
        </w:rPr>
        <w:t>Costs</w:t>
      </w:r>
    </w:p>
    <w:p w14:paraId="65BC74E4" w14:textId="77777777" w:rsidR="00D6527F" w:rsidRDefault="00D6527F">
      <w:pPr>
        <w:pStyle w:val="BodyText"/>
        <w:spacing w:before="3"/>
        <w:rPr>
          <w:b/>
        </w:rPr>
      </w:pPr>
    </w:p>
    <w:p w14:paraId="09DD327D" w14:textId="77777777" w:rsidR="00D6527F" w:rsidRDefault="00F91B02">
      <w:pPr>
        <w:pStyle w:val="BodyText"/>
        <w:spacing w:before="1"/>
        <w:ind w:left="1440" w:right="758"/>
      </w:pPr>
      <w:r>
        <w:t>The</w:t>
      </w:r>
      <w:r>
        <w:rPr>
          <w:spacing w:val="-5"/>
        </w:rPr>
        <w:t xml:space="preserve"> </w:t>
      </w:r>
      <w:r>
        <w:t>State</w:t>
      </w:r>
      <w:r>
        <w:rPr>
          <w:spacing w:val="-3"/>
        </w:rPr>
        <w:t xml:space="preserve"> </w:t>
      </w:r>
      <w:r>
        <w:t>will</w:t>
      </w:r>
      <w:r>
        <w:rPr>
          <w:spacing w:val="-3"/>
        </w:rPr>
        <w:t xml:space="preserve"> </w:t>
      </w:r>
      <w:r>
        <w:rPr>
          <w:u w:val="single"/>
        </w:rPr>
        <w:t>not</w:t>
      </w:r>
      <w:r>
        <w:rPr>
          <w:spacing w:val="-2"/>
        </w:rPr>
        <w:t xml:space="preserve"> </w:t>
      </w:r>
      <w:r>
        <w:t>pay</w:t>
      </w:r>
      <w:r>
        <w:rPr>
          <w:spacing w:val="-3"/>
        </w:rPr>
        <w:t xml:space="preserve"> </w:t>
      </w:r>
      <w:r>
        <w:t>any</w:t>
      </w:r>
      <w:r>
        <w:rPr>
          <w:spacing w:val="-3"/>
        </w:rPr>
        <w:t xml:space="preserve"> </w:t>
      </w:r>
      <w:r>
        <w:t>costs</w:t>
      </w:r>
      <w:r>
        <w:rPr>
          <w:spacing w:val="-3"/>
        </w:rPr>
        <w:t xml:space="preserve"> </w:t>
      </w:r>
      <w:r>
        <w:t>associated</w:t>
      </w:r>
      <w:r>
        <w:rPr>
          <w:spacing w:val="-3"/>
        </w:rPr>
        <w:t xml:space="preserve"> </w:t>
      </w:r>
      <w:r>
        <w:t>with</w:t>
      </w:r>
      <w:r>
        <w:rPr>
          <w:spacing w:val="-4"/>
        </w:rPr>
        <w:t xml:space="preserve"> </w:t>
      </w:r>
      <w:r>
        <w:t>the</w:t>
      </w:r>
      <w:r>
        <w:rPr>
          <w:spacing w:val="-4"/>
        </w:rPr>
        <w:t xml:space="preserve"> </w:t>
      </w:r>
      <w:r>
        <w:t>preparation,</w:t>
      </w:r>
      <w:r>
        <w:rPr>
          <w:spacing w:val="-4"/>
        </w:rPr>
        <w:t xml:space="preserve"> </w:t>
      </w:r>
      <w:r>
        <w:t>submittal,</w:t>
      </w:r>
      <w:r>
        <w:rPr>
          <w:spacing w:val="-3"/>
        </w:rPr>
        <w:t xml:space="preserve"> </w:t>
      </w:r>
      <w:r>
        <w:t>or</w:t>
      </w:r>
      <w:r>
        <w:rPr>
          <w:spacing w:val="-4"/>
        </w:rPr>
        <w:t xml:space="preserve"> </w:t>
      </w:r>
      <w:r>
        <w:t>presentation</w:t>
      </w:r>
      <w:r>
        <w:rPr>
          <w:spacing w:val="-3"/>
        </w:rPr>
        <w:t xml:space="preserve"> </w:t>
      </w:r>
      <w:r>
        <w:t>of</w:t>
      </w:r>
      <w:r>
        <w:rPr>
          <w:spacing w:val="-4"/>
        </w:rPr>
        <w:t xml:space="preserve"> </w:t>
      </w:r>
      <w:r>
        <w:t xml:space="preserve">any </w:t>
      </w:r>
      <w:r>
        <w:rPr>
          <w:spacing w:val="-2"/>
        </w:rPr>
        <w:t>response.</w:t>
      </w:r>
    </w:p>
    <w:p w14:paraId="05E688DB" w14:textId="77777777" w:rsidR="00D6527F" w:rsidRDefault="00D6527F">
      <w:pPr>
        <w:pStyle w:val="BodyText"/>
        <w:sectPr w:rsidR="00D6527F">
          <w:pgSz w:w="12240" w:h="15840"/>
          <w:pgMar w:top="440" w:right="360" w:bottom="2120" w:left="360" w:header="0" w:footer="1931" w:gutter="0"/>
          <w:cols w:space="720"/>
        </w:sectPr>
      </w:pPr>
    </w:p>
    <w:p w14:paraId="781CE9CF" w14:textId="77777777" w:rsidR="00D6527F" w:rsidRDefault="00F91B02" w:rsidP="00457115">
      <w:pPr>
        <w:pStyle w:val="Heading2"/>
        <w:numPr>
          <w:ilvl w:val="0"/>
          <w:numId w:val="22"/>
        </w:numPr>
        <w:tabs>
          <w:tab w:val="left" w:pos="1440"/>
        </w:tabs>
        <w:spacing w:before="72"/>
      </w:pPr>
      <w:r>
        <w:rPr>
          <w:noProof/>
        </w:rPr>
        <w:lastRenderedPageBreak/>
        <mc:AlternateContent>
          <mc:Choice Requires="wps">
            <w:drawing>
              <wp:anchor distT="0" distB="0" distL="0" distR="0" simplePos="0" relativeHeight="251658246" behindDoc="1" locked="0" layoutInCell="1" allowOverlap="1" wp14:anchorId="642CBB5C" wp14:editId="231C9F13">
                <wp:simplePos x="0" y="0"/>
                <wp:positionH relativeFrom="page">
                  <wp:posOffset>664209</wp:posOffset>
                </wp:positionH>
                <wp:positionV relativeFrom="paragraph">
                  <wp:posOffset>202437</wp:posOffset>
                </wp:positionV>
                <wp:extent cx="643890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8900" cy="1270"/>
                        </a:xfrm>
                        <a:custGeom>
                          <a:avLst/>
                          <a:gdLst/>
                          <a:ahLst/>
                          <a:cxnLst/>
                          <a:rect l="l" t="t" r="r" b="b"/>
                          <a:pathLst>
                            <a:path w="6438900">
                              <a:moveTo>
                                <a:pt x="0" y="0"/>
                              </a:moveTo>
                              <a:lnTo>
                                <a:pt x="6438899"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AAA18F1" id="Graphic 10" o:spid="_x0000_s1026" style="position:absolute;margin-left:52.3pt;margin-top:15.95pt;width:507pt;height:.1pt;z-index:-251658234;visibility:visible;mso-wrap-style:square;mso-wrap-distance-left:0;mso-wrap-distance-top:0;mso-wrap-distance-right:0;mso-wrap-distance-bottom:0;mso-position-horizontal:absolute;mso-position-horizontal-relative:page;mso-position-vertical:absolute;mso-position-vertical-relative:text;v-text-anchor:top" coordsize="6438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" path="m,l6438899,e" filled="f">
                <v:path arrowok="t"/>
                <w10:wrap type="topAndBottom" anchorx="page"/>
              </v:shape>
            </w:pict>
          </mc:Fallback>
        </mc:AlternateContent>
      </w:r>
      <w:r>
        <w:t>GENERAL</w:t>
      </w:r>
      <w:r>
        <w:rPr>
          <w:spacing w:val="-9"/>
        </w:rPr>
        <w:t xml:space="preserve"> </w:t>
      </w:r>
      <w:r>
        <w:t>CONTRACTING</w:t>
      </w:r>
      <w:r>
        <w:rPr>
          <w:spacing w:val="-9"/>
        </w:rPr>
        <w:t xml:space="preserve"> </w:t>
      </w:r>
      <w:r>
        <w:t>INFORMATION</w:t>
      </w:r>
      <w:r>
        <w:rPr>
          <w:spacing w:val="-9"/>
        </w:rPr>
        <w:t xml:space="preserve"> </w:t>
      </w:r>
      <w:r>
        <w:t>&amp;</w:t>
      </w:r>
      <w:r>
        <w:rPr>
          <w:spacing w:val="-8"/>
        </w:rPr>
        <w:t xml:space="preserve"> </w:t>
      </w:r>
      <w:r>
        <w:rPr>
          <w:spacing w:val="-2"/>
        </w:rPr>
        <w:t>REQUIREMENTS</w:t>
      </w:r>
    </w:p>
    <w:p w14:paraId="0842A982" w14:textId="77777777" w:rsidR="00D6527F" w:rsidRDefault="00F91B02" w:rsidP="00457115">
      <w:pPr>
        <w:pStyle w:val="Heading3"/>
        <w:numPr>
          <w:ilvl w:val="1"/>
          <w:numId w:val="14"/>
        </w:numPr>
        <w:tabs>
          <w:tab w:val="left" w:pos="1440"/>
        </w:tabs>
        <w:spacing w:before="217"/>
      </w:pPr>
      <w:r>
        <w:t>RFP</w:t>
      </w:r>
      <w:r>
        <w:rPr>
          <w:spacing w:val="-5"/>
        </w:rPr>
        <w:t xml:space="preserve"> </w:t>
      </w:r>
      <w:r>
        <w:rPr>
          <w:spacing w:val="-2"/>
        </w:rPr>
        <w:t>Amendment</w:t>
      </w:r>
    </w:p>
    <w:p w14:paraId="006D84B9" w14:textId="77777777" w:rsidR="00D6527F" w:rsidRDefault="00D6527F">
      <w:pPr>
        <w:pStyle w:val="BodyText"/>
        <w:rPr>
          <w:b/>
        </w:rPr>
      </w:pPr>
    </w:p>
    <w:p w14:paraId="04894BEE" w14:textId="77777777" w:rsidR="00D6527F" w:rsidRDefault="00F91B02">
      <w:pPr>
        <w:pStyle w:val="BodyText"/>
        <w:ind w:left="1440" w:right="758"/>
      </w:pPr>
      <w:r>
        <w:t>The State at its sole discretion may amend this RFP, in writing, at any time prior to contract award. However, prior to any such amendment, the State will consider whether it would negatively impact the ability</w:t>
      </w:r>
      <w:r>
        <w:rPr>
          <w:spacing w:val="-1"/>
        </w:rPr>
        <w:t xml:space="preserve"> </w:t>
      </w:r>
      <w:r>
        <w:t>of</w:t>
      </w:r>
      <w:r>
        <w:rPr>
          <w:spacing w:val="-4"/>
        </w:rPr>
        <w:t xml:space="preserve"> </w:t>
      </w:r>
      <w:r>
        <w:t>potential</w:t>
      </w:r>
      <w:r>
        <w:rPr>
          <w:spacing w:val="-5"/>
        </w:rPr>
        <w:t xml:space="preserve"> </w:t>
      </w:r>
      <w:r>
        <w:t>Respondents</w:t>
      </w:r>
      <w:r>
        <w:rPr>
          <w:spacing w:val="-3"/>
        </w:rPr>
        <w:t xml:space="preserve"> </w:t>
      </w:r>
      <w:r>
        <w:t>to</w:t>
      </w:r>
      <w:r>
        <w:rPr>
          <w:spacing w:val="-3"/>
        </w:rPr>
        <w:t xml:space="preserve"> </w:t>
      </w:r>
      <w:r>
        <w:t>meet</w:t>
      </w:r>
      <w:r>
        <w:rPr>
          <w:spacing w:val="-4"/>
        </w:rPr>
        <w:t xml:space="preserve"> </w:t>
      </w:r>
      <w:r>
        <w:t>the</w:t>
      </w:r>
      <w:r>
        <w:rPr>
          <w:spacing w:val="-4"/>
        </w:rPr>
        <w:t xml:space="preserve"> </w:t>
      </w:r>
      <w:r>
        <w:t>response deadline</w:t>
      </w:r>
      <w:r>
        <w:rPr>
          <w:spacing w:val="-3"/>
        </w:rPr>
        <w:t xml:space="preserve"> </w:t>
      </w:r>
      <w:r>
        <w:t>and</w:t>
      </w:r>
      <w:r>
        <w:rPr>
          <w:spacing w:val="-4"/>
        </w:rPr>
        <w:t xml:space="preserve"> </w:t>
      </w:r>
      <w:r>
        <w:t>revise</w:t>
      </w:r>
      <w:r>
        <w:rPr>
          <w:spacing w:val="-4"/>
        </w:rPr>
        <w:t xml:space="preserve"> </w:t>
      </w:r>
      <w:r>
        <w:t>the</w:t>
      </w:r>
      <w:r>
        <w:rPr>
          <w:spacing w:val="-4"/>
        </w:rPr>
        <w:t xml:space="preserve"> </w:t>
      </w:r>
      <w:r>
        <w:t>RFP</w:t>
      </w:r>
      <w:r>
        <w:rPr>
          <w:spacing w:val="-4"/>
        </w:rPr>
        <w:t xml:space="preserve"> </w:t>
      </w:r>
      <w:r>
        <w:t>Schedule</w:t>
      </w:r>
      <w:r>
        <w:rPr>
          <w:spacing w:val="-2"/>
        </w:rPr>
        <w:t xml:space="preserve"> </w:t>
      </w:r>
      <w:r>
        <w:t>of</w:t>
      </w:r>
      <w:r>
        <w:rPr>
          <w:spacing w:val="-2"/>
        </w:rPr>
        <w:t xml:space="preserve"> </w:t>
      </w:r>
      <w:r>
        <w:t>Events</w:t>
      </w:r>
      <w:r>
        <w:rPr>
          <w:spacing w:val="-1"/>
        </w:rPr>
        <w:t xml:space="preserve"> </w:t>
      </w:r>
      <w:r>
        <w:t>if deemed appropriate. If an RFP amendment is issued, the State will convey it to potential Respondents who submitted a Notice of Intent to Respond (refer to RFP Section 1.8). A response must address the final RFP (including its attachments) as amended.</w:t>
      </w:r>
    </w:p>
    <w:p w14:paraId="2232AF13" w14:textId="77777777" w:rsidR="00D6527F" w:rsidRDefault="00D6527F">
      <w:pPr>
        <w:pStyle w:val="BodyText"/>
      </w:pPr>
    </w:p>
    <w:p w14:paraId="0D732110" w14:textId="77777777" w:rsidR="00D6527F" w:rsidRDefault="00D6527F">
      <w:pPr>
        <w:pStyle w:val="BodyText"/>
        <w:spacing w:before="128"/>
      </w:pPr>
    </w:p>
    <w:p w14:paraId="14C81CFF" w14:textId="77777777" w:rsidR="00D6527F" w:rsidRDefault="00F91B02" w:rsidP="00457115">
      <w:pPr>
        <w:pStyle w:val="Heading3"/>
        <w:numPr>
          <w:ilvl w:val="1"/>
          <w:numId w:val="14"/>
        </w:numPr>
        <w:tabs>
          <w:tab w:val="left" w:pos="1440"/>
        </w:tabs>
        <w:spacing w:before="1"/>
        <w:rPr>
          <w:color w:val="0E4660"/>
        </w:rPr>
      </w:pPr>
      <w:r>
        <w:t>RFP</w:t>
      </w:r>
      <w:r>
        <w:rPr>
          <w:spacing w:val="-7"/>
        </w:rPr>
        <w:t xml:space="preserve"> </w:t>
      </w:r>
      <w:r>
        <w:rPr>
          <w:spacing w:val="-2"/>
        </w:rPr>
        <w:t>Cancellation</w:t>
      </w:r>
    </w:p>
    <w:p w14:paraId="5C0D2AFB" w14:textId="77777777" w:rsidR="00D6527F" w:rsidRDefault="00D6527F">
      <w:pPr>
        <w:pStyle w:val="BodyText"/>
        <w:spacing w:before="79"/>
        <w:rPr>
          <w:b/>
        </w:rPr>
      </w:pPr>
    </w:p>
    <w:p w14:paraId="0036B432" w14:textId="77777777" w:rsidR="00D6527F" w:rsidRDefault="00F91B02">
      <w:pPr>
        <w:pStyle w:val="BodyText"/>
        <w:spacing w:before="1"/>
        <w:ind w:left="1440" w:right="758"/>
      </w:pPr>
      <w:r>
        <w:t>The</w:t>
      </w:r>
      <w:r>
        <w:rPr>
          <w:spacing w:val="-4"/>
        </w:rPr>
        <w:t xml:space="preserve"> </w:t>
      </w:r>
      <w:r>
        <w:t>State</w:t>
      </w:r>
      <w:r>
        <w:rPr>
          <w:spacing w:val="-1"/>
        </w:rPr>
        <w:t xml:space="preserve"> </w:t>
      </w:r>
      <w:r>
        <w:t>reserves</w:t>
      </w:r>
      <w:r>
        <w:rPr>
          <w:spacing w:val="-2"/>
        </w:rPr>
        <w:t xml:space="preserve"> </w:t>
      </w:r>
      <w:r>
        <w:t>the</w:t>
      </w:r>
      <w:r>
        <w:rPr>
          <w:spacing w:val="-3"/>
        </w:rPr>
        <w:t xml:space="preserve"> </w:t>
      </w:r>
      <w:r>
        <w:t>right,</w:t>
      </w:r>
      <w:r>
        <w:rPr>
          <w:spacing w:val="-3"/>
        </w:rPr>
        <w:t xml:space="preserve"> </w:t>
      </w:r>
      <w:r>
        <w:t>at</w:t>
      </w:r>
      <w:r>
        <w:rPr>
          <w:spacing w:val="-1"/>
        </w:rPr>
        <w:t xml:space="preserve"> </w:t>
      </w:r>
      <w:r>
        <w:t>its</w:t>
      </w:r>
      <w:r>
        <w:rPr>
          <w:spacing w:val="-2"/>
        </w:rPr>
        <w:t xml:space="preserve"> </w:t>
      </w:r>
      <w:r>
        <w:t>sole</w:t>
      </w:r>
      <w:r>
        <w:rPr>
          <w:spacing w:val="-3"/>
        </w:rPr>
        <w:t xml:space="preserve"> </w:t>
      </w:r>
      <w:r>
        <w:t>discretion,</w:t>
      </w:r>
      <w:r>
        <w:rPr>
          <w:spacing w:val="-1"/>
        </w:rPr>
        <w:t xml:space="preserve"> </w:t>
      </w:r>
      <w:r>
        <w:t>to</w:t>
      </w:r>
      <w:r>
        <w:rPr>
          <w:spacing w:val="-4"/>
        </w:rPr>
        <w:t xml:space="preserve"> </w:t>
      </w:r>
      <w:r>
        <w:t>cancel</w:t>
      </w:r>
      <w:r>
        <w:rPr>
          <w:spacing w:val="-2"/>
        </w:rPr>
        <w:t xml:space="preserve"> </w:t>
      </w:r>
      <w:r>
        <w:t>the</w:t>
      </w:r>
      <w:r>
        <w:rPr>
          <w:spacing w:val="-2"/>
        </w:rPr>
        <w:t xml:space="preserve"> </w:t>
      </w:r>
      <w:r>
        <w:t>RFP</w:t>
      </w:r>
      <w:r>
        <w:rPr>
          <w:spacing w:val="-1"/>
        </w:rPr>
        <w:t xml:space="preserve"> </w:t>
      </w:r>
      <w:r>
        <w:t>or</w:t>
      </w:r>
      <w:r>
        <w:rPr>
          <w:spacing w:val="-3"/>
        </w:rPr>
        <w:t xml:space="preserve"> </w:t>
      </w:r>
      <w:r>
        <w:t>to</w:t>
      </w:r>
      <w:r>
        <w:rPr>
          <w:spacing w:val="-3"/>
        </w:rPr>
        <w:t xml:space="preserve"> </w:t>
      </w:r>
      <w:r>
        <w:t>cancel</w:t>
      </w:r>
      <w:r>
        <w:rPr>
          <w:spacing w:val="-2"/>
        </w:rPr>
        <w:t xml:space="preserve"> </w:t>
      </w:r>
      <w:r>
        <w:t>and</w:t>
      </w:r>
      <w:r>
        <w:rPr>
          <w:spacing w:val="-3"/>
        </w:rPr>
        <w:t xml:space="preserve"> </w:t>
      </w:r>
      <w:r>
        <w:t>reissue</w:t>
      </w:r>
      <w:r>
        <w:rPr>
          <w:spacing w:val="-4"/>
        </w:rPr>
        <w:t xml:space="preserve"> </w:t>
      </w:r>
      <w:r>
        <w:t>this</w:t>
      </w:r>
      <w:r>
        <w:rPr>
          <w:spacing w:val="-2"/>
        </w:rPr>
        <w:t xml:space="preserve"> </w:t>
      </w:r>
      <w:r>
        <w:t>RFP</w:t>
      </w:r>
      <w:r>
        <w:rPr>
          <w:spacing w:val="-3"/>
        </w:rPr>
        <w:t xml:space="preserve"> </w:t>
      </w:r>
      <w:r>
        <w:t>in accordance with applicable laws and regulations.</w:t>
      </w:r>
    </w:p>
    <w:p w14:paraId="4DAB853B" w14:textId="77777777" w:rsidR="00D6527F" w:rsidRDefault="00D6527F">
      <w:pPr>
        <w:pStyle w:val="BodyText"/>
      </w:pPr>
    </w:p>
    <w:p w14:paraId="48230293" w14:textId="77777777" w:rsidR="00D6527F" w:rsidRDefault="00D6527F">
      <w:pPr>
        <w:pStyle w:val="BodyText"/>
        <w:spacing w:before="131"/>
      </w:pPr>
    </w:p>
    <w:p w14:paraId="022696F9" w14:textId="77777777" w:rsidR="00D6527F" w:rsidRDefault="00F91B02" w:rsidP="00457115">
      <w:pPr>
        <w:pStyle w:val="Heading3"/>
        <w:numPr>
          <w:ilvl w:val="1"/>
          <w:numId w:val="14"/>
        </w:numPr>
        <w:tabs>
          <w:tab w:val="left" w:pos="1440"/>
        </w:tabs>
        <w:spacing w:before="1"/>
      </w:pPr>
      <w:r>
        <w:t>State</w:t>
      </w:r>
      <w:r>
        <w:rPr>
          <w:spacing w:val="-6"/>
        </w:rPr>
        <w:t xml:space="preserve"> </w:t>
      </w:r>
      <w:r>
        <w:t>Right</w:t>
      </w:r>
      <w:r>
        <w:rPr>
          <w:spacing w:val="-5"/>
        </w:rPr>
        <w:t xml:space="preserve"> </w:t>
      </w:r>
      <w:r>
        <w:t>of</w:t>
      </w:r>
      <w:r>
        <w:rPr>
          <w:spacing w:val="-4"/>
        </w:rPr>
        <w:t xml:space="preserve"> </w:t>
      </w:r>
      <w:r>
        <w:rPr>
          <w:spacing w:val="-2"/>
        </w:rPr>
        <w:t>Rejection</w:t>
      </w:r>
    </w:p>
    <w:p w14:paraId="1D7A9292" w14:textId="77777777" w:rsidR="00D6527F" w:rsidRDefault="00D6527F">
      <w:pPr>
        <w:pStyle w:val="BodyText"/>
        <w:spacing w:before="67"/>
        <w:rPr>
          <w:b/>
        </w:rPr>
      </w:pPr>
    </w:p>
    <w:p w14:paraId="0255A2CB" w14:textId="77777777" w:rsidR="00D6527F" w:rsidRDefault="00F91B02" w:rsidP="00457115">
      <w:pPr>
        <w:pStyle w:val="ListParagraph"/>
        <w:numPr>
          <w:ilvl w:val="2"/>
          <w:numId w:val="14"/>
        </w:numPr>
        <w:tabs>
          <w:tab w:val="left" w:pos="2160"/>
        </w:tabs>
        <w:spacing w:before="1"/>
        <w:ind w:right="1828"/>
        <w:rPr>
          <w:sz w:val="20"/>
        </w:rPr>
      </w:pPr>
      <w:r>
        <w:rPr>
          <w:sz w:val="20"/>
        </w:rPr>
        <w:t>Subject</w:t>
      </w:r>
      <w:r>
        <w:rPr>
          <w:spacing w:val="-4"/>
          <w:sz w:val="20"/>
        </w:rPr>
        <w:t xml:space="preserve"> </w:t>
      </w:r>
      <w:r>
        <w:rPr>
          <w:sz w:val="20"/>
        </w:rPr>
        <w:t>to</w:t>
      </w:r>
      <w:r>
        <w:rPr>
          <w:spacing w:val="-4"/>
          <w:sz w:val="20"/>
        </w:rPr>
        <w:t xml:space="preserve"> </w:t>
      </w:r>
      <w:r>
        <w:rPr>
          <w:sz w:val="20"/>
        </w:rPr>
        <w:t>applicable</w:t>
      </w:r>
      <w:r>
        <w:rPr>
          <w:spacing w:val="-2"/>
          <w:sz w:val="20"/>
        </w:rPr>
        <w:t xml:space="preserve"> </w:t>
      </w:r>
      <w:r>
        <w:rPr>
          <w:sz w:val="20"/>
        </w:rPr>
        <w:t>laws</w:t>
      </w:r>
      <w:r>
        <w:rPr>
          <w:spacing w:val="-2"/>
          <w:sz w:val="20"/>
        </w:rPr>
        <w:t xml:space="preserve"> </w:t>
      </w:r>
      <w:r>
        <w:rPr>
          <w:sz w:val="20"/>
        </w:rPr>
        <w:t>and</w:t>
      </w:r>
      <w:r>
        <w:rPr>
          <w:spacing w:val="-4"/>
          <w:sz w:val="20"/>
        </w:rPr>
        <w:t xml:space="preserve"> </w:t>
      </w:r>
      <w:r>
        <w:rPr>
          <w:sz w:val="20"/>
        </w:rPr>
        <w:t>regulations,</w:t>
      </w:r>
      <w:r>
        <w:rPr>
          <w:spacing w:val="-4"/>
          <w:sz w:val="20"/>
        </w:rPr>
        <w:t xml:space="preserve"> </w:t>
      </w:r>
      <w:r>
        <w:rPr>
          <w:sz w:val="20"/>
        </w:rPr>
        <w:t>the</w:t>
      </w:r>
      <w:r>
        <w:rPr>
          <w:spacing w:val="-3"/>
          <w:sz w:val="20"/>
        </w:rPr>
        <w:t xml:space="preserve"> </w:t>
      </w:r>
      <w:r>
        <w:rPr>
          <w:sz w:val="20"/>
        </w:rPr>
        <w:t>State</w:t>
      </w:r>
      <w:r>
        <w:rPr>
          <w:spacing w:val="-4"/>
          <w:sz w:val="20"/>
        </w:rPr>
        <w:t xml:space="preserve"> </w:t>
      </w:r>
      <w:r>
        <w:rPr>
          <w:sz w:val="20"/>
        </w:rPr>
        <w:t>reserves</w:t>
      </w:r>
      <w:r>
        <w:rPr>
          <w:spacing w:val="-3"/>
          <w:sz w:val="20"/>
        </w:rPr>
        <w:t xml:space="preserve"> </w:t>
      </w:r>
      <w:r>
        <w:rPr>
          <w:sz w:val="20"/>
        </w:rPr>
        <w:t>the</w:t>
      </w:r>
      <w:r>
        <w:rPr>
          <w:spacing w:val="-4"/>
          <w:sz w:val="20"/>
        </w:rPr>
        <w:t xml:space="preserve"> </w:t>
      </w:r>
      <w:r>
        <w:rPr>
          <w:sz w:val="20"/>
        </w:rPr>
        <w:t>right</w:t>
      </w:r>
      <w:r>
        <w:rPr>
          <w:spacing w:val="-4"/>
          <w:sz w:val="20"/>
        </w:rPr>
        <w:t xml:space="preserve"> </w:t>
      </w:r>
      <w:r>
        <w:rPr>
          <w:sz w:val="20"/>
        </w:rPr>
        <w:t>to</w:t>
      </w:r>
      <w:r>
        <w:rPr>
          <w:spacing w:val="-4"/>
          <w:sz w:val="20"/>
        </w:rPr>
        <w:t xml:space="preserve"> </w:t>
      </w:r>
      <w:r>
        <w:rPr>
          <w:sz w:val="20"/>
        </w:rPr>
        <w:t>reject,</w:t>
      </w:r>
      <w:r>
        <w:rPr>
          <w:spacing w:val="-2"/>
          <w:sz w:val="20"/>
        </w:rPr>
        <w:t xml:space="preserve"> </w:t>
      </w:r>
      <w:r>
        <w:rPr>
          <w:sz w:val="20"/>
        </w:rPr>
        <w:t>at</w:t>
      </w:r>
      <w:r>
        <w:rPr>
          <w:spacing w:val="-4"/>
          <w:sz w:val="20"/>
        </w:rPr>
        <w:t xml:space="preserve"> </w:t>
      </w:r>
      <w:r>
        <w:rPr>
          <w:sz w:val="20"/>
        </w:rPr>
        <w:t xml:space="preserve">its sole discretion, </w:t>
      </w:r>
      <w:proofErr w:type="gramStart"/>
      <w:r>
        <w:rPr>
          <w:sz w:val="20"/>
        </w:rPr>
        <w:t>any and all</w:t>
      </w:r>
      <w:proofErr w:type="gramEnd"/>
      <w:r>
        <w:rPr>
          <w:sz w:val="20"/>
        </w:rPr>
        <w:t xml:space="preserve"> responses.</w:t>
      </w:r>
    </w:p>
    <w:p w14:paraId="2A52EF42" w14:textId="77777777" w:rsidR="00D6527F" w:rsidRDefault="00D6527F">
      <w:pPr>
        <w:pStyle w:val="BodyText"/>
        <w:spacing w:before="1"/>
      </w:pPr>
    </w:p>
    <w:p w14:paraId="4AB18295" w14:textId="77777777" w:rsidR="00D6527F" w:rsidRDefault="00F91B02" w:rsidP="00457115">
      <w:pPr>
        <w:pStyle w:val="ListParagraph"/>
        <w:numPr>
          <w:ilvl w:val="2"/>
          <w:numId w:val="14"/>
        </w:numPr>
        <w:tabs>
          <w:tab w:val="left" w:pos="2160"/>
        </w:tabs>
        <w:ind w:right="818"/>
        <w:rPr>
          <w:sz w:val="20"/>
        </w:rPr>
      </w:pPr>
      <w:r>
        <w:rPr>
          <w:sz w:val="20"/>
        </w:rPr>
        <w:t>The State may deem as non-responsive and reject any response that does not comply with all terms,</w:t>
      </w:r>
      <w:r>
        <w:rPr>
          <w:spacing w:val="-6"/>
          <w:sz w:val="20"/>
        </w:rPr>
        <w:t xml:space="preserve"> </w:t>
      </w:r>
      <w:r>
        <w:rPr>
          <w:sz w:val="20"/>
        </w:rPr>
        <w:t>conditions,</w:t>
      </w:r>
      <w:r>
        <w:rPr>
          <w:spacing w:val="-4"/>
          <w:sz w:val="20"/>
        </w:rPr>
        <w:t xml:space="preserve"> </w:t>
      </w:r>
      <w:r>
        <w:rPr>
          <w:sz w:val="20"/>
        </w:rPr>
        <w:t>and</w:t>
      </w:r>
      <w:r>
        <w:rPr>
          <w:spacing w:val="-4"/>
          <w:sz w:val="20"/>
        </w:rPr>
        <w:t xml:space="preserve"> </w:t>
      </w:r>
      <w:r>
        <w:rPr>
          <w:sz w:val="20"/>
        </w:rPr>
        <w:t>performance</w:t>
      </w:r>
      <w:r>
        <w:rPr>
          <w:spacing w:val="-6"/>
          <w:sz w:val="20"/>
        </w:rPr>
        <w:t xml:space="preserve"> </w:t>
      </w:r>
      <w:r>
        <w:rPr>
          <w:sz w:val="20"/>
        </w:rPr>
        <w:t>requirements</w:t>
      </w:r>
      <w:r>
        <w:rPr>
          <w:spacing w:val="-5"/>
          <w:sz w:val="20"/>
        </w:rPr>
        <w:t xml:space="preserve"> </w:t>
      </w:r>
      <w:r>
        <w:rPr>
          <w:sz w:val="20"/>
        </w:rPr>
        <w:t>of</w:t>
      </w:r>
      <w:r>
        <w:rPr>
          <w:spacing w:val="-4"/>
          <w:sz w:val="20"/>
        </w:rPr>
        <w:t xml:space="preserve"> </w:t>
      </w:r>
      <w:r>
        <w:rPr>
          <w:sz w:val="20"/>
        </w:rPr>
        <w:t>this</w:t>
      </w:r>
      <w:r>
        <w:rPr>
          <w:spacing w:val="-5"/>
          <w:sz w:val="20"/>
        </w:rPr>
        <w:t xml:space="preserve"> </w:t>
      </w:r>
      <w:r>
        <w:rPr>
          <w:sz w:val="20"/>
        </w:rPr>
        <w:t>RFP.</w:t>
      </w:r>
      <w:r>
        <w:rPr>
          <w:spacing w:val="-4"/>
          <w:sz w:val="20"/>
        </w:rPr>
        <w:t xml:space="preserve"> </w:t>
      </w:r>
      <w:r>
        <w:rPr>
          <w:sz w:val="20"/>
        </w:rPr>
        <w:t>Notwithstanding</w:t>
      </w:r>
      <w:r>
        <w:rPr>
          <w:spacing w:val="-5"/>
          <w:sz w:val="20"/>
        </w:rPr>
        <w:t xml:space="preserve"> </w:t>
      </w:r>
      <w:r>
        <w:rPr>
          <w:sz w:val="20"/>
        </w:rPr>
        <w:t>the</w:t>
      </w:r>
      <w:r>
        <w:rPr>
          <w:spacing w:val="-6"/>
          <w:sz w:val="20"/>
        </w:rPr>
        <w:t xml:space="preserve"> </w:t>
      </w:r>
      <w:r>
        <w:rPr>
          <w:sz w:val="20"/>
        </w:rPr>
        <w:t>foregoing,</w:t>
      </w:r>
      <w:r>
        <w:rPr>
          <w:spacing w:val="-6"/>
          <w:sz w:val="20"/>
        </w:rPr>
        <w:t xml:space="preserve"> </w:t>
      </w:r>
      <w:r>
        <w:rPr>
          <w:sz w:val="20"/>
        </w:rPr>
        <w:t>the State</w:t>
      </w:r>
      <w:r>
        <w:rPr>
          <w:spacing w:val="-1"/>
          <w:sz w:val="20"/>
        </w:rPr>
        <w:t xml:space="preserve"> </w:t>
      </w:r>
      <w:r>
        <w:rPr>
          <w:sz w:val="20"/>
        </w:rPr>
        <w:t>reserves the</w:t>
      </w:r>
      <w:r>
        <w:rPr>
          <w:spacing w:val="-1"/>
          <w:sz w:val="20"/>
        </w:rPr>
        <w:t xml:space="preserve"> </w:t>
      </w:r>
      <w:r>
        <w:rPr>
          <w:sz w:val="20"/>
        </w:rPr>
        <w:t>right</w:t>
      </w:r>
      <w:r>
        <w:rPr>
          <w:spacing w:val="-1"/>
          <w:sz w:val="20"/>
        </w:rPr>
        <w:t xml:space="preserve"> </w:t>
      </w:r>
      <w:r>
        <w:rPr>
          <w:sz w:val="20"/>
        </w:rPr>
        <w:t>to waive, at its sole discretion, minor</w:t>
      </w:r>
      <w:r>
        <w:rPr>
          <w:spacing w:val="-1"/>
          <w:sz w:val="20"/>
        </w:rPr>
        <w:t xml:space="preserve"> </w:t>
      </w:r>
      <w:r>
        <w:rPr>
          <w:sz w:val="20"/>
        </w:rPr>
        <w:t>variances from full</w:t>
      </w:r>
      <w:r>
        <w:rPr>
          <w:spacing w:val="-2"/>
          <w:sz w:val="20"/>
        </w:rPr>
        <w:t xml:space="preserve"> </w:t>
      </w:r>
      <w:r>
        <w:rPr>
          <w:sz w:val="20"/>
        </w:rPr>
        <w:t>compliance</w:t>
      </w:r>
      <w:r>
        <w:rPr>
          <w:spacing w:val="-1"/>
          <w:sz w:val="20"/>
        </w:rPr>
        <w:t xml:space="preserve"> </w:t>
      </w:r>
      <w:r>
        <w:rPr>
          <w:sz w:val="20"/>
        </w:rPr>
        <w:t>with this RFP. If the State waives variances in a response, such waiver shall not modify the RFP requirements or excuse the Respondent from full compliance, and the State may hold any resulting Contractor to strict compliance with this RFP.</w:t>
      </w:r>
    </w:p>
    <w:p w14:paraId="16EB632D" w14:textId="77777777" w:rsidR="00D6527F" w:rsidRDefault="00D6527F">
      <w:pPr>
        <w:pStyle w:val="BodyText"/>
      </w:pPr>
    </w:p>
    <w:p w14:paraId="5F486F0A" w14:textId="77777777" w:rsidR="00D6527F" w:rsidRDefault="00D6527F">
      <w:pPr>
        <w:pStyle w:val="BodyText"/>
        <w:spacing w:before="128"/>
      </w:pPr>
    </w:p>
    <w:p w14:paraId="78D8CD96" w14:textId="77777777" w:rsidR="00D6527F" w:rsidRDefault="00F91B02" w:rsidP="00457115">
      <w:pPr>
        <w:pStyle w:val="Heading3"/>
        <w:numPr>
          <w:ilvl w:val="1"/>
          <w:numId w:val="14"/>
        </w:numPr>
        <w:tabs>
          <w:tab w:val="left" w:pos="1440"/>
        </w:tabs>
      </w:pPr>
      <w:r>
        <w:t>Assignment</w:t>
      </w:r>
      <w:r>
        <w:rPr>
          <w:spacing w:val="-7"/>
        </w:rPr>
        <w:t xml:space="preserve"> </w:t>
      </w:r>
      <w:r>
        <w:t>&amp;</w:t>
      </w:r>
      <w:r>
        <w:rPr>
          <w:spacing w:val="-6"/>
        </w:rPr>
        <w:t xml:space="preserve"> </w:t>
      </w:r>
      <w:r>
        <w:rPr>
          <w:spacing w:val="-2"/>
        </w:rPr>
        <w:t>Subcontracting</w:t>
      </w:r>
    </w:p>
    <w:p w14:paraId="3053F678" w14:textId="77777777" w:rsidR="00D6527F" w:rsidRDefault="00D6527F">
      <w:pPr>
        <w:pStyle w:val="BodyText"/>
        <w:spacing w:before="80"/>
        <w:rPr>
          <w:b/>
        </w:rPr>
      </w:pPr>
    </w:p>
    <w:p w14:paraId="2023208E" w14:textId="77777777" w:rsidR="00D6527F" w:rsidRDefault="00F91B02" w:rsidP="00457115">
      <w:pPr>
        <w:pStyle w:val="ListParagraph"/>
        <w:numPr>
          <w:ilvl w:val="2"/>
          <w:numId w:val="14"/>
        </w:numPr>
        <w:tabs>
          <w:tab w:val="left" w:pos="2160"/>
        </w:tabs>
        <w:ind w:right="960"/>
        <w:rPr>
          <w:sz w:val="20"/>
        </w:rPr>
      </w:pPr>
      <w:r>
        <w:rPr>
          <w:sz w:val="20"/>
        </w:rPr>
        <w:t>The</w:t>
      </w:r>
      <w:r>
        <w:rPr>
          <w:spacing w:val="-5"/>
          <w:sz w:val="20"/>
        </w:rPr>
        <w:t xml:space="preserve"> </w:t>
      </w:r>
      <w:r>
        <w:rPr>
          <w:sz w:val="20"/>
        </w:rPr>
        <w:t>Contractor</w:t>
      </w:r>
      <w:r>
        <w:rPr>
          <w:spacing w:val="-4"/>
          <w:sz w:val="20"/>
        </w:rPr>
        <w:t xml:space="preserve"> </w:t>
      </w:r>
      <w:r>
        <w:rPr>
          <w:sz w:val="20"/>
        </w:rPr>
        <w:t>may</w:t>
      </w:r>
      <w:r>
        <w:rPr>
          <w:spacing w:val="-3"/>
          <w:sz w:val="20"/>
        </w:rPr>
        <w:t xml:space="preserve"> </w:t>
      </w:r>
      <w:r>
        <w:rPr>
          <w:sz w:val="20"/>
        </w:rPr>
        <w:t>not</w:t>
      </w:r>
      <w:r>
        <w:rPr>
          <w:spacing w:val="-2"/>
          <w:sz w:val="20"/>
        </w:rPr>
        <w:t xml:space="preserve"> </w:t>
      </w:r>
      <w:r>
        <w:rPr>
          <w:sz w:val="20"/>
        </w:rPr>
        <w:t>subcontract,</w:t>
      </w:r>
      <w:r>
        <w:rPr>
          <w:spacing w:val="-4"/>
          <w:sz w:val="20"/>
        </w:rPr>
        <w:t xml:space="preserve"> </w:t>
      </w:r>
      <w:r>
        <w:rPr>
          <w:sz w:val="20"/>
        </w:rPr>
        <w:t>transfer,</w:t>
      </w:r>
      <w:r>
        <w:rPr>
          <w:spacing w:val="-4"/>
          <w:sz w:val="20"/>
        </w:rPr>
        <w:t xml:space="preserve"> </w:t>
      </w:r>
      <w:r>
        <w:rPr>
          <w:sz w:val="20"/>
        </w:rPr>
        <w:t>or</w:t>
      </w:r>
      <w:r>
        <w:rPr>
          <w:spacing w:val="-1"/>
          <w:sz w:val="20"/>
        </w:rPr>
        <w:t xml:space="preserve"> </w:t>
      </w:r>
      <w:r>
        <w:rPr>
          <w:sz w:val="20"/>
        </w:rPr>
        <w:t>assign</w:t>
      </w:r>
      <w:r>
        <w:rPr>
          <w:spacing w:val="-4"/>
          <w:sz w:val="20"/>
        </w:rPr>
        <w:t xml:space="preserve"> </w:t>
      </w:r>
      <w:r>
        <w:rPr>
          <w:sz w:val="20"/>
        </w:rPr>
        <w:t>any</w:t>
      </w:r>
      <w:r>
        <w:rPr>
          <w:spacing w:val="-3"/>
          <w:sz w:val="20"/>
        </w:rPr>
        <w:t xml:space="preserve"> </w:t>
      </w:r>
      <w:r>
        <w:rPr>
          <w:sz w:val="20"/>
        </w:rPr>
        <w:t>portion</w:t>
      </w:r>
      <w:r>
        <w:rPr>
          <w:spacing w:val="-4"/>
          <w:sz w:val="20"/>
        </w:rPr>
        <w:t xml:space="preserve"> </w:t>
      </w:r>
      <w:r>
        <w:rPr>
          <w:sz w:val="20"/>
        </w:rPr>
        <w:t>of</w:t>
      </w:r>
      <w:r>
        <w:rPr>
          <w:spacing w:val="-4"/>
          <w:sz w:val="20"/>
        </w:rPr>
        <w:t xml:space="preserve"> </w:t>
      </w:r>
      <w:r>
        <w:rPr>
          <w:sz w:val="20"/>
        </w:rPr>
        <w:t>the</w:t>
      </w:r>
      <w:r>
        <w:rPr>
          <w:spacing w:val="-4"/>
          <w:sz w:val="20"/>
        </w:rPr>
        <w:t xml:space="preserve"> </w:t>
      </w:r>
      <w:r>
        <w:rPr>
          <w:sz w:val="20"/>
        </w:rPr>
        <w:t>Contract</w:t>
      </w:r>
      <w:r>
        <w:rPr>
          <w:spacing w:val="-4"/>
          <w:sz w:val="20"/>
        </w:rPr>
        <w:t xml:space="preserve"> </w:t>
      </w:r>
      <w:r>
        <w:rPr>
          <w:sz w:val="20"/>
        </w:rPr>
        <w:t>awarded</w:t>
      </w:r>
      <w:r>
        <w:rPr>
          <w:spacing w:val="-4"/>
          <w:sz w:val="20"/>
        </w:rPr>
        <w:t xml:space="preserve"> </w:t>
      </w:r>
      <w:proofErr w:type="gramStart"/>
      <w:r>
        <w:rPr>
          <w:sz w:val="20"/>
        </w:rPr>
        <w:t>as a result of</w:t>
      </w:r>
      <w:proofErr w:type="gramEnd"/>
      <w:r>
        <w:rPr>
          <w:sz w:val="20"/>
        </w:rPr>
        <w:t xml:space="preserve"> this RFP without prior approval of the State. The State reserves the right to refuse approval, at its sole discretion, of any subcontract, transfer, or assignment.</w:t>
      </w:r>
    </w:p>
    <w:p w14:paraId="7EA49B95" w14:textId="77777777" w:rsidR="00D6527F" w:rsidRDefault="00D6527F">
      <w:pPr>
        <w:pStyle w:val="BodyText"/>
        <w:spacing w:before="2"/>
      </w:pPr>
    </w:p>
    <w:p w14:paraId="0BF1A595" w14:textId="77777777" w:rsidR="00D6527F" w:rsidRDefault="00F91B02" w:rsidP="00457115">
      <w:pPr>
        <w:pStyle w:val="ListParagraph"/>
        <w:numPr>
          <w:ilvl w:val="2"/>
          <w:numId w:val="14"/>
        </w:numPr>
        <w:tabs>
          <w:tab w:val="left" w:pos="2155"/>
          <w:tab w:val="left" w:pos="2160"/>
        </w:tabs>
        <w:ind w:right="747"/>
        <w:jc w:val="both"/>
        <w:rPr>
          <w:sz w:val="20"/>
        </w:rPr>
      </w:pPr>
      <w:r>
        <w:rPr>
          <w:sz w:val="20"/>
        </w:rPr>
        <w:t>If</w:t>
      </w:r>
      <w:r>
        <w:rPr>
          <w:spacing w:val="-2"/>
          <w:sz w:val="20"/>
        </w:rPr>
        <w:t xml:space="preserve"> </w:t>
      </w:r>
      <w:r>
        <w:rPr>
          <w:sz w:val="20"/>
        </w:rPr>
        <w:t>a</w:t>
      </w:r>
      <w:r>
        <w:rPr>
          <w:spacing w:val="-2"/>
          <w:sz w:val="20"/>
        </w:rPr>
        <w:t xml:space="preserve"> </w:t>
      </w:r>
      <w:r>
        <w:rPr>
          <w:sz w:val="20"/>
        </w:rPr>
        <w:t>Respondent</w:t>
      </w:r>
      <w:r>
        <w:rPr>
          <w:spacing w:val="-2"/>
          <w:sz w:val="20"/>
        </w:rPr>
        <w:t xml:space="preserve"> </w:t>
      </w:r>
      <w:r>
        <w:rPr>
          <w:sz w:val="20"/>
        </w:rPr>
        <w:t>intends</w:t>
      </w:r>
      <w:r>
        <w:rPr>
          <w:spacing w:val="-1"/>
          <w:sz w:val="20"/>
        </w:rPr>
        <w:t xml:space="preserve"> </w:t>
      </w:r>
      <w:r>
        <w:rPr>
          <w:sz w:val="20"/>
        </w:rPr>
        <w:t>to use</w:t>
      </w:r>
      <w:r>
        <w:rPr>
          <w:spacing w:val="-2"/>
          <w:sz w:val="20"/>
        </w:rPr>
        <w:t xml:space="preserve"> </w:t>
      </w:r>
      <w:r>
        <w:rPr>
          <w:sz w:val="20"/>
        </w:rPr>
        <w:t>subcontractors,</w:t>
      </w:r>
      <w:r>
        <w:rPr>
          <w:spacing w:val="-2"/>
          <w:sz w:val="20"/>
        </w:rPr>
        <w:t xml:space="preserve"> </w:t>
      </w:r>
      <w:r>
        <w:rPr>
          <w:sz w:val="20"/>
        </w:rPr>
        <w:t>the</w:t>
      </w:r>
      <w:r>
        <w:rPr>
          <w:spacing w:val="-2"/>
          <w:sz w:val="20"/>
        </w:rPr>
        <w:t xml:space="preserve"> </w:t>
      </w:r>
      <w:r>
        <w:rPr>
          <w:sz w:val="20"/>
        </w:rPr>
        <w:t>response</w:t>
      </w:r>
      <w:r>
        <w:rPr>
          <w:spacing w:val="-2"/>
          <w:sz w:val="20"/>
        </w:rPr>
        <w:t xml:space="preserve"> </w:t>
      </w:r>
      <w:r>
        <w:rPr>
          <w:sz w:val="20"/>
        </w:rPr>
        <w:t>to this</w:t>
      </w:r>
      <w:r>
        <w:rPr>
          <w:spacing w:val="-1"/>
          <w:sz w:val="20"/>
        </w:rPr>
        <w:t xml:space="preserve"> </w:t>
      </w:r>
      <w:r>
        <w:rPr>
          <w:sz w:val="20"/>
        </w:rPr>
        <w:t>RFP</w:t>
      </w:r>
      <w:r>
        <w:rPr>
          <w:spacing w:val="-2"/>
          <w:sz w:val="20"/>
        </w:rPr>
        <w:t xml:space="preserve"> </w:t>
      </w:r>
      <w:r>
        <w:rPr>
          <w:sz w:val="20"/>
        </w:rPr>
        <w:t>must</w:t>
      </w:r>
      <w:r>
        <w:rPr>
          <w:spacing w:val="-2"/>
          <w:sz w:val="20"/>
        </w:rPr>
        <w:t xml:space="preserve"> </w:t>
      </w:r>
      <w:r>
        <w:rPr>
          <w:sz w:val="20"/>
        </w:rPr>
        <w:t>specifically</w:t>
      </w:r>
      <w:r>
        <w:rPr>
          <w:spacing w:val="-1"/>
          <w:sz w:val="20"/>
        </w:rPr>
        <w:t xml:space="preserve"> </w:t>
      </w:r>
      <w:r>
        <w:rPr>
          <w:sz w:val="20"/>
        </w:rPr>
        <w:t>identify the</w:t>
      </w:r>
      <w:r>
        <w:rPr>
          <w:spacing w:val="-5"/>
          <w:sz w:val="20"/>
        </w:rPr>
        <w:t xml:space="preserve"> </w:t>
      </w:r>
      <w:r>
        <w:rPr>
          <w:sz w:val="20"/>
        </w:rPr>
        <w:t>scope</w:t>
      </w:r>
      <w:r>
        <w:rPr>
          <w:spacing w:val="-2"/>
          <w:sz w:val="20"/>
        </w:rPr>
        <w:t xml:space="preserve"> </w:t>
      </w:r>
      <w:r>
        <w:rPr>
          <w:sz w:val="20"/>
        </w:rPr>
        <w:t>and</w:t>
      </w:r>
      <w:r>
        <w:rPr>
          <w:spacing w:val="-4"/>
          <w:sz w:val="20"/>
        </w:rPr>
        <w:t xml:space="preserve"> </w:t>
      </w:r>
      <w:r>
        <w:rPr>
          <w:sz w:val="20"/>
        </w:rPr>
        <w:t>portions</w:t>
      </w:r>
      <w:r>
        <w:rPr>
          <w:spacing w:val="-3"/>
          <w:sz w:val="20"/>
        </w:rPr>
        <w:t xml:space="preserve"> </w:t>
      </w:r>
      <w:r>
        <w:rPr>
          <w:sz w:val="20"/>
        </w:rPr>
        <w:t>of</w:t>
      </w:r>
      <w:r>
        <w:rPr>
          <w:spacing w:val="-2"/>
          <w:sz w:val="20"/>
        </w:rPr>
        <w:t xml:space="preserve"> </w:t>
      </w:r>
      <w:r>
        <w:rPr>
          <w:sz w:val="20"/>
        </w:rPr>
        <w:t>the</w:t>
      </w:r>
      <w:r>
        <w:rPr>
          <w:spacing w:val="-5"/>
          <w:sz w:val="20"/>
        </w:rPr>
        <w:t xml:space="preserve"> </w:t>
      </w:r>
      <w:r>
        <w:rPr>
          <w:sz w:val="20"/>
        </w:rPr>
        <w:t>work</w:t>
      </w:r>
      <w:r>
        <w:rPr>
          <w:spacing w:val="-2"/>
          <w:sz w:val="20"/>
        </w:rPr>
        <w:t xml:space="preserve"> </w:t>
      </w:r>
      <w:r>
        <w:rPr>
          <w:sz w:val="20"/>
        </w:rPr>
        <w:t>each</w:t>
      </w:r>
      <w:r>
        <w:rPr>
          <w:spacing w:val="-4"/>
          <w:sz w:val="20"/>
        </w:rPr>
        <w:t xml:space="preserve"> </w:t>
      </w:r>
      <w:r>
        <w:rPr>
          <w:sz w:val="20"/>
        </w:rPr>
        <w:t>subcontractor</w:t>
      </w:r>
      <w:r>
        <w:rPr>
          <w:spacing w:val="-3"/>
          <w:sz w:val="20"/>
        </w:rPr>
        <w:t xml:space="preserve"> </w:t>
      </w:r>
      <w:r>
        <w:rPr>
          <w:sz w:val="20"/>
        </w:rPr>
        <w:t>will</w:t>
      </w:r>
      <w:r>
        <w:rPr>
          <w:spacing w:val="-5"/>
          <w:sz w:val="20"/>
        </w:rPr>
        <w:t xml:space="preserve"> </w:t>
      </w:r>
      <w:r>
        <w:rPr>
          <w:sz w:val="20"/>
        </w:rPr>
        <w:t>perform</w:t>
      </w:r>
      <w:r>
        <w:rPr>
          <w:spacing w:val="-4"/>
          <w:sz w:val="20"/>
        </w:rPr>
        <w:t xml:space="preserve"> </w:t>
      </w:r>
      <w:r>
        <w:rPr>
          <w:sz w:val="20"/>
        </w:rPr>
        <w:t>(refer</w:t>
      </w:r>
      <w:r>
        <w:rPr>
          <w:spacing w:val="-4"/>
          <w:sz w:val="20"/>
        </w:rPr>
        <w:t xml:space="preserve"> </w:t>
      </w:r>
      <w:r>
        <w:rPr>
          <w:sz w:val="20"/>
        </w:rPr>
        <w:t>to</w:t>
      </w:r>
      <w:r>
        <w:rPr>
          <w:spacing w:val="-2"/>
          <w:sz w:val="20"/>
        </w:rPr>
        <w:t xml:space="preserve"> </w:t>
      </w:r>
      <w:r>
        <w:rPr>
          <w:sz w:val="20"/>
        </w:rPr>
        <w:t>RFP</w:t>
      </w:r>
      <w:r>
        <w:rPr>
          <w:spacing w:val="-2"/>
          <w:sz w:val="20"/>
        </w:rPr>
        <w:t xml:space="preserve"> </w:t>
      </w:r>
      <w:r>
        <w:rPr>
          <w:sz w:val="20"/>
        </w:rPr>
        <w:t>Attachment</w:t>
      </w:r>
      <w:r>
        <w:rPr>
          <w:spacing w:val="-4"/>
          <w:sz w:val="20"/>
        </w:rPr>
        <w:t xml:space="preserve"> </w:t>
      </w:r>
      <w:r>
        <w:rPr>
          <w:sz w:val="20"/>
        </w:rPr>
        <w:t>6.2., Section B, General Qualifications &amp; Experience #12).</w:t>
      </w:r>
    </w:p>
    <w:p w14:paraId="506A01BF" w14:textId="77777777" w:rsidR="00D6527F" w:rsidRDefault="00F91B02" w:rsidP="00457115">
      <w:pPr>
        <w:pStyle w:val="ListParagraph"/>
        <w:numPr>
          <w:ilvl w:val="2"/>
          <w:numId w:val="14"/>
        </w:numPr>
        <w:tabs>
          <w:tab w:val="left" w:pos="2160"/>
        </w:tabs>
        <w:spacing w:before="229"/>
        <w:ind w:right="971"/>
        <w:rPr>
          <w:sz w:val="20"/>
        </w:rPr>
      </w:pPr>
      <w:r>
        <w:rPr>
          <w:sz w:val="20"/>
        </w:rPr>
        <w:t>Subcontractors identified within a response to this RFP will be deemed as approved by the State</w:t>
      </w:r>
      <w:r>
        <w:rPr>
          <w:spacing w:val="-5"/>
          <w:sz w:val="20"/>
        </w:rPr>
        <w:t xml:space="preserve"> </w:t>
      </w:r>
      <w:r>
        <w:rPr>
          <w:sz w:val="20"/>
        </w:rPr>
        <w:t>unless</w:t>
      </w:r>
      <w:r>
        <w:rPr>
          <w:spacing w:val="-4"/>
          <w:sz w:val="20"/>
        </w:rPr>
        <w:t xml:space="preserve"> </w:t>
      </w:r>
      <w:r>
        <w:rPr>
          <w:sz w:val="20"/>
        </w:rPr>
        <w:t>the</w:t>
      </w:r>
      <w:r>
        <w:rPr>
          <w:spacing w:val="-5"/>
          <w:sz w:val="20"/>
        </w:rPr>
        <w:t xml:space="preserve"> </w:t>
      </w:r>
      <w:r>
        <w:rPr>
          <w:sz w:val="20"/>
        </w:rPr>
        <w:t>State</w:t>
      </w:r>
      <w:r>
        <w:rPr>
          <w:spacing w:val="-3"/>
          <w:sz w:val="20"/>
        </w:rPr>
        <w:t xml:space="preserve"> </w:t>
      </w:r>
      <w:r>
        <w:rPr>
          <w:sz w:val="20"/>
        </w:rPr>
        <w:t>expressly</w:t>
      </w:r>
      <w:r>
        <w:rPr>
          <w:spacing w:val="-4"/>
          <w:sz w:val="20"/>
        </w:rPr>
        <w:t xml:space="preserve"> </w:t>
      </w:r>
      <w:r>
        <w:rPr>
          <w:sz w:val="20"/>
        </w:rPr>
        <w:t>disapproves</w:t>
      </w:r>
      <w:r>
        <w:rPr>
          <w:spacing w:val="-4"/>
          <w:sz w:val="20"/>
        </w:rPr>
        <w:t xml:space="preserve"> </w:t>
      </w:r>
      <w:r>
        <w:rPr>
          <w:sz w:val="20"/>
        </w:rPr>
        <w:t>one</w:t>
      </w:r>
      <w:r>
        <w:rPr>
          <w:spacing w:val="-5"/>
          <w:sz w:val="20"/>
        </w:rPr>
        <w:t xml:space="preserve"> </w:t>
      </w:r>
      <w:r>
        <w:rPr>
          <w:sz w:val="20"/>
        </w:rPr>
        <w:t>or</w:t>
      </w:r>
      <w:r>
        <w:rPr>
          <w:spacing w:val="-4"/>
          <w:sz w:val="20"/>
        </w:rPr>
        <w:t xml:space="preserve"> </w:t>
      </w:r>
      <w:r>
        <w:rPr>
          <w:sz w:val="20"/>
        </w:rPr>
        <w:t>more</w:t>
      </w:r>
      <w:r>
        <w:rPr>
          <w:spacing w:val="-5"/>
          <w:sz w:val="20"/>
        </w:rPr>
        <w:t xml:space="preserve"> </w:t>
      </w:r>
      <w:r>
        <w:rPr>
          <w:sz w:val="20"/>
        </w:rPr>
        <w:t>of</w:t>
      </w:r>
      <w:r>
        <w:rPr>
          <w:spacing w:val="-5"/>
          <w:sz w:val="20"/>
        </w:rPr>
        <w:t xml:space="preserve"> </w:t>
      </w:r>
      <w:r>
        <w:rPr>
          <w:sz w:val="20"/>
        </w:rPr>
        <w:t>the</w:t>
      </w:r>
      <w:r>
        <w:rPr>
          <w:spacing w:val="-4"/>
          <w:sz w:val="20"/>
        </w:rPr>
        <w:t xml:space="preserve"> </w:t>
      </w:r>
      <w:r>
        <w:rPr>
          <w:sz w:val="20"/>
        </w:rPr>
        <w:t>proposed</w:t>
      </w:r>
      <w:r>
        <w:rPr>
          <w:spacing w:val="-5"/>
          <w:sz w:val="20"/>
        </w:rPr>
        <w:t xml:space="preserve"> </w:t>
      </w:r>
      <w:r>
        <w:rPr>
          <w:sz w:val="20"/>
        </w:rPr>
        <w:t>subcontractors</w:t>
      </w:r>
      <w:r>
        <w:rPr>
          <w:spacing w:val="-3"/>
          <w:sz w:val="20"/>
        </w:rPr>
        <w:t xml:space="preserve"> </w:t>
      </w:r>
      <w:r>
        <w:rPr>
          <w:sz w:val="20"/>
        </w:rPr>
        <w:t>prior to signing the Contract.</w:t>
      </w:r>
    </w:p>
    <w:p w14:paraId="0DD1D435" w14:textId="77777777" w:rsidR="00D6527F" w:rsidRDefault="00D6527F">
      <w:pPr>
        <w:pStyle w:val="BodyText"/>
      </w:pPr>
    </w:p>
    <w:p w14:paraId="45C6A43C" w14:textId="77777777" w:rsidR="00D6527F" w:rsidRDefault="00F91B02" w:rsidP="00457115">
      <w:pPr>
        <w:pStyle w:val="ListParagraph"/>
        <w:numPr>
          <w:ilvl w:val="2"/>
          <w:numId w:val="14"/>
        </w:numPr>
        <w:tabs>
          <w:tab w:val="left" w:pos="2160"/>
        </w:tabs>
        <w:rPr>
          <w:sz w:val="20"/>
        </w:rPr>
      </w:pPr>
      <w:r>
        <w:rPr>
          <w:sz w:val="20"/>
        </w:rPr>
        <w:t>After</w:t>
      </w:r>
      <w:r>
        <w:rPr>
          <w:spacing w:val="-7"/>
          <w:sz w:val="20"/>
        </w:rPr>
        <w:t xml:space="preserve"> </w:t>
      </w:r>
      <w:r>
        <w:rPr>
          <w:sz w:val="20"/>
        </w:rPr>
        <w:t>contract</w:t>
      </w:r>
      <w:r>
        <w:rPr>
          <w:spacing w:val="-8"/>
          <w:sz w:val="20"/>
        </w:rPr>
        <w:t xml:space="preserve"> </w:t>
      </w:r>
      <w:r>
        <w:rPr>
          <w:sz w:val="20"/>
        </w:rPr>
        <w:t>award,</w:t>
      </w:r>
      <w:r>
        <w:rPr>
          <w:spacing w:val="-8"/>
          <w:sz w:val="20"/>
        </w:rPr>
        <w:t xml:space="preserve"> </w:t>
      </w:r>
      <w:r>
        <w:rPr>
          <w:sz w:val="20"/>
        </w:rPr>
        <w:t>a</w:t>
      </w:r>
      <w:r>
        <w:rPr>
          <w:spacing w:val="-5"/>
          <w:sz w:val="20"/>
        </w:rPr>
        <w:t xml:space="preserve"> </w:t>
      </w:r>
      <w:r>
        <w:rPr>
          <w:sz w:val="20"/>
        </w:rPr>
        <w:t>Contractor</w:t>
      </w:r>
      <w:r>
        <w:rPr>
          <w:spacing w:val="-8"/>
          <w:sz w:val="20"/>
        </w:rPr>
        <w:t xml:space="preserve"> </w:t>
      </w:r>
      <w:r>
        <w:rPr>
          <w:sz w:val="20"/>
        </w:rPr>
        <w:t>may</w:t>
      </w:r>
      <w:r>
        <w:rPr>
          <w:spacing w:val="-7"/>
          <w:sz w:val="20"/>
        </w:rPr>
        <w:t xml:space="preserve"> </w:t>
      </w:r>
      <w:r>
        <w:rPr>
          <w:sz w:val="20"/>
        </w:rPr>
        <w:t>only</w:t>
      </w:r>
      <w:r>
        <w:rPr>
          <w:spacing w:val="-7"/>
          <w:sz w:val="20"/>
        </w:rPr>
        <w:t xml:space="preserve"> </w:t>
      </w:r>
      <w:r>
        <w:rPr>
          <w:sz w:val="20"/>
        </w:rPr>
        <w:t>substitute</w:t>
      </w:r>
      <w:r>
        <w:rPr>
          <w:spacing w:val="-6"/>
          <w:sz w:val="20"/>
        </w:rPr>
        <w:t xml:space="preserve"> </w:t>
      </w:r>
      <w:r>
        <w:rPr>
          <w:sz w:val="20"/>
        </w:rPr>
        <w:t>an</w:t>
      </w:r>
      <w:r>
        <w:rPr>
          <w:spacing w:val="-8"/>
          <w:sz w:val="20"/>
        </w:rPr>
        <w:t xml:space="preserve"> </w:t>
      </w:r>
      <w:r>
        <w:rPr>
          <w:sz w:val="20"/>
        </w:rPr>
        <w:t>approved</w:t>
      </w:r>
      <w:r>
        <w:rPr>
          <w:spacing w:val="-6"/>
          <w:sz w:val="20"/>
        </w:rPr>
        <w:t xml:space="preserve"> </w:t>
      </w:r>
      <w:r>
        <w:rPr>
          <w:sz w:val="20"/>
        </w:rPr>
        <w:t>subcontractor</w:t>
      </w:r>
      <w:r>
        <w:rPr>
          <w:spacing w:val="-5"/>
          <w:sz w:val="20"/>
        </w:rPr>
        <w:t xml:space="preserve"> at</w:t>
      </w:r>
    </w:p>
    <w:p w14:paraId="7097675D" w14:textId="77777777" w:rsidR="00D6527F" w:rsidRDefault="00F91B02">
      <w:pPr>
        <w:pStyle w:val="BodyText"/>
        <w:spacing w:before="1"/>
        <w:ind w:left="2160"/>
      </w:pPr>
      <w:r>
        <w:t>the</w:t>
      </w:r>
      <w:r>
        <w:rPr>
          <w:spacing w:val="-8"/>
        </w:rPr>
        <w:t xml:space="preserve"> </w:t>
      </w:r>
      <w:r>
        <w:t>discretion</w:t>
      </w:r>
      <w:r>
        <w:rPr>
          <w:spacing w:val="-7"/>
        </w:rPr>
        <w:t xml:space="preserve"> </w:t>
      </w:r>
      <w:r>
        <w:t>of</w:t>
      </w:r>
      <w:r>
        <w:rPr>
          <w:spacing w:val="-5"/>
        </w:rPr>
        <w:t xml:space="preserve"> </w:t>
      </w:r>
      <w:r>
        <w:t>the</w:t>
      </w:r>
      <w:r>
        <w:rPr>
          <w:spacing w:val="-4"/>
        </w:rPr>
        <w:t xml:space="preserve"> </w:t>
      </w:r>
      <w:r>
        <w:t>State</w:t>
      </w:r>
      <w:r>
        <w:rPr>
          <w:spacing w:val="-6"/>
        </w:rPr>
        <w:t xml:space="preserve"> </w:t>
      </w:r>
      <w:r>
        <w:t>and</w:t>
      </w:r>
      <w:r>
        <w:rPr>
          <w:spacing w:val="-8"/>
        </w:rPr>
        <w:t xml:space="preserve"> </w:t>
      </w:r>
      <w:r>
        <w:t>with</w:t>
      </w:r>
      <w:r>
        <w:rPr>
          <w:spacing w:val="-7"/>
        </w:rPr>
        <w:t xml:space="preserve"> </w:t>
      </w:r>
      <w:r>
        <w:t>the</w:t>
      </w:r>
      <w:r>
        <w:rPr>
          <w:spacing w:val="-6"/>
        </w:rPr>
        <w:t xml:space="preserve"> </w:t>
      </w:r>
      <w:r>
        <w:t>State’s</w:t>
      </w:r>
      <w:r>
        <w:rPr>
          <w:spacing w:val="-4"/>
        </w:rPr>
        <w:t xml:space="preserve"> </w:t>
      </w:r>
      <w:r>
        <w:t>prior,</w:t>
      </w:r>
      <w:r>
        <w:rPr>
          <w:spacing w:val="-7"/>
        </w:rPr>
        <w:t xml:space="preserve"> </w:t>
      </w:r>
      <w:r>
        <w:t>written</w:t>
      </w:r>
      <w:r>
        <w:rPr>
          <w:spacing w:val="-6"/>
        </w:rPr>
        <w:t xml:space="preserve"> </w:t>
      </w:r>
      <w:r>
        <w:rPr>
          <w:spacing w:val="-2"/>
        </w:rPr>
        <w:t>approval.</w:t>
      </w:r>
    </w:p>
    <w:p w14:paraId="7B654541" w14:textId="77777777" w:rsidR="00D6527F" w:rsidRDefault="00D6527F">
      <w:pPr>
        <w:pStyle w:val="BodyText"/>
      </w:pPr>
    </w:p>
    <w:p w14:paraId="771ED329" w14:textId="77777777" w:rsidR="00D6527F" w:rsidRDefault="00F91B02" w:rsidP="00457115">
      <w:pPr>
        <w:pStyle w:val="ListParagraph"/>
        <w:numPr>
          <w:ilvl w:val="2"/>
          <w:numId w:val="14"/>
        </w:numPr>
        <w:tabs>
          <w:tab w:val="left" w:pos="2160"/>
        </w:tabs>
        <w:ind w:right="1064"/>
        <w:rPr>
          <w:sz w:val="20"/>
        </w:rPr>
      </w:pPr>
      <w:r>
        <w:rPr>
          <w:sz w:val="20"/>
        </w:rPr>
        <w:t>Notwithstanding any State approval relating to subcontracts, the Respondent who is awarded a</w:t>
      </w:r>
      <w:r>
        <w:rPr>
          <w:spacing w:val="-4"/>
          <w:sz w:val="20"/>
        </w:rPr>
        <w:t xml:space="preserve"> </w:t>
      </w:r>
      <w:r>
        <w:rPr>
          <w:sz w:val="20"/>
        </w:rPr>
        <w:t>contract</w:t>
      </w:r>
      <w:r>
        <w:rPr>
          <w:spacing w:val="-4"/>
          <w:sz w:val="20"/>
        </w:rPr>
        <w:t xml:space="preserve"> </w:t>
      </w:r>
      <w:r>
        <w:rPr>
          <w:sz w:val="20"/>
        </w:rPr>
        <w:t>pursuant</w:t>
      </w:r>
      <w:r>
        <w:rPr>
          <w:spacing w:val="-2"/>
          <w:sz w:val="20"/>
        </w:rPr>
        <w:t xml:space="preserve"> </w:t>
      </w:r>
      <w:r>
        <w:rPr>
          <w:sz w:val="20"/>
        </w:rPr>
        <w:t>to</w:t>
      </w:r>
      <w:r>
        <w:rPr>
          <w:spacing w:val="-5"/>
          <w:sz w:val="20"/>
        </w:rPr>
        <w:t xml:space="preserve"> </w:t>
      </w:r>
      <w:r>
        <w:rPr>
          <w:sz w:val="20"/>
        </w:rPr>
        <w:t>this</w:t>
      </w:r>
      <w:r>
        <w:rPr>
          <w:spacing w:val="-1"/>
          <w:sz w:val="20"/>
        </w:rPr>
        <w:t xml:space="preserve"> </w:t>
      </w:r>
      <w:r>
        <w:rPr>
          <w:sz w:val="20"/>
        </w:rPr>
        <w:t>RFP</w:t>
      </w:r>
      <w:r>
        <w:rPr>
          <w:spacing w:val="-4"/>
          <w:sz w:val="20"/>
        </w:rPr>
        <w:t xml:space="preserve"> </w:t>
      </w:r>
      <w:r>
        <w:rPr>
          <w:sz w:val="20"/>
        </w:rPr>
        <w:t>will</w:t>
      </w:r>
      <w:r>
        <w:rPr>
          <w:spacing w:val="-5"/>
          <w:sz w:val="20"/>
        </w:rPr>
        <w:t xml:space="preserve"> </w:t>
      </w:r>
      <w:r>
        <w:rPr>
          <w:sz w:val="20"/>
        </w:rPr>
        <w:t>be</w:t>
      </w:r>
      <w:r>
        <w:rPr>
          <w:spacing w:val="-2"/>
          <w:sz w:val="20"/>
        </w:rPr>
        <w:t xml:space="preserve"> </w:t>
      </w:r>
      <w:r>
        <w:rPr>
          <w:sz w:val="20"/>
        </w:rPr>
        <w:t>the</w:t>
      </w:r>
      <w:r>
        <w:rPr>
          <w:spacing w:val="-2"/>
          <w:sz w:val="20"/>
        </w:rPr>
        <w:t xml:space="preserve"> </w:t>
      </w:r>
      <w:r>
        <w:rPr>
          <w:sz w:val="20"/>
        </w:rPr>
        <w:t>prime</w:t>
      </w:r>
      <w:r>
        <w:rPr>
          <w:spacing w:val="-4"/>
          <w:sz w:val="20"/>
        </w:rPr>
        <w:t xml:space="preserve"> </w:t>
      </w:r>
      <w:r>
        <w:rPr>
          <w:sz w:val="20"/>
        </w:rPr>
        <w:t>contractor</w:t>
      </w:r>
      <w:r>
        <w:rPr>
          <w:spacing w:val="-4"/>
          <w:sz w:val="20"/>
        </w:rPr>
        <w:t xml:space="preserve"> </w:t>
      </w:r>
      <w:r>
        <w:rPr>
          <w:sz w:val="20"/>
        </w:rPr>
        <w:t>and</w:t>
      </w:r>
      <w:r>
        <w:rPr>
          <w:spacing w:val="-3"/>
          <w:sz w:val="20"/>
        </w:rPr>
        <w:t xml:space="preserve"> </w:t>
      </w:r>
      <w:r>
        <w:rPr>
          <w:sz w:val="20"/>
        </w:rPr>
        <w:t>will</w:t>
      </w:r>
      <w:r>
        <w:rPr>
          <w:spacing w:val="-3"/>
          <w:sz w:val="20"/>
        </w:rPr>
        <w:t xml:space="preserve"> </w:t>
      </w:r>
      <w:r>
        <w:rPr>
          <w:sz w:val="20"/>
        </w:rPr>
        <w:t>be</w:t>
      </w:r>
      <w:r>
        <w:rPr>
          <w:spacing w:val="-5"/>
          <w:sz w:val="20"/>
        </w:rPr>
        <w:t xml:space="preserve"> </w:t>
      </w:r>
      <w:r>
        <w:rPr>
          <w:sz w:val="20"/>
        </w:rPr>
        <w:t>responsible</w:t>
      </w:r>
      <w:r>
        <w:rPr>
          <w:spacing w:val="-4"/>
          <w:sz w:val="20"/>
        </w:rPr>
        <w:t xml:space="preserve"> </w:t>
      </w:r>
      <w:r>
        <w:rPr>
          <w:sz w:val="20"/>
        </w:rPr>
        <w:t>for</w:t>
      </w:r>
      <w:r>
        <w:rPr>
          <w:spacing w:val="-4"/>
          <w:sz w:val="20"/>
        </w:rPr>
        <w:t xml:space="preserve"> </w:t>
      </w:r>
      <w:r>
        <w:rPr>
          <w:sz w:val="20"/>
        </w:rPr>
        <w:t>all</w:t>
      </w:r>
      <w:r>
        <w:rPr>
          <w:spacing w:val="-3"/>
          <w:sz w:val="20"/>
        </w:rPr>
        <w:t xml:space="preserve"> </w:t>
      </w:r>
      <w:r>
        <w:rPr>
          <w:sz w:val="20"/>
        </w:rPr>
        <w:t>work under the Contract.</w:t>
      </w:r>
    </w:p>
    <w:p w14:paraId="7497B22B" w14:textId="77777777" w:rsidR="00D6527F" w:rsidRDefault="00D6527F">
      <w:pPr>
        <w:pStyle w:val="ListParagraph"/>
        <w:rPr>
          <w:sz w:val="20"/>
        </w:rPr>
        <w:sectPr w:rsidR="00D6527F">
          <w:pgSz w:w="12240" w:h="15840"/>
          <w:pgMar w:top="1000" w:right="360" w:bottom="2120" w:left="360" w:header="0" w:footer="1931" w:gutter="0"/>
          <w:cols w:space="720"/>
        </w:sectPr>
      </w:pPr>
    </w:p>
    <w:p w14:paraId="7A9B1993" w14:textId="77777777" w:rsidR="00D6527F" w:rsidRDefault="00F91B02" w:rsidP="00457115">
      <w:pPr>
        <w:pStyle w:val="Heading3"/>
        <w:numPr>
          <w:ilvl w:val="1"/>
          <w:numId w:val="14"/>
        </w:numPr>
        <w:tabs>
          <w:tab w:val="left" w:pos="1440"/>
        </w:tabs>
        <w:spacing w:before="68"/>
      </w:pPr>
      <w:r>
        <w:lastRenderedPageBreak/>
        <w:t>Right</w:t>
      </w:r>
      <w:r>
        <w:rPr>
          <w:spacing w:val="-6"/>
        </w:rPr>
        <w:t xml:space="preserve"> </w:t>
      </w:r>
      <w:r>
        <w:t>to</w:t>
      </w:r>
      <w:r>
        <w:rPr>
          <w:spacing w:val="-5"/>
        </w:rPr>
        <w:t xml:space="preserve"> </w:t>
      </w:r>
      <w:r>
        <w:t>Refuse</w:t>
      </w:r>
      <w:r>
        <w:rPr>
          <w:spacing w:val="-5"/>
        </w:rPr>
        <w:t xml:space="preserve"> </w:t>
      </w:r>
      <w:r>
        <w:t>Personnel</w:t>
      </w:r>
      <w:r>
        <w:rPr>
          <w:spacing w:val="-7"/>
        </w:rPr>
        <w:t xml:space="preserve"> </w:t>
      </w:r>
      <w:r>
        <w:t>or</w:t>
      </w:r>
      <w:r>
        <w:rPr>
          <w:spacing w:val="-6"/>
        </w:rPr>
        <w:t xml:space="preserve"> </w:t>
      </w:r>
      <w:r>
        <w:rPr>
          <w:spacing w:val="-2"/>
        </w:rPr>
        <w:t>Subcontractors</w:t>
      </w:r>
    </w:p>
    <w:p w14:paraId="2B310348" w14:textId="77777777" w:rsidR="00D6527F" w:rsidRDefault="00D6527F">
      <w:pPr>
        <w:pStyle w:val="BodyText"/>
        <w:spacing w:before="71"/>
        <w:rPr>
          <w:b/>
        </w:rPr>
      </w:pPr>
    </w:p>
    <w:p w14:paraId="1257A3C5" w14:textId="77777777" w:rsidR="00D6527F" w:rsidRDefault="00F91B02">
      <w:pPr>
        <w:pStyle w:val="BodyText"/>
        <w:ind w:left="1440" w:right="758"/>
      </w:pPr>
      <w:r>
        <w:t>The State reserves the right to refuse, at its sole discretion and notwithstanding any prior approval, any personnel</w:t>
      </w:r>
      <w:r>
        <w:rPr>
          <w:spacing w:val="-3"/>
        </w:rPr>
        <w:t xml:space="preserve"> </w:t>
      </w:r>
      <w:r>
        <w:t>of</w:t>
      </w:r>
      <w:r>
        <w:rPr>
          <w:spacing w:val="-4"/>
        </w:rPr>
        <w:t xml:space="preserve"> </w:t>
      </w:r>
      <w:r>
        <w:t>the</w:t>
      </w:r>
      <w:r>
        <w:rPr>
          <w:spacing w:val="-4"/>
        </w:rPr>
        <w:t xml:space="preserve"> </w:t>
      </w:r>
      <w:r>
        <w:t>prime</w:t>
      </w:r>
      <w:r>
        <w:rPr>
          <w:spacing w:val="-4"/>
        </w:rPr>
        <w:t xml:space="preserve"> </w:t>
      </w:r>
      <w:r>
        <w:t>contractor</w:t>
      </w:r>
      <w:r>
        <w:rPr>
          <w:spacing w:val="-4"/>
        </w:rPr>
        <w:t xml:space="preserve"> </w:t>
      </w:r>
      <w:r>
        <w:t>or</w:t>
      </w:r>
      <w:r>
        <w:rPr>
          <w:spacing w:val="-3"/>
        </w:rPr>
        <w:t xml:space="preserve"> </w:t>
      </w:r>
      <w:r>
        <w:t>a</w:t>
      </w:r>
      <w:r>
        <w:rPr>
          <w:spacing w:val="-5"/>
        </w:rPr>
        <w:t xml:space="preserve"> </w:t>
      </w:r>
      <w:r>
        <w:t>subcontractor</w:t>
      </w:r>
      <w:r>
        <w:rPr>
          <w:spacing w:val="-4"/>
        </w:rPr>
        <w:t xml:space="preserve"> </w:t>
      </w:r>
      <w:r>
        <w:t>providing</w:t>
      </w:r>
      <w:r>
        <w:rPr>
          <w:spacing w:val="-3"/>
        </w:rPr>
        <w:t xml:space="preserve"> </w:t>
      </w:r>
      <w:r>
        <w:t>goods</w:t>
      </w:r>
      <w:r>
        <w:rPr>
          <w:spacing w:val="-3"/>
        </w:rPr>
        <w:t xml:space="preserve"> </w:t>
      </w:r>
      <w:r>
        <w:t>or</w:t>
      </w:r>
      <w:r>
        <w:rPr>
          <w:spacing w:val="-4"/>
        </w:rPr>
        <w:t xml:space="preserve"> </w:t>
      </w:r>
      <w:r>
        <w:t>services</w:t>
      </w:r>
      <w:r>
        <w:rPr>
          <w:spacing w:val="-3"/>
        </w:rPr>
        <w:t xml:space="preserve"> </w:t>
      </w:r>
      <w:r>
        <w:t>in</w:t>
      </w:r>
      <w:r>
        <w:rPr>
          <w:spacing w:val="-4"/>
        </w:rPr>
        <w:t xml:space="preserve"> </w:t>
      </w:r>
      <w:r>
        <w:t>the</w:t>
      </w:r>
      <w:r>
        <w:rPr>
          <w:spacing w:val="-2"/>
        </w:rPr>
        <w:t xml:space="preserve"> </w:t>
      </w:r>
      <w:r>
        <w:t>performance</w:t>
      </w:r>
      <w:r>
        <w:rPr>
          <w:spacing w:val="-2"/>
        </w:rPr>
        <w:t xml:space="preserve"> </w:t>
      </w:r>
      <w:r>
        <w:t>of</w:t>
      </w:r>
      <w:r>
        <w:rPr>
          <w:spacing w:val="-2"/>
        </w:rPr>
        <w:t xml:space="preserve"> </w:t>
      </w:r>
      <w:r>
        <w:t xml:space="preserve">a contract resulting from this RFP. The State will document in writing the reason(s) for any rejection of </w:t>
      </w:r>
      <w:r>
        <w:rPr>
          <w:spacing w:val="-2"/>
        </w:rPr>
        <w:t>personnel.</w:t>
      </w:r>
    </w:p>
    <w:p w14:paraId="47328266" w14:textId="77777777" w:rsidR="00D6527F" w:rsidRDefault="00D6527F">
      <w:pPr>
        <w:pStyle w:val="BodyText"/>
        <w:spacing w:before="93"/>
      </w:pPr>
    </w:p>
    <w:p w14:paraId="77C167FB" w14:textId="77777777" w:rsidR="00D6527F" w:rsidRDefault="00F91B02" w:rsidP="00457115">
      <w:pPr>
        <w:pStyle w:val="Heading3"/>
        <w:numPr>
          <w:ilvl w:val="1"/>
          <w:numId w:val="14"/>
        </w:numPr>
        <w:tabs>
          <w:tab w:val="left" w:pos="1440"/>
        </w:tabs>
      </w:pPr>
      <w:r>
        <w:rPr>
          <w:spacing w:val="-2"/>
        </w:rPr>
        <w:t>Insurance</w:t>
      </w:r>
    </w:p>
    <w:p w14:paraId="51BEFBB9" w14:textId="77777777" w:rsidR="00D6527F" w:rsidRDefault="00D6527F">
      <w:pPr>
        <w:pStyle w:val="BodyText"/>
        <w:spacing w:before="68"/>
        <w:rPr>
          <w:b/>
        </w:rPr>
      </w:pPr>
    </w:p>
    <w:p w14:paraId="26CBC5A5" w14:textId="77777777" w:rsidR="00D6527F" w:rsidRDefault="00F91B02">
      <w:pPr>
        <w:pStyle w:val="BodyText"/>
        <w:ind w:left="1440" w:right="695"/>
      </w:pPr>
      <w:r>
        <w:t>The</w:t>
      </w:r>
      <w:r>
        <w:rPr>
          <w:spacing w:val="-4"/>
        </w:rPr>
        <w:t xml:space="preserve"> </w:t>
      </w:r>
      <w:r>
        <w:t>State</w:t>
      </w:r>
      <w:r>
        <w:rPr>
          <w:spacing w:val="-1"/>
        </w:rPr>
        <w:t xml:space="preserve"> </w:t>
      </w:r>
      <w:r>
        <w:t>will</w:t>
      </w:r>
      <w:r>
        <w:rPr>
          <w:spacing w:val="-4"/>
        </w:rPr>
        <w:t xml:space="preserve"> </w:t>
      </w:r>
      <w:r>
        <w:t>require</w:t>
      </w:r>
      <w:r>
        <w:rPr>
          <w:spacing w:val="-3"/>
        </w:rPr>
        <w:t xml:space="preserve"> </w:t>
      </w:r>
      <w:r>
        <w:t>the</w:t>
      </w:r>
      <w:r>
        <w:rPr>
          <w:spacing w:val="-3"/>
        </w:rPr>
        <w:t xml:space="preserve"> </w:t>
      </w:r>
      <w:r>
        <w:t>awarded</w:t>
      </w:r>
      <w:r>
        <w:rPr>
          <w:spacing w:val="-1"/>
        </w:rPr>
        <w:t xml:space="preserve"> </w:t>
      </w:r>
      <w:r>
        <w:t>Contractor</w:t>
      </w:r>
      <w:r>
        <w:rPr>
          <w:spacing w:val="-3"/>
        </w:rPr>
        <w:t xml:space="preserve"> </w:t>
      </w:r>
      <w:r>
        <w:t>to</w:t>
      </w:r>
      <w:r>
        <w:rPr>
          <w:spacing w:val="-1"/>
        </w:rPr>
        <w:t xml:space="preserve"> </w:t>
      </w:r>
      <w:r>
        <w:t>provide</w:t>
      </w:r>
      <w:r>
        <w:rPr>
          <w:spacing w:val="-4"/>
        </w:rPr>
        <w:t xml:space="preserve"> </w:t>
      </w:r>
      <w:r>
        <w:t>a</w:t>
      </w:r>
      <w:r>
        <w:rPr>
          <w:spacing w:val="-1"/>
        </w:rPr>
        <w:t xml:space="preserve"> </w:t>
      </w:r>
      <w:r>
        <w:t>Certificate</w:t>
      </w:r>
      <w:r>
        <w:rPr>
          <w:spacing w:val="-3"/>
        </w:rPr>
        <w:t xml:space="preserve"> </w:t>
      </w:r>
      <w:r>
        <w:t>of</w:t>
      </w:r>
      <w:r>
        <w:rPr>
          <w:spacing w:val="-3"/>
        </w:rPr>
        <w:t xml:space="preserve"> </w:t>
      </w:r>
      <w:r>
        <w:t>Insurance</w:t>
      </w:r>
      <w:r>
        <w:rPr>
          <w:spacing w:val="-3"/>
        </w:rPr>
        <w:t xml:space="preserve"> </w:t>
      </w:r>
      <w:r>
        <w:t>issued</w:t>
      </w:r>
      <w:r>
        <w:rPr>
          <w:spacing w:val="-1"/>
        </w:rPr>
        <w:t xml:space="preserve"> </w:t>
      </w:r>
      <w:r>
        <w:t>by</w:t>
      </w:r>
      <w:r>
        <w:rPr>
          <w:spacing w:val="-2"/>
        </w:rPr>
        <w:t xml:space="preserve"> </w:t>
      </w:r>
      <w:r>
        <w:t>an</w:t>
      </w:r>
      <w:r>
        <w:rPr>
          <w:spacing w:val="-1"/>
        </w:rPr>
        <w:t xml:space="preserve"> </w:t>
      </w:r>
      <w:r>
        <w:t>insurance company licensed or authorized to provide insurance in the State of Tennessee. Each Certificate of Insurance</w:t>
      </w:r>
      <w:r>
        <w:rPr>
          <w:spacing w:val="-4"/>
        </w:rPr>
        <w:t xml:space="preserve"> </w:t>
      </w:r>
      <w:r>
        <w:t>shall</w:t>
      </w:r>
      <w:r>
        <w:rPr>
          <w:spacing w:val="-5"/>
        </w:rPr>
        <w:t xml:space="preserve"> </w:t>
      </w:r>
      <w:r>
        <w:t>indicate</w:t>
      </w:r>
      <w:r>
        <w:rPr>
          <w:spacing w:val="-5"/>
        </w:rPr>
        <w:t xml:space="preserve"> </w:t>
      </w:r>
      <w:r>
        <w:t>current</w:t>
      </w:r>
      <w:r>
        <w:rPr>
          <w:spacing w:val="-4"/>
        </w:rPr>
        <w:t xml:space="preserve"> </w:t>
      </w:r>
      <w:r>
        <w:t>insurance</w:t>
      </w:r>
      <w:r>
        <w:rPr>
          <w:spacing w:val="-4"/>
        </w:rPr>
        <w:t xml:space="preserve"> </w:t>
      </w:r>
      <w:proofErr w:type="gramStart"/>
      <w:r>
        <w:t>coverages</w:t>
      </w:r>
      <w:proofErr w:type="gramEnd"/>
      <w:r>
        <w:rPr>
          <w:spacing w:val="-1"/>
        </w:rPr>
        <w:t xml:space="preserve"> </w:t>
      </w:r>
      <w:r>
        <w:t>meeting</w:t>
      </w:r>
      <w:r>
        <w:rPr>
          <w:spacing w:val="-2"/>
        </w:rPr>
        <w:t xml:space="preserve"> </w:t>
      </w:r>
      <w:r>
        <w:t>minimum</w:t>
      </w:r>
      <w:r>
        <w:rPr>
          <w:spacing w:val="-4"/>
        </w:rPr>
        <w:t xml:space="preserve"> </w:t>
      </w:r>
      <w:r>
        <w:t>requirements</w:t>
      </w:r>
      <w:r>
        <w:rPr>
          <w:spacing w:val="-3"/>
        </w:rPr>
        <w:t xml:space="preserve"> </w:t>
      </w:r>
      <w:r>
        <w:t>as</w:t>
      </w:r>
      <w:r>
        <w:rPr>
          <w:spacing w:val="-3"/>
        </w:rPr>
        <w:t xml:space="preserve"> </w:t>
      </w:r>
      <w:r>
        <w:t>may</w:t>
      </w:r>
      <w:r>
        <w:rPr>
          <w:spacing w:val="-3"/>
        </w:rPr>
        <w:t xml:space="preserve"> </w:t>
      </w:r>
      <w:r>
        <w:t>be</w:t>
      </w:r>
      <w:r>
        <w:rPr>
          <w:spacing w:val="-5"/>
        </w:rPr>
        <w:t xml:space="preserve"> </w:t>
      </w:r>
      <w:r>
        <w:t xml:space="preserve">specified by this RFP. A failure to provide a </w:t>
      </w:r>
      <w:proofErr w:type="gramStart"/>
      <w:r>
        <w:t>current,</w:t>
      </w:r>
      <w:proofErr w:type="gramEnd"/>
      <w:r>
        <w:t xml:space="preserve"> Certificate of Insurance will be considered a material breach and grounds for contract termination.</w:t>
      </w:r>
    </w:p>
    <w:p w14:paraId="726A11D2" w14:textId="77777777" w:rsidR="00D6527F" w:rsidRDefault="00D6527F">
      <w:pPr>
        <w:pStyle w:val="BodyText"/>
      </w:pPr>
    </w:p>
    <w:p w14:paraId="6A3A9F0C" w14:textId="77777777" w:rsidR="00D6527F" w:rsidRDefault="00D6527F">
      <w:pPr>
        <w:pStyle w:val="BodyText"/>
        <w:spacing w:before="130"/>
      </w:pPr>
    </w:p>
    <w:p w14:paraId="65F46FA4" w14:textId="77777777" w:rsidR="00D6527F" w:rsidRDefault="00F91B02" w:rsidP="00457115">
      <w:pPr>
        <w:pStyle w:val="Heading3"/>
        <w:numPr>
          <w:ilvl w:val="1"/>
          <w:numId w:val="14"/>
        </w:numPr>
        <w:tabs>
          <w:tab w:val="left" w:pos="1440"/>
        </w:tabs>
        <w:spacing w:before="1"/>
      </w:pPr>
      <w:r w:rsidRPr="003761C0">
        <w:rPr>
          <w:spacing w:val="-2"/>
        </w:rPr>
        <w:t>Professional Licensure and Department of Revenue Registration</w:t>
      </w:r>
    </w:p>
    <w:p w14:paraId="6D6BD013" w14:textId="77777777" w:rsidR="00D6527F" w:rsidRDefault="00D6527F">
      <w:pPr>
        <w:pStyle w:val="BodyText"/>
        <w:spacing w:before="66"/>
        <w:rPr>
          <w:rFonts w:ascii="Calibri"/>
          <w:b/>
        </w:rPr>
      </w:pPr>
    </w:p>
    <w:p w14:paraId="5C1A5F83" w14:textId="77777777" w:rsidR="00D6527F" w:rsidRDefault="00F91B02" w:rsidP="00457115">
      <w:pPr>
        <w:pStyle w:val="ListParagraph"/>
        <w:numPr>
          <w:ilvl w:val="2"/>
          <w:numId w:val="14"/>
        </w:numPr>
        <w:tabs>
          <w:tab w:val="left" w:pos="2160"/>
        </w:tabs>
        <w:ind w:right="1140"/>
        <w:rPr>
          <w:sz w:val="20"/>
        </w:rPr>
      </w:pPr>
      <w:r>
        <w:rPr>
          <w:sz w:val="20"/>
        </w:rPr>
        <w:t xml:space="preserve">All </w:t>
      </w:r>
      <w:proofErr w:type="gramStart"/>
      <w:r>
        <w:rPr>
          <w:sz w:val="20"/>
        </w:rPr>
        <w:t>persons</w:t>
      </w:r>
      <w:proofErr w:type="gramEnd"/>
      <w:r>
        <w:rPr>
          <w:sz w:val="20"/>
        </w:rPr>
        <w:t>, agencies, firms, or other entities that provide legal or financial opinions, which a Respondent</w:t>
      </w:r>
      <w:r>
        <w:rPr>
          <w:spacing w:val="-3"/>
          <w:sz w:val="20"/>
        </w:rPr>
        <w:t xml:space="preserve"> </w:t>
      </w:r>
      <w:r>
        <w:rPr>
          <w:sz w:val="20"/>
        </w:rPr>
        <w:t>provides</w:t>
      </w:r>
      <w:r>
        <w:rPr>
          <w:spacing w:val="-4"/>
          <w:sz w:val="20"/>
        </w:rPr>
        <w:t xml:space="preserve"> </w:t>
      </w:r>
      <w:r>
        <w:rPr>
          <w:sz w:val="20"/>
        </w:rPr>
        <w:t>for</w:t>
      </w:r>
      <w:r>
        <w:rPr>
          <w:spacing w:val="-4"/>
          <w:sz w:val="20"/>
        </w:rPr>
        <w:t xml:space="preserve"> </w:t>
      </w:r>
      <w:r>
        <w:rPr>
          <w:sz w:val="20"/>
        </w:rPr>
        <w:t>consideration</w:t>
      </w:r>
      <w:r>
        <w:rPr>
          <w:spacing w:val="-5"/>
          <w:sz w:val="20"/>
        </w:rPr>
        <w:t xml:space="preserve"> </w:t>
      </w:r>
      <w:r>
        <w:rPr>
          <w:sz w:val="20"/>
        </w:rPr>
        <w:t>and</w:t>
      </w:r>
      <w:r>
        <w:rPr>
          <w:spacing w:val="-5"/>
          <w:sz w:val="20"/>
        </w:rPr>
        <w:t xml:space="preserve"> </w:t>
      </w:r>
      <w:r>
        <w:rPr>
          <w:sz w:val="20"/>
        </w:rPr>
        <w:t>evaluation</w:t>
      </w:r>
      <w:r>
        <w:rPr>
          <w:spacing w:val="-4"/>
          <w:sz w:val="20"/>
        </w:rPr>
        <w:t xml:space="preserve"> </w:t>
      </w:r>
      <w:r>
        <w:rPr>
          <w:sz w:val="20"/>
        </w:rPr>
        <w:t>by</w:t>
      </w:r>
      <w:r>
        <w:rPr>
          <w:spacing w:val="-4"/>
          <w:sz w:val="20"/>
        </w:rPr>
        <w:t xml:space="preserve"> </w:t>
      </w:r>
      <w:r>
        <w:rPr>
          <w:sz w:val="20"/>
        </w:rPr>
        <w:t>the</w:t>
      </w:r>
      <w:r>
        <w:rPr>
          <w:spacing w:val="-3"/>
          <w:sz w:val="20"/>
        </w:rPr>
        <w:t xml:space="preserve"> </w:t>
      </w:r>
      <w:r>
        <w:rPr>
          <w:sz w:val="20"/>
        </w:rPr>
        <w:t>State</w:t>
      </w:r>
      <w:r>
        <w:rPr>
          <w:spacing w:val="-5"/>
          <w:sz w:val="20"/>
        </w:rPr>
        <w:t xml:space="preserve"> </w:t>
      </w:r>
      <w:r>
        <w:rPr>
          <w:sz w:val="20"/>
        </w:rPr>
        <w:t>as</w:t>
      </w:r>
      <w:r>
        <w:rPr>
          <w:spacing w:val="-4"/>
          <w:sz w:val="20"/>
        </w:rPr>
        <w:t xml:space="preserve"> </w:t>
      </w:r>
      <w:r>
        <w:rPr>
          <w:sz w:val="20"/>
        </w:rPr>
        <w:t>a</w:t>
      </w:r>
      <w:r>
        <w:rPr>
          <w:spacing w:val="-3"/>
          <w:sz w:val="20"/>
        </w:rPr>
        <w:t xml:space="preserve"> </w:t>
      </w:r>
      <w:r>
        <w:rPr>
          <w:sz w:val="20"/>
        </w:rPr>
        <w:t>part</w:t>
      </w:r>
      <w:r>
        <w:rPr>
          <w:spacing w:val="-3"/>
          <w:sz w:val="20"/>
        </w:rPr>
        <w:t xml:space="preserve"> </w:t>
      </w:r>
      <w:r>
        <w:rPr>
          <w:sz w:val="20"/>
        </w:rPr>
        <w:t>of</w:t>
      </w:r>
      <w:r>
        <w:rPr>
          <w:spacing w:val="-5"/>
          <w:sz w:val="20"/>
        </w:rPr>
        <w:t xml:space="preserve"> </w:t>
      </w:r>
      <w:r>
        <w:rPr>
          <w:sz w:val="20"/>
        </w:rPr>
        <w:t>a</w:t>
      </w:r>
      <w:r>
        <w:rPr>
          <w:spacing w:val="-3"/>
          <w:sz w:val="20"/>
        </w:rPr>
        <w:t xml:space="preserve"> </w:t>
      </w:r>
      <w:r>
        <w:rPr>
          <w:sz w:val="20"/>
        </w:rPr>
        <w:t>response</w:t>
      </w:r>
      <w:r>
        <w:rPr>
          <w:spacing w:val="-5"/>
          <w:sz w:val="20"/>
        </w:rPr>
        <w:t xml:space="preserve"> </w:t>
      </w:r>
      <w:r>
        <w:rPr>
          <w:sz w:val="20"/>
        </w:rPr>
        <w:t>to this RFP, shall be properly licensed to render such opinions.</w:t>
      </w:r>
    </w:p>
    <w:p w14:paraId="7ACF131B" w14:textId="77777777" w:rsidR="00D6527F" w:rsidRDefault="00F91B02" w:rsidP="00457115">
      <w:pPr>
        <w:pStyle w:val="ListParagraph"/>
        <w:numPr>
          <w:ilvl w:val="2"/>
          <w:numId w:val="14"/>
        </w:numPr>
        <w:tabs>
          <w:tab w:val="left" w:pos="2160"/>
        </w:tabs>
        <w:spacing w:before="229"/>
        <w:ind w:right="808"/>
        <w:rPr>
          <w:sz w:val="20"/>
        </w:rPr>
      </w:pPr>
      <w:r>
        <w:rPr>
          <w:sz w:val="20"/>
        </w:rPr>
        <w:t>Before the Contract resulting from this RFP is signed, the apparent successful Respondent (and Respondent employees and subcontractors, as applicable) must hold all necessary or appropriate</w:t>
      </w:r>
      <w:r>
        <w:rPr>
          <w:spacing w:val="-4"/>
          <w:sz w:val="20"/>
        </w:rPr>
        <w:t xml:space="preserve"> </w:t>
      </w:r>
      <w:r>
        <w:rPr>
          <w:sz w:val="20"/>
        </w:rPr>
        <w:t>business</w:t>
      </w:r>
      <w:r>
        <w:rPr>
          <w:spacing w:val="-3"/>
          <w:sz w:val="20"/>
        </w:rPr>
        <w:t xml:space="preserve"> </w:t>
      </w:r>
      <w:r>
        <w:rPr>
          <w:sz w:val="20"/>
        </w:rPr>
        <w:t>or</w:t>
      </w:r>
      <w:r>
        <w:rPr>
          <w:spacing w:val="-4"/>
          <w:sz w:val="20"/>
        </w:rPr>
        <w:t xml:space="preserve"> </w:t>
      </w:r>
      <w:r>
        <w:rPr>
          <w:sz w:val="20"/>
        </w:rPr>
        <w:t>professional</w:t>
      </w:r>
      <w:r>
        <w:rPr>
          <w:spacing w:val="-3"/>
          <w:sz w:val="20"/>
        </w:rPr>
        <w:t xml:space="preserve"> </w:t>
      </w:r>
      <w:r>
        <w:rPr>
          <w:sz w:val="20"/>
        </w:rPr>
        <w:t>licenses</w:t>
      </w:r>
      <w:r>
        <w:rPr>
          <w:spacing w:val="-3"/>
          <w:sz w:val="20"/>
        </w:rPr>
        <w:t xml:space="preserve"> </w:t>
      </w:r>
      <w:r>
        <w:rPr>
          <w:sz w:val="20"/>
        </w:rPr>
        <w:t>to</w:t>
      </w:r>
      <w:r>
        <w:rPr>
          <w:spacing w:val="-4"/>
          <w:sz w:val="20"/>
        </w:rPr>
        <w:t xml:space="preserve"> </w:t>
      </w:r>
      <w:r>
        <w:rPr>
          <w:sz w:val="20"/>
        </w:rPr>
        <w:t>provide</w:t>
      </w:r>
      <w:r>
        <w:rPr>
          <w:spacing w:val="-4"/>
          <w:sz w:val="20"/>
        </w:rPr>
        <w:t xml:space="preserve"> </w:t>
      </w:r>
      <w:r>
        <w:rPr>
          <w:sz w:val="20"/>
        </w:rPr>
        <w:t>the</w:t>
      </w:r>
      <w:r>
        <w:rPr>
          <w:spacing w:val="-2"/>
          <w:sz w:val="20"/>
        </w:rPr>
        <w:t xml:space="preserve"> </w:t>
      </w:r>
      <w:r>
        <w:rPr>
          <w:sz w:val="20"/>
        </w:rPr>
        <w:t>goods</w:t>
      </w:r>
      <w:r>
        <w:rPr>
          <w:spacing w:val="-3"/>
          <w:sz w:val="20"/>
        </w:rPr>
        <w:t xml:space="preserve"> </w:t>
      </w:r>
      <w:r>
        <w:rPr>
          <w:sz w:val="20"/>
        </w:rPr>
        <w:t>or</w:t>
      </w:r>
      <w:r>
        <w:rPr>
          <w:spacing w:val="-4"/>
          <w:sz w:val="20"/>
        </w:rPr>
        <w:t xml:space="preserve"> </w:t>
      </w:r>
      <w:r>
        <w:rPr>
          <w:sz w:val="20"/>
        </w:rPr>
        <w:t>services as</w:t>
      </w:r>
      <w:r>
        <w:rPr>
          <w:spacing w:val="-2"/>
          <w:sz w:val="20"/>
        </w:rPr>
        <w:t xml:space="preserve"> </w:t>
      </w:r>
      <w:r>
        <w:rPr>
          <w:sz w:val="20"/>
        </w:rPr>
        <w:t>required</w:t>
      </w:r>
      <w:r>
        <w:rPr>
          <w:spacing w:val="-4"/>
          <w:sz w:val="20"/>
        </w:rPr>
        <w:t xml:space="preserve"> </w:t>
      </w:r>
      <w:r>
        <w:rPr>
          <w:sz w:val="20"/>
        </w:rPr>
        <w:t>by</w:t>
      </w:r>
      <w:r>
        <w:rPr>
          <w:spacing w:val="-3"/>
          <w:sz w:val="20"/>
        </w:rPr>
        <w:t xml:space="preserve"> </w:t>
      </w:r>
      <w:r>
        <w:rPr>
          <w:sz w:val="20"/>
        </w:rPr>
        <w:t>the contract. The State may require any Respondent to submit evidence of proper licensure.</w:t>
      </w:r>
    </w:p>
    <w:p w14:paraId="751CEFF0" w14:textId="77777777" w:rsidR="00D6527F" w:rsidRDefault="00D6527F">
      <w:pPr>
        <w:pStyle w:val="BodyText"/>
        <w:spacing w:before="2"/>
      </w:pPr>
    </w:p>
    <w:p w14:paraId="722DB136" w14:textId="77777777" w:rsidR="00D6527F" w:rsidRDefault="00F91B02" w:rsidP="00457115">
      <w:pPr>
        <w:pStyle w:val="ListParagraph"/>
        <w:numPr>
          <w:ilvl w:val="2"/>
          <w:numId w:val="14"/>
        </w:numPr>
        <w:tabs>
          <w:tab w:val="left" w:pos="2103"/>
          <w:tab w:val="left" w:pos="2160"/>
        </w:tabs>
        <w:ind w:right="784"/>
        <w:rPr>
          <w:sz w:val="20"/>
        </w:rPr>
      </w:pPr>
      <w:r>
        <w:rPr>
          <w:sz w:val="20"/>
        </w:rPr>
        <w:t>Before the Contract resulting from this RFP is signed, the apparent successful Respondent must be registered with the Tennessee Department of Revenue for the collection of Tennessee sales and use tax. The State shall not award a contract unless the Respondent provides proof of such registration or provides documentation from the Department of Revenue that the Contractor is exempt</w:t>
      </w:r>
      <w:r>
        <w:rPr>
          <w:spacing w:val="-3"/>
          <w:sz w:val="20"/>
        </w:rPr>
        <w:t xml:space="preserve"> </w:t>
      </w:r>
      <w:r>
        <w:rPr>
          <w:sz w:val="20"/>
        </w:rPr>
        <w:t>from</w:t>
      </w:r>
      <w:r>
        <w:rPr>
          <w:spacing w:val="-5"/>
          <w:sz w:val="20"/>
        </w:rPr>
        <w:t xml:space="preserve"> </w:t>
      </w:r>
      <w:r>
        <w:rPr>
          <w:sz w:val="20"/>
        </w:rPr>
        <w:t>this</w:t>
      </w:r>
      <w:r>
        <w:rPr>
          <w:spacing w:val="-4"/>
          <w:sz w:val="20"/>
        </w:rPr>
        <w:t xml:space="preserve"> </w:t>
      </w:r>
      <w:r>
        <w:rPr>
          <w:sz w:val="20"/>
        </w:rPr>
        <w:t>registration</w:t>
      </w:r>
      <w:r>
        <w:rPr>
          <w:spacing w:val="-5"/>
          <w:sz w:val="20"/>
        </w:rPr>
        <w:t xml:space="preserve"> </w:t>
      </w:r>
      <w:r>
        <w:rPr>
          <w:sz w:val="20"/>
        </w:rPr>
        <w:t>requirement.</w:t>
      </w:r>
      <w:r>
        <w:rPr>
          <w:spacing w:val="-3"/>
          <w:sz w:val="20"/>
        </w:rPr>
        <w:t xml:space="preserve"> </w:t>
      </w:r>
      <w:r>
        <w:rPr>
          <w:sz w:val="20"/>
        </w:rPr>
        <w:t>The</w:t>
      </w:r>
      <w:r>
        <w:rPr>
          <w:spacing w:val="-5"/>
          <w:sz w:val="20"/>
        </w:rPr>
        <w:t xml:space="preserve"> </w:t>
      </w:r>
      <w:r>
        <w:rPr>
          <w:sz w:val="20"/>
        </w:rPr>
        <w:t>foregoing</w:t>
      </w:r>
      <w:r>
        <w:rPr>
          <w:spacing w:val="-6"/>
          <w:sz w:val="20"/>
        </w:rPr>
        <w:t xml:space="preserve"> </w:t>
      </w:r>
      <w:r>
        <w:rPr>
          <w:sz w:val="20"/>
        </w:rPr>
        <w:t>is</w:t>
      </w:r>
      <w:r>
        <w:rPr>
          <w:spacing w:val="-2"/>
          <w:sz w:val="20"/>
        </w:rPr>
        <w:t xml:space="preserve"> </w:t>
      </w:r>
      <w:r>
        <w:rPr>
          <w:sz w:val="20"/>
        </w:rPr>
        <w:t>a</w:t>
      </w:r>
      <w:r>
        <w:rPr>
          <w:spacing w:val="-5"/>
          <w:sz w:val="20"/>
        </w:rPr>
        <w:t xml:space="preserve"> </w:t>
      </w:r>
      <w:r>
        <w:rPr>
          <w:sz w:val="20"/>
        </w:rPr>
        <w:t>mandatory</w:t>
      </w:r>
      <w:r>
        <w:rPr>
          <w:spacing w:val="-4"/>
          <w:sz w:val="20"/>
        </w:rPr>
        <w:t xml:space="preserve"> </w:t>
      </w:r>
      <w:r>
        <w:rPr>
          <w:sz w:val="20"/>
        </w:rPr>
        <w:t>requirement</w:t>
      </w:r>
      <w:r>
        <w:rPr>
          <w:spacing w:val="-5"/>
          <w:sz w:val="20"/>
        </w:rPr>
        <w:t xml:space="preserve"> </w:t>
      </w:r>
      <w:r>
        <w:rPr>
          <w:sz w:val="20"/>
        </w:rPr>
        <w:t>of</w:t>
      </w:r>
      <w:r>
        <w:rPr>
          <w:spacing w:val="-5"/>
          <w:sz w:val="20"/>
        </w:rPr>
        <w:t xml:space="preserve"> </w:t>
      </w:r>
      <w:r>
        <w:rPr>
          <w:sz w:val="20"/>
        </w:rPr>
        <w:t>an</w:t>
      </w:r>
      <w:r>
        <w:rPr>
          <w:spacing w:val="-3"/>
          <w:sz w:val="20"/>
        </w:rPr>
        <w:t xml:space="preserve"> </w:t>
      </w:r>
      <w:r>
        <w:rPr>
          <w:sz w:val="20"/>
        </w:rPr>
        <w:t xml:space="preserve">award of a contract pursuant to this solicitation. To register, please visit the Department of Revenue’s Tennessee Taxpayer Access Point (TNTAP) website for Online Registration and the Vendor Contract Questionnaire. These resources are available at the following: </w:t>
      </w:r>
      <w:hyperlink r:id="rId21" w:anchor="1">
        <w:r>
          <w:rPr>
            <w:color w:val="0000FF"/>
            <w:spacing w:val="-2"/>
            <w:sz w:val="20"/>
            <w:u w:val="single" w:color="0000FF"/>
          </w:rPr>
          <w:t>https://tntap.tn.gov/eservices/_/#1</w:t>
        </w:r>
      </w:hyperlink>
    </w:p>
    <w:p w14:paraId="5DF45B87" w14:textId="77777777" w:rsidR="00D6527F" w:rsidRDefault="00D6527F">
      <w:pPr>
        <w:pStyle w:val="BodyText"/>
      </w:pPr>
    </w:p>
    <w:p w14:paraId="02682E14" w14:textId="77777777" w:rsidR="00D6527F" w:rsidRDefault="00F91B02" w:rsidP="00457115">
      <w:pPr>
        <w:pStyle w:val="Heading3"/>
        <w:numPr>
          <w:ilvl w:val="1"/>
          <w:numId w:val="14"/>
        </w:numPr>
        <w:tabs>
          <w:tab w:val="left" w:pos="1440"/>
        </w:tabs>
      </w:pPr>
      <w:r>
        <w:t>Disclosure</w:t>
      </w:r>
      <w:r>
        <w:rPr>
          <w:spacing w:val="-9"/>
        </w:rPr>
        <w:t xml:space="preserve"> </w:t>
      </w:r>
      <w:r>
        <w:t>of</w:t>
      </w:r>
      <w:r>
        <w:rPr>
          <w:spacing w:val="-9"/>
        </w:rPr>
        <w:t xml:space="preserve"> </w:t>
      </w:r>
      <w:r>
        <w:t>Response</w:t>
      </w:r>
      <w:r>
        <w:rPr>
          <w:spacing w:val="-5"/>
        </w:rPr>
        <w:t xml:space="preserve"> </w:t>
      </w:r>
      <w:r>
        <w:rPr>
          <w:spacing w:val="-2"/>
        </w:rPr>
        <w:t>Contents</w:t>
      </w:r>
    </w:p>
    <w:p w14:paraId="71BC552F" w14:textId="77777777" w:rsidR="00D6527F" w:rsidRDefault="00D6527F">
      <w:pPr>
        <w:pStyle w:val="BodyText"/>
        <w:spacing w:before="68"/>
        <w:rPr>
          <w:b/>
        </w:rPr>
      </w:pPr>
    </w:p>
    <w:p w14:paraId="611CD473" w14:textId="77777777" w:rsidR="00D6527F" w:rsidRDefault="00F91B02" w:rsidP="00457115">
      <w:pPr>
        <w:pStyle w:val="ListParagraph"/>
        <w:numPr>
          <w:ilvl w:val="2"/>
          <w:numId w:val="14"/>
        </w:numPr>
        <w:tabs>
          <w:tab w:val="left" w:pos="2160"/>
        </w:tabs>
        <w:ind w:right="806"/>
        <w:rPr>
          <w:sz w:val="20"/>
        </w:rPr>
      </w:pPr>
      <w:r>
        <w:rPr>
          <w:sz w:val="20"/>
        </w:rPr>
        <w:t>All materials submitted to the State in response to this RFP shall become the property of the State of Tennessee. Respondents are cautioned not to provide any materials in response to this RFP that are trade secrets, as defined under Tenn. Code Ann. § 47-25-1702 and any other applicable law. By submitting a response to this RFP, the respondent acknowledges and agrees that</w:t>
      </w:r>
      <w:r>
        <w:rPr>
          <w:spacing w:val="-4"/>
          <w:sz w:val="20"/>
        </w:rPr>
        <w:t xml:space="preserve"> </w:t>
      </w:r>
      <w:r>
        <w:rPr>
          <w:sz w:val="20"/>
        </w:rPr>
        <w:t>the</w:t>
      </w:r>
      <w:r>
        <w:rPr>
          <w:spacing w:val="-3"/>
          <w:sz w:val="20"/>
        </w:rPr>
        <w:t xml:space="preserve"> </w:t>
      </w:r>
      <w:r>
        <w:rPr>
          <w:sz w:val="20"/>
        </w:rPr>
        <w:t>State</w:t>
      </w:r>
      <w:r>
        <w:rPr>
          <w:spacing w:val="-4"/>
          <w:sz w:val="20"/>
        </w:rPr>
        <w:t xml:space="preserve"> </w:t>
      </w:r>
      <w:r>
        <w:rPr>
          <w:sz w:val="20"/>
        </w:rPr>
        <w:t>shall</w:t>
      </w:r>
      <w:r>
        <w:rPr>
          <w:spacing w:val="-3"/>
          <w:sz w:val="20"/>
        </w:rPr>
        <w:t xml:space="preserve"> </w:t>
      </w:r>
      <w:r>
        <w:rPr>
          <w:sz w:val="20"/>
        </w:rPr>
        <w:t>have</w:t>
      </w:r>
      <w:r>
        <w:rPr>
          <w:spacing w:val="-2"/>
          <w:sz w:val="20"/>
        </w:rPr>
        <w:t xml:space="preserve"> </w:t>
      </w:r>
      <w:r>
        <w:rPr>
          <w:sz w:val="20"/>
        </w:rPr>
        <w:t>no</w:t>
      </w:r>
      <w:r>
        <w:rPr>
          <w:spacing w:val="-2"/>
          <w:sz w:val="20"/>
        </w:rPr>
        <w:t xml:space="preserve"> </w:t>
      </w:r>
      <w:r>
        <w:rPr>
          <w:sz w:val="20"/>
        </w:rPr>
        <w:t>liability</w:t>
      </w:r>
      <w:r>
        <w:rPr>
          <w:spacing w:val="-3"/>
          <w:sz w:val="20"/>
        </w:rPr>
        <w:t xml:space="preserve"> </w:t>
      </w:r>
      <w:r>
        <w:rPr>
          <w:sz w:val="20"/>
        </w:rPr>
        <w:t>whatsoever</w:t>
      </w:r>
      <w:r>
        <w:rPr>
          <w:spacing w:val="-4"/>
          <w:sz w:val="20"/>
        </w:rPr>
        <w:t xml:space="preserve"> </w:t>
      </w:r>
      <w:r>
        <w:rPr>
          <w:sz w:val="20"/>
        </w:rPr>
        <w:t>for</w:t>
      </w:r>
      <w:r>
        <w:rPr>
          <w:spacing w:val="-1"/>
          <w:sz w:val="20"/>
        </w:rPr>
        <w:t xml:space="preserve"> </w:t>
      </w:r>
      <w:r>
        <w:rPr>
          <w:sz w:val="20"/>
        </w:rPr>
        <w:t>disclosure</w:t>
      </w:r>
      <w:r>
        <w:rPr>
          <w:spacing w:val="-4"/>
          <w:sz w:val="20"/>
        </w:rPr>
        <w:t xml:space="preserve"> </w:t>
      </w:r>
      <w:r>
        <w:rPr>
          <w:sz w:val="20"/>
        </w:rPr>
        <w:t>of</w:t>
      </w:r>
      <w:r>
        <w:rPr>
          <w:spacing w:val="-4"/>
          <w:sz w:val="20"/>
        </w:rPr>
        <w:t xml:space="preserve"> </w:t>
      </w:r>
      <w:r>
        <w:rPr>
          <w:sz w:val="20"/>
        </w:rPr>
        <w:t>a</w:t>
      </w:r>
      <w:r>
        <w:rPr>
          <w:spacing w:val="-5"/>
          <w:sz w:val="20"/>
        </w:rPr>
        <w:t xml:space="preserve"> </w:t>
      </w:r>
      <w:r>
        <w:rPr>
          <w:sz w:val="20"/>
        </w:rPr>
        <w:t>trade</w:t>
      </w:r>
      <w:r>
        <w:rPr>
          <w:spacing w:val="-4"/>
          <w:sz w:val="20"/>
        </w:rPr>
        <w:t xml:space="preserve"> </w:t>
      </w:r>
      <w:r>
        <w:rPr>
          <w:sz w:val="20"/>
        </w:rPr>
        <w:t>secret</w:t>
      </w:r>
      <w:r>
        <w:rPr>
          <w:spacing w:val="-2"/>
          <w:sz w:val="20"/>
        </w:rPr>
        <w:t xml:space="preserve"> </w:t>
      </w:r>
      <w:r>
        <w:rPr>
          <w:sz w:val="20"/>
        </w:rPr>
        <w:t>under</w:t>
      </w:r>
      <w:r>
        <w:rPr>
          <w:spacing w:val="-4"/>
          <w:sz w:val="20"/>
        </w:rPr>
        <w:t xml:space="preserve"> </w:t>
      </w:r>
      <w:r>
        <w:rPr>
          <w:sz w:val="20"/>
        </w:rPr>
        <w:t>the</w:t>
      </w:r>
      <w:r>
        <w:rPr>
          <w:spacing w:val="-5"/>
          <w:sz w:val="20"/>
        </w:rPr>
        <w:t xml:space="preserve"> </w:t>
      </w:r>
      <w:r>
        <w:rPr>
          <w:sz w:val="20"/>
        </w:rPr>
        <w:t>Uniform Trade Secrets Act, as provided at Tenn. Code Ann. § 47-25-1701-1709, or under any other applicable law. Selection or rejection of a response does not affect this right. By submitting a response, a Respondent acknowledges and accepts that the full response contents and associated documents will become open to public inspection in accordance with the laws of the State of Tennessee.</w:t>
      </w:r>
    </w:p>
    <w:p w14:paraId="2A0F3198" w14:textId="77777777" w:rsidR="00D6527F" w:rsidRDefault="00D6527F">
      <w:pPr>
        <w:pStyle w:val="BodyText"/>
        <w:spacing w:before="1"/>
      </w:pPr>
    </w:p>
    <w:p w14:paraId="23EE6AB0" w14:textId="77777777" w:rsidR="00D6527F" w:rsidRDefault="00F91B02" w:rsidP="00457115">
      <w:pPr>
        <w:pStyle w:val="ListParagraph"/>
        <w:numPr>
          <w:ilvl w:val="2"/>
          <w:numId w:val="14"/>
        </w:numPr>
        <w:tabs>
          <w:tab w:val="left" w:pos="2160"/>
        </w:tabs>
        <w:rPr>
          <w:sz w:val="20"/>
        </w:rPr>
      </w:pPr>
      <w:r>
        <w:rPr>
          <w:sz w:val="20"/>
        </w:rPr>
        <w:t>The</w:t>
      </w:r>
      <w:r>
        <w:rPr>
          <w:spacing w:val="-9"/>
          <w:sz w:val="20"/>
        </w:rPr>
        <w:t xml:space="preserve"> </w:t>
      </w:r>
      <w:r>
        <w:rPr>
          <w:sz w:val="20"/>
        </w:rPr>
        <w:t>State</w:t>
      </w:r>
      <w:r>
        <w:rPr>
          <w:spacing w:val="-6"/>
          <w:sz w:val="20"/>
        </w:rPr>
        <w:t xml:space="preserve"> </w:t>
      </w:r>
      <w:r>
        <w:rPr>
          <w:sz w:val="20"/>
        </w:rPr>
        <w:t>will</w:t>
      </w:r>
      <w:r>
        <w:rPr>
          <w:spacing w:val="-7"/>
          <w:sz w:val="20"/>
        </w:rPr>
        <w:t xml:space="preserve"> </w:t>
      </w:r>
      <w:r>
        <w:rPr>
          <w:sz w:val="20"/>
        </w:rPr>
        <w:t>hold</w:t>
      </w:r>
      <w:r>
        <w:rPr>
          <w:spacing w:val="-8"/>
          <w:sz w:val="20"/>
        </w:rPr>
        <w:t xml:space="preserve"> </w:t>
      </w:r>
      <w:r>
        <w:rPr>
          <w:sz w:val="20"/>
        </w:rPr>
        <w:t>all</w:t>
      </w:r>
      <w:r>
        <w:rPr>
          <w:spacing w:val="-6"/>
          <w:sz w:val="20"/>
        </w:rPr>
        <w:t xml:space="preserve"> </w:t>
      </w:r>
      <w:r>
        <w:rPr>
          <w:sz w:val="20"/>
        </w:rPr>
        <w:t>response</w:t>
      </w:r>
      <w:r>
        <w:rPr>
          <w:spacing w:val="-8"/>
          <w:sz w:val="20"/>
        </w:rPr>
        <w:t xml:space="preserve"> </w:t>
      </w:r>
      <w:r>
        <w:rPr>
          <w:sz w:val="20"/>
        </w:rPr>
        <w:t>information,</w:t>
      </w:r>
      <w:r>
        <w:rPr>
          <w:spacing w:val="-6"/>
          <w:sz w:val="20"/>
        </w:rPr>
        <w:t xml:space="preserve"> </w:t>
      </w:r>
      <w:r>
        <w:rPr>
          <w:sz w:val="20"/>
        </w:rPr>
        <w:t>including</w:t>
      </w:r>
      <w:r>
        <w:rPr>
          <w:spacing w:val="-7"/>
          <w:sz w:val="20"/>
        </w:rPr>
        <w:t xml:space="preserve"> </w:t>
      </w:r>
      <w:r>
        <w:rPr>
          <w:sz w:val="20"/>
        </w:rPr>
        <w:t>both</w:t>
      </w:r>
      <w:r>
        <w:rPr>
          <w:spacing w:val="-8"/>
          <w:sz w:val="20"/>
        </w:rPr>
        <w:t xml:space="preserve"> </w:t>
      </w:r>
      <w:r>
        <w:rPr>
          <w:sz w:val="20"/>
        </w:rPr>
        <w:t>technical</w:t>
      </w:r>
      <w:r>
        <w:rPr>
          <w:spacing w:val="-9"/>
          <w:sz w:val="20"/>
        </w:rPr>
        <w:t xml:space="preserve"> </w:t>
      </w:r>
      <w:r>
        <w:rPr>
          <w:sz w:val="20"/>
        </w:rPr>
        <w:t>and</w:t>
      </w:r>
      <w:r>
        <w:rPr>
          <w:spacing w:val="-9"/>
          <w:sz w:val="20"/>
        </w:rPr>
        <w:t xml:space="preserve"> </w:t>
      </w:r>
      <w:r>
        <w:rPr>
          <w:sz w:val="20"/>
        </w:rPr>
        <w:t>cost</w:t>
      </w:r>
      <w:r>
        <w:rPr>
          <w:spacing w:val="-6"/>
          <w:sz w:val="20"/>
        </w:rPr>
        <w:t xml:space="preserve"> </w:t>
      </w:r>
      <w:r>
        <w:rPr>
          <w:spacing w:val="-2"/>
          <w:sz w:val="20"/>
        </w:rPr>
        <w:t>information,</w:t>
      </w:r>
    </w:p>
    <w:p w14:paraId="0C7FACF2" w14:textId="77777777" w:rsidR="00D6527F" w:rsidRDefault="00D6527F">
      <w:pPr>
        <w:pStyle w:val="ListParagraph"/>
        <w:rPr>
          <w:sz w:val="20"/>
        </w:rPr>
        <w:sectPr w:rsidR="00D6527F">
          <w:pgSz w:w="12240" w:h="15840"/>
          <w:pgMar w:top="1040" w:right="360" w:bottom="2120" w:left="360" w:header="0" w:footer="1931" w:gutter="0"/>
          <w:cols w:space="720"/>
        </w:sectPr>
      </w:pPr>
    </w:p>
    <w:p w14:paraId="191A6C93" w14:textId="77777777" w:rsidR="00D6527F" w:rsidRDefault="00F91B02">
      <w:pPr>
        <w:pStyle w:val="BodyText"/>
        <w:spacing w:before="78"/>
        <w:ind w:left="2160"/>
        <w:jc w:val="both"/>
      </w:pPr>
      <w:proofErr w:type="gramStart"/>
      <w:r>
        <w:lastRenderedPageBreak/>
        <w:t>in</w:t>
      </w:r>
      <w:r>
        <w:rPr>
          <w:spacing w:val="-9"/>
        </w:rPr>
        <w:t xml:space="preserve"> </w:t>
      </w:r>
      <w:r>
        <w:t>confidence</w:t>
      </w:r>
      <w:proofErr w:type="gramEnd"/>
      <w:r>
        <w:rPr>
          <w:spacing w:val="-7"/>
        </w:rPr>
        <w:t xml:space="preserve"> </w:t>
      </w:r>
      <w:r>
        <w:t>during</w:t>
      </w:r>
      <w:r>
        <w:rPr>
          <w:spacing w:val="-10"/>
        </w:rPr>
        <w:t xml:space="preserve"> </w:t>
      </w:r>
      <w:r>
        <w:t>the</w:t>
      </w:r>
      <w:r>
        <w:rPr>
          <w:spacing w:val="-10"/>
        </w:rPr>
        <w:t xml:space="preserve"> </w:t>
      </w:r>
      <w:r>
        <w:t>evaluation</w:t>
      </w:r>
      <w:r>
        <w:rPr>
          <w:spacing w:val="-9"/>
        </w:rPr>
        <w:t xml:space="preserve"> </w:t>
      </w:r>
      <w:r>
        <w:rPr>
          <w:spacing w:val="-2"/>
        </w:rPr>
        <w:t>process.</w:t>
      </w:r>
    </w:p>
    <w:p w14:paraId="25C400C5" w14:textId="77777777" w:rsidR="00D6527F" w:rsidRDefault="00D6527F">
      <w:pPr>
        <w:pStyle w:val="BodyText"/>
      </w:pPr>
    </w:p>
    <w:p w14:paraId="6B5E5656" w14:textId="77777777" w:rsidR="00D6527F" w:rsidRDefault="00F91B02" w:rsidP="00457115">
      <w:pPr>
        <w:pStyle w:val="ListParagraph"/>
        <w:numPr>
          <w:ilvl w:val="2"/>
          <w:numId w:val="14"/>
        </w:numPr>
        <w:tabs>
          <w:tab w:val="left" w:pos="2160"/>
        </w:tabs>
        <w:spacing w:before="1"/>
        <w:ind w:right="1439"/>
        <w:rPr>
          <w:sz w:val="20"/>
        </w:rPr>
      </w:pPr>
      <w:r>
        <w:rPr>
          <w:sz w:val="20"/>
        </w:rPr>
        <w:t>Upon</w:t>
      </w:r>
      <w:r>
        <w:rPr>
          <w:spacing w:val="-6"/>
          <w:sz w:val="20"/>
        </w:rPr>
        <w:t xml:space="preserve"> </w:t>
      </w:r>
      <w:r>
        <w:rPr>
          <w:sz w:val="20"/>
        </w:rPr>
        <w:t>completion</w:t>
      </w:r>
      <w:r>
        <w:rPr>
          <w:spacing w:val="-3"/>
          <w:sz w:val="20"/>
        </w:rPr>
        <w:t xml:space="preserve"> </w:t>
      </w:r>
      <w:r>
        <w:rPr>
          <w:sz w:val="20"/>
        </w:rPr>
        <w:t>of</w:t>
      </w:r>
      <w:r>
        <w:rPr>
          <w:spacing w:val="-5"/>
          <w:sz w:val="20"/>
        </w:rPr>
        <w:t xml:space="preserve"> </w:t>
      </w:r>
      <w:r>
        <w:rPr>
          <w:sz w:val="20"/>
        </w:rPr>
        <w:t>response</w:t>
      </w:r>
      <w:r>
        <w:rPr>
          <w:spacing w:val="-5"/>
          <w:sz w:val="20"/>
        </w:rPr>
        <w:t xml:space="preserve"> </w:t>
      </w:r>
      <w:r>
        <w:rPr>
          <w:sz w:val="20"/>
        </w:rPr>
        <w:t>evaluations,</w:t>
      </w:r>
      <w:r>
        <w:rPr>
          <w:spacing w:val="-3"/>
          <w:sz w:val="20"/>
        </w:rPr>
        <w:t xml:space="preserve"> </w:t>
      </w:r>
      <w:r>
        <w:rPr>
          <w:sz w:val="20"/>
        </w:rPr>
        <w:t>indicated</w:t>
      </w:r>
      <w:r>
        <w:rPr>
          <w:spacing w:val="-5"/>
          <w:sz w:val="20"/>
        </w:rPr>
        <w:t xml:space="preserve"> </w:t>
      </w:r>
      <w:r>
        <w:rPr>
          <w:sz w:val="20"/>
        </w:rPr>
        <w:t>by</w:t>
      </w:r>
      <w:r>
        <w:rPr>
          <w:spacing w:val="-4"/>
          <w:sz w:val="20"/>
        </w:rPr>
        <w:t xml:space="preserve"> </w:t>
      </w:r>
      <w:r>
        <w:rPr>
          <w:sz w:val="20"/>
        </w:rPr>
        <w:t>public</w:t>
      </w:r>
      <w:r>
        <w:rPr>
          <w:spacing w:val="-4"/>
          <w:sz w:val="20"/>
        </w:rPr>
        <w:t xml:space="preserve"> </w:t>
      </w:r>
      <w:r>
        <w:rPr>
          <w:sz w:val="20"/>
        </w:rPr>
        <w:t>release</w:t>
      </w:r>
      <w:r>
        <w:rPr>
          <w:spacing w:val="-3"/>
          <w:sz w:val="20"/>
        </w:rPr>
        <w:t xml:space="preserve"> </w:t>
      </w:r>
      <w:r>
        <w:rPr>
          <w:sz w:val="20"/>
        </w:rPr>
        <w:t>of</w:t>
      </w:r>
      <w:r>
        <w:rPr>
          <w:spacing w:val="-5"/>
          <w:sz w:val="20"/>
        </w:rPr>
        <w:t xml:space="preserve"> </w:t>
      </w:r>
      <w:r>
        <w:rPr>
          <w:sz w:val="20"/>
        </w:rPr>
        <w:t>a</w:t>
      </w:r>
      <w:r>
        <w:rPr>
          <w:spacing w:val="-3"/>
          <w:sz w:val="20"/>
        </w:rPr>
        <w:t xml:space="preserve"> </w:t>
      </w:r>
      <w:r>
        <w:rPr>
          <w:sz w:val="20"/>
        </w:rPr>
        <w:t>Notice</w:t>
      </w:r>
      <w:r>
        <w:rPr>
          <w:spacing w:val="-3"/>
          <w:sz w:val="20"/>
        </w:rPr>
        <w:t xml:space="preserve"> </w:t>
      </w:r>
      <w:r>
        <w:rPr>
          <w:sz w:val="20"/>
        </w:rPr>
        <w:t>of</w:t>
      </w:r>
      <w:r>
        <w:rPr>
          <w:spacing w:val="-5"/>
          <w:sz w:val="20"/>
        </w:rPr>
        <w:t xml:space="preserve"> </w:t>
      </w:r>
      <w:r>
        <w:rPr>
          <w:sz w:val="20"/>
        </w:rPr>
        <w:t>Intent to Award, the responses and associated materials will be open for review by the public in accordance with Tenn. Code Ann. § 10-7-504(a)(7).</w:t>
      </w:r>
    </w:p>
    <w:p w14:paraId="1D231A1B" w14:textId="77777777" w:rsidR="00D6527F" w:rsidRDefault="00D6527F">
      <w:pPr>
        <w:pStyle w:val="BodyText"/>
      </w:pPr>
    </w:p>
    <w:p w14:paraId="66AD30D5" w14:textId="77777777" w:rsidR="00D6527F" w:rsidRDefault="00D6527F">
      <w:pPr>
        <w:pStyle w:val="BodyText"/>
        <w:spacing w:before="131"/>
      </w:pPr>
    </w:p>
    <w:p w14:paraId="1D374FF8" w14:textId="77777777" w:rsidR="00D6527F" w:rsidRDefault="00F91B02" w:rsidP="00457115">
      <w:pPr>
        <w:pStyle w:val="Heading3"/>
        <w:numPr>
          <w:ilvl w:val="1"/>
          <w:numId w:val="14"/>
        </w:numPr>
        <w:tabs>
          <w:tab w:val="left" w:pos="1440"/>
        </w:tabs>
        <w:spacing w:before="1"/>
      </w:pPr>
      <w:r>
        <w:t>Contract</w:t>
      </w:r>
      <w:r>
        <w:rPr>
          <w:spacing w:val="-9"/>
        </w:rPr>
        <w:t xml:space="preserve"> </w:t>
      </w:r>
      <w:r>
        <w:t>Approval</w:t>
      </w:r>
      <w:r>
        <w:rPr>
          <w:spacing w:val="-9"/>
        </w:rPr>
        <w:t xml:space="preserve"> </w:t>
      </w:r>
      <w:r>
        <w:t>and</w:t>
      </w:r>
      <w:r>
        <w:rPr>
          <w:spacing w:val="-6"/>
        </w:rPr>
        <w:t xml:space="preserve"> </w:t>
      </w:r>
      <w:r>
        <w:t>Contract</w:t>
      </w:r>
      <w:r>
        <w:rPr>
          <w:spacing w:val="-8"/>
        </w:rPr>
        <w:t xml:space="preserve"> </w:t>
      </w:r>
      <w:r>
        <w:rPr>
          <w:spacing w:val="-2"/>
        </w:rPr>
        <w:t>Payments</w:t>
      </w:r>
    </w:p>
    <w:p w14:paraId="6E03A8D8" w14:textId="77777777" w:rsidR="00D6527F" w:rsidRDefault="00D6527F">
      <w:pPr>
        <w:pStyle w:val="BodyText"/>
        <w:spacing w:before="79"/>
        <w:rPr>
          <w:b/>
        </w:rPr>
      </w:pPr>
    </w:p>
    <w:p w14:paraId="1D7158D0" w14:textId="77777777" w:rsidR="00D6527F" w:rsidRDefault="00F91B02" w:rsidP="00457115">
      <w:pPr>
        <w:pStyle w:val="ListParagraph"/>
        <w:numPr>
          <w:ilvl w:val="2"/>
          <w:numId w:val="14"/>
        </w:numPr>
        <w:tabs>
          <w:tab w:val="left" w:pos="2160"/>
        </w:tabs>
        <w:spacing w:before="1"/>
        <w:ind w:right="1627"/>
        <w:rPr>
          <w:sz w:val="20"/>
        </w:rPr>
      </w:pPr>
      <w:r>
        <w:rPr>
          <w:sz w:val="20"/>
        </w:rPr>
        <w:t>After contract award, the Contractor who is awarded the contract must submit appropriate</w:t>
      </w:r>
      <w:r>
        <w:rPr>
          <w:spacing w:val="-7"/>
          <w:sz w:val="20"/>
        </w:rPr>
        <w:t xml:space="preserve"> </w:t>
      </w:r>
      <w:r>
        <w:rPr>
          <w:sz w:val="20"/>
        </w:rPr>
        <w:t>documentation</w:t>
      </w:r>
      <w:r>
        <w:rPr>
          <w:spacing w:val="-3"/>
          <w:sz w:val="20"/>
        </w:rPr>
        <w:t xml:space="preserve"> </w:t>
      </w:r>
      <w:r>
        <w:rPr>
          <w:sz w:val="20"/>
        </w:rPr>
        <w:t>with</w:t>
      </w:r>
      <w:r>
        <w:rPr>
          <w:spacing w:val="-5"/>
          <w:sz w:val="20"/>
        </w:rPr>
        <w:t xml:space="preserve"> </w:t>
      </w:r>
      <w:r>
        <w:rPr>
          <w:sz w:val="20"/>
        </w:rPr>
        <w:t>the</w:t>
      </w:r>
      <w:r>
        <w:rPr>
          <w:spacing w:val="-6"/>
          <w:sz w:val="20"/>
        </w:rPr>
        <w:t xml:space="preserve"> </w:t>
      </w:r>
      <w:r>
        <w:rPr>
          <w:sz w:val="20"/>
        </w:rPr>
        <w:t>Department</w:t>
      </w:r>
      <w:r>
        <w:rPr>
          <w:spacing w:val="-7"/>
          <w:sz w:val="20"/>
        </w:rPr>
        <w:t xml:space="preserve"> </w:t>
      </w:r>
      <w:r>
        <w:rPr>
          <w:sz w:val="20"/>
        </w:rPr>
        <w:t>of</w:t>
      </w:r>
      <w:r>
        <w:rPr>
          <w:spacing w:val="-5"/>
          <w:sz w:val="20"/>
        </w:rPr>
        <w:t xml:space="preserve"> </w:t>
      </w:r>
      <w:r>
        <w:rPr>
          <w:sz w:val="20"/>
        </w:rPr>
        <w:t>Finance</w:t>
      </w:r>
      <w:r>
        <w:rPr>
          <w:spacing w:val="-7"/>
          <w:sz w:val="20"/>
        </w:rPr>
        <w:t xml:space="preserve"> </w:t>
      </w:r>
      <w:r>
        <w:rPr>
          <w:sz w:val="20"/>
        </w:rPr>
        <w:t>and</w:t>
      </w:r>
      <w:r>
        <w:rPr>
          <w:spacing w:val="-6"/>
          <w:sz w:val="20"/>
        </w:rPr>
        <w:t xml:space="preserve"> </w:t>
      </w:r>
      <w:r>
        <w:rPr>
          <w:sz w:val="20"/>
        </w:rPr>
        <w:t>Administration,</w:t>
      </w:r>
      <w:r>
        <w:rPr>
          <w:spacing w:val="-5"/>
          <w:sz w:val="20"/>
        </w:rPr>
        <w:t xml:space="preserve"> </w:t>
      </w:r>
      <w:r>
        <w:rPr>
          <w:sz w:val="20"/>
        </w:rPr>
        <w:t>Division of Accounts.</w:t>
      </w:r>
    </w:p>
    <w:p w14:paraId="2068DE3C" w14:textId="77777777" w:rsidR="00D6527F" w:rsidRDefault="00D6527F">
      <w:pPr>
        <w:pStyle w:val="BodyText"/>
        <w:spacing w:before="1"/>
      </w:pPr>
    </w:p>
    <w:p w14:paraId="72225FE3" w14:textId="77777777" w:rsidR="00D6527F" w:rsidRDefault="00F91B02" w:rsidP="00457115">
      <w:pPr>
        <w:pStyle w:val="ListParagraph"/>
        <w:numPr>
          <w:ilvl w:val="2"/>
          <w:numId w:val="14"/>
        </w:numPr>
        <w:tabs>
          <w:tab w:val="left" w:pos="2160"/>
        </w:tabs>
        <w:ind w:right="1178"/>
        <w:rPr>
          <w:sz w:val="20"/>
        </w:rPr>
      </w:pPr>
      <w:r>
        <w:rPr>
          <w:sz w:val="20"/>
        </w:rPr>
        <w:t xml:space="preserve">This RFP and its contractor selection processes do not </w:t>
      </w:r>
      <w:proofErr w:type="gramStart"/>
      <w:r>
        <w:rPr>
          <w:sz w:val="20"/>
        </w:rPr>
        <w:t>obligate</w:t>
      </w:r>
      <w:proofErr w:type="gramEnd"/>
      <w:r>
        <w:rPr>
          <w:sz w:val="20"/>
        </w:rPr>
        <w:t xml:space="preserve"> the State and do not create rights, interests, or claims of entitlement in either the Respondent with the apparent best-evaluated</w:t>
      </w:r>
      <w:r>
        <w:rPr>
          <w:spacing w:val="-4"/>
          <w:sz w:val="20"/>
        </w:rPr>
        <w:t xml:space="preserve"> </w:t>
      </w:r>
      <w:r>
        <w:rPr>
          <w:sz w:val="20"/>
        </w:rPr>
        <w:t>response</w:t>
      </w:r>
      <w:r>
        <w:rPr>
          <w:spacing w:val="-4"/>
          <w:sz w:val="20"/>
        </w:rPr>
        <w:t xml:space="preserve"> </w:t>
      </w:r>
      <w:r>
        <w:rPr>
          <w:sz w:val="20"/>
        </w:rPr>
        <w:t>or</w:t>
      </w:r>
      <w:r>
        <w:rPr>
          <w:spacing w:val="-5"/>
          <w:sz w:val="20"/>
        </w:rPr>
        <w:t xml:space="preserve"> </w:t>
      </w:r>
      <w:r>
        <w:rPr>
          <w:sz w:val="20"/>
        </w:rPr>
        <w:t>any</w:t>
      </w:r>
      <w:r>
        <w:rPr>
          <w:spacing w:val="-4"/>
          <w:sz w:val="20"/>
        </w:rPr>
        <w:t xml:space="preserve"> </w:t>
      </w:r>
      <w:r>
        <w:rPr>
          <w:sz w:val="20"/>
        </w:rPr>
        <w:t>other</w:t>
      </w:r>
      <w:r>
        <w:rPr>
          <w:spacing w:val="-4"/>
          <w:sz w:val="20"/>
        </w:rPr>
        <w:t xml:space="preserve"> </w:t>
      </w:r>
      <w:r>
        <w:rPr>
          <w:sz w:val="20"/>
        </w:rPr>
        <w:t>Respondent.</w:t>
      </w:r>
      <w:r>
        <w:rPr>
          <w:spacing w:val="-5"/>
          <w:sz w:val="20"/>
        </w:rPr>
        <w:t xml:space="preserve"> </w:t>
      </w:r>
      <w:r>
        <w:rPr>
          <w:sz w:val="20"/>
        </w:rPr>
        <w:t>State</w:t>
      </w:r>
      <w:r>
        <w:rPr>
          <w:spacing w:val="-4"/>
          <w:sz w:val="20"/>
        </w:rPr>
        <w:t xml:space="preserve"> </w:t>
      </w:r>
      <w:r>
        <w:rPr>
          <w:sz w:val="20"/>
        </w:rPr>
        <w:t>obligations</w:t>
      </w:r>
      <w:r>
        <w:rPr>
          <w:spacing w:val="-4"/>
          <w:sz w:val="20"/>
        </w:rPr>
        <w:t xml:space="preserve"> </w:t>
      </w:r>
      <w:r>
        <w:rPr>
          <w:sz w:val="20"/>
        </w:rPr>
        <w:t>pursuant to</w:t>
      </w:r>
      <w:r>
        <w:rPr>
          <w:spacing w:val="-6"/>
          <w:sz w:val="20"/>
        </w:rPr>
        <w:t xml:space="preserve"> </w:t>
      </w:r>
      <w:r>
        <w:rPr>
          <w:sz w:val="20"/>
        </w:rPr>
        <w:t>a</w:t>
      </w:r>
      <w:r>
        <w:rPr>
          <w:spacing w:val="-4"/>
          <w:sz w:val="20"/>
        </w:rPr>
        <w:t xml:space="preserve"> </w:t>
      </w:r>
      <w:r>
        <w:rPr>
          <w:sz w:val="20"/>
        </w:rPr>
        <w:t>contract</w:t>
      </w:r>
      <w:r>
        <w:rPr>
          <w:spacing w:val="-5"/>
          <w:sz w:val="20"/>
        </w:rPr>
        <w:t xml:space="preserve"> </w:t>
      </w:r>
      <w:r>
        <w:rPr>
          <w:sz w:val="20"/>
        </w:rPr>
        <w:t>award</w:t>
      </w:r>
    </w:p>
    <w:p w14:paraId="2BC57B3B" w14:textId="77777777" w:rsidR="00D6527F" w:rsidRDefault="00F91B02">
      <w:pPr>
        <w:pStyle w:val="BodyText"/>
        <w:spacing w:before="93"/>
        <w:ind w:left="2160" w:right="980"/>
        <w:jc w:val="both"/>
      </w:pPr>
      <w:r>
        <w:t>shall</w:t>
      </w:r>
      <w:r>
        <w:rPr>
          <w:spacing w:val="-1"/>
        </w:rPr>
        <w:t xml:space="preserve"> </w:t>
      </w:r>
      <w:r>
        <w:t>commence only after</w:t>
      </w:r>
      <w:r>
        <w:rPr>
          <w:spacing w:val="-1"/>
        </w:rPr>
        <w:t xml:space="preserve"> </w:t>
      </w:r>
      <w:r>
        <w:t>the</w:t>
      </w:r>
      <w:r>
        <w:rPr>
          <w:spacing w:val="-3"/>
        </w:rPr>
        <w:t xml:space="preserve"> </w:t>
      </w:r>
      <w:r>
        <w:t>Contract</w:t>
      </w:r>
      <w:r>
        <w:rPr>
          <w:spacing w:val="-2"/>
        </w:rPr>
        <w:t xml:space="preserve"> </w:t>
      </w:r>
      <w:r>
        <w:t>is</w:t>
      </w:r>
      <w:r>
        <w:rPr>
          <w:spacing w:val="-1"/>
        </w:rPr>
        <w:t xml:space="preserve"> </w:t>
      </w:r>
      <w:r>
        <w:t>signed</w:t>
      </w:r>
      <w:r>
        <w:rPr>
          <w:spacing w:val="-3"/>
        </w:rPr>
        <w:t xml:space="preserve"> </w:t>
      </w:r>
      <w:r>
        <w:t>by</w:t>
      </w:r>
      <w:r>
        <w:rPr>
          <w:spacing w:val="-1"/>
        </w:rPr>
        <w:t xml:space="preserve"> </w:t>
      </w:r>
      <w:r>
        <w:t>the</w:t>
      </w:r>
      <w:r>
        <w:rPr>
          <w:spacing w:val="-2"/>
        </w:rPr>
        <w:t xml:space="preserve"> </w:t>
      </w:r>
      <w:r>
        <w:t>State agency</w:t>
      </w:r>
      <w:r>
        <w:rPr>
          <w:spacing w:val="-1"/>
        </w:rPr>
        <w:t xml:space="preserve"> </w:t>
      </w:r>
      <w:r>
        <w:t>head</w:t>
      </w:r>
      <w:r>
        <w:rPr>
          <w:spacing w:val="-2"/>
        </w:rPr>
        <w:t xml:space="preserve"> </w:t>
      </w:r>
      <w:r>
        <w:t>and</w:t>
      </w:r>
      <w:r>
        <w:rPr>
          <w:spacing w:val="-2"/>
        </w:rPr>
        <w:t xml:space="preserve"> </w:t>
      </w:r>
      <w:r>
        <w:t>the</w:t>
      </w:r>
      <w:r>
        <w:rPr>
          <w:spacing w:val="-3"/>
        </w:rPr>
        <w:t xml:space="preserve"> </w:t>
      </w:r>
      <w:r>
        <w:t>Contractor and</w:t>
      </w:r>
      <w:r>
        <w:rPr>
          <w:spacing w:val="-4"/>
        </w:rPr>
        <w:t xml:space="preserve"> </w:t>
      </w:r>
      <w:r>
        <w:t>after</w:t>
      </w:r>
      <w:r>
        <w:rPr>
          <w:spacing w:val="-4"/>
        </w:rPr>
        <w:t xml:space="preserve"> </w:t>
      </w:r>
      <w:r>
        <w:t>the</w:t>
      </w:r>
      <w:r>
        <w:rPr>
          <w:spacing w:val="-4"/>
        </w:rPr>
        <w:t xml:space="preserve"> </w:t>
      </w:r>
      <w:r>
        <w:t>Contract</w:t>
      </w:r>
      <w:r>
        <w:rPr>
          <w:spacing w:val="-4"/>
        </w:rPr>
        <w:t xml:space="preserve"> </w:t>
      </w:r>
      <w:r>
        <w:t>is</w:t>
      </w:r>
      <w:r>
        <w:rPr>
          <w:spacing w:val="-3"/>
        </w:rPr>
        <w:t xml:space="preserve"> </w:t>
      </w:r>
      <w:r>
        <w:t>approved</w:t>
      </w:r>
      <w:r>
        <w:rPr>
          <w:spacing w:val="-5"/>
        </w:rPr>
        <w:t xml:space="preserve"> </w:t>
      </w:r>
      <w:r>
        <w:t>by</w:t>
      </w:r>
      <w:r>
        <w:rPr>
          <w:spacing w:val="-3"/>
        </w:rPr>
        <w:t xml:space="preserve"> </w:t>
      </w:r>
      <w:r>
        <w:t>all</w:t>
      </w:r>
      <w:r>
        <w:rPr>
          <w:spacing w:val="-5"/>
        </w:rPr>
        <w:t xml:space="preserve"> </w:t>
      </w:r>
      <w:r>
        <w:t>other</w:t>
      </w:r>
      <w:r>
        <w:rPr>
          <w:spacing w:val="-3"/>
        </w:rPr>
        <w:t xml:space="preserve"> </w:t>
      </w:r>
      <w:r>
        <w:t>state</w:t>
      </w:r>
      <w:r>
        <w:rPr>
          <w:spacing w:val="-4"/>
        </w:rPr>
        <w:t xml:space="preserve"> </w:t>
      </w:r>
      <w:r>
        <w:t>officials</w:t>
      </w:r>
      <w:r>
        <w:rPr>
          <w:spacing w:val="-3"/>
        </w:rPr>
        <w:t xml:space="preserve"> </w:t>
      </w:r>
      <w:r>
        <w:t>as</w:t>
      </w:r>
      <w:r>
        <w:rPr>
          <w:spacing w:val="-3"/>
        </w:rPr>
        <w:t xml:space="preserve"> </w:t>
      </w:r>
      <w:r>
        <w:t>required</w:t>
      </w:r>
      <w:r>
        <w:rPr>
          <w:spacing w:val="-3"/>
        </w:rPr>
        <w:t xml:space="preserve"> </w:t>
      </w:r>
      <w:r>
        <w:t>by</w:t>
      </w:r>
      <w:r>
        <w:rPr>
          <w:spacing w:val="-3"/>
        </w:rPr>
        <w:t xml:space="preserve"> </w:t>
      </w:r>
      <w:r>
        <w:t>applicable</w:t>
      </w:r>
      <w:r>
        <w:rPr>
          <w:spacing w:val="-2"/>
        </w:rPr>
        <w:t xml:space="preserve"> </w:t>
      </w:r>
      <w:r>
        <w:t>laws</w:t>
      </w:r>
      <w:r>
        <w:rPr>
          <w:spacing w:val="-3"/>
        </w:rPr>
        <w:t xml:space="preserve"> </w:t>
      </w:r>
      <w:r>
        <w:t xml:space="preserve">and </w:t>
      </w:r>
      <w:r>
        <w:rPr>
          <w:spacing w:val="-2"/>
        </w:rPr>
        <w:t>regulations.</w:t>
      </w:r>
    </w:p>
    <w:p w14:paraId="52155256" w14:textId="77777777" w:rsidR="00D6527F" w:rsidRDefault="00F91B02" w:rsidP="00457115">
      <w:pPr>
        <w:pStyle w:val="ListParagraph"/>
        <w:numPr>
          <w:ilvl w:val="2"/>
          <w:numId w:val="14"/>
        </w:numPr>
        <w:tabs>
          <w:tab w:val="left" w:pos="2160"/>
        </w:tabs>
        <w:spacing w:before="230"/>
        <w:ind w:right="1538"/>
        <w:rPr>
          <w:sz w:val="20"/>
        </w:rPr>
      </w:pPr>
      <w:r>
        <w:rPr>
          <w:sz w:val="20"/>
        </w:rPr>
        <w:t>No</w:t>
      </w:r>
      <w:r>
        <w:rPr>
          <w:spacing w:val="-5"/>
          <w:sz w:val="20"/>
        </w:rPr>
        <w:t xml:space="preserve"> </w:t>
      </w:r>
      <w:r>
        <w:rPr>
          <w:sz w:val="20"/>
        </w:rPr>
        <w:t>payment</w:t>
      </w:r>
      <w:r>
        <w:rPr>
          <w:spacing w:val="-3"/>
          <w:sz w:val="20"/>
        </w:rPr>
        <w:t xml:space="preserve"> </w:t>
      </w:r>
      <w:r>
        <w:rPr>
          <w:sz w:val="20"/>
        </w:rPr>
        <w:t>will</w:t>
      </w:r>
      <w:r>
        <w:rPr>
          <w:spacing w:val="-4"/>
          <w:sz w:val="20"/>
        </w:rPr>
        <w:t xml:space="preserve"> </w:t>
      </w:r>
      <w:r>
        <w:rPr>
          <w:sz w:val="20"/>
        </w:rPr>
        <w:t>be</w:t>
      </w:r>
      <w:r>
        <w:rPr>
          <w:spacing w:val="-4"/>
          <w:sz w:val="20"/>
        </w:rPr>
        <w:t xml:space="preserve"> </w:t>
      </w:r>
      <w:r>
        <w:rPr>
          <w:sz w:val="20"/>
        </w:rPr>
        <w:t>obligated</w:t>
      </w:r>
      <w:r>
        <w:rPr>
          <w:spacing w:val="-5"/>
          <w:sz w:val="20"/>
        </w:rPr>
        <w:t xml:space="preserve"> </w:t>
      </w:r>
      <w:r>
        <w:rPr>
          <w:sz w:val="20"/>
        </w:rPr>
        <w:t>or</w:t>
      </w:r>
      <w:r>
        <w:rPr>
          <w:spacing w:val="-4"/>
          <w:sz w:val="20"/>
        </w:rPr>
        <w:t xml:space="preserve"> </w:t>
      </w:r>
      <w:r>
        <w:rPr>
          <w:sz w:val="20"/>
        </w:rPr>
        <w:t>made</w:t>
      </w:r>
      <w:r>
        <w:rPr>
          <w:spacing w:val="-3"/>
          <w:sz w:val="20"/>
        </w:rPr>
        <w:t xml:space="preserve"> </w:t>
      </w:r>
      <w:r>
        <w:rPr>
          <w:sz w:val="20"/>
        </w:rPr>
        <w:t>until</w:t>
      </w:r>
      <w:r>
        <w:rPr>
          <w:spacing w:val="-4"/>
          <w:sz w:val="20"/>
        </w:rPr>
        <w:t xml:space="preserve"> </w:t>
      </w:r>
      <w:r>
        <w:rPr>
          <w:sz w:val="20"/>
        </w:rPr>
        <w:t>the</w:t>
      </w:r>
      <w:r>
        <w:rPr>
          <w:spacing w:val="-6"/>
          <w:sz w:val="20"/>
        </w:rPr>
        <w:t xml:space="preserve"> </w:t>
      </w:r>
      <w:r>
        <w:rPr>
          <w:sz w:val="20"/>
        </w:rPr>
        <w:t>relevant</w:t>
      </w:r>
      <w:r>
        <w:rPr>
          <w:spacing w:val="-3"/>
          <w:sz w:val="20"/>
        </w:rPr>
        <w:t xml:space="preserve"> </w:t>
      </w:r>
      <w:r>
        <w:rPr>
          <w:sz w:val="20"/>
        </w:rPr>
        <w:t>Contract</w:t>
      </w:r>
      <w:r>
        <w:rPr>
          <w:spacing w:val="-3"/>
          <w:sz w:val="20"/>
        </w:rPr>
        <w:t xml:space="preserve"> </w:t>
      </w:r>
      <w:r>
        <w:rPr>
          <w:sz w:val="20"/>
        </w:rPr>
        <w:t>is</w:t>
      </w:r>
      <w:r>
        <w:rPr>
          <w:spacing w:val="-4"/>
          <w:sz w:val="20"/>
        </w:rPr>
        <w:t xml:space="preserve"> </w:t>
      </w:r>
      <w:r>
        <w:rPr>
          <w:sz w:val="20"/>
        </w:rPr>
        <w:t>approved</w:t>
      </w:r>
      <w:r>
        <w:rPr>
          <w:spacing w:val="-4"/>
          <w:sz w:val="20"/>
        </w:rPr>
        <w:t xml:space="preserve"> </w:t>
      </w:r>
      <w:r>
        <w:rPr>
          <w:sz w:val="20"/>
        </w:rPr>
        <w:t>as</w:t>
      </w:r>
      <w:r>
        <w:rPr>
          <w:spacing w:val="-4"/>
          <w:sz w:val="20"/>
        </w:rPr>
        <w:t xml:space="preserve"> </w:t>
      </w:r>
      <w:r>
        <w:rPr>
          <w:sz w:val="20"/>
        </w:rPr>
        <w:t>required by applicable statutes and rules of the State of Tennessee.</w:t>
      </w:r>
    </w:p>
    <w:p w14:paraId="17048729" w14:textId="77777777" w:rsidR="00D6527F" w:rsidRDefault="00D6527F">
      <w:pPr>
        <w:pStyle w:val="BodyText"/>
        <w:spacing w:before="1"/>
      </w:pPr>
    </w:p>
    <w:p w14:paraId="23C1E22C" w14:textId="77777777" w:rsidR="00D6527F" w:rsidRDefault="00F91B02" w:rsidP="00457115">
      <w:pPr>
        <w:pStyle w:val="ListParagraph"/>
        <w:numPr>
          <w:ilvl w:val="3"/>
          <w:numId w:val="14"/>
        </w:numPr>
        <w:tabs>
          <w:tab w:val="left" w:pos="3060"/>
        </w:tabs>
        <w:ind w:right="872"/>
        <w:rPr>
          <w:sz w:val="20"/>
        </w:rPr>
      </w:pPr>
      <w:r>
        <w:rPr>
          <w:sz w:val="20"/>
        </w:rPr>
        <w:t>The State shall not be liable for payment of any type associated with the Contract resulting from this RFP (or any amendment thereof) or responsible for any goods delivered or services rendered by the Contractor, even goods delivered or services rendered</w:t>
      </w:r>
      <w:r>
        <w:rPr>
          <w:spacing w:val="-1"/>
          <w:sz w:val="20"/>
        </w:rPr>
        <w:t xml:space="preserve"> </w:t>
      </w:r>
      <w:r>
        <w:rPr>
          <w:sz w:val="20"/>
        </w:rPr>
        <w:t>in</w:t>
      </w:r>
      <w:r>
        <w:rPr>
          <w:spacing w:val="-1"/>
          <w:sz w:val="20"/>
        </w:rPr>
        <w:t xml:space="preserve"> </w:t>
      </w:r>
      <w:r>
        <w:rPr>
          <w:sz w:val="20"/>
        </w:rPr>
        <w:t>good</w:t>
      </w:r>
      <w:r>
        <w:rPr>
          <w:spacing w:val="-2"/>
          <w:sz w:val="20"/>
        </w:rPr>
        <w:t xml:space="preserve"> </w:t>
      </w:r>
      <w:r>
        <w:rPr>
          <w:sz w:val="20"/>
        </w:rPr>
        <w:t>faith</w:t>
      </w:r>
      <w:r>
        <w:rPr>
          <w:spacing w:val="-2"/>
          <w:sz w:val="20"/>
        </w:rPr>
        <w:t xml:space="preserve"> </w:t>
      </w:r>
      <w:r>
        <w:rPr>
          <w:sz w:val="20"/>
        </w:rPr>
        <w:t>and even</w:t>
      </w:r>
      <w:r>
        <w:rPr>
          <w:spacing w:val="-2"/>
          <w:sz w:val="20"/>
        </w:rPr>
        <w:t xml:space="preserve"> </w:t>
      </w:r>
      <w:r>
        <w:rPr>
          <w:sz w:val="20"/>
        </w:rPr>
        <w:t>if</w:t>
      </w:r>
      <w:r>
        <w:rPr>
          <w:spacing w:val="-1"/>
          <w:sz w:val="20"/>
        </w:rPr>
        <w:t xml:space="preserve"> </w:t>
      </w:r>
      <w:r>
        <w:rPr>
          <w:sz w:val="20"/>
        </w:rPr>
        <w:t>the</w:t>
      </w:r>
      <w:r>
        <w:rPr>
          <w:spacing w:val="-1"/>
          <w:sz w:val="20"/>
        </w:rPr>
        <w:t xml:space="preserve"> </w:t>
      </w:r>
      <w:r>
        <w:rPr>
          <w:sz w:val="20"/>
        </w:rPr>
        <w:t>Contractor</w:t>
      </w:r>
      <w:r>
        <w:rPr>
          <w:spacing w:val="-1"/>
          <w:sz w:val="20"/>
        </w:rPr>
        <w:t xml:space="preserve"> </w:t>
      </w:r>
      <w:r>
        <w:rPr>
          <w:sz w:val="20"/>
        </w:rPr>
        <w:t>is orally directed</w:t>
      </w:r>
      <w:r>
        <w:rPr>
          <w:spacing w:val="-1"/>
          <w:sz w:val="20"/>
        </w:rPr>
        <w:t xml:space="preserve"> </w:t>
      </w:r>
      <w:r>
        <w:rPr>
          <w:sz w:val="20"/>
        </w:rPr>
        <w:t>to proceed</w:t>
      </w:r>
      <w:r>
        <w:rPr>
          <w:spacing w:val="-1"/>
          <w:sz w:val="20"/>
        </w:rPr>
        <w:t xml:space="preserve"> </w:t>
      </w:r>
      <w:r>
        <w:rPr>
          <w:sz w:val="20"/>
        </w:rPr>
        <w:t>with</w:t>
      </w:r>
      <w:r>
        <w:rPr>
          <w:spacing w:val="-1"/>
          <w:sz w:val="20"/>
        </w:rPr>
        <w:t xml:space="preserve"> </w:t>
      </w:r>
      <w:r>
        <w:rPr>
          <w:sz w:val="20"/>
        </w:rPr>
        <w:t>the delivery</w:t>
      </w:r>
      <w:r>
        <w:rPr>
          <w:spacing w:val="-2"/>
          <w:sz w:val="20"/>
        </w:rPr>
        <w:t xml:space="preserve"> </w:t>
      </w:r>
      <w:r>
        <w:rPr>
          <w:sz w:val="20"/>
        </w:rPr>
        <w:t>of</w:t>
      </w:r>
      <w:r>
        <w:rPr>
          <w:spacing w:val="-4"/>
          <w:sz w:val="20"/>
        </w:rPr>
        <w:t xml:space="preserve"> </w:t>
      </w:r>
      <w:r>
        <w:rPr>
          <w:sz w:val="20"/>
        </w:rPr>
        <w:t>goods</w:t>
      </w:r>
      <w:r>
        <w:rPr>
          <w:spacing w:val="-2"/>
          <w:sz w:val="20"/>
        </w:rPr>
        <w:t xml:space="preserve"> </w:t>
      </w:r>
      <w:r>
        <w:rPr>
          <w:sz w:val="20"/>
        </w:rPr>
        <w:t>or</w:t>
      </w:r>
      <w:r>
        <w:rPr>
          <w:spacing w:val="-4"/>
          <w:sz w:val="20"/>
        </w:rPr>
        <w:t xml:space="preserve"> </w:t>
      </w:r>
      <w:r>
        <w:rPr>
          <w:sz w:val="20"/>
        </w:rPr>
        <w:t>the</w:t>
      </w:r>
      <w:r>
        <w:rPr>
          <w:spacing w:val="-5"/>
          <w:sz w:val="20"/>
        </w:rPr>
        <w:t xml:space="preserve"> </w:t>
      </w:r>
      <w:r>
        <w:rPr>
          <w:sz w:val="20"/>
        </w:rPr>
        <w:t>rendering</w:t>
      </w:r>
      <w:r>
        <w:rPr>
          <w:spacing w:val="-4"/>
          <w:sz w:val="20"/>
        </w:rPr>
        <w:t xml:space="preserve"> </w:t>
      </w:r>
      <w:r>
        <w:rPr>
          <w:sz w:val="20"/>
        </w:rPr>
        <w:t>of</w:t>
      </w:r>
      <w:r>
        <w:rPr>
          <w:spacing w:val="-4"/>
          <w:sz w:val="20"/>
        </w:rPr>
        <w:t xml:space="preserve"> </w:t>
      </w:r>
      <w:r>
        <w:rPr>
          <w:sz w:val="20"/>
        </w:rPr>
        <w:t>services,</w:t>
      </w:r>
      <w:r>
        <w:rPr>
          <w:spacing w:val="-2"/>
          <w:sz w:val="20"/>
        </w:rPr>
        <w:t xml:space="preserve"> </w:t>
      </w:r>
      <w:r>
        <w:rPr>
          <w:sz w:val="20"/>
        </w:rPr>
        <w:t>if</w:t>
      </w:r>
      <w:r>
        <w:rPr>
          <w:spacing w:val="-2"/>
          <w:sz w:val="20"/>
        </w:rPr>
        <w:t xml:space="preserve"> </w:t>
      </w:r>
      <w:r>
        <w:rPr>
          <w:sz w:val="20"/>
        </w:rPr>
        <w:t>it</w:t>
      </w:r>
      <w:r>
        <w:rPr>
          <w:spacing w:val="-4"/>
          <w:sz w:val="20"/>
        </w:rPr>
        <w:t xml:space="preserve"> </w:t>
      </w:r>
      <w:r>
        <w:rPr>
          <w:sz w:val="20"/>
        </w:rPr>
        <w:t>occurs</w:t>
      </w:r>
      <w:r>
        <w:rPr>
          <w:spacing w:val="-3"/>
          <w:sz w:val="20"/>
        </w:rPr>
        <w:t xml:space="preserve"> </w:t>
      </w:r>
      <w:r>
        <w:rPr>
          <w:sz w:val="20"/>
        </w:rPr>
        <w:t>before</w:t>
      </w:r>
      <w:r>
        <w:rPr>
          <w:spacing w:val="-4"/>
          <w:sz w:val="20"/>
        </w:rPr>
        <w:t xml:space="preserve"> </w:t>
      </w:r>
      <w:r>
        <w:rPr>
          <w:sz w:val="20"/>
        </w:rPr>
        <w:t>the</w:t>
      </w:r>
      <w:r>
        <w:rPr>
          <w:spacing w:val="-5"/>
          <w:sz w:val="20"/>
        </w:rPr>
        <w:t xml:space="preserve"> </w:t>
      </w:r>
      <w:r>
        <w:rPr>
          <w:sz w:val="20"/>
        </w:rPr>
        <w:t>Contract</w:t>
      </w:r>
      <w:r>
        <w:rPr>
          <w:spacing w:val="-2"/>
          <w:sz w:val="20"/>
        </w:rPr>
        <w:t xml:space="preserve"> </w:t>
      </w:r>
      <w:r>
        <w:rPr>
          <w:sz w:val="20"/>
        </w:rPr>
        <w:t>Effective Date or after the Contract Term.</w:t>
      </w:r>
    </w:p>
    <w:p w14:paraId="600E8740" w14:textId="77777777" w:rsidR="00D6527F" w:rsidRDefault="00F91B02" w:rsidP="00457115">
      <w:pPr>
        <w:pStyle w:val="ListParagraph"/>
        <w:numPr>
          <w:ilvl w:val="3"/>
          <w:numId w:val="14"/>
        </w:numPr>
        <w:tabs>
          <w:tab w:val="left" w:pos="3055"/>
          <w:tab w:val="left" w:pos="3060"/>
        </w:tabs>
        <w:spacing w:before="228"/>
        <w:ind w:right="766"/>
        <w:jc w:val="both"/>
        <w:rPr>
          <w:sz w:val="20"/>
        </w:rPr>
      </w:pPr>
      <w:r>
        <w:rPr>
          <w:sz w:val="20"/>
        </w:rPr>
        <w:t>All</w:t>
      </w:r>
      <w:r>
        <w:rPr>
          <w:spacing w:val="-3"/>
          <w:sz w:val="20"/>
        </w:rPr>
        <w:t xml:space="preserve"> </w:t>
      </w:r>
      <w:r>
        <w:rPr>
          <w:sz w:val="20"/>
        </w:rPr>
        <w:t>payments</w:t>
      </w:r>
      <w:r>
        <w:rPr>
          <w:spacing w:val="-3"/>
          <w:sz w:val="20"/>
        </w:rPr>
        <w:t xml:space="preserve"> </w:t>
      </w:r>
      <w:r>
        <w:rPr>
          <w:sz w:val="20"/>
        </w:rPr>
        <w:t>relating</w:t>
      </w:r>
      <w:r>
        <w:rPr>
          <w:spacing w:val="-2"/>
          <w:sz w:val="20"/>
        </w:rPr>
        <w:t xml:space="preserve"> </w:t>
      </w:r>
      <w:r>
        <w:rPr>
          <w:sz w:val="20"/>
        </w:rPr>
        <w:t>to</w:t>
      </w:r>
      <w:r>
        <w:rPr>
          <w:spacing w:val="-2"/>
          <w:sz w:val="20"/>
        </w:rPr>
        <w:t xml:space="preserve"> </w:t>
      </w:r>
      <w:r>
        <w:rPr>
          <w:sz w:val="20"/>
        </w:rPr>
        <w:t>this procurement</w:t>
      </w:r>
      <w:r>
        <w:rPr>
          <w:spacing w:val="-2"/>
          <w:sz w:val="20"/>
        </w:rPr>
        <w:t xml:space="preserve"> </w:t>
      </w:r>
      <w:r>
        <w:rPr>
          <w:sz w:val="20"/>
        </w:rPr>
        <w:t>will</w:t>
      </w:r>
      <w:r>
        <w:rPr>
          <w:spacing w:val="-3"/>
          <w:sz w:val="20"/>
        </w:rPr>
        <w:t xml:space="preserve"> </w:t>
      </w:r>
      <w:r>
        <w:rPr>
          <w:sz w:val="20"/>
        </w:rPr>
        <w:t>be</w:t>
      </w:r>
      <w:r>
        <w:rPr>
          <w:spacing w:val="-3"/>
          <w:sz w:val="20"/>
        </w:rPr>
        <w:t xml:space="preserve"> </w:t>
      </w:r>
      <w:r>
        <w:rPr>
          <w:sz w:val="20"/>
        </w:rPr>
        <w:t>made</w:t>
      </w:r>
      <w:r>
        <w:rPr>
          <w:spacing w:val="-2"/>
          <w:sz w:val="20"/>
        </w:rPr>
        <w:t xml:space="preserve"> </w:t>
      </w:r>
      <w:r>
        <w:rPr>
          <w:sz w:val="20"/>
        </w:rPr>
        <w:t>in accordance</w:t>
      </w:r>
      <w:r>
        <w:rPr>
          <w:spacing w:val="-2"/>
          <w:sz w:val="20"/>
        </w:rPr>
        <w:t xml:space="preserve"> </w:t>
      </w:r>
      <w:r>
        <w:rPr>
          <w:sz w:val="20"/>
        </w:rPr>
        <w:t>with</w:t>
      </w:r>
      <w:r>
        <w:rPr>
          <w:spacing w:val="-4"/>
          <w:sz w:val="20"/>
        </w:rPr>
        <w:t xml:space="preserve"> </w:t>
      </w:r>
      <w:r>
        <w:rPr>
          <w:sz w:val="20"/>
        </w:rPr>
        <w:t>the</w:t>
      </w:r>
      <w:r>
        <w:rPr>
          <w:spacing w:val="-3"/>
          <w:sz w:val="20"/>
        </w:rPr>
        <w:t xml:space="preserve"> </w:t>
      </w:r>
      <w:r>
        <w:rPr>
          <w:sz w:val="20"/>
        </w:rPr>
        <w:t>Payment Terms</w:t>
      </w:r>
      <w:r>
        <w:rPr>
          <w:spacing w:val="-2"/>
          <w:sz w:val="20"/>
        </w:rPr>
        <w:t xml:space="preserve"> </w:t>
      </w:r>
      <w:r>
        <w:rPr>
          <w:sz w:val="20"/>
        </w:rPr>
        <w:t>and</w:t>
      </w:r>
      <w:r>
        <w:rPr>
          <w:spacing w:val="-2"/>
          <w:sz w:val="20"/>
        </w:rPr>
        <w:t xml:space="preserve"> </w:t>
      </w:r>
      <w:r>
        <w:rPr>
          <w:sz w:val="20"/>
        </w:rPr>
        <w:t>Conditions</w:t>
      </w:r>
      <w:r>
        <w:rPr>
          <w:spacing w:val="-3"/>
          <w:sz w:val="20"/>
        </w:rPr>
        <w:t xml:space="preserve"> </w:t>
      </w:r>
      <w:r>
        <w:rPr>
          <w:sz w:val="20"/>
        </w:rPr>
        <w:t>of</w:t>
      </w:r>
      <w:r>
        <w:rPr>
          <w:spacing w:val="-4"/>
          <w:sz w:val="20"/>
        </w:rPr>
        <w:t xml:space="preserve"> </w:t>
      </w:r>
      <w:r>
        <w:rPr>
          <w:sz w:val="20"/>
        </w:rPr>
        <w:t>the</w:t>
      </w:r>
      <w:r>
        <w:rPr>
          <w:spacing w:val="-4"/>
          <w:sz w:val="20"/>
        </w:rPr>
        <w:t xml:space="preserve"> </w:t>
      </w:r>
      <w:r>
        <w:rPr>
          <w:sz w:val="20"/>
        </w:rPr>
        <w:t>Contract</w:t>
      </w:r>
      <w:r>
        <w:rPr>
          <w:spacing w:val="-4"/>
          <w:sz w:val="20"/>
        </w:rPr>
        <w:t xml:space="preserve"> </w:t>
      </w:r>
      <w:r>
        <w:rPr>
          <w:sz w:val="20"/>
        </w:rPr>
        <w:t>resulting</w:t>
      </w:r>
      <w:r>
        <w:rPr>
          <w:spacing w:val="-4"/>
          <w:sz w:val="20"/>
        </w:rPr>
        <w:t xml:space="preserve"> </w:t>
      </w:r>
      <w:r>
        <w:rPr>
          <w:sz w:val="20"/>
        </w:rPr>
        <w:t>from</w:t>
      </w:r>
      <w:r>
        <w:rPr>
          <w:spacing w:val="-4"/>
          <w:sz w:val="20"/>
        </w:rPr>
        <w:t xml:space="preserve"> </w:t>
      </w:r>
      <w:r>
        <w:rPr>
          <w:sz w:val="20"/>
        </w:rPr>
        <w:t>this</w:t>
      </w:r>
      <w:r>
        <w:rPr>
          <w:spacing w:val="-3"/>
          <w:sz w:val="20"/>
        </w:rPr>
        <w:t xml:space="preserve"> </w:t>
      </w:r>
      <w:r>
        <w:rPr>
          <w:sz w:val="20"/>
        </w:rPr>
        <w:t>RFP</w:t>
      </w:r>
      <w:r>
        <w:rPr>
          <w:spacing w:val="-4"/>
          <w:sz w:val="20"/>
        </w:rPr>
        <w:t xml:space="preserve"> </w:t>
      </w:r>
      <w:r>
        <w:rPr>
          <w:sz w:val="20"/>
        </w:rPr>
        <w:t>(refer</w:t>
      </w:r>
      <w:r>
        <w:rPr>
          <w:spacing w:val="-4"/>
          <w:sz w:val="20"/>
        </w:rPr>
        <w:t xml:space="preserve"> </w:t>
      </w:r>
      <w:r>
        <w:rPr>
          <w:sz w:val="20"/>
        </w:rPr>
        <w:t>to</w:t>
      </w:r>
      <w:r>
        <w:rPr>
          <w:spacing w:val="-2"/>
          <w:sz w:val="20"/>
        </w:rPr>
        <w:t xml:space="preserve"> </w:t>
      </w:r>
      <w:r>
        <w:rPr>
          <w:sz w:val="20"/>
        </w:rPr>
        <w:t>RFP</w:t>
      </w:r>
      <w:r>
        <w:rPr>
          <w:spacing w:val="-2"/>
          <w:sz w:val="20"/>
        </w:rPr>
        <w:t xml:space="preserve"> </w:t>
      </w:r>
      <w:r>
        <w:rPr>
          <w:sz w:val="20"/>
        </w:rPr>
        <w:t xml:space="preserve">Attachment 6.6., </w:t>
      </w:r>
      <w:r>
        <w:rPr>
          <w:i/>
          <w:sz w:val="20"/>
        </w:rPr>
        <w:t xml:space="preserve">Pro Forma </w:t>
      </w:r>
      <w:r>
        <w:rPr>
          <w:sz w:val="20"/>
        </w:rPr>
        <w:t>Contract, Section C).</w:t>
      </w:r>
    </w:p>
    <w:p w14:paraId="28679737" w14:textId="77777777" w:rsidR="00D6527F" w:rsidRDefault="00D6527F">
      <w:pPr>
        <w:pStyle w:val="BodyText"/>
        <w:spacing w:before="2"/>
      </w:pPr>
    </w:p>
    <w:p w14:paraId="2920E137" w14:textId="77777777" w:rsidR="00D6527F" w:rsidRDefault="00F91B02" w:rsidP="00457115">
      <w:pPr>
        <w:pStyle w:val="ListParagraph"/>
        <w:numPr>
          <w:ilvl w:val="3"/>
          <w:numId w:val="14"/>
        </w:numPr>
        <w:tabs>
          <w:tab w:val="left" w:pos="3060"/>
        </w:tabs>
        <w:ind w:right="761"/>
        <w:rPr>
          <w:sz w:val="20"/>
        </w:rPr>
      </w:pPr>
      <w:r>
        <w:rPr>
          <w:sz w:val="20"/>
        </w:rPr>
        <w:t>If any provision of the Contract provides direct funding or reimbursement for the competitive purchase of goods or services as a component of contract performance or otherwise provides for the reimbursement of specified, actual costs, the State will employ all reasonable means and will require all such documentation that it deems necessary</w:t>
      </w:r>
      <w:r>
        <w:rPr>
          <w:spacing w:val="-3"/>
          <w:sz w:val="20"/>
        </w:rPr>
        <w:t xml:space="preserve"> </w:t>
      </w:r>
      <w:r>
        <w:rPr>
          <w:sz w:val="20"/>
        </w:rPr>
        <w:t>to</w:t>
      </w:r>
      <w:r>
        <w:rPr>
          <w:spacing w:val="-6"/>
          <w:sz w:val="20"/>
        </w:rPr>
        <w:t xml:space="preserve"> </w:t>
      </w:r>
      <w:r>
        <w:rPr>
          <w:sz w:val="20"/>
        </w:rPr>
        <w:t>ensure</w:t>
      </w:r>
      <w:r>
        <w:rPr>
          <w:spacing w:val="-2"/>
          <w:sz w:val="20"/>
        </w:rPr>
        <w:t xml:space="preserve"> </w:t>
      </w:r>
      <w:r>
        <w:rPr>
          <w:sz w:val="20"/>
        </w:rPr>
        <w:t>that</w:t>
      </w:r>
      <w:r>
        <w:rPr>
          <w:spacing w:val="-5"/>
          <w:sz w:val="20"/>
        </w:rPr>
        <w:t xml:space="preserve"> </w:t>
      </w:r>
      <w:r>
        <w:rPr>
          <w:sz w:val="20"/>
        </w:rPr>
        <w:t>such</w:t>
      </w:r>
      <w:r>
        <w:rPr>
          <w:spacing w:val="-5"/>
          <w:sz w:val="20"/>
        </w:rPr>
        <w:t xml:space="preserve"> </w:t>
      </w:r>
      <w:r>
        <w:rPr>
          <w:sz w:val="20"/>
        </w:rPr>
        <w:t>purchases</w:t>
      </w:r>
      <w:r>
        <w:rPr>
          <w:spacing w:val="-4"/>
          <w:sz w:val="20"/>
        </w:rPr>
        <w:t xml:space="preserve"> </w:t>
      </w:r>
      <w:r>
        <w:rPr>
          <w:sz w:val="20"/>
        </w:rPr>
        <w:t>were</w:t>
      </w:r>
      <w:r>
        <w:rPr>
          <w:spacing w:val="-5"/>
          <w:sz w:val="20"/>
        </w:rPr>
        <w:t xml:space="preserve"> </w:t>
      </w:r>
      <w:r>
        <w:rPr>
          <w:sz w:val="20"/>
        </w:rPr>
        <w:t>competitive</w:t>
      </w:r>
      <w:r>
        <w:rPr>
          <w:spacing w:val="-3"/>
          <w:sz w:val="20"/>
        </w:rPr>
        <w:t xml:space="preserve"> </w:t>
      </w:r>
      <w:r>
        <w:rPr>
          <w:sz w:val="20"/>
        </w:rPr>
        <w:t>and</w:t>
      </w:r>
      <w:r>
        <w:rPr>
          <w:spacing w:val="-5"/>
          <w:sz w:val="20"/>
        </w:rPr>
        <w:t xml:space="preserve"> </w:t>
      </w:r>
      <w:r>
        <w:rPr>
          <w:sz w:val="20"/>
        </w:rPr>
        <w:t>costs</w:t>
      </w:r>
      <w:r>
        <w:rPr>
          <w:spacing w:val="-4"/>
          <w:sz w:val="20"/>
        </w:rPr>
        <w:t xml:space="preserve"> </w:t>
      </w:r>
      <w:r>
        <w:rPr>
          <w:sz w:val="20"/>
        </w:rPr>
        <w:t>were</w:t>
      </w:r>
      <w:r>
        <w:rPr>
          <w:spacing w:val="-5"/>
          <w:sz w:val="20"/>
        </w:rPr>
        <w:t xml:space="preserve"> </w:t>
      </w:r>
      <w:r>
        <w:rPr>
          <w:sz w:val="20"/>
        </w:rPr>
        <w:t>reasonable, necessary,</w:t>
      </w:r>
      <w:r>
        <w:rPr>
          <w:spacing w:val="-3"/>
          <w:sz w:val="20"/>
        </w:rPr>
        <w:t xml:space="preserve"> </w:t>
      </w:r>
      <w:r>
        <w:rPr>
          <w:sz w:val="20"/>
        </w:rPr>
        <w:t>and</w:t>
      </w:r>
      <w:r>
        <w:rPr>
          <w:spacing w:val="-3"/>
          <w:sz w:val="20"/>
        </w:rPr>
        <w:t xml:space="preserve"> </w:t>
      </w:r>
      <w:r>
        <w:rPr>
          <w:sz w:val="20"/>
        </w:rPr>
        <w:t>actual.</w:t>
      </w:r>
      <w:r>
        <w:rPr>
          <w:spacing w:val="-3"/>
          <w:sz w:val="20"/>
        </w:rPr>
        <w:t xml:space="preserve"> </w:t>
      </w:r>
      <w:r>
        <w:rPr>
          <w:sz w:val="20"/>
        </w:rPr>
        <w:t>The</w:t>
      </w:r>
      <w:r>
        <w:rPr>
          <w:spacing w:val="-2"/>
          <w:sz w:val="20"/>
        </w:rPr>
        <w:t xml:space="preserve"> </w:t>
      </w:r>
      <w:r>
        <w:rPr>
          <w:sz w:val="20"/>
        </w:rPr>
        <w:t>Contractor</w:t>
      </w:r>
      <w:r>
        <w:rPr>
          <w:spacing w:val="-3"/>
          <w:sz w:val="20"/>
        </w:rPr>
        <w:t xml:space="preserve"> </w:t>
      </w:r>
      <w:r>
        <w:rPr>
          <w:sz w:val="20"/>
        </w:rPr>
        <w:t>shall</w:t>
      </w:r>
      <w:r>
        <w:rPr>
          <w:spacing w:val="-4"/>
          <w:sz w:val="20"/>
        </w:rPr>
        <w:t xml:space="preserve"> </w:t>
      </w:r>
      <w:r>
        <w:rPr>
          <w:sz w:val="20"/>
        </w:rPr>
        <w:t>provide</w:t>
      </w:r>
      <w:r>
        <w:rPr>
          <w:spacing w:val="-4"/>
          <w:sz w:val="20"/>
        </w:rPr>
        <w:t xml:space="preserve"> </w:t>
      </w:r>
      <w:r>
        <w:rPr>
          <w:sz w:val="20"/>
        </w:rPr>
        <w:t>reasonable</w:t>
      </w:r>
      <w:r>
        <w:rPr>
          <w:spacing w:val="-2"/>
          <w:sz w:val="20"/>
        </w:rPr>
        <w:t xml:space="preserve"> </w:t>
      </w:r>
      <w:r>
        <w:rPr>
          <w:sz w:val="20"/>
        </w:rPr>
        <w:t>assistance</w:t>
      </w:r>
      <w:r>
        <w:rPr>
          <w:spacing w:val="-2"/>
          <w:sz w:val="20"/>
        </w:rPr>
        <w:t xml:space="preserve"> </w:t>
      </w:r>
      <w:r>
        <w:rPr>
          <w:sz w:val="20"/>
        </w:rPr>
        <w:t>and</w:t>
      </w:r>
      <w:r>
        <w:rPr>
          <w:spacing w:val="-2"/>
          <w:sz w:val="20"/>
        </w:rPr>
        <w:t xml:space="preserve"> </w:t>
      </w:r>
      <w:r>
        <w:rPr>
          <w:sz w:val="20"/>
        </w:rPr>
        <w:t>access related to such review. Further, the State shall not remit, as funding or reimbursement pursuant to such provisions, any amounts that it determines do not represent reasonable, necessary, and actual costs.</w:t>
      </w:r>
    </w:p>
    <w:p w14:paraId="6D6CB25A" w14:textId="77777777" w:rsidR="00D6527F" w:rsidRDefault="00D6527F">
      <w:pPr>
        <w:pStyle w:val="BodyText"/>
      </w:pPr>
    </w:p>
    <w:p w14:paraId="7E030973" w14:textId="77777777" w:rsidR="00D6527F" w:rsidRDefault="00D6527F">
      <w:pPr>
        <w:pStyle w:val="BodyText"/>
        <w:spacing w:before="129"/>
      </w:pPr>
    </w:p>
    <w:p w14:paraId="558E6A33" w14:textId="77777777" w:rsidR="00D6527F" w:rsidRDefault="00F91B02" w:rsidP="00457115">
      <w:pPr>
        <w:pStyle w:val="Heading3"/>
        <w:numPr>
          <w:ilvl w:val="1"/>
          <w:numId w:val="14"/>
        </w:numPr>
        <w:tabs>
          <w:tab w:val="left" w:pos="1440"/>
        </w:tabs>
        <w:spacing w:before="1"/>
      </w:pPr>
      <w:r>
        <w:t>Contractor</w:t>
      </w:r>
      <w:r>
        <w:rPr>
          <w:spacing w:val="-13"/>
        </w:rPr>
        <w:t xml:space="preserve"> </w:t>
      </w:r>
      <w:r>
        <w:rPr>
          <w:spacing w:val="-2"/>
        </w:rPr>
        <w:t>Performance</w:t>
      </w:r>
    </w:p>
    <w:p w14:paraId="538D163F" w14:textId="77777777" w:rsidR="00D6527F" w:rsidRDefault="00D6527F">
      <w:pPr>
        <w:pStyle w:val="BodyText"/>
        <w:spacing w:before="80"/>
        <w:rPr>
          <w:b/>
        </w:rPr>
      </w:pPr>
    </w:p>
    <w:p w14:paraId="669B420E" w14:textId="77777777" w:rsidR="00D6527F" w:rsidRDefault="00F91B02">
      <w:pPr>
        <w:pStyle w:val="BodyText"/>
        <w:ind w:left="1440" w:right="784"/>
      </w:pPr>
      <w:r>
        <w:t>The Contractor who is awarded a contract will be responsible for the delivery of all acceptable goods or the satisfactory completion of all services set out in this RFP (including attachments) as may be amended. All goods or services are subject to inspection and evaluation by the State. The State will employ</w:t>
      </w:r>
      <w:r>
        <w:rPr>
          <w:spacing w:val="-3"/>
        </w:rPr>
        <w:t xml:space="preserve"> </w:t>
      </w:r>
      <w:r>
        <w:t>all</w:t>
      </w:r>
      <w:r>
        <w:rPr>
          <w:spacing w:val="-5"/>
        </w:rPr>
        <w:t xml:space="preserve"> </w:t>
      </w:r>
      <w:r>
        <w:t>reasonable</w:t>
      </w:r>
      <w:r>
        <w:rPr>
          <w:spacing w:val="-4"/>
        </w:rPr>
        <w:t xml:space="preserve"> </w:t>
      </w:r>
      <w:r>
        <w:t>means</w:t>
      </w:r>
      <w:r>
        <w:rPr>
          <w:spacing w:val="-3"/>
        </w:rPr>
        <w:t xml:space="preserve"> </w:t>
      </w:r>
      <w:r>
        <w:t>to</w:t>
      </w:r>
      <w:r>
        <w:rPr>
          <w:spacing w:val="-5"/>
        </w:rPr>
        <w:t xml:space="preserve"> </w:t>
      </w:r>
      <w:r>
        <w:t>ensure</w:t>
      </w:r>
      <w:r>
        <w:rPr>
          <w:spacing w:val="-4"/>
        </w:rPr>
        <w:t xml:space="preserve"> </w:t>
      </w:r>
      <w:r>
        <w:t>that</w:t>
      </w:r>
      <w:r>
        <w:rPr>
          <w:spacing w:val="-4"/>
        </w:rPr>
        <w:t xml:space="preserve"> </w:t>
      </w:r>
      <w:r>
        <w:t>goods</w:t>
      </w:r>
      <w:r>
        <w:rPr>
          <w:spacing w:val="-1"/>
        </w:rPr>
        <w:t xml:space="preserve"> </w:t>
      </w:r>
      <w:proofErr w:type="gramStart"/>
      <w:r>
        <w:t>delivered</w:t>
      </w:r>
      <w:proofErr w:type="gramEnd"/>
      <w:r>
        <w:rPr>
          <w:spacing w:val="-4"/>
        </w:rPr>
        <w:t xml:space="preserve"> </w:t>
      </w:r>
      <w:r>
        <w:t>or</w:t>
      </w:r>
      <w:r>
        <w:rPr>
          <w:spacing w:val="-3"/>
        </w:rPr>
        <w:t xml:space="preserve"> </w:t>
      </w:r>
      <w:r>
        <w:t>services</w:t>
      </w:r>
      <w:r>
        <w:rPr>
          <w:spacing w:val="-3"/>
        </w:rPr>
        <w:t xml:space="preserve"> </w:t>
      </w:r>
      <w:r>
        <w:t>rendered</w:t>
      </w:r>
      <w:r>
        <w:rPr>
          <w:spacing w:val="-2"/>
        </w:rPr>
        <w:t xml:space="preserve"> </w:t>
      </w:r>
      <w:proofErr w:type="gramStart"/>
      <w:r>
        <w:t>are</w:t>
      </w:r>
      <w:r>
        <w:rPr>
          <w:spacing w:val="-4"/>
        </w:rPr>
        <w:t xml:space="preserve"> </w:t>
      </w:r>
      <w:r>
        <w:t>in</w:t>
      </w:r>
      <w:r>
        <w:rPr>
          <w:spacing w:val="-4"/>
        </w:rPr>
        <w:t xml:space="preserve"> </w:t>
      </w:r>
      <w:r>
        <w:t>compliance</w:t>
      </w:r>
      <w:r>
        <w:rPr>
          <w:spacing w:val="-2"/>
        </w:rPr>
        <w:t xml:space="preserve"> </w:t>
      </w:r>
      <w:r>
        <w:t>with</w:t>
      </w:r>
      <w:proofErr w:type="gramEnd"/>
      <w:r>
        <w:t xml:space="preserve"> the Contract, and the Contractor must cooperate with such efforts.</w:t>
      </w:r>
    </w:p>
    <w:p w14:paraId="6D4204C0" w14:textId="77777777" w:rsidR="00D6527F" w:rsidRDefault="00D6527F">
      <w:pPr>
        <w:pStyle w:val="BodyText"/>
        <w:sectPr w:rsidR="00D6527F">
          <w:pgSz w:w="12240" w:h="15840"/>
          <w:pgMar w:top="440" w:right="360" w:bottom="2120" w:left="360" w:header="0" w:footer="1931" w:gutter="0"/>
          <w:cols w:space="720"/>
        </w:sectPr>
      </w:pPr>
    </w:p>
    <w:p w14:paraId="18BD28A6" w14:textId="77777777" w:rsidR="00D6527F" w:rsidRDefault="00F91B02" w:rsidP="00457115">
      <w:pPr>
        <w:pStyle w:val="Heading3"/>
        <w:numPr>
          <w:ilvl w:val="1"/>
          <w:numId w:val="14"/>
        </w:numPr>
        <w:tabs>
          <w:tab w:val="left" w:pos="1440"/>
        </w:tabs>
        <w:spacing w:before="80"/>
      </w:pPr>
      <w:r>
        <w:lastRenderedPageBreak/>
        <w:t>Contract</w:t>
      </w:r>
      <w:r>
        <w:rPr>
          <w:spacing w:val="-12"/>
        </w:rPr>
        <w:t xml:space="preserve"> </w:t>
      </w:r>
      <w:r>
        <w:rPr>
          <w:spacing w:val="-2"/>
        </w:rPr>
        <w:t>Amendment</w:t>
      </w:r>
    </w:p>
    <w:p w14:paraId="2BCD1530" w14:textId="77777777" w:rsidR="00D6527F" w:rsidRDefault="00D6527F">
      <w:pPr>
        <w:pStyle w:val="BodyText"/>
        <w:spacing w:before="68"/>
        <w:rPr>
          <w:b/>
        </w:rPr>
      </w:pPr>
    </w:p>
    <w:p w14:paraId="75B2A4B5" w14:textId="77777777" w:rsidR="00D6527F" w:rsidRDefault="00F91B02">
      <w:pPr>
        <w:pStyle w:val="BodyText"/>
        <w:ind w:left="1440" w:right="784"/>
      </w:pPr>
      <w:r>
        <w:t xml:space="preserve">After Contract award, the State may request the Contractor to deliver additional goods or perform additional services within the general scope of the Contract and this RFP, but beyond the specified Scope, and for which the Contractor may be compensated. In such instances, the State will provide the </w:t>
      </w:r>
      <w:proofErr w:type="gramStart"/>
      <w:r>
        <w:t>Contractor</w:t>
      </w:r>
      <w:proofErr w:type="gramEnd"/>
      <w:r>
        <w:t xml:space="preserve"> a written description of the additional goods or services. The Contractor must respond to the State with a time schedule for delivering the additional goods or accomplishing the additional services based on the compensable units included in the Contractor’s response to this RFP. If the State and the Contractor reach an agreement regarding the goods or services and associated compensation, such agreement</w:t>
      </w:r>
      <w:r>
        <w:rPr>
          <w:spacing w:val="-2"/>
        </w:rPr>
        <w:t xml:space="preserve"> </w:t>
      </w:r>
      <w:r>
        <w:rPr>
          <w:u w:val="single"/>
        </w:rPr>
        <w:t>must</w:t>
      </w:r>
      <w:r>
        <w:rPr>
          <w:spacing w:val="-1"/>
        </w:rPr>
        <w:t xml:space="preserve"> </w:t>
      </w:r>
      <w:r>
        <w:t>be</w:t>
      </w:r>
      <w:r>
        <w:rPr>
          <w:spacing w:val="-3"/>
        </w:rPr>
        <w:t xml:space="preserve"> </w:t>
      </w:r>
      <w:proofErr w:type="gramStart"/>
      <w:r>
        <w:t>effected</w:t>
      </w:r>
      <w:proofErr w:type="gramEnd"/>
      <w:r>
        <w:rPr>
          <w:spacing w:val="-4"/>
        </w:rPr>
        <w:t xml:space="preserve"> </w:t>
      </w:r>
      <w:r>
        <w:t>by</w:t>
      </w:r>
      <w:r>
        <w:rPr>
          <w:spacing w:val="-3"/>
        </w:rPr>
        <w:t xml:space="preserve"> </w:t>
      </w:r>
      <w:r>
        <w:t>means</w:t>
      </w:r>
      <w:r>
        <w:rPr>
          <w:spacing w:val="-3"/>
        </w:rPr>
        <w:t xml:space="preserve"> </w:t>
      </w:r>
      <w:r>
        <w:t>of</w:t>
      </w:r>
      <w:r>
        <w:rPr>
          <w:spacing w:val="-2"/>
        </w:rPr>
        <w:t xml:space="preserve"> </w:t>
      </w:r>
      <w:r>
        <w:t>a</w:t>
      </w:r>
      <w:r>
        <w:rPr>
          <w:spacing w:val="-5"/>
        </w:rPr>
        <w:t xml:space="preserve"> </w:t>
      </w:r>
      <w:r>
        <w:t>contract</w:t>
      </w:r>
      <w:r>
        <w:rPr>
          <w:spacing w:val="-4"/>
        </w:rPr>
        <w:t xml:space="preserve"> </w:t>
      </w:r>
      <w:r>
        <w:t>amendment.</w:t>
      </w:r>
      <w:r>
        <w:rPr>
          <w:spacing w:val="-4"/>
        </w:rPr>
        <w:t xml:space="preserve"> </w:t>
      </w:r>
      <w:r>
        <w:t>Further,</w:t>
      </w:r>
      <w:r>
        <w:rPr>
          <w:spacing w:val="-4"/>
        </w:rPr>
        <w:t xml:space="preserve"> </w:t>
      </w:r>
      <w:r>
        <w:t>any</w:t>
      </w:r>
      <w:r>
        <w:rPr>
          <w:spacing w:val="-3"/>
        </w:rPr>
        <w:t xml:space="preserve"> </w:t>
      </w:r>
      <w:r>
        <w:t>such</w:t>
      </w:r>
      <w:r>
        <w:rPr>
          <w:spacing w:val="-4"/>
        </w:rPr>
        <w:t xml:space="preserve"> </w:t>
      </w:r>
      <w:r>
        <w:t>amendment</w:t>
      </w:r>
      <w:r>
        <w:rPr>
          <w:spacing w:val="-4"/>
        </w:rPr>
        <w:t xml:space="preserve"> </w:t>
      </w:r>
      <w:r>
        <w:t>requiring additional</w:t>
      </w:r>
      <w:r>
        <w:rPr>
          <w:spacing w:val="-2"/>
        </w:rPr>
        <w:t xml:space="preserve"> </w:t>
      </w:r>
      <w:r>
        <w:t>goods or</w:t>
      </w:r>
      <w:r>
        <w:rPr>
          <w:spacing w:val="-1"/>
        </w:rPr>
        <w:t xml:space="preserve"> </w:t>
      </w:r>
      <w:r>
        <w:t>services must</w:t>
      </w:r>
      <w:r>
        <w:rPr>
          <w:spacing w:val="-1"/>
        </w:rPr>
        <w:t xml:space="preserve"> </w:t>
      </w:r>
      <w:r>
        <w:t>be</w:t>
      </w:r>
      <w:r>
        <w:rPr>
          <w:spacing w:val="-1"/>
        </w:rPr>
        <w:t xml:space="preserve"> </w:t>
      </w:r>
      <w:r>
        <w:t>signed by both</w:t>
      </w:r>
      <w:r>
        <w:rPr>
          <w:spacing w:val="-1"/>
        </w:rPr>
        <w:t xml:space="preserve"> </w:t>
      </w:r>
      <w:r>
        <w:t>the</w:t>
      </w:r>
      <w:r>
        <w:rPr>
          <w:spacing w:val="-1"/>
        </w:rPr>
        <w:t xml:space="preserve"> </w:t>
      </w:r>
      <w:r>
        <w:t>State agency head</w:t>
      </w:r>
      <w:r>
        <w:rPr>
          <w:spacing w:val="-1"/>
        </w:rPr>
        <w:t xml:space="preserve"> </w:t>
      </w:r>
      <w:r>
        <w:t>and</w:t>
      </w:r>
      <w:r>
        <w:rPr>
          <w:spacing w:val="-1"/>
        </w:rPr>
        <w:t xml:space="preserve"> </w:t>
      </w:r>
      <w:r>
        <w:t>the</w:t>
      </w:r>
      <w:r>
        <w:rPr>
          <w:spacing w:val="-1"/>
        </w:rPr>
        <w:t xml:space="preserve"> </w:t>
      </w:r>
      <w:r>
        <w:t>Contractor</w:t>
      </w:r>
      <w:r>
        <w:rPr>
          <w:spacing w:val="-1"/>
        </w:rPr>
        <w:t xml:space="preserve"> </w:t>
      </w:r>
      <w:r>
        <w:t>and</w:t>
      </w:r>
      <w:r>
        <w:rPr>
          <w:spacing w:val="-1"/>
        </w:rPr>
        <w:t xml:space="preserve"> </w:t>
      </w:r>
      <w:r>
        <w:t>must be approved by other state officials as required by applicable statutes, rules, policies and procedures of the State of Tennessee. The Contractor must not provide additional goods or render additional services until the State has issued a written contract amendment with all required approvals.</w:t>
      </w:r>
    </w:p>
    <w:p w14:paraId="61659E86" w14:textId="77777777" w:rsidR="00D6527F" w:rsidRDefault="00D6527F">
      <w:pPr>
        <w:pStyle w:val="BodyText"/>
      </w:pPr>
    </w:p>
    <w:p w14:paraId="127F74BE" w14:textId="77777777" w:rsidR="00D6527F" w:rsidRDefault="00D6527F">
      <w:pPr>
        <w:pStyle w:val="BodyText"/>
        <w:spacing w:before="131"/>
      </w:pPr>
    </w:p>
    <w:p w14:paraId="3EAE4C61" w14:textId="77777777" w:rsidR="00D6527F" w:rsidRDefault="00F91B02" w:rsidP="00457115">
      <w:pPr>
        <w:pStyle w:val="Heading3"/>
        <w:numPr>
          <w:ilvl w:val="1"/>
          <w:numId w:val="14"/>
        </w:numPr>
        <w:tabs>
          <w:tab w:val="left" w:pos="1440"/>
        </w:tabs>
      </w:pPr>
      <w:r>
        <w:rPr>
          <w:spacing w:val="-2"/>
        </w:rPr>
        <w:t>Severability</w:t>
      </w:r>
    </w:p>
    <w:p w14:paraId="3FB4F749" w14:textId="77777777" w:rsidR="00D6527F" w:rsidRDefault="00D6527F">
      <w:pPr>
        <w:pStyle w:val="BodyText"/>
        <w:spacing w:before="174"/>
        <w:rPr>
          <w:b/>
        </w:rPr>
      </w:pPr>
    </w:p>
    <w:p w14:paraId="1C7F8164" w14:textId="77777777" w:rsidR="00D6527F" w:rsidRDefault="00F91B02">
      <w:pPr>
        <w:pStyle w:val="BodyText"/>
        <w:ind w:left="1440" w:right="758"/>
      </w:pPr>
      <w:r>
        <w:t>If</w:t>
      </w:r>
      <w:r>
        <w:rPr>
          <w:spacing w:val="-3"/>
        </w:rPr>
        <w:t xml:space="preserve"> </w:t>
      </w:r>
      <w:r>
        <w:t>any</w:t>
      </w:r>
      <w:r>
        <w:rPr>
          <w:spacing w:val="-2"/>
        </w:rPr>
        <w:t xml:space="preserve"> </w:t>
      </w:r>
      <w:r>
        <w:t>provision</w:t>
      </w:r>
      <w:r>
        <w:rPr>
          <w:spacing w:val="-3"/>
        </w:rPr>
        <w:t xml:space="preserve"> </w:t>
      </w:r>
      <w:r>
        <w:t>of</w:t>
      </w:r>
      <w:r>
        <w:rPr>
          <w:spacing w:val="-3"/>
        </w:rPr>
        <w:t xml:space="preserve"> </w:t>
      </w:r>
      <w:r>
        <w:t>this</w:t>
      </w:r>
      <w:r>
        <w:rPr>
          <w:spacing w:val="-2"/>
        </w:rPr>
        <w:t xml:space="preserve"> </w:t>
      </w:r>
      <w:r>
        <w:t>RFP</w:t>
      </w:r>
      <w:r>
        <w:rPr>
          <w:spacing w:val="-1"/>
        </w:rPr>
        <w:t xml:space="preserve"> </w:t>
      </w:r>
      <w:r>
        <w:t>is</w:t>
      </w:r>
      <w:r>
        <w:rPr>
          <w:spacing w:val="-2"/>
        </w:rPr>
        <w:t xml:space="preserve"> </w:t>
      </w:r>
      <w:r>
        <w:t>declared</w:t>
      </w:r>
      <w:r>
        <w:rPr>
          <w:spacing w:val="-1"/>
        </w:rPr>
        <w:t xml:space="preserve"> </w:t>
      </w:r>
      <w:r>
        <w:t>by</w:t>
      </w:r>
      <w:r>
        <w:rPr>
          <w:spacing w:val="-2"/>
        </w:rPr>
        <w:t xml:space="preserve"> </w:t>
      </w:r>
      <w:r>
        <w:t>a</w:t>
      </w:r>
      <w:r>
        <w:rPr>
          <w:spacing w:val="-4"/>
        </w:rPr>
        <w:t xml:space="preserve"> </w:t>
      </w:r>
      <w:r>
        <w:t>court</w:t>
      </w:r>
      <w:r>
        <w:rPr>
          <w:spacing w:val="-3"/>
        </w:rPr>
        <w:t xml:space="preserve"> </w:t>
      </w:r>
      <w:r>
        <w:t>to</w:t>
      </w:r>
      <w:r>
        <w:rPr>
          <w:spacing w:val="-3"/>
        </w:rPr>
        <w:t xml:space="preserve"> </w:t>
      </w:r>
      <w:r>
        <w:t>be</w:t>
      </w:r>
      <w:r>
        <w:rPr>
          <w:spacing w:val="-1"/>
        </w:rPr>
        <w:t xml:space="preserve"> </w:t>
      </w:r>
      <w:r>
        <w:t>illegal</w:t>
      </w:r>
      <w:r>
        <w:rPr>
          <w:spacing w:val="-2"/>
        </w:rPr>
        <w:t xml:space="preserve"> </w:t>
      </w:r>
      <w:r>
        <w:t>or</w:t>
      </w:r>
      <w:r>
        <w:rPr>
          <w:spacing w:val="-3"/>
        </w:rPr>
        <w:t xml:space="preserve"> </w:t>
      </w:r>
      <w:r>
        <w:t>in</w:t>
      </w:r>
      <w:r>
        <w:rPr>
          <w:spacing w:val="-3"/>
        </w:rPr>
        <w:t xml:space="preserve"> </w:t>
      </w:r>
      <w:r>
        <w:t>conflict</w:t>
      </w:r>
      <w:r>
        <w:rPr>
          <w:spacing w:val="-3"/>
        </w:rPr>
        <w:t xml:space="preserve"> </w:t>
      </w:r>
      <w:r>
        <w:t>with</w:t>
      </w:r>
      <w:r>
        <w:rPr>
          <w:spacing w:val="-1"/>
        </w:rPr>
        <w:t xml:space="preserve"> </w:t>
      </w:r>
      <w:r>
        <w:t>any</w:t>
      </w:r>
      <w:r>
        <w:rPr>
          <w:spacing w:val="-2"/>
        </w:rPr>
        <w:t xml:space="preserve"> </w:t>
      </w:r>
      <w:r>
        <w:t>law,</w:t>
      </w:r>
      <w:r>
        <w:rPr>
          <w:spacing w:val="-3"/>
        </w:rPr>
        <w:t xml:space="preserve"> </w:t>
      </w:r>
      <w:r>
        <w:t>said</w:t>
      </w:r>
      <w:r>
        <w:rPr>
          <w:spacing w:val="-1"/>
        </w:rPr>
        <w:t xml:space="preserve"> </w:t>
      </w:r>
      <w:r>
        <w:t>decision</w:t>
      </w:r>
      <w:r>
        <w:rPr>
          <w:spacing w:val="-4"/>
        </w:rPr>
        <w:t xml:space="preserve"> </w:t>
      </w:r>
      <w:r>
        <w:t>will not affect the validity of the remaining RFP terms and provisions, and the rights and obligations of the State and Respondents will be construed and enforced as if the RFP did not contain the particular provision held to be invalid.</w:t>
      </w:r>
    </w:p>
    <w:p w14:paraId="629392F2" w14:textId="77777777" w:rsidR="00D6527F" w:rsidRDefault="00D6527F">
      <w:pPr>
        <w:pStyle w:val="BodyText"/>
      </w:pPr>
    </w:p>
    <w:p w14:paraId="527941E7" w14:textId="77777777" w:rsidR="00D6527F" w:rsidRDefault="00D6527F">
      <w:pPr>
        <w:pStyle w:val="BodyText"/>
        <w:spacing w:before="128"/>
      </w:pPr>
    </w:p>
    <w:p w14:paraId="10E21BA7" w14:textId="77777777" w:rsidR="00D6527F" w:rsidRDefault="00F91B02" w:rsidP="00457115">
      <w:pPr>
        <w:pStyle w:val="Heading3"/>
        <w:numPr>
          <w:ilvl w:val="1"/>
          <w:numId w:val="14"/>
        </w:numPr>
        <w:tabs>
          <w:tab w:val="left" w:pos="1440"/>
        </w:tabs>
      </w:pPr>
      <w:r>
        <w:t>Next</w:t>
      </w:r>
      <w:r>
        <w:rPr>
          <w:spacing w:val="-7"/>
        </w:rPr>
        <w:t xml:space="preserve"> </w:t>
      </w:r>
      <w:r>
        <w:t>Ranked</w:t>
      </w:r>
      <w:r>
        <w:rPr>
          <w:spacing w:val="-6"/>
        </w:rPr>
        <w:t xml:space="preserve"> </w:t>
      </w:r>
      <w:r>
        <w:rPr>
          <w:spacing w:val="-2"/>
        </w:rPr>
        <w:t>Respondent</w:t>
      </w:r>
    </w:p>
    <w:p w14:paraId="4D4B9C40" w14:textId="77777777" w:rsidR="00D6527F" w:rsidRDefault="00F91B02">
      <w:pPr>
        <w:pStyle w:val="BodyText"/>
        <w:spacing w:before="120"/>
        <w:ind w:left="1440" w:right="758"/>
      </w:pPr>
      <w:r>
        <w:t>The</w:t>
      </w:r>
      <w:r>
        <w:rPr>
          <w:spacing w:val="-5"/>
        </w:rPr>
        <w:t xml:space="preserve"> </w:t>
      </w:r>
      <w:r>
        <w:t>State</w:t>
      </w:r>
      <w:r>
        <w:rPr>
          <w:spacing w:val="-2"/>
        </w:rPr>
        <w:t xml:space="preserve"> </w:t>
      </w:r>
      <w:r>
        <w:t>reserves</w:t>
      </w:r>
      <w:r>
        <w:rPr>
          <w:spacing w:val="-3"/>
        </w:rPr>
        <w:t xml:space="preserve"> </w:t>
      </w:r>
      <w:r>
        <w:t>the</w:t>
      </w:r>
      <w:r>
        <w:rPr>
          <w:spacing w:val="-4"/>
        </w:rPr>
        <w:t xml:space="preserve"> </w:t>
      </w:r>
      <w:r>
        <w:t>right</w:t>
      </w:r>
      <w:r>
        <w:rPr>
          <w:spacing w:val="-4"/>
        </w:rPr>
        <w:t xml:space="preserve"> </w:t>
      </w:r>
      <w:r>
        <w:t>to</w:t>
      </w:r>
      <w:r>
        <w:rPr>
          <w:spacing w:val="-5"/>
        </w:rPr>
        <w:t xml:space="preserve"> </w:t>
      </w:r>
      <w:r>
        <w:t>initiate</w:t>
      </w:r>
      <w:r>
        <w:rPr>
          <w:spacing w:val="-5"/>
        </w:rPr>
        <w:t xml:space="preserve"> </w:t>
      </w:r>
      <w:r>
        <w:t>negotiations</w:t>
      </w:r>
      <w:r>
        <w:rPr>
          <w:spacing w:val="-3"/>
        </w:rPr>
        <w:t xml:space="preserve"> </w:t>
      </w:r>
      <w:r>
        <w:t>with</w:t>
      </w:r>
      <w:r>
        <w:rPr>
          <w:spacing w:val="-4"/>
        </w:rPr>
        <w:t xml:space="preserve"> </w:t>
      </w:r>
      <w:r>
        <w:t>the</w:t>
      </w:r>
      <w:r>
        <w:rPr>
          <w:spacing w:val="-2"/>
        </w:rPr>
        <w:t xml:space="preserve"> </w:t>
      </w:r>
      <w:r>
        <w:t>next</w:t>
      </w:r>
      <w:r>
        <w:rPr>
          <w:spacing w:val="-4"/>
        </w:rPr>
        <w:t xml:space="preserve"> </w:t>
      </w:r>
      <w:r>
        <w:t>ranked</w:t>
      </w:r>
      <w:r>
        <w:rPr>
          <w:spacing w:val="-5"/>
        </w:rPr>
        <w:t xml:space="preserve"> </w:t>
      </w:r>
      <w:r>
        <w:t>Respondent</w:t>
      </w:r>
      <w:r>
        <w:rPr>
          <w:spacing w:val="-4"/>
        </w:rPr>
        <w:t xml:space="preserve"> </w:t>
      </w:r>
      <w:r>
        <w:t>should</w:t>
      </w:r>
      <w:r>
        <w:rPr>
          <w:spacing w:val="-4"/>
        </w:rPr>
        <w:t xml:space="preserve"> </w:t>
      </w:r>
      <w:r>
        <w:t>the</w:t>
      </w:r>
      <w:r>
        <w:rPr>
          <w:spacing w:val="-4"/>
        </w:rPr>
        <w:t xml:space="preserve"> </w:t>
      </w:r>
      <w:r>
        <w:t>State cease doing business with any Respondent selected via this RFP process.</w:t>
      </w:r>
    </w:p>
    <w:p w14:paraId="68B62122" w14:textId="77777777" w:rsidR="00D6527F" w:rsidRDefault="00D6527F">
      <w:pPr>
        <w:pStyle w:val="BodyText"/>
        <w:sectPr w:rsidR="00D6527F">
          <w:pgSz w:w="12240" w:h="15840"/>
          <w:pgMar w:top="440" w:right="360" w:bottom="2120" w:left="360" w:header="0" w:footer="1931" w:gutter="0"/>
          <w:cols w:space="720"/>
        </w:sectPr>
      </w:pPr>
    </w:p>
    <w:p w14:paraId="2E22060C" w14:textId="77777777" w:rsidR="00D6527F" w:rsidRDefault="00F91B02" w:rsidP="00457115">
      <w:pPr>
        <w:pStyle w:val="Heading2"/>
        <w:numPr>
          <w:ilvl w:val="0"/>
          <w:numId w:val="22"/>
        </w:numPr>
        <w:tabs>
          <w:tab w:val="left" w:pos="1440"/>
        </w:tabs>
        <w:spacing w:before="72"/>
      </w:pPr>
      <w:r>
        <w:rPr>
          <w:noProof/>
        </w:rPr>
        <w:lastRenderedPageBreak/>
        <mc:AlternateContent>
          <mc:Choice Requires="wps">
            <w:drawing>
              <wp:anchor distT="0" distB="0" distL="0" distR="0" simplePos="0" relativeHeight="251658247" behindDoc="1" locked="0" layoutInCell="1" allowOverlap="1" wp14:anchorId="1C0F6FE6" wp14:editId="174495C9">
                <wp:simplePos x="0" y="0"/>
                <wp:positionH relativeFrom="page">
                  <wp:posOffset>664209</wp:posOffset>
                </wp:positionH>
                <wp:positionV relativeFrom="paragraph">
                  <wp:posOffset>202437</wp:posOffset>
                </wp:positionV>
                <wp:extent cx="643890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8900" cy="1270"/>
                        </a:xfrm>
                        <a:custGeom>
                          <a:avLst/>
                          <a:gdLst/>
                          <a:ahLst/>
                          <a:cxnLst/>
                          <a:rect l="l" t="t" r="r" b="b"/>
                          <a:pathLst>
                            <a:path w="6438900">
                              <a:moveTo>
                                <a:pt x="0" y="0"/>
                              </a:moveTo>
                              <a:lnTo>
                                <a:pt x="6438899"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1DF7FC" id="Graphic 11" o:spid="_x0000_s1026" style="position:absolute;margin-left:52.3pt;margin-top:15.95pt;width:507pt;height:.1pt;z-index:-251658233;visibility:visible;mso-wrap-style:square;mso-wrap-distance-left:0;mso-wrap-distance-top:0;mso-wrap-distance-right:0;mso-wrap-distance-bottom:0;mso-position-horizontal:absolute;mso-position-horizontal-relative:page;mso-position-vertical:absolute;mso-position-vertical-relative:text;v-text-anchor:top" coordsize="6438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" path="m,l6438899,e" filled="f">
                <v:path arrowok="t"/>
                <w10:wrap type="topAndBottom" anchorx="page"/>
              </v:shape>
            </w:pict>
          </mc:Fallback>
        </mc:AlternateContent>
      </w:r>
      <w:proofErr w:type="gramStart"/>
      <w:r>
        <w:t>EVALUATION</w:t>
      </w:r>
      <w:proofErr w:type="gramEnd"/>
      <w:r>
        <w:rPr>
          <w:spacing w:val="-8"/>
        </w:rPr>
        <w:t xml:space="preserve"> </w:t>
      </w:r>
      <w:r>
        <w:t>&amp;</w:t>
      </w:r>
      <w:r>
        <w:rPr>
          <w:spacing w:val="-8"/>
        </w:rPr>
        <w:t xml:space="preserve"> </w:t>
      </w:r>
      <w:r>
        <w:t>CONTRACT</w:t>
      </w:r>
      <w:r>
        <w:rPr>
          <w:spacing w:val="-7"/>
        </w:rPr>
        <w:t xml:space="preserve"> </w:t>
      </w:r>
      <w:r>
        <w:rPr>
          <w:spacing w:val="-4"/>
        </w:rPr>
        <w:t>AWARD</w:t>
      </w:r>
    </w:p>
    <w:p w14:paraId="6A4EB507" w14:textId="77777777" w:rsidR="00D6527F" w:rsidRDefault="00F91B02" w:rsidP="00457115">
      <w:pPr>
        <w:pStyle w:val="Heading3"/>
        <w:numPr>
          <w:ilvl w:val="1"/>
          <w:numId w:val="13"/>
        </w:numPr>
        <w:tabs>
          <w:tab w:val="left" w:pos="1440"/>
        </w:tabs>
        <w:spacing w:before="217"/>
      </w:pPr>
      <w:r>
        <w:t>Evaluation</w:t>
      </w:r>
      <w:r>
        <w:rPr>
          <w:spacing w:val="-9"/>
        </w:rPr>
        <w:t xml:space="preserve"> </w:t>
      </w:r>
      <w:r>
        <w:t>Categories</w:t>
      </w:r>
      <w:r>
        <w:rPr>
          <w:spacing w:val="-9"/>
        </w:rPr>
        <w:t xml:space="preserve"> </w:t>
      </w:r>
      <w:r>
        <w:t>&amp;</w:t>
      </w:r>
      <w:r>
        <w:rPr>
          <w:spacing w:val="-8"/>
        </w:rPr>
        <w:t xml:space="preserve"> </w:t>
      </w:r>
      <w:r>
        <w:t>Maximum</w:t>
      </w:r>
      <w:r>
        <w:rPr>
          <w:spacing w:val="-7"/>
        </w:rPr>
        <w:t xml:space="preserve"> </w:t>
      </w:r>
      <w:r>
        <w:rPr>
          <w:spacing w:val="-2"/>
        </w:rPr>
        <w:t>Points</w:t>
      </w:r>
    </w:p>
    <w:p w14:paraId="6883AFFF" w14:textId="77777777" w:rsidR="00D6527F" w:rsidRDefault="00D6527F">
      <w:pPr>
        <w:pStyle w:val="BodyText"/>
        <w:rPr>
          <w:b/>
        </w:rPr>
      </w:pPr>
    </w:p>
    <w:p w14:paraId="1F03BD67" w14:textId="77777777" w:rsidR="00D6527F" w:rsidRDefault="00F91B02">
      <w:pPr>
        <w:pStyle w:val="BodyText"/>
        <w:ind w:left="1440" w:right="758"/>
      </w:pPr>
      <w:r>
        <w:t>The State will consider qualifications, experience, technical approach, and cost in the evaluation of responses</w:t>
      </w:r>
      <w:r>
        <w:rPr>
          <w:spacing w:val="-3"/>
        </w:rPr>
        <w:t xml:space="preserve"> </w:t>
      </w:r>
      <w:r>
        <w:t>and</w:t>
      </w:r>
      <w:r>
        <w:rPr>
          <w:spacing w:val="-4"/>
        </w:rPr>
        <w:t xml:space="preserve"> </w:t>
      </w:r>
      <w:r>
        <w:t>award</w:t>
      </w:r>
      <w:r>
        <w:rPr>
          <w:spacing w:val="-4"/>
        </w:rPr>
        <w:t xml:space="preserve"> </w:t>
      </w:r>
      <w:r>
        <w:t>points</w:t>
      </w:r>
      <w:r>
        <w:rPr>
          <w:spacing w:val="-3"/>
        </w:rPr>
        <w:t xml:space="preserve"> </w:t>
      </w:r>
      <w:r>
        <w:t>in</w:t>
      </w:r>
      <w:r>
        <w:rPr>
          <w:spacing w:val="-4"/>
        </w:rPr>
        <w:t xml:space="preserve"> </w:t>
      </w:r>
      <w:r>
        <w:t>each</w:t>
      </w:r>
      <w:r>
        <w:rPr>
          <w:spacing w:val="-4"/>
        </w:rPr>
        <w:t xml:space="preserve"> </w:t>
      </w:r>
      <w:r>
        <w:t>of</w:t>
      </w:r>
      <w:r>
        <w:rPr>
          <w:spacing w:val="-2"/>
        </w:rPr>
        <w:t xml:space="preserve"> </w:t>
      </w:r>
      <w:r>
        <w:t>the</w:t>
      </w:r>
      <w:r>
        <w:rPr>
          <w:spacing w:val="-5"/>
        </w:rPr>
        <w:t xml:space="preserve"> </w:t>
      </w:r>
      <w:r>
        <w:t>categories</w:t>
      </w:r>
      <w:r>
        <w:rPr>
          <w:spacing w:val="-1"/>
        </w:rPr>
        <w:t xml:space="preserve"> </w:t>
      </w:r>
      <w:r>
        <w:t>detailed</w:t>
      </w:r>
      <w:r>
        <w:rPr>
          <w:spacing w:val="-5"/>
        </w:rPr>
        <w:t xml:space="preserve"> </w:t>
      </w:r>
      <w:r>
        <w:t>below</w:t>
      </w:r>
      <w:r>
        <w:rPr>
          <w:spacing w:val="-4"/>
        </w:rPr>
        <w:t xml:space="preserve"> </w:t>
      </w:r>
      <w:r>
        <w:t>(up</w:t>
      </w:r>
      <w:r>
        <w:rPr>
          <w:spacing w:val="-2"/>
        </w:rPr>
        <w:t xml:space="preserve"> </w:t>
      </w:r>
      <w:r>
        <w:t>to</w:t>
      </w:r>
      <w:r>
        <w:rPr>
          <w:spacing w:val="-5"/>
        </w:rPr>
        <w:t xml:space="preserve"> </w:t>
      </w:r>
      <w:r>
        <w:t>the</w:t>
      </w:r>
      <w:r>
        <w:rPr>
          <w:spacing w:val="-3"/>
        </w:rPr>
        <w:t xml:space="preserve"> </w:t>
      </w:r>
      <w:r>
        <w:t>maximum</w:t>
      </w:r>
      <w:r>
        <w:rPr>
          <w:spacing w:val="-4"/>
        </w:rPr>
        <w:t xml:space="preserve"> </w:t>
      </w:r>
      <w:r>
        <w:t>evaluation points indicated) to each response deemed by the State to be responsive.</w:t>
      </w:r>
    </w:p>
    <w:p w14:paraId="6D85E43E" w14:textId="77777777" w:rsidR="00D6527F" w:rsidRDefault="00D6527F">
      <w:pPr>
        <w:pStyle w:val="BodyText"/>
      </w:pPr>
    </w:p>
    <w:tbl>
      <w:tblPr>
        <w:tblW w:w="0" w:type="auto"/>
        <w:tblInd w:w="15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27"/>
        <w:gridCol w:w="4491"/>
      </w:tblGrid>
      <w:tr w:rsidR="00D6527F" w14:paraId="7AB8D0D7" w14:textId="77777777">
        <w:trPr>
          <w:trHeight w:val="520"/>
        </w:trPr>
        <w:tc>
          <w:tcPr>
            <w:tcW w:w="4227" w:type="dxa"/>
            <w:shd w:val="clear" w:color="auto" w:fill="D9D9D9"/>
          </w:tcPr>
          <w:p w14:paraId="449217D5" w14:textId="77777777" w:rsidR="00D6527F" w:rsidRDefault="00F91B02">
            <w:pPr>
              <w:pStyle w:val="TableParagraph"/>
              <w:spacing w:before="59"/>
              <w:ind w:left="974"/>
              <w:rPr>
                <w:b/>
                <w:sz w:val="20"/>
              </w:rPr>
            </w:pPr>
            <w:r>
              <w:rPr>
                <w:b/>
                <w:spacing w:val="-2"/>
                <w:sz w:val="20"/>
              </w:rPr>
              <w:t>EVALUATION</w:t>
            </w:r>
            <w:r>
              <w:rPr>
                <w:b/>
                <w:spacing w:val="6"/>
                <w:sz w:val="20"/>
              </w:rPr>
              <w:t xml:space="preserve"> </w:t>
            </w:r>
            <w:r>
              <w:rPr>
                <w:b/>
                <w:spacing w:val="-2"/>
                <w:sz w:val="20"/>
              </w:rPr>
              <w:t>CATEGORY</w:t>
            </w:r>
          </w:p>
        </w:tc>
        <w:tc>
          <w:tcPr>
            <w:tcW w:w="4491" w:type="dxa"/>
            <w:shd w:val="clear" w:color="auto" w:fill="D9D9D9"/>
          </w:tcPr>
          <w:p w14:paraId="33A92337" w14:textId="77777777" w:rsidR="00D6527F" w:rsidRDefault="00F91B02">
            <w:pPr>
              <w:pStyle w:val="TableParagraph"/>
              <w:spacing w:before="40" w:line="230" w:lineRule="atLeast"/>
              <w:ind w:left="1740" w:right="1341" w:hanging="384"/>
              <w:rPr>
                <w:b/>
                <w:sz w:val="20"/>
              </w:rPr>
            </w:pPr>
            <w:r>
              <w:rPr>
                <w:b/>
                <w:sz w:val="20"/>
              </w:rPr>
              <w:t>MAXIMUM</w:t>
            </w:r>
            <w:r>
              <w:rPr>
                <w:b/>
                <w:spacing w:val="-14"/>
                <w:sz w:val="20"/>
              </w:rPr>
              <w:t xml:space="preserve"> </w:t>
            </w:r>
            <w:r>
              <w:rPr>
                <w:b/>
                <w:sz w:val="20"/>
              </w:rPr>
              <w:t xml:space="preserve">POINTS </w:t>
            </w:r>
            <w:r>
              <w:rPr>
                <w:b/>
                <w:spacing w:val="-2"/>
                <w:sz w:val="20"/>
              </w:rPr>
              <w:t>POSSIBLE</w:t>
            </w:r>
          </w:p>
        </w:tc>
      </w:tr>
      <w:tr w:rsidR="00D6527F" w14:paraId="40E8C6FF" w14:textId="77777777">
        <w:trPr>
          <w:trHeight w:val="580"/>
        </w:trPr>
        <w:tc>
          <w:tcPr>
            <w:tcW w:w="4227" w:type="dxa"/>
          </w:tcPr>
          <w:p w14:paraId="1F30BC79" w14:textId="77777777" w:rsidR="00D6527F" w:rsidRDefault="00F91B02">
            <w:pPr>
              <w:pStyle w:val="TableParagraph"/>
              <w:spacing w:before="57"/>
              <w:ind w:left="215"/>
              <w:rPr>
                <w:b/>
                <w:sz w:val="20"/>
              </w:rPr>
            </w:pPr>
            <w:r>
              <w:rPr>
                <w:b/>
                <w:sz w:val="20"/>
              </w:rPr>
              <w:t>General</w:t>
            </w:r>
            <w:r>
              <w:rPr>
                <w:b/>
                <w:spacing w:val="-9"/>
                <w:sz w:val="20"/>
              </w:rPr>
              <w:t xml:space="preserve"> </w:t>
            </w:r>
            <w:r>
              <w:rPr>
                <w:b/>
                <w:sz w:val="20"/>
              </w:rPr>
              <w:t>Qualifications</w:t>
            </w:r>
            <w:r>
              <w:rPr>
                <w:b/>
                <w:spacing w:val="-9"/>
                <w:sz w:val="20"/>
              </w:rPr>
              <w:t xml:space="preserve"> </w:t>
            </w:r>
            <w:r>
              <w:rPr>
                <w:b/>
                <w:sz w:val="20"/>
              </w:rPr>
              <w:t>&amp;</w:t>
            </w:r>
            <w:r>
              <w:rPr>
                <w:b/>
                <w:spacing w:val="-9"/>
                <w:sz w:val="20"/>
              </w:rPr>
              <w:t xml:space="preserve"> </w:t>
            </w:r>
            <w:r>
              <w:rPr>
                <w:b/>
                <w:spacing w:val="-2"/>
                <w:sz w:val="20"/>
              </w:rPr>
              <w:t>Experience</w:t>
            </w:r>
          </w:p>
          <w:p w14:paraId="2BBB24E2" w14:textId="77777777" w:rsidR="00D6527F" w:rsidRDefault="00F91B02">
            <w:pPr>
              <w:pStyle w:val="TableParagraph"/>
              <w:ind w:left="215"/>
              <w:rPr>
                <w:sz w:val="20"/>
              </w:rPr>
            </w:pPr>
            <w:r>
              <w:rPr>
                <w:sz w:val="20"/>
              </w:rPr>
              <w:t>(refer</w:t>
            </w:r>
            <w:r>
              <w:rPr>
                <w:spacing w:val="-6"/>
                <w:sz w:val="20"/>
              </w:rPr>
              <w:t xml:space="preserve"> </w:t>
            </w:r>
            <w:r>
              <w:rPr>
                <w:sz w:val="20"/>
              </w:rPr>
              <w:t>to</w:t>
            </w:r>
            <w:r>
              <w:rPr>
                <w:spacing w:val="-8"/>
                <w:sz w:val="20"/>
              </w:rPr>
              <w:t xml:space="preserve"> </w:t>
            </w:r>
            <w:r>
              <w:rPr>
                <w:sz w:val="20"/>
              </w:rPr>
              <w:t>RFP</w:t>
            </w:r>
            <w:r>
              <w:rPr>
                <w:spacing w:val="-6"/>
                <w:sz w:val="20"/>
              </w:rPr>
              <w:t xml:space="preserve"> </w:t>
            </w:r>
            <w:r>
              <w:rPr>
                <w:sz w:val="20"/>
              </w:rPr>
              <w:t>Attachment</w:t>
            </w:r>
            <w:r>
              <w:rPr>
                <w:spacing w:val="-5"/>
                <w:sz w:val="20"/>
              </w:rPr>
              <w:t xml:space="preserve"> </w:t>
            </w:r>
            <w:r>
              <w:rPr>
                <w:sz w:val="20"/>
              </w:rPr>
              <w:t>6.2.,</w:t>
            </w:r>
            <w:r>
              <w:rPr>
                <w:spacing w:val="-7"/>
                <w:sz w:val="20"/>
              </w:rPr>
              <w:t xml:space="preserve"> </w:t>
            </w:r>
            <w:r>
              <w:rPr>
                <w:sz w:val="20"/>
              </w:rPr>
              <w:t>Section</w:t>
            </w:r>
            <w:r>
              <w:rPr>
                <w:spacing w:val="-5"/>
                <w:sz w:val="20"/>
              </w:rPr>
              <w:t xml:space="preserve"> B)</w:t>
            </w:r>
          </w:p>
        </w:tc>
        <w:tc>
          <w:tcPr>
            <w:tcW w:w="4491" w:type="dxa"/>
          </w:tcPr>
          <w:p w14:paraId="4582AB0C" w14:textId="77777777" w:rsidR="00D6527F" w:rsidRDefault="00F91B02">
            <w:pPr>
              <w:pStyle w:val="TableParagraph"/>
              <w:spacing w:before="172"/>
              <w:ind w:left="7"/>
              <w:jc w:val="center"/>
              <w:rPr>
                <w:b/>
                <w:sz w:val="20"/>
              </w:rPr>
            </w:pPr>
            <w:r>
              <w:rPr>
                <w:b/>
                <w:spacing w:val="-5"/>
                <w:sz w:val="20"/>
              </w:rPr>
              <w:t>10</w:t>
            </w:r>
          </w:p>
        </w:tc>
      </w:tr>
      <w:tr w:rsidR="00D6527F" w14:paraId="2AEC3EFA" w14:textId="77777777">
        <w:trPr>
          <w:trHeight w:val="808"/>
        </w:trPr>
        <w:tc>
          <w:tcPr>
            <w:tcW w:w="4227" w:type="dxa"/>
          </w:tcPr>
          <w:p w14:paraId="3D270419" w14:textId="77777777" w:rsidR="00D6527F" w:rsidRDefault="00F91B02">
            <w:pPr>
              <w:pStyle w:val="TableParagraph"/>
              <w:spacing w:before="57"/>
              <w:ind w:left="215"/>
              <w:rPr>
                <w:b/>
                <w:sz w:val="20"/>
              </w:rPr>
            </w:pPr>
            <w:r>
              <w:rPr>
                <w:b/>
                <w:sz w:val="20"/>
              </w:rPr>
              <w:t>Technical</w:t>
            </w:r>
            <w:r>
              <w:rPr>
                <w:b/>
                <w:spacing w:val="-14"/>
                <w:sz w:val="20"/>
              </w:rPr>
              <w:t xml:space="preserve"> </w:t>
            </w:r>
            <w:r>
              <w:rPr>
                <w:b/>
                <w:sz w:val="20"/>
              </w:rPr>
              <w:t>Qualifications,</w:t>
            </w:r>
            <w:r>
              <w:rPr>
                <w:b/>
                <w:spacing w:val="-14"/>
                <w:sz w:val="20"/>
              </w:rPr>
              <w:t xml:space="preserve"> </w:t>
            </w:r>
            <w:r>
              <w:rPr>
                <w:b/>
                <w:sz w:val="20"/>
              </w:rPr>
              <w:t>Experience</w:t>
            </w:r>
            <w:r>
              <w:rPr>
                <w:b/>
                <w:spacing w:val="-14"/>
                <w:sz w:val="20"/>
              </w:rPr>
              <w:t xml:space="preserve"> </w:t>
            </w:r>
            <w:r>
              <w:rPr>
                <w:b/>
                <w:sz w:val="20"/>
              </w:rPr>
              <w:t xml:space="preserve">&amp; </w:t>
            </w:r>
            <w:r>
              <w:rPr>
                <w:b/>
                <w:spacing w:val="-2"/>
                <w:sz w:val="20"/>
              </w:rPr>
              <w:t>Approach</w:t>
            </w:r>
          </w:p>
          <w:p w14:paraId="1CD4F64C" w14:textId="77777777" w:rsidR="00D6527F" w:rsidRDefault="00F91B02">
            <w:pPr>
              <w:pStyle w:val="TableParagraph"/>
              <w:spacing w:before="1"/>
              <w:ind w:left="215"/>
              <w:rPr>
                <w:sz w:val="20"/>
              </w:rPr>
            </w:pPr>
            <w:r>
              <w:rPr>
                <w:sz w:val="20"/>
              </w:rPr>
              <w:t>(refer</w:t>
            </w:r>
            <w:r>
              <w:rPr>
                <w:spacing w:val="-6"/>
                <w:sz w:val="20"/>
              </w:rPr>
              <w:t xml:space="preserve"> </w:t>
            </w:r>
            <w:r>
              <w:rPr>
                <w:sz w:val="20"/>
              </w:rPr>
              <w:t>to</w:t>
            </w:r>
            <w:r>
              <w:rPr>
                <w:spacing w:val="-8"/>
                <w:sz w:val="20"/>
              </w:rPr>
              <w:t xml:space="preserve"> </w:t>
            </w:r>
            <w:r>
              <w:rPr>
                <w:sz w:val="20"/>
              </w:rPr>
              <w:t>RFP</w:t>
            </w:r>
            <w:r>
              <w:rPr>
                <w:spacing w:val="-6"/>
                <w:sz w:val="20"/>
              </w:rPr>
              <w:t xml:space="preserve"> </w:t>
            </w:r>
            <w:r>
              <w:rPr>
                <w:sz w:val="20"/>
              </w:rPr>
              <w:t>Attachment</w:t>
            </w:r>
            <w:r>
              <w:rPr>
                <w:spacing w:val="-5"/>
                <w:sz w:val="20"/>
              </w:rPr>
              <w:t xml:space="preserve"> </w:t>
            </w:r>
            <w:r>
              <w:rPr>
                <w:sz w:val="20"/>
              </w:rPr>
              <w:t>6.2.,</w:t>
            </w:r>
            <w:r>
              <w:rPr>
                <w:spacing w:val="-7"/>
                <w:sz w:val="20"/>
              </w:rPr>
              <w:t xml:space="preserve"> </w:t>
            </w:r>
            <w:r>
              <w:rPr>
                <w:sz w:val="20"/>
              </w:rPr>
              <w:t>Section</w:t>
            </w:r>
            <w:r>
              <w:rPr>
                <w:spacing w:val="-7"/>
                <w:sz w:val="20"/>
              </w:rPr>
              <w:t xml:space="preserve"> </w:t>
            </w:r>
            <w:r>
              <w:rPr>
                <w:spacing w:val="-5"/>
                <w:sz w:val="20"/>
              </w:rPr>
              <w:t>C)</w:t>
            </w:r>
          </w:p>
        </w:tc>
        <w:tc>
          <w:tcPr>
            <w:tcW w:w="4491" w:type="dxa"/>
          </w:tcPr>
          <w:p w14:paraId="30F97277" w14:textId="77777777" w:rsidR="00D6527F" w:rsidRDefault="00D6527F">
            <w:pPr>
              <w:pStyle w:val="TableParagraph"/>
              <w:spacing w:before="57"/>
              <w:rPr>
                <w:sz w:val="20"/>
              </w:rPr>
            </w:pPr>
          </w:p>
          <w:p w14:paraId="6CA90330" w14:textId="77777777" w:rsidR="00D6527F" w:rsidRDefault="00F91B02">
            <w:pPr>
              <w:pStyle w:val="TableParagraph"/>
              <w:ind w:left="7"/>
              <w:jc w:val="center"/>
              <w:rPr>
                <w:b/>
                <w:sz w:val="20"/>
              </w:rPr>
            </w:pPr>
            <w:r>
              <w:rPr>
                <w:b/>
                <w:spacing w:val="-5"/>
                <w:sz w:val="20"/>
              </w:rPr>
              <w:t>40</w:t>
            </w:r>
          </w:p>
        </w:tc>
      </w:tr>
      <w:tr w:rsidR="00D6527F" w14:paraId="3281B265" w14:textId="77777777">
        <w:trPr>
          <w:trHeight w:val="580"/>
        </w:trPr>
        <w:tc>
          <w:tcPr>
            <w:tcW w:w="4227" w:type="dxa"/>
          </w:tcPr>
          <w:p w14:paraId="4438BE15" w14:textId="77777777" w:rsidR="00D6527F" w:rsidRDefault="00F91B02">
            <w:pPr>
              <w:pStyle w:val="TableParagraph"/>
              <w:spacing w:before="57"/>
              <w:ind w:left="215"/>
              <w:rPr>
                <w:b/>
                <w:sz w:val="20"/>
              </w:rPr>
            </w:pPr>
            <w:r>
              <w:rPr>
                <w:b/>
                <w:sz w:val="20"/>
              </w:rPr>
              <w:t>Cost</w:t>
            </w:r>
            <w:r>
              <w:rPr>
                <w:b/>
                <w:spacing w:val="-6"/>
                <w:sz w:val="20"/>
              </w:rPr>
              <w:t xml:space="preserve"> </w:t>
            </w:r>
            <w:r>
              <w:rPr>
                <w:b/>
                <w:spacing w:val="-2"/>
                <w:sz w:val="20"/>
              </w:rPr>
              <w:t>Proposal</w:t>
            </w:r>
          </w:p>
          <w:p w14:paraId="4FE10D7C" w14:textId="77777777" w:rsidR="00D6527F" w:rsidRDefault="00F91B02">
            <w:pPr>
              <w:pStyle w:val="TableParagraph"/>
              <w:spacing w:before="3"/>
              <w:ind w:left="215"/>
              <w:rPr>
                <w:sz w:val="20"/>
              </w:rPr>
            </w:pPr>
            <w:r>
              <w:rPr>
                <w:sz w:val="20"/>
              </w:rPr>
              <w:t>(</w:t>
            </w:r>
            <w:proofErr w:type="gramStart"/>
            <w:r>
              <w:rPr>
                <w:sz w:val="20"/>
              </w:rPr>
              <w:t>refer</w:t>
            </w:r>
            <w:proofErr w:type="gramEnd"/>
            <w:r>
              <w:rPr>
                <w:spacing w:val="-6"/>
                <w:sz w:val="20"/>
              </w:rPr>
              <w:t xml:space="preserve"> </w:t>
            </w:r>
            <w:r>
              <w:rPr>
                <w:sz w:val="20"/>
              </w:rPr>
              <w:t>to</w:t>
            </w:r>
            <w:r>
              <w:rPr>
                <w:spacing w:val="-8"/>
                <w:sz w:val="20"/>
              </w:rPr>
              <w:t xml:space="preserve"> </w:t>
            </w:r>
            <w:r>
              <w:rPr>
                <w:sz w:val="20"/>
              </w:rPr>
              <w:t>RFP</w:t>
            </w:r>
            <w:r>
              <w:rPr>
                <w:spacing w:val="-7"/>
                <w:sz w:val="20"/>
              </w:rPr>
              <w:t xml:space="preserve"> </w:t>
            </w:r>
            <w:r>
              <w:rPr>
                <w:sz w:val="20"/>
              </w:rPr>
              <w:t>Attachment</w:t>
            </w:r>
            <w:r>
              <w:rPr>
                <w:spacing w:val="-5"/>
                <w:sz w:val="20"/>
              </w:rPr>
              <w:t xml:space="preserve"> </w:t>
            </w:r>
            <w:r>
              <w:rPr>
                <w:spacing w:val="-2"/>
                <w:sz w:val="20"/>
              </w:rPr>
              <w:t>6.3.)</w:t>
            </w:r>
          </w:p>
        </w:tc>
        <w:tc>
          <w:tcPr>
            <w:tcW w:w="4491" w:type="dxa"/>
          </w:tcPr>
          <w:p w14:paraId="07CF306E" w14:textId="77777777" w:rsidR="00D6527F" w:rsidRDefault="00F91B02">
            <w:pPr>
              <w:pStyle w:val="TableParagraph"/>
              <w:spacing w:before="173"/>
              <w:ind w:left="7"/>
              <w:jc w:val="center"/>
              <w:rPr>
                <w:b/>
                <w:sz w:val="20"/>
              </w:rPr>
            </w:pPr>
            <w:r>
              <w:rPr>
                <w:b/>
                <w:spacing w:val="-5"/>
                <w:sz w:val="20"/>
              </w:rPr>
              <w:t>50</w:t>
            </w:r>
          </w:p>
        </w:tc>
      </w:tr>
    </w:tbl>
    <w:p w14:paraId="34A59CA4" w14:textId="77777777" w:rsidR="00D6527F" w:rsidRDefault="00D6527F">
      <w:pPr>
        <w:pStyle w:val="BodyText"/>
      </w:pPr>
    </w:p>
    <w:p w14:paraId="50771226" w14:textId="77777777" w:rsidR="00D6527F" w:rsidRDefault="00D6527F">
      <w:pPr>
        <w:pStyle w:val="BodyText"/>
        <w:spacing w:before="131"/>
      </w:pPr>
    </w:p>
    <w:p w14:paraId="03001C17" w14:textId="77777777" w:rsidR="00D6527F" w:rsidRDefault="00F91B02" w:rsidP="00457115">
      <w:pPr>
        <w:pStyle w:val="Heading3"/>
        <w:numPr>
          <w:ilvl w:val="1"/>
          <w:numId w:val="13"/>
        </w:numPr>
        <w:tabs>
          <w:tab w:val="left" w:pos="1440"/>
        </w:tabs>
        <w:spacing w:before="1"/>
      </w:pPr>
      <w:r>
        <w:t>Evaluation</w:t>
      </w:r>
      <w:r>
        <w:rPr>
          <w:spacing w:val="-12"/>
        </w:rPr>
        <w:t xml:space="preserve"> </w:t>
      </w:r>
      <w:r>
        <w:rPr>
          <w:spacing w:val="-2"/>
        </w:rPr>
        <w:t>Process</w:t>
      </w:r>
    </w:p>
    <w:p w14:paraId="3642617E" w14:textId="77777777" w:rsidR="00D6527F" w:rsidRDefault="00D6527F">
      <w:pPr>
        <w:pStyle w:val="BodyText"/>
        <w:spacing w:before="67"/>
        <w:rPr>
          <w:b/>
        </w:rPr>
      </w:pPr>
    </w:p>
    <w:p w14:paraId="2BA2EF07" w14:textId="77777777" w:rsidR="00D6527F" w:rsidRDefault="00F91B02">
      <w:pPr>
        <w:pStyle w:val="BodyText"/>
        <w:spacing w:before="1"/>
        <w:ind w:left="1440" w:right="836"/>
      </w:pPr>
      <w:r>
        <w:t>The evaluation process is designed to award the contract resulting from this RFP not necessarily to the Respondent</w:t>
      </w:r>
      <w:r>
        <w:rPr>
          <w:spacing w:val="-2"/>
        </w:rPr>
        <w:t xml:space="preserve"> </w:t>
      </w:r>
      <w:r>
        <w:t>offering</w:t>
      </w:r>
      <w:r>
        <w:rPr>
          <w:spacing w:val="-4"/>
        </w:rPr>
        <w:t xml:space="preserve"> </w:t>
      </w:r>
      <w:r>
        <w:t>the</w:t>
      </w:r>
      <w:r>
        <w:rPr>
          <w:spacing w:val="-4"/>
        </w:rPr>
        <w:t xml:space="preserve"> </w:t>
      </w:r>
      <w:r>
        <w:t>lowest</w:t>
      </w:r>
      <w:r>
        <w:rPr>
          <w:spacing w:val="-4"/>
        </w:rPr>
        <w:t xml:space="preserve"> </w:t>
      </w:r>
      <w:r>
        <w:t>cost,</w:t>
      </w:r>
      <w:r>
        <w:rPr>
          <w:spacing w:val="-4"/>
        </w:rPr>
        <w:t xml:space="preserve"> </w:t>
      </w:r>
      <w:r>
        <w:t>but</w:t>
      </w:r>
      <w:r>
        <w:rPr>
          <w:spacing w:val="-4"/>
        </w:rPr>
        <w:t xml:space="preserve"> </w:t>
      </w:r>
      <w:r>
        <w:t>rather</w:t>
      </w:r>
      <w:r>
        <w:rPr>
          <w:spacing w:val="-4"/>
        </w:rPr>
        <w:t xml:space="preserve"> </w:t>
      </w:r>
      <w:r>
        <w:t>to</w:t>
      </w:r>
      <w:r>
        <w:rPr>
          <w:spacing w:val="-4"/>
        </w:rPr>
        <w:t xml:space="preserve"> </w:t>
      </w:r>
      <w:r>
        <w:t>the</w:t>
      </w:r>
      <w:r>
        <w:rPr>
          <w:spacing w:val="-3"/>
        </w:rPr>
        <w:t xml:space="preserve"> </w:t>
      </w:r>
      <w:r>
        <w:t>Respondent</w:t>
      </w:r>
      <w:r>
        <w:rPr>
          <w:spacing w:val="-2"/>
        </w:rPr>
        <w:t xml:space="preserve"> </w:t>
      </w:r>
      <w:r>
        <w:t>deemed</w:t>
      </w:r>
      <w:r>
        <w:rPr>
          <w:spacing w:val="-4"/>
        </w:rPr>
        <w:t xml:space="preserve"> </w:t>
      </w:r>
      <w:r>
        <w:t>by</w:t>
      </w:r>
      <w:r>
        <w:rPr>
          <w:spacing w:val="-3"/>
        </w:rPr>
        <w:t xml:space="preserve"> </w:t>
      </w:r>
      <w:r>
        <w:t>the</w:t>
      </w:r>
      <w:r>
        <w:rPr>
          <w:spacing w:val="-4"/>
        </w:rPr>
        <w:t xml:space="preserve"> </w:t>
      </w:r>
      <w:r>
        <w:t>State</w:t>
      </w:r>
      <w:r>
        <w:rPr>
          <w:spacing w:val="-4"/>
        </w:rPr>
        <w:t xml:space="preserve"> </w:t>
      </w:r>
      <w:r>
        <w:t>to</w:t>
      </w:r>
      <w:r>
        <w:rPr>
          <w:spacing w:val="-4"/>
        </w:rPr>
        <w:t xml:space="preserve"> </w:t>
      </w:r>
      <w:r>
        <w:t>be</w:t>
      </w:r>
      <w:r>
        <w:rPr>
          <w:spacing w:val="-4"/>
        </w:rPr>
        <w:t xml:space="preserve"> </w:t>
      </w:r>
      <w:r>
        <w:t>responsive and responsible who offers the best combination of attributes based upon the evaluation criteria. (“Responsive Respondent” is defined as a Respondent that has submitted a response that conforms in all material respects to the RFP. “Responsible Respondent” is defined as a Respondent that has the capacity in all respects to perform fully the contract requirements, and the integrity and reliability which will assure good faith performance.)</w:t>
      </w:r>
    </w:p>
    <w:p w14:paraId="24B89844" w14:textId="77777777" w:rsidR="00D6527F" w:rsidRDefault="00D6527F">
      <w:pPr>
        <w:pStyle w:val="BodyText"/>
        <w:spacing w:before="3"/>
      </w:pPr>
    </w:p>
    <w:p w14:paraId="58B62F6F" w14:textId="77777777" w:rsidR="00D6527F" w:rsidRDefault="00F91B02" w:rsidP="00457115">
      <w:pPr>
        <w:pStyle w:val="ListParagraph"/>
        <w:numPr>
          <w:ilvl w:val="2"/>
          <w:numId w:val="13"/>
        </w:numPr>
        <w:tabs>
          <w:tab w:val="left" w:pos="2160"/>
        </w:tabs>
        <w:ind w:right="1227"/>
        <w:rPr>
          <w:sz w:val="20"/>
        </w:rPr>
      </w:pPr>
      <w:r>
        <w:rPr>
          <w:b/>
          <w:sz w:val="20"/>
          <w:u w:val="single"/>
        </w:rPr>
        <w:t>Technical</w:t>
      </w:r>
      <w:r>
        <w:rPr>
          <w:b/>
          <w:spacing w:val="-4"/>
          <w:sz w:val="20"/>
          <w:u w:val="single"/>
        </w:rPr>
        <w:t xml:space="preserve"> </w:t>
      </w:r>
      <w:r>
        <w:rPr>
          <w:b/>
          <w:sz w:val="20"/>
          <w:u w:val="single"/>
        </w:rPr>
        <w:t>Response</w:t>
      </w:r>
      <w:r>
        <w:rPr>
          <w:b/>
          <w:spacing w:val="-5"/>
          <w:sz w:val="20"/>
          <w:u w:val="single"/>
        </w:rPr>
        <w:t xml:space="preserve"> </w:t>
      </w:r>
      <w:r>
        <w:rPr>
          <w:b/>
          <w:sz w:val="20"/>
          <w:u w:val="single"/>
        </w:rPr>
        <w:t>Evaluation</w:t>
      </w:r>
      <w:r>
        <w:rPr>
          <w:b/>
          <w:sz w:val="20"/>
        </w:rPr>
        <w:t>.</w:t>
      </w:r>
      <w:r>
        <w:rPr>
          <w:b/>
          <w:spacing w:val="-6"/>
          <w:sz w:val="20"/>
        </w:rPr>
        <w:t xml:space="preserve"> </w:t>
      </w:r>
      <w:r>
        <w:rPr>
          <w:sz w:val="20"/>
        </w:rPr>
        <w:t>The</w:t>
      </w:r>
      <w:r>
        <w:rPr>
          <w:spacing w:val="-5"/>
          <w:sz w:val="20"/>
        </w:rPr>
        <w:t xml:space="preserve"> </w:t>
      </w:r>
      <w:r>
        <w:rPr>
          <w:sz w:val="20"/>
        </w:rPr>
        <w:t>Solicitation</w:t>
      </w:r>
      <w:r>
        <w:rPr>
          <w:spacing w:val="-7"/>
          <w:sz w:val="20"/>
        </w:rPr>
        <w:t xml:space="preserve"> </w:t>
      </w:r>
      <w:r>
        <w:rPr>
          <w:sz w:val="20"/>
        </w:rPr>
        <w:t>Coordinator</w:t>
      </w:r>
      <w:r>
        <w:rPr>
          <w:spacing w:val="-5"/>
          <w:sz w:val="20"/>
        </w:rPr>
        <w:t xml:space="preserve"> </w:t>
      </w:r>
      <w:r>
        <w:rPr>
          <w:sz w:val="20"/>
        </w:rPr>
        <w:t>and</w:t>
      </w:r>
      <w:r>
        <w:rPr>
          <w:spacing w:val="-7"/>
          <w:sz w:val="20"/>
        </w:rPr>
        <w:t xml:space="preserve"> </w:t>
      </w:r>
      <w:r>
        <w:rPr>
          <w:sz w:val="20"/>
        </w:rPr>
        <w:t>the</w:t>
      </w:r>
      <w:r>
        <w:rPr>
          <w:spacing w:val="-5"/>
          <w:sz w:val="20"/>
        </w:rPr>
        <w:t xml:space="preserve"> </w:t>
      </w:r>
      <w:r>
        <w:rPr>
          <w:sz w:val="20"/>
        </w:rPr>
        <w:t>Proposal</w:t>
      </w:r>
      <w:r>
        <w:rPr>
          <w:spacing w:val="-5"/>
          <w:sz w:val="20"/>
        </w:rPr>
        <w:t xml:space="preserve"> </w:t>
      </w:r>
      <w:r>
        <w:rPr>
          <w:sz w:val="20"/>
        </w:rPr>
        <w:t>Evaluation Team (consisting of three (3) or more State employees) will use the RFP Attachment 6.2., Technical Response &amp; Evaluation Guide to manage the Technical Response Evaluation</w:t>
      </w:r>
      <w:r>
        <w:rPr>
          <w:spacing w:val="40"/>
          <w:sz w:val="20"/>
        </w:rPr>
        <w:t xml:space="preserve"> </w:t>
      </w:r>
      <w:r>
        <w:rPr>
          <w:sz w:val="20"/>
        </w:rPr>
        <w:t>and maintain evaluation records.</w:t>
      </w:r>
    </w:p>
    <w:p w14:paraId="6046A125" w14:textId="77777777" w:rsidR="00D6527F" w:rsidRDefault="00D6527F">
      <w:pPr>
        <w:pStyle w:val="BodyText"/>
      </w:pPr>
    </w:p>
    <w:p w14:paraId="10A0F0E5" w14:textId="77777777" w:rsidR="00D6527F" w:rsidRDefault="00F91B02" w:rsidP="00457115">
      <w:pPr>
        <w:pStyle w:val="ListParagraph"/>
        <w:numPr>
          <w:ilvl w:val="3"/>
          <w:numId w:val="13"/>
        </w:numPr>
        <w:tabs>
          <w:tab w:val="left" w:pos="3060"/>
        </w:tabs>
        <w:ind w:right="864"/>
        <w:rPr>
          <w:sz w:val="20"/>
        </w:rPr>
      </w:pPr>
      <w:r>
        <w:rPr>
          <w:sz w:val="20"/>
        </w:rPr>
        <w:t>The State reserves the right, at its sole discretion, to request Respondent clarification of a Technical Response or to conduct clarification discussions with any or all Respondents.</w:t>
      </w:r>
      <w:r>
        <w:rPr>
          <w:spacing w:val="-3"/>
          <w:sz w:val="20"/>
        </w:rPr>
        <w:t xml:space="preserve"> </w:t>
      </w:r>
      <w:r>
        <w:rPr>
          <w:sz w:val="20"/>
        </w:rPr>
        <w:t>Any</w:t>
      </w:r>
      <w:r>
        <w:rPr>
          <w:spacing w:val="-4"/>
          <w:sz w:val="20"/>
        </w:rPr>
        <w:t xml:space="preserve"> </w:t>
      </w:r>
      <w:r>
        <w:rPr>
          <w:sz w:val="20"/>
        </w:rPr>
        <w:t>such</w:t>
      </w:r>
      <w:r>
        <w:rPr>
          <w:spacing w:val="-5"/>
          <w:sz w:val="20"/>
        </w:rPr>
        <w:t xml:space="preserve"> </w:t>
      </w:r>
      <w:r>
        <w:rPr>
          <w:sz w:val="20"/>
        </w:rPr>
        <w:t>clarification</w:t>
      </w:r>
      <w:r>
        <w:rPr>
          <w:spacing w:val="-4"/>
          <w:sz w:val="20"/>
        </w:rPr>
        <w:t xml:space="preserve"> </w:t>
      </w:r>
      <w:r>
        <w:rPr>
          <w:sz w:val="20"/>
        </w:rPr>
        <w:t>or</w:t>
      </w:r>
      <w:r>
        <w:rPr>
          <w:spacing w:val="-5"/>
          <w:sz w:val="20"/>
        </w:rPr>
        <w:t xml:space="preserve"> </w:t>
      </w:r>
      <w:r>
        <w:rPr>
          <w:sz w:val="20"/>
        </w:rPr>
        <w:t>discussion</w:t>
      </w:r>
      <w:r>
        <w:rPr>
          <w:spacing w:val="-6"/>
          <w:sz w:val="20"/>
        </w:rPr>
        <w:t xml:space="preserve"> </w:t>
      </w:r>
      <w:r>
        <w:rPr>
          <w:sz w:val="20"/>
        </w:rPr>
        <w:t>will</w:t>
      </w:r>
      <w:r>
        <w:rPr>
          <w:spacing w:val="-4"/>
          <w:sz w:val="20"/>
        </w:rPr>
        <w:t xml:space="preserve"> </w:t>
      </w:r>
      <w:r>
        <w:rPr>
          <w:sz w:val="20"/>
        </w:rPr>
        <w:t>be</w:t>
      </w:r>
      <w:r>
        <w:rPr>
          <w:spacing w:val="-6"/>
          <w:sz w:val="20"/>
        </w:rPr>
        <w:t xml:space="preserve"> </w:t>
      </w:r>
      <w:r>
        <w:rPr>
          <w:sz w:val="20"/>
        </w:rPr>
        <w:t>limited</w:t>
      </w:r>
      <w:r>
        <w:rPr>
          <w:spacing w:val="-5"/>
          <w:sz w:val="20"/>
        </w:rPr>
        <w:t xml:space="preserve"> </w:t>
      </w:r>
      <w:r>
        <w:rPr>
          <w:sz w:val="20"/>
        </w:rPr>
        <w:t>to</w:t>
      </w:r>
      <w:r>
        <w:rPr>
          <w:spacing w:val="-5"/>
          <w:sz w:val="20"/>
        </w:rPr>
        <w:t xml:space="preserve"> </w:t>
      </w:r>
      <w:r>
        <w:rPr>
          <w:sz w:val="20"/>
        </w:rPr>
        <w:t>specific</w:t>
      </w:r>
      <w:r>
        <w:rPr>
          <w:spacing w:val="-4"/>
          <w:sz w:val="20"/>
        </w:rPr>
        <w:t xml:space="preserve"> </w:t>
      </w:r>
      <w:r>
        <w:rPr>
          <w:sz w:val="20"/>
        </w:rPr>
        <w:t>sections of the response identified by the State. The subject Respondent must put any resulting clarification in writing as may be required and in accordance with any deadline imposed by the State.</w:t>
      </w:r>
    </w:p>
    <w:p w14:paraId="09463C9D" w14:textId="77777777" w:rsidR="00D6527F" w:rsidRDefault="00D6527F">
      <w:pPr>
        <w:pStyle w:val="BodyText"/>
      </w:pPr>
    </w:p>
    <w:p w14:paraId="66900815" w14:textId="77777777" w:rsidR="00D6527F" w:rsidRDefault="00F91B02" w:rsidP="00457115">
      <w:pPr>
        <w:pStyle w:val="ListParagraph"/>
        <w:numPr>
          <w:ilvl w:val="3"/>
          <w:numId w:val="13"/>
        </w:numPr>
        <w:tabs>
          <w:tab w:val="left" w:pos="3060"/>
        </w:tabs>
        <w:spacing w:before="1"/>
        <w:ind w:right="825"/>
        <w:rPr>
          <w:sz w:val="20"/>
        </w:rPr>
      </w:pPr>
      <w:r>
        <w:rPr>
          <w:sz w:val="20"/>
        </w:rPr>
        <w:t>The Solicitation Coordinator will review each Technical Response to determine compliance with RFP Attachment 6.2., Technical Response &amp; Evaluation Guide, Section</w:t>
      </w:r>
      <w:r>
        <w:rPr>
          <w:spacing w:val="-5"/>
          <w:sz w:val="20"/>
        </w:rPr>
        <w:t xml:space="preserve"> </w:t>
      </w:r>
      <w:r>
        <w:rPr>
          <w:sz w:val="20"/>
        </w:rPr>
        <w:t>A—</w:t>
      </w:r>
      <w:r>
        <w:rPr>
          <w:spacing w:val="-3"/>
          <w:sz w:val="20"/>
        </w:rPr>
        <w:t xml:space="preserve"> </w:t>
      </w:r>
      <w:r>
        <w:rPr>
          <w:sz w:val="20"/>
        </w:rPr>
        <w:t>Mandatory</w:t>
      </w:r>
      <w:r>
        <w:rPr>
          <w:spacing w:val="-4"/>
          <w:sz w:val="20"/>
        </w:rPr>
        <w:t xml:space="preserve"> </w:t>
      </w:r>
      <w:r>
        <w:rPr>
          <w:sz w:val="20"/>
        </w:rPr>
        <w:t>Requirements.</w:t>
      </w:r>
      <w:r>
        <w:rPr>
          <w:spacing w:val="-6"/>
          <w:sz w:val="20"/>
        </w:rPr>
        <w:t xml:space="preserve"> </w:t>
      </w:r>
      <w:r>
        <w:rPr>
          <w:sz w:val="20"/>
        </w:rPr>
        <w:t>If</w:t>
      </w:r>
      <w:r>
        <w:rPr>
          <w:spacing w:val="-6"/>
          <w:sz w:val="20"/>
        </w:rPr>
        <w:t xml:space="preserve"> </w:t>
      </w:r>
      <w:r>
        <w:rPr>
          <w:sz w:val="20"/>
        </w:rPr>
        <w:t>the</w:t>
      </w:r>
      <w:r>
        <w:rPr>
          <w:spacing w:val="-5"/>
          <w:sz w:val="20"/>
        </w:rPr>
        <w:t xml:space="preserve"> </w:t>
      </w:r>
      <w:r>
        <w:rPr>
          <w:sz w:val="20"/>
        </w:rPr>
        <w:t>Solicitation</w:t>
      </w:r>
      <w:r>
        <w:rPr>
          <w:spacing w:val="-7"/>
          <w:sz w:val="20"/>
        </w:rPr>
        <w:t xml:space="preserve"> </w:t>
      </w:r>
      <w:r>
        <w:rPr>
          <w:sz w:val="20"/>
        </w:rPr>
        <w:t>Coordinator</w:t>
      </w:r>
      <w:r>
        <w:rPr>
          <w:spacing w:val="-6"/>
          <w:sz w:val="20"/>
        </w:rPr>
        <w:t xml:space="preserve"> </w:t>
      </w:r>
      <w:r>
        <w:rPr>
          <w:sz w:val="20"/>
        </w:rPr>
        <w:t>determines</w:t>
      </w:r>
      <w:r>
        <w:rPr>
          <w:spacing w:val="-3"/>
          <w:sz w:val="20"/>
        </w:rPr>
        <w:t xml:space="preserve"> </w:t>
      </w:r>
      <w:r>
        <w:rPr>
          <w:sz w:val="20"/>
        </w:rPr>
        <w:t>that</w:t>
      </w:r>
      <w:r>
        <w:rPr>
          <w:spacing w:val="-4"/>
          <w:sz w:val="20"/>
        </w:rPr>
        <w:t xml:space="preserve"> </w:t>
      </w:r>
      <w:r>
        <w:rPr>
          <w:sz w:val="20"/>
        </w:rPr>
        <w:t>a response failed to meet one or more of the mandatory requirements, the Solicitation Coordinator will review the response and determine whether:</w:t>
      </w:r>
    </w:p>
    <w:p w14:paraId="3E92FE8C" w14:textId="77777777" w:rsidR="00D6527F" w:rsidRDefault="00D6527F">
      <w:pPr>
        <w:pStyle w:val="BodyText"/>
      </w:pPr>
    </w:p>
    <w:p w14:paraId="283C106F" w14:textId="77777777" w:rsidR="00D6527F" w:rsidRDefault="00F91B02" w:rsidP="00457115">
      <w:pPr>
        <w:pStyle w:val="ListParagraph"/>
        <w:numPr>
          <w:ilvl w:val="4"/>
          <w:numId w:val="13"/>
        </w:numPr>
        <w:tabs>
          <w:tab w:val="left" w:pos="3419"/>
        </w:tabs>
        <w:ind w:left="3419" w:hanging="361"/>
        <w:rPr>
          <w:sz w:val="20"/>
        </w:rPr>
      </w:pPr>
      <w:r>
        <w:rPr>
          <w:sz w:val="20"/>
        </w:rPr>
        <w:t>the</w:t>
      </w:r>
      <w:r>
        <w:rPr>
          <w:spacing w:val="-10"/>
          <w:sz w:val="20"/>
        </w:rPr>
        <w:t xml:space="preserve"> </w:t>
      </w:r>
      <w:r>
        <w:rPr>
          <w:sz w:val="20"/>
        </w:rPr>
        <w:t>response</w:t>
      </w:r>
      <w:r>
        <w:rPr>
          <w:spacing w:val="-9"/>
          <w:sz w:val="20"/>
        </w:rPr>
        <w:t xml:space="preserve"> </w:t>
      </w:r>
      <w:r>
        <w:rPr>
          <w:sz w:val="20"/>
        </w:rPr>
        <w:t>adequately</w:t>
      </w:r>
      <w:r>
        <w:rPr>
          <w:spacing w:val="-7"/>
          <w:sz w:val="20"/>
        </w:rPr>
        <w:t xml:space="preserve"> </w:t>
      </w:r>
      <w:r>
        <w:rPr>
          <w:sz w:val="20"/>
        </w:rPr>
        <w:t>meets</w:t>
      </w:r>
      <w:r>
        <w:rPr>
          <w:spacing w:val="-8"/>
          <w:sz w:val="20"/>
        </w:rPr>
        <w:t xml:space="preserve"> </w:t>
      </w:r>
      <w:r>
        <w:rPr>
          <w:sz w:val="20"/>
        </w:rPr>
        <w:t>RFP</w:t>
      </w:r>
      <w:r>
        <w:rPr>
          <w:spacing w:val="-7"/>
          <w:sz w:val="20"/>
        </w:rPr>
        <w:t xml:space="preserve"> </w:t>
      </w:r>
      <w:r>
        <w:rPr>
          <w:sz w:val="20"/>
        </w:rPr>
        <w:t>requirements</w:t>
      </w:r>
      <w:r>
        <w:rPr>
          <w:spacing w:val="-8"/>
          <w:sz w:val="20"/>
        </w:rPr>
        <w:t xml:space="preserve"> </w:t>
      </w:r>
      <w:r>
        <w:rPr>
          <w:sz w:val="20"/>
        </w:rPr>
        <w:t>for</w:t>
      </w:r>
      <w:r>
        <w:rPr>
          <w:spacing w:val="-9"/>
          <w:sz w:val="20"/>
        </w:rPr>
        <w:t xml:space="preserve"> </w:t>
      </w:r>
      <w:r>
        <w:rPr>
          <w:sz w:val="20"/>
        </w:rPr>
        <w:t>further</w:t>
      </w:r>
      <w:r>
        <w:rPr>
          <w:spacing w:val="-8"/>
          <w:sz w:val="20"/>
        </w:rPr>
        <w:t xml:space="preserve"> </w:t>
      </w:r>
      <w:r>
        <w:rPr>
          <w:spacing w:val="-2"/>
          <w:sz w:val="20"/>
        </w:rPr>
        <w:t>evaluation;</w:t>
      </w:r>
    </w:p>
    <w:p w14:paraId="234F486B" w14:textId="77777777" w:rsidR="00D6527F" w:rsidRDefault="00D6527F">
      <w:pPr>
        <w:pStyle w:val="BodyText"/>
        <w:spacing w:before="1"/>
      </w:pPr>
    </w:p>
    <w:p w14:paraId="3399FF66" w14:textId="77777777" w:rsidR="00D6527F" w:rsidRDefault="00F91B02" w:rsidP="00457115">
      <w:pPr>
        <w:pStyle w:val="ListParagraph"/>
        <w:numPr>
          <w:ilvl w:val="4"/>
          <w:numId w:val="13"/>
        </w:numPr>
        <w:tabs>
          <w:tab w:val="left" w:pos="3418"/>
        </w:tabs>
        <w:ind w:left="3418" w:hanging="358"/>
        <w:rPr>
          <w:sz w:val="20"/>
        </w:rPr>
      </w:pPr>
      <w:r>
        <w:rPr>
          <w:sz w:val="20"/>
        </w:rPr>
        <w:t>the</w:t>
      </w:r>
      <w:r>
        <w:rPr>
          <w:spacing w:val="-9"/>
          <w:sz w:val="20"/>
        </w:rPr>
        <w:t xml:space="preserve"> </w:t>
      </w:r>
      <w:r>
        <w:rPr>
          <w:sz w:val="20"/>
        </w:rPr>
        <w:t>State</w:t>
      </w:r>
      <w:r>
        <w:rPr>
          <w:spacing w:val="-9"/>
          <w:sz w:val="20"/>
        </w:rPr>
        <w:t xml:space="preserve"> </w:t>
      </w:r>
      <w:r>
        <w:rPr>
          <w:sz w:val="20"/>
        </w:rPr>
        <w:t>will</w:t>
      </w:r>
      <w:r>
        <w:rPr>
          <w:spacing w:val="-8"/>
          <w:sz w:val="20"/>
        </w:rPr>
        <w:t xml:space="preserve"> </w:t>
      </w:r>
      <w:r>
        <w:rPr>
          <w:sz w:val="20"/>
        </w:rPr>
        <w:t>request</w:t>
      </w:r>
      <w:r>
        <w:rPr>
          <w:spacing w:val="-9"/>
          <w:sz w:val="20"/>
        </w:rPr>
        <w:t xml:space="preserve"> </w:t>
      </w:r>
      <w:r>
        <w:rPr>
          <w:sz w:val="20"/>
        </w:rPr>
        <w:t>clarifications</w:t>
      </w:r>
      <w:r>
        <w:rPr>
          <w:spacing w:val="-7"/>
          <w:sz w:val="20"/>
        </w:rPr>
        <w:t xml:space="preserve"> </w:t>
      </w:r>
      <w:r>
        <w:rPr>
          <w:sz w:val="20"/>
        </w:rPr>
        <w:t>or</w:t>
      </w:r>
      <w:r>
        <w:rPr>
          <w:spacing w:val="-9"/>
          <w:sz w:val="20"/>
        </w:rPr>
        <w:t xml:space="preserve"> </w:t>
      </w:r>
      <w:r>
        <w:rPr>
          <w:sz w:val="20"/>
        </w:rPr>
        <w:t>corrections</w:t>
      </w:r>
      <w:r>
        <w:rPr>
          <w:spacing w:val="-8"/>
          <w:sz w:val="20"/>
        </w:rPr>
        <w:t xml:space="preserve"> </w:t>
      </w:r>
      <w:r>
        <w:rPr>
          <w:sz w:val="20"/>
        </w:rPr>
        <w:t>for</w:t>
      </w:r>
      <w:r>
        <w:rPr>
          <w:spacing w:val="-10"/>
          <w:sz w:val="20"/>
        </w:rPr>
        <w:t xml:space="preserve"> </w:t>
      </w:r>
      <w:r>
        <w:rPr>
          <w:sz w:val="20"/>
        </w:rPr>
        <w:t>consideration</w:t>
      </w:r>
      <w:r>
        <w:rPr>
          <w:spacing w:val="-8"/>
          <w:sz w:val="20"/>
        </w:rPr>
        <w:t xml:space="preserve"> </w:t>
      </w:r>
      <w:r>
        <w:rPr>
          <w:sz w:val="20"/>
        </w:rPr>
        <w:t>prior</w:t>
      </w:r>
      <w:r>
        <w:rPr>
          <w:spacing w:val="-8"/>
          <w:sz w:val="20"/>
        </w:rPr>
        <w:t xml:space="preserve"> </w:t>
      </w:r>
      <w:r>
        <w:rPr>
          <w:spacing w:val="-5"/>
          <w:sz w:val="20"/>
        </w:rPr>
        <w:t>to</w:t>
      </w:r>
    </w:p>
    <w:p w14:paraId="35E7AD51" w14:textId="77777777" w:rsidR="00D6527F" w:rsidRDefault="00D6527F">
      <w:pPr>
        <w:pStyle w:val="ListParagraph"/>
        <w:rPr>
          <w:sz w:val="20"/>
        </w:rPr>
        <w:sectPr w:rsidR="00D6527F">
          <w:pgSz w:w="12240" w:h="15840"/>
          <w:pgMar w:top="1000" w:right="360" w:bottom="2120" w:left="360" w:header="0" w:footer="1931" w:gutter="0"/>
          <w:cols w:space="720"/>
        </w:sectPr>
      </w:pPr>
    </w:p>
    <w:p w14:paraId="13F0DE49" w14:textId="77777777" w:rsidR="00D6527F" w:rsidRDefault="00F91B02">
      <w:pPr>
        <w:pStyle w:val="BodyText"/>
        <w:spacing w:before="78"/>
        <w:ind w:left="3420"/>
      </w:pPr>
      <w:r>
        <w:lastRenderedPageBreak/>
        <w:t>further</w:t>
      </w:r>
      <w:r>
        <w:rPr>
          <w:spacing w:val="-11"/>
        </w:rPr>
        <w:t xml:space="preserve"> </w:t>
      </w:r>
      <w:r>
        <w:t>evaluation;</w:t>
      </w:r>
      <w:r>
        <w:rPr>
          <w:spacing w:val="-9"/>
        </w:rPr>
        <w:t xml:space="preserve"> </w:t>
      </w:r>
      <w:r>
        <w:rPr>
          <w:spacing w:val="-5"/>
        </w:rPr>
        <w:t>or,</w:t>
      </w:r>
    </w:p>
    <w:p w14:paraId="1A8C528A" w14:textId="77777777" w:rsidR="00D6527F" w:rsidRDefault="00F91B02" w:rsidP="00457115">
      <w:pPr>
        <w:pStyle w:val="ListParagraph"/>
        <w:numPr>
          <w:ilvl w:val="4"/>
          <w:numId w:val="13"/>
        </w:numPr>
        <w:tabs>
          <w:tab w:val="left" w:pos="3420"/>
        </w:tabs>
        <w:spacing w:before="94"/>
        <w:ind w:hanging="362"/>
        <w:rPr>
          <w:sz w:val="20"/>
        </w:rPr>
      </w:pPr>
      <w:proofErr w:type="gramStart"/>
      <w:r>
        <w:rPr>
          <w:sz w:val="20"/>
        </w:rPr>
        <w:t>the</w:t>
      </w:r>
      <w:proofErr w:type="gramEnd"/>
      <w:r>
        <w:rPr>
          <w:spacing w:val="-6"/>
          <w:sz w:val="20"/>
        </w:rPr>
        <w:t xml:space="preserve"> </w:t>
      </w:r>
      <w:r>
        <w:rPr>
          <w:sz w:val="20"/>
        </w:rPr>
        <w:t>State</w:t>
      </w:r>
      <w:r>
        <w:rPr>
          <w:spacing w:val="-5"/>
          <w:sz w:val="20"/>
        </w:rPr>
        <w:t xml:space="preserve"> </w:t>
      </w:r>
      <w:r>
        <w:rPr>
          <w:sz w:val="20"/>
        </w:rPr>
        <w:t>will</w:t>
      </w:r>
      <w:r>
        <w:rPr>
          <w:spacing w:val="-5"/>
          <w:sz w:val="20"/>
        </w:rPr>
        <w:t xml:space="preserve"> </w:t>
      </w:r>
      <w:r>
        <w:rPr>
          <w:sz w:val="20"/>
        </w:rPr>
        <w:t>determine</w:t>
      </w:r>
      <w:r>
        <w:rPr>
          <w:spacing w:val="-5"/>
          <w:sz w:val="20"/>
        </w:rPr>
        <w:t xml:space="preserve"> </w:t>
      </w:r>
      <w:r>
        <w:rPr>
          <w:sz w:val="20"/>
        </w:rPr>
        <w:t>the</w:t>
      </w:r>
      <w:r>
        <w:rPr>
          <w:spacing w:val="-5"/>
          <w:sz w:val="20"/>
        </w:rPr>
        <w:t xml:space="preserve"> </w:t>
      </w:r>
      <w:r>
        <w:rPr>
          <w:sz w:val="20"/>
        </w:rPr>
        <w:t>response</w:t>
      </w:r>
      <w:r>
        <w:rPr>
          <w:spacing w:val="-5"/>
          <w:sz w:val="20"/>
        </w:rPr>
        <w:t xml:space="preserve"> </w:t>
      </w:r>
      <w:r>
        <w:rPr>
          <w:sz w:val="20"/>
        </w:rPr>
        <w:t>to</w:t>
      </w:r>
      <w:r>
        <w:rPr>
          <w:spacing w:val="-6"/>
          <w:sz w:val="20"/>
        </w:rPr>
        <w:t xml:space="preserve"> </w:t>
      </w:r>
      <w:r>
        <w:rPr>
          <w:sz w:val="20"/>
        </w:rPr>
        <w:t>be</w:t>
      </w:r>
      <w:r>
        <w:rPr>
          <w:spacing w:val="-6"/>
          <w:sz w:val="20"/>
        </w:rPr>
        <w:t xml:space="preserve"> </w:t>
      </w:r>
      <w:r>
        <w:rPr>
          <w:sz w:val="20"/>
        </w:rPr>
        <w:t>non-responsive</w:t>
      </w:r>
      <w:r>
        <w:rPr>
          <w:spacing w:val="-6"/>
          <w:sz w:val="20"/>
        </w:rPr>
        <w:t xml:space="preserve"> </w:t>
      </w:r>
      <w:r>
        <w:rPr>
          <w:sz w:val="20"/>
        </w:rPr>
        <w:t>to</w:t>
      </w:r>
      <w:r>
        <w:rPr>
          <w:spacing w:val="-6"/>
          <w:sz w:val="20"/>
        </w:rPr>
        <w:t xml:space="preserve"> </w:t>
      </w:r>
      <w:r>
        <w:rPr>
          <w:sz w:val="20"/>
        </w:rPr>
        <w:t>the</w:t>
      </w:r>
      <w:r>
        <w:rPr>
          <w:spacing w:val="-7"/>
          <w:sz w:val="20"/>
        </w:rPr>
        <w:t xml:space="preserve"> </w:t>
      </w:r>
      <w:r>
        <w:rPr>
          <w:sz w:val="20"/>
        </w:rPr>
        <w:t>RFP</w:t>
      </w:r>
      <w:r>
        <w:rPr>
          <w:spacing w:val="-6"/>
          <w:sz w:val="20"/>
        </w:rPr>
        <w:t xml:space="preserve"> </w:t>
      </w:r>
      <w:r>
        <w:rPr>
          <w:sz w:val="20"/>
        </w:rPr>
        <w:t>and</w:t>
      </w:r>
      <w:r>
        <w:rPr>
          <w:spacing w:val="-7"/>
          <w:sz w:val="20"/>
        </w:rPr>
        <w:t xml:space="preserve"> </w:t>
      </w:r>
      <w:r>
        <w:rPr>
          <w:sz w:val="20"/>
        </w:rPr>
        <w:t>reject</w:t>
      </w:r>
      <w:r>
        <w:rPr>
          <w:spacing w:val="-4"/>
          <w:sz w:val="20"/>
        </w:rPr>
        <w:t xml:space="preserve"> </w:t>
      </w:r>
      <w:r>
        <w:rPr>
          <w:spacing w:val="-5"/>
          <w:sz w:val="20"/>
        </w:rPr>
        <w:t>it.</w:t>
      </w:r>
    </w:p>
    <w:p w14:paraId="14473E92" w14:textId="77777777" w:rsidR="00D6527F" w:rsidRDefault="00F91B02" w:rsidP="00457115">
      <w:pPr>
        <w:pStyle w:val="ListParagraph"/>
        <w:numPr>
          <w:ilvl w:val="3"/>
          <w:numId w:val="13"/>
        </w:numPr>
        <w:tabs>
          <w:tab w:val="left" w:pos="3060"/>
        </w:tabs>
        <w:spacing w:before="228"/>
        <w:ind w:right="1062"/>
        <w:rPr>
          <w:sz w:val="20"/>
        </w:rPr>
      </w:pPr>
      <w:r>
        <w:rPr>
          <w:sz w:val="20"/>
        </w:rPr>
        <w:t>Proposal Evaluation Team members will independently evaluate each Technical Response</w:t>
      </w:r>
      <w:r>
        <w:rPr>
          <w:spacing w:val="-4"/>
          <w:sz w:val="20"/>
        </w:rPr>
        <w:t xml:space="preserve"> </w:t>
      </w:r>
      <w:r>
        <w:rPr>
          <w:sz w:val="20"/>
        </w:rPr>
        <w:t>(that</w:t>
      </w:r>
      <w:r>
        <w:rPr>
          <w:spacing w:val="-3"/>
          <w:sz w:val="20"/>
        </w:rPr>
        <w:t xml:space="preserve"> </w:t>
      </w:r>
      <w:r>
        <w:rPr>
          <w:sz w:val="20"/>
        </w:rPr>
        <w:t>is</w:t>
      </w:r>
      <w:r>
        <w:rPr>
          <w:spacing w:val="-3"/>
          <w:sz w:val="20"/>
        </w:rPr>
        <w:t xml:space="preserve"> </w:t>
      </w:r>
      <w:r>
        <w:rPr>
          <w:sz w:val="20"/>
        </w:rPr>
        <w:t>responsive</w:t>
      </w:r>
      <w:r>
        <w:rPr>
          <w:spacing w:val="-4"/>
          <w:sz w:val="20"/>
        </w:rPr>
        <w:t xml:space="preserve"> </w:t>
      </w:r>
      <w:r>
        <w:rPr>
          <w:sz w:val="20"/>
        </w:rPr>
        <w:t>to</w:t>
      </w:r>
      <w:r>
        <w:rPr>
          <w:spacing w:val="-4"/>
          <w:sz w:val="20"/>
        </w:rPr>
        <w:t xml:space="preserve"> </w:t>
      </w:r>
      <w:r>
        <w:rPr>
          <w:sz w:val="20"/>
        </w:rPr>
        <w:t>the</w:t>
      </w:r>
      <w:r>
        <w:rPr>
          <w:spacing w:val="-4"/>
          <w:sz w:val="20"/>
        </w:rPr>
        <w:t xml:space="preserve"> </w:t>
      </w:r>
      <w:r>
        <w:rPr>
          <w:sz w:val="20"/>
        </w:rPr>
        <w:t>RFP)</w:t>
      </w:r>
      <w:r>
        <w:rPr>
          <w:spacing w:val="-3"/>
          <w:sz w:val="20"/>
        </w:rPr>
        <w:t xml:space="preserve"> </w:t>
      </w:r>
      <w:r>
        <w:rPr>
          <w:sz w:val="20"/>
        </w:rPr>
        <w:t>against</w:t>
      </w:r>
      <w:r>
        <w:rPr>
          <w:spacing w:val="-4"/>
          <w:sz w:val="20"/>
        </w:rPr>
        <w:t xml:space="preserve"> </w:t>
      </w:r>
      <w:r>
        <w:rPr>
          <w:sz w:val="20"/>
        </w:rPr>
        <w:t>the</w:t>
      </w:r>
      <w:r>
        <w:rPr>
          <w:spacing w:val="-3"/>
          <w:sz w:val="20"/>
        </w:rPr>
        <w:t xml:space="preserve"> </w:t>
      </w:r>
      <w:r>
        <w:rPr>
          <w:sz w:val="20"/>
        </w:rPr>
        <w:t>evaluation</w:t>
      </w:r>
      <w:r>
        <w:rPr>
          <w:spacing w:val="-5"/>
          <w:sz w:val="20"/>
        </w:rPr>
        <w:t xml:space="preserve"> </w:t>
      </w:r>
      <w:r>
        <w:rPr>
          <w:sz w:val="20"/>
        </w:rPr>
        <w:t>criteria</w:t>
      </w:r>
      <w:r>
        <w:rPr>
          <w:spacing w:val="-3"/>
          <w:sz w:val="20"/>
        </w:rPr>
        <w:t xml:space="preserve"> </w:t>
      </w:r>
      <w:r>
        <w:rPr>
          <w:sz w:val="20"/>
        </w:rPr>
        <w:t>in</w:t>
      </w:r>
      <w:r>
        <w:rPr>
          <w:spacing w:val="-4"/>
          <w:sz w:val="20"/>
        </w:rPr>
        <w:t xml:space="preserve"> </w:t>
      </w:r>
      <w:r>
        <w:rPr>
          <w:sz w:val="20"/>
        </w:rPr>
        <w:t>this</w:t>
      </w:r>
      <w:r>
        <w:rPr>
          <w:spacing w:val="-3"/>
          <w:sz w:val="20"/>
        </w:rPr>
        <w:t xml:space="preserve"> </w:t>
      </w:r>
      <w:proofErr w:type="gramStart"/>
      <w:r>
        <w:rPr>
          <w:sz w:val="20"/>
        </w:rPr>
        <w:t>RFP, and</w:t>
      </w:r>
      <w:proofErr w:type="gramEnd"/>
      <w:r>
        <w:rPr>
          <w:sz w:val="20"/>
        </w:rPr>
        <w:t xml:space="preserve"> will score each in accordance with the RFP Attachment 6.2., Technical Response &amp; Evaluation Guide.</w:t>
      </w:r>
    </w:p>
    <w:p w14:paraId="0C3810A1" w14:textId="77777777" w:rsidR="00D6527F" w:rsidRDefault="00D6527F">
      <w:pPr>
        <w:pStyle w:val="BodyText"/>
        <w:spacing w:before="2"/>
      </w:pPr>
    </w:p>
    <w:p w14:paraId="5DE29CB2" w14:textId="77777777" w:rsidR="00D6527F" w:rsidRDefault="00F91B02" w:rsidP="00457115">
      <w:pPr>
        <w:pStyle w:val="ListParagraph"/>
        <w:numPr>
          <w:ilvl w:val="3"/>
          <w:numId w:val="13"/>
        </w:numPr>
        <w:tabs>
          <w:tab w:val="left" w:pos="3060"/>
        </w:tabs>
        <w:spacing w:before="1"/>
        <w:ind w:right="850"/>
        <w:rPr>
          <w:sz w:val="20"/>
        </w:rPr>
      </w:pPr>
      <w:r>
        <w:rPr>
          <w:sz w:val="20"/>
        </w:rPr>
        <w:t>For</w:t>
      </w:r>
      <w:r>
        <w:rPr>
          <w:spacing w:val="-5"/>
          <w:sz w:val="20"/>
        </w:rPr>
        <w:t xml:space="preserve"> </w:t>
      </w:r>
      <w:r>
        <w:rPr>
          <w:sz w:val="20"/>
        </w:rPr>
        <w:t>each</w:t>
      </w:r>
      <w:r>
        <w:rPr>
          <w:spacing w:val="-5"/>
          <w:sz w:val="20"/>
        </w:rPr>
        <w:t xml:space="preserve"> </w:t>
      </w:r>
      <w:r>
        <w:rPr>
          <w:sz w:val="20"/>
        </w:rPr>
        <w:t>response</w:t>
      </w:r>
      <w:r>
        <w:rPr>
          <w:spacing w:val="-5"/>
          <w:sz w:val="20"/>
        </w:rPr>
        <w:t xml:space="preserve"> </w:t>
      </w:r>
      <w:r>
        <w:rPr>
          <w:sz w:val="20"/>
        </w:rPr>
        <w:t>evaluated,</w:t>
      </w:r>
      <w:r>
        <w:rPr>
          <w:spacing w:val="-5"/>
          <w:sz w:val="20"/>
        </w:rPr>
        <w:t xml:space="preserve"> </w:t>
      </w:r>
      <w:r>
        <w:rPr>
          <w:sz w:val="20"/>
        </w:rPr>
        <w:t>the</w:t>
      </w:r>
      <w:r>
        <w:rPr>
          <w:spacing w:val="-4"/>
          <w:sz w:val="20"/>
        </w:rPr>
        <w:t xml:space="preserve"> </w:t>
      </w:r>
      <w:r>
        <w:rPr>
          <w:sz w:val="20"/>
        </w:rPr>
        <w:t>Solicitation</w:t>
      </w:r>
      <w:r>
        <w:rPr>
          <w:spacing w:val="-6"/>
          <w:sz w:val="20"/>
        </w:rPr>
        <w:t xml:space="preserve"> </w:t>
      </w:r>
      <w:r>
        <w:rPr>
          <w:sz w:val="20"/>
        </w:rPr>
        <w:t>Coordinator</w:t>
      </w:r>
      <w:r>
        <w:rPr>
          <w:spacing w:val="-4"/>
          <w:sz w:val="20"/>
        </w:rPr>
        <w:t xml:space="preserve"> </w:t>
      </w:r>
      <w:r>
        <w:rPr>
          <w:sz w:val="20"/>
        </w:rPr>
        <w:t>will</w:t>
      </w:r>
      <w:r>
        <w:rPr>
          <w:spacing w:val="-4"/>
          <w:sz w:val="20"/>
        </w:rPr>
        <w:t xml:space="preserve"> </w:t>
      </w:r>
      <w:r>
        <w:rPr>
          <w:sz w:val="20"/>
        </w:rPr>
        <w:t>calculate</w:t>
      </w:r>
      <w:r>
        <w:rPr>
          <w:spacing w:val="-5"/>
          <w:sz w:val="20"/>
        </w:rPr>
        <w:t xml:space="preserve"> </w:t>
      </w:r>
      <w:r>
        <w:rPr>
          <w:sz w:val="20"/>
        </w:rPr>
        <w:t>the</w:t>
      </w:r>
      <w:r>
        <w:rPr>
          <w:spacing w:val="-5"/>
          <w:sz w:val="20"/>
        </w:rPr>
        <w:t xml:space="preserve"> </w:t>
      </w:r>
      <w:r>
        <w:rPr>
          <w:sz w:val="20"/>
        </w:rPr>
        <w:t>average</w:t>
      </w:r>
      <w:r>
        <w:rPr>
          <w:spacing w:val="-6"/>
          <w:sz w:val="20"/>
        </w:rPr>
        <w:t xml:space="preserve"> </w:t>
      </w:r>
      <w:r>
        <w:rPr>
          <w:sz w:val="20"/>
        </w:rPr>
        <w:t>of the Proposal Evaluation Team member scores for RFP Attachment 6.2., Technical Response &amp; Evaluation Guide, and record each average as the response score for</w:t>
      </w:r>
      <w:r>
        <w:rPr>
          <w:spacing w:val="40"/>
          <w:sz w:val="20"/>
        </w:rPr>
        <w:t xml:space="preserve"> </w:t>
      </w:r>
      <w:r>
        <w:rPr>
          <w:sz w:val="20"/>
        </w:rPr>
        <w:t>the respective Technical Response section.</w:t>
      </w:r>
    </w:p>
    <w:p w14:paraId="59A238F2" w14:textId="77777777" w:rsidR="00D6527F" w:rsidRDefault="00F91B02" w:rsidP="00457115">
      <w:pPr>
        <w:pStyle w:val="ListParagraph"/>
        <w:numPr>
          <w:ilvl w:val="3"/>
          <w:numId w:val="13"/>
        </w:numPr>
        <w:tabs>
          <w:tab w:val="left" w:pos="3060"/>
        </w:tabs>
        <w:spacing w:before="229"/>
        <w:ind w:right="822"/>
        <w:rPr>
          <w:sz w:val="20"/>
        </w:rPr>
      </w:pPr>
      <w:r>
        <w:rPr>
          <w:sz w:val="20"/>
        </w:rPr>
        <w:t>Before</w:t>
      </w:r>
      <w:r>
        <w:rPr>
          <w:spacing w:val="-3"/>
          <w:sz w:val="20"/>
        </w:rPr>
        <w:t xml:space="preserve"> </w:t>
      </w:r>
      <w:r>
        <w:rPr>
          <w:sz w:val="20"/>
        </w:rPr>
        <w:t>Cost</w:t>
      </w:r>
      <w:r>
        <w:rPr>
          <w:spacing w:val="-1"/>
          <w:sz w:val="20"/>
        </w:rPr>
        <w:t xml:space="preserve"> </w:t>
      </w:r>
      <w:r>
        <w:rPr>
          <w:sz w:val="20"/>
        </w:rPr>
        <w:t>Proposals</w:t>
      </w:r>
      <w:r>
        <w:rPr>
          <w:spacing w:val="-2"/>
          <w:sz w:val="20"/>
        </w:rPr>
        <w:t xml:space="preserve"> </w:t>
      </w:r>
      <w:r>
        <w:rPr>
          <w:sz w:val="20"/>
        </w:rPr>
        <w:t>are opened,</w:t>
      </w:r>
      <w:r>
        <w:rPr>
          <w:spacing w:val="-1"/>
          <w:sz w:val="20"/>
        </w:rPr>
        <w:t xml:space="preserve"> </w:t>
      </w:r>
      <w:r>
        <w:rPr>
          <w:sz w:val="20"/>
        </w:rPr>
        <w:t>the</w:t>
      </w:r>
      <w:r>
        <w:rPr>
          <w:spacing w:val="-2"/>
          <w:sz w:val="20"/>
        </w:rPr>
        <w:t xml:space="preserve"> </w:t>
      </w:r>
      <w:r>
        <w:rPr>
          <w:sz w:val="20"/>
        </w:rPr>
        <w:t>Proposal</w:t>
      </w:r>
      <w:r>
        <w:rPr>
          <w:spacing w:val="-2"/>
          <w:sz w:val="20"/>
        </w:rPr>
        <w:t xml:space="preserve"> </w:t>
      </w:r>
      <w:r>
        <w:rPr>
          <w:sz w:val="20"/>
        </w:rPr>
        <w:t>Evaluation</w:t>
      </w:r>
      <w:r>
        <w:rPr>
          <w:spacing w:val="-4"/>
          <w:sz w:val="20"/>
        </w:rPr>
        <w:t xml:space="preserve"> </w:t>
      </w:r>
      <w:r>
        <w:rPr>
          <w:sz w:val="20"/>
        </w:rPr>
        <w:t>Team and</w:t>
      </w:r>
      <w:r>
        <w:rPr>
          <w:spacing w:val="-1"/>
          <w:sz w:val="20"/>
        </w:rPr>
        <w:t xml:space="preserve"> </w:t>
      </w:r>
      <w:r>
        <w:rPr>
          <w:sz w:val="20"/>
        </w:rPr>
        <w:t>the</w:t>
      </w:r>
      <w:r>
        <w:rPr>
          <w:spacing w:val="-1"/>
          <w:sz w:val="20"/>
        </w:rPr>
        <w:t xml:space="preserve"> </w:t>
      </w:r>
      <w:r>
        <w:rPr>
          <w:sz w:val="20"/>
        </w:rPr>
        <w:t xml:space="preserve">Solicitation Coordinator will review the Technical Response Evaluation record and any other available information pertinent to </w:t>
      </w:r>
      <w:proofErr w:type="gramStart"/>
      <w:r>
        <w:rPr>
          <w:sz w:val="20"/>
        </w:rPr>
        <w:t>whether or not</w:t>
      </w:r>
      <w:proofErr w:type="gramEnd"/>
      <w:r>
        <w:rPr>
          <w:sz w:val="20"/>
        </w:rPr>
        <w:t xml:space="preserve"> each Respondent is responsive and responsible. If the Proposal Evaluation Team or the Solicitation Coordinator identifies any Respondent that does </w:t>
      </w:r>
      <w:r>
        <w:rPr>
          <w:sz w:val="20"/>
          <w:u w:val="single"/>
        </w:rPr>
        <w:t>not</w:t>
      </w:r>
      <w:r>
        <w:rPr>
          <w:sz w:val="20"/>
        </w:rPr>
        <w:t xml:space="preserve"> meet the responsive and responsible thresholds such that</w:t>
      </w:r>
      <w:r>
        <w:rPr>
          <w:spacing w:val="-4"/>
          <w:sz w:val="20"/>
        </w:rPr>
        <w:t xml:space="preserve"> </w:t>
      </w:r>
      <w:r>
        <w:rPr>
          <w:sz w:val="20"/>
        </w:rPr>
        <w:t>the</w:t>
      </w:r>
      <w:r>
        <w:rPr>
          <w:spacing w:val="-5"/>
          <w:sz w:val="20"/>
        </w:rPr>
        <w:t xml:space="preserve"> </w:t>
      </w:r>
      <w:r>
        <w:rPr>
          <w:sz w:val="20"/>
        </w:rPr>
        <w:t>team</w:t>
      </w:r>
      <w:r>
        <w:rPr>
          <w:spacing w:val="-2"/>
          <w:sz w:val="20"/>
        </w:rPr>
        <w:t xml:space="preserve"> </w:t>
      </w:r>
      <w:r>
        <w:rPr>
          <w:sz w:val="20"/>
        </w:rPr>
        <w:t>or</w:t>
      </w:r>
      <w:r>
        <w:rPr>
          <w:spacing w:val="-4"/>
          <w:sz w:val="20"/>
        </w:rPr>
        <w:t xml:space="preserve"> </w:t>
      </w:r>
      <w:r>
        <w:rPr>
          <w:sz w:val="20"/>
        </w:rPr>
        <w:t>the</w:t>
      </w:r>
      <w:r>
        <w:rPr>
          <w:spacing w:val="-4"/>
          <w:sz w:val="20"/>
        </w:rPr>
        <w:t xml:space="preserve"> </w:t>
      </w:r>
      <w:r>
        <w:rPr>
          <w:sz w:val="20"/>
        </w:rPr>
        <w:t>Solicitation</w:t>
      </w:r>
      <w:r>
        <w:rPr>
          <w:spacing w:val="-3"/>
          <w:sz w:val="20"/>
        </w:rPr>
        <w:t xml:space="preserve"> </w:t>
      </w:r>
      <w:r>
        <w:rPr>
          <w:sz w:val="20"/>
        </w:rPr>
        <w:t>Coordinator</w:t>
      </w:r>
      <w:r>
        <w:rPr>
          <w:spacing w:val="-1"/>
          <w:sz w:val="20"/>
        </w:rPr>
        <w:t xml:space="preserve"> </w:t>
      </w:r>
      <w:r>
        <w:rPr>
          <w:sz w:val="20"/>
        </w:rPr>
        <w:t>would</w:t>
      </w:r>
      <w:r>
        <w:rPr>
          <w:spacing w:val="-4"/>
          <w:sz w:val="20"/>
        </w:rPr>
        <w:t xml:space="preserve"> </w:t>
      </w:r>
      <w:r>
        <w:rPr>
          <w:sz w:val="20"/>
          <w:u w:val="single"/>
        </w:rPr>
        <w:t>not</w:t>
      </w:r>
      <w:r>
        <w:rPr>
          <w:spacing w:val="-3"/>
          <w:sz w:val="20"/>
        </w:rPr>
        <w:t xml:space="preserve"> </w:t>
      </w:r>
      <w:r>
        <w:rPr>
          <w:sz w:val="20"/>
        </w:rPr>
        <w:t>recommend</w:t>
      </w:r>
      <w:r>
        <w:rPr>
          <w:spacing w:val="-5"/>
          <w:sz w:val="20"/>
        </w:rPr>
        <w:t xml:space="preserve"> </w:t>
      </w:r>
      <w:r>
        <w:rPr>
          <w:sz w:val="20"/>
        </w:rPr>
        <w:t>the</w:t>
      </w:r>
      <w:r>
        <w:rPr>
          <w:spacing w:val="-5"/>
          <w:sz w:val="20"/>
        </w:rPr>
        <w:t xml:space="preserve"> </w:t>
      </w:r>
      <w:r>
        <w:rPr>
          <w:sz w:val="20"/>
        </w:rPr>
        <w:t>Respondent</w:t>
      </w:r>
      <w:r>
        <w:rPr>
          <w:spacing w:val="-4"/>
          <w:sz w:val="20"/>
        </w:rPr>
        <w:t xml:space="preserve"> </w:t>
      </w:r>
      <w:r>
        <w:rPr>
          <w:sz w:val="20"/>
        </w:rPr>
        <w:t>for Cost Proposal Evaluation and potential contract award, the team members or the Solicitation Coordinator will fully document the determination.</w:t>
      </w:r>
    </w:p>
    <w:p w14:paraId="3F6F856A" w14:textId="77777777" w:rsidR="00D6527F" w:rsidRDefault="00D6527F">
      <w:pPr>
        <w:pStyle w:val="BodyText"/>
      </w:pPr>
    </w:p>
    <w:p w14:paraId="345E03C2" w14:textId="77777777" w:rsidR="00D6527F" w:rsidRDefault="00F91B02" w:rsidP="00457115">
      <w:pPr>
        <w:pStyle w:val="ListParagraph"/>
        <w:numPr>
          <w:ilvl w:val="2"/>
          <w:numId w:val="13"/>
        </w:numPr>
        <w:tabs>
          <w:tab w:val="left" w:pos="2160"/>
        </w:tabs>
        <w:ind w:right="739"/>
        <w:rPr>
          <w:sz w:val="20"/>
        </w:rPr>
      </w:pPr>
      <w:r>
        <w:rPr>
          <w:b/>
          <w:sz w:val="20"/>
          <w:u w:val="single"/>
        </w:rPr>
        <w:t>Cost Proposal Evaluation</w:t>
      </w:r>
      <w:r>
        <w:rPr>
          <w:b/>
          <w:sz w:val="20"/>
        </w:rPr>
        <w:t xml:space="preserve">. </w:t>
      </w:r>
      <w:r>
        <w:rPr>
          <w:sz w:val="20"/>
        </w:rPr>
        <w:t>The Solicitation Coordinator will open for evaluation the Cost Proposal of each Respondent deemed by the State to be responsive and responsible and calculate</w:t>
      </w:r>
      <w:r>
        <w:rPr>
          <w:spacing w:val="-5"/>
          <w:sz w:val="20"/>
        </w:rPr>
        <w:t xml:space="preserve"> </w:t>
      </w:r>
      <w:r>
        <w:rPr>
          <w:sz w:val="20"/>
        </w:rPr>
        <w:t>and</w:t>
      </w:r>
      <w:r>
        <w:rPr>
          <w:spacing w:val="-5"/>
          <w:sz w:val="20"/>
        </w:rPr>
        <w:t xml:space="preserve"> </w:t>
      </w:r>
      <w:r>
        <w:rPr>
          <w:sz w:val="20"/>
        </w:rPr>
        <w:t>record</w:t>
      </w:r>
      <w:r>
        <w:rPr>
          <w:spacing w:val="-4"/>
          <w:sz w:val="20"/>
        </w:rPr>
        <w:t xml:space="preserve"> </w:t>
      </w:r>
      <w:r>
        <w:rPr>
          <w:sz w:val="20"/>
        </w:rPr>
        <w:t>each</w:t>
      </w:r>
      <w:r>
        <w:rPr>
          <w:spacing w:val="-1"/>
          <w:sz w:val="20"/>
        </w:rPr>
        <w:t xml:space="preserve"> </w:t>
      </w:r>
      <w:r>
        <w:rPr>
          <w:sz w:val="20"/>
        </w:rPr>
        <w:t>Cost</w:t>
      </w:r>
      <w:r>
        <w:rPr>
          <w:spacing w:val="-4"/>
          <w:sz w:val="20"/>
        </w:rPr>
        <w:t xml:space="preserve"> </w:t>
      </w:r>
      <w:r>
        <w:rPr>
          <w:sz w:val="20"/>
        </w:rPr>
        <w:t>Proposal</w:t>
      </w:r>
      <w:r>
        <w:rPr>
          <w:spacing w:val="-3"/>
          <w:sz w:val="20"/>
        </w:rPr>
        <w:t xml:space="preserve"> </w:t>
      </w:r>
      <w:r>
        <w:rPr>
          <w:sz w:val="20"/>
        </w:rPr>
        <w:t>score</w:t>
      </w:r>
      <w:r>
        <w:rPr>
          <w:spacing w:val="-4"/>
          <w:sz w:val="20"/>
        </w:rPr>
        <w:t xml:space="preserve"> </w:t>
      </w:r>
      <w:r>
        <w:rPr>
          <w:sz w:val="20"/>
        </w:rPr>
        <w:t>in</w:t>
      </w:r>
      <w:r>
        <w:rPr>
          <w:spacing w:val="-2"/>
          <w:sz w:val="20"/>
        </w:rPr>
        <w:t xml:space="preserve"> </w:t>
      </w:r>
      <w:r>
        <w:rPr>
          <w:sz w:val="20"/>
        </w:rPr>
        <w:t>accordance</w:t>
      </w:r>
      <w:r>
        <w:rPr>
          <w:spacing w:val="-2"/>
          <w:sz w:val="20"/>
        </w:rPr>
        <w:t xml:space="preserve"> </w:t>
      </w:r>
      <w:r>
        <w:rPr>
          <w:sz w:val="20"/>
        </w:rPr>
        <w:t>with</w:t>
      </w:r>
      <w:r>
        <w:rPr>
          <w:spacing w:val="-4"/>
          <w:sz w:val="20"/>
        </w:rPr>
        <w:t xml:space="preserve"> </w:t>
      </w:r>
      <w:r>
        <w:rPr>
          <w:sz w:val="20"/>
        </w:rPr>
        <w:t>the</w:t>
      </w:r>
      <w:r>
        <w:rPr>
          <w:spacing w:val="-4"/>
          <w:sz w:val="20"/>
        </w:rPr>
        <w:t xml:space="preserve"> </w:t>
      </w:r>
      <w:r>
        <w:rPr>
          <w:sz w:val="20"/>
        </w:rPr>
        <w:t>RFP</w:t>
      </w:r>
      <w:r>
        <w:rPr>
          <w:spacing w:val="-2"/>
          <w:sz w:val="20"/>
        </w:rPr>
        <w:t xml:space="preserve"> </w:t>
      </w:r>
      <w:r>
        <w:rPr>
          <w:sz w:val="20"/>
        </w:rPr>
        <w:t>Attachment</w:t>
      </w:r>
      <w:r>
        <w:rPr>
          <w:spacing w:val="-4"/>
          <w:sz w:val="20"/>
        </w:rPr>
        <w:t xml:space="preserve"> </w:t>
      </w:r>
      <w:r>
        <w:rPr>
          <w:sz w:val="20"/>
        </w:rPr>
        <w:t>6.3.,</w:t>
      </w:r>
      <w:r>
        <w:rPr>
          <w:spacing w:val="-4"/>
          <w:sz w:val="20"/>
        </w:rPr>
        <w:t xml:space="preserve"> </w:t>
      </w:r>
      <w:r>
        <w:rPr>
          <w:sz w:val="20"/>
        </w:rPr>
        <w:t>Cost Proposal &amp; Scoring Guide.</w:t>
      </w:r>
    </w:p>
    <w:p w14:paraId="15C2F18F" w14:textId="77777777" w:rsidR="00D6527F" w:rsidRDefault="00F91B02" w:rsidP="00457115">
      <w:pPr>
        <w:pStyle w:val="ListParagraph"/>
        <w:numPr>
          <w:ilvl w:val="2"/>
          <w:numId w:val="12"/>
        </w:numPr>
        <w:tabs>
          <w:tab w:val="left" w:pos="2160"/>
        </w:tabs>
        <w:spacing w:before="230"/>
        <w:ind w:right="788"/>
        <w:rPr>
          <w:sz w:val="20"/>
        </w:rPr>
      </w:pPr>
      <w:r>
        <w:rPr>
          <w:b/>
          <w:sz w:val="20"/>
          <w:u w:val="single"/>
        </w:rPr>
        <w:t>Clarifications and Negotiations</w:t>
      </w:r>
      <w:r>
        <w:rPr>
          <w:b/>
          <w:sz w:val="20"/>
        </w:rPr>
        <w:t xml:space="preserve">: </w:t>
      </w:r>
      <w:r>
        <w:rPr>
          <w:sz w:val="20"/>
        </w:rPr>
        <w:t xml:space="preserve">The State reserves the right to award a contract </w:t>
      </w:r>
      <w:proofErr w:type="gramStart"/>
      <w:r>
        <w:rPr>
          <w:sz w:val="20"/>
        </w:rPr>
        <w:t>on the basis of</w:t>
      </w:r>
      <w:proofErr w:type="gramEnd"/>
      <w:r>
        <w:rPr>
          <w:spacing w:val="-5"/>
          <w:sz w:val="20"/>
        </w:rPr>
        <w:t xml:space="preserve"> </w:t>
      </w:r>
      <w:r>
        <w:rPr>
          <w:sz w:val="20"/>
        </w:rPr>
        <w:t>initial</w:t>
      </w:r>
      <w:r>
        <w:rPr>
          <w:spacing w:val="-6"/>
          <w:sz w:val="20"/>
        </w:rPr>
        <w:t xml:space="preserve"> </w:t>
      </w:r>
      <w:r>
        <w:rPr>
          <w:sz w:val="20"/>
        </w:rPr>
        <w:t>responses</w:t>
      </w:r>
      <w:r>
        <w:rPr>
          <w:spacing w:val="-4"/>
          <w:sz w:val="20"/>
        </w:rPr>
        <w:t xml:space="preserve"> </w:t>
      </w:r>
      <w:proofErr w:type="gramStart"/>
      <w:r>
        <w:rPr>
          <w:sz w:val="20"/>
        </w:rPr>
        <w:t>received,</w:t>
      </w:r>
      <w:proofErr w:type="gramEnd"/>
      <w:r>
        <w:rPr>
          <w:spacing w:val="-2"/>
          <w:sz w:val="20"/>
        </w:rPr>
        <w:t xml:space="preserve"> </w:t>
      </w:r>
      <w:r>
        <w:rPr>
          <w:sz w:val="20"/>
        </w:rPr>
        <w:t>therefore,</w:t>
      </w:r>
      <w:r>
        <w:rPr>
          <w:spacing w:val="-2"/>
          <w:sz w:val="20"/>
        </w:rPr>
        <w:t xml:space="preserve"> </w:t>
      </w:r>
      <w:r>
        <w:rPr>
          <w:sz w:val="20"/>
        </w:rPr>
        <w:t>each</w:t>
      </w:r>
      <w:r>
        <w:rPr>
          <w:spacing w:val="-5"/>
          <w:sz w:val="20"/>
        </w:rPr>
        <w:t xml:space="preserve"> </w:t>
      </w:r>
      <w:r>
        <w:rPr>
          <w:sz w:val="20"/>
        </w:rPr>
        <w:t>response</w:t>
      </w:r>
      <w:r>
        <w:rPr>
          <w:spacing w:val="-3"/>
          <w:sz w:val="20"/>
        </w:rPr>
        <w:t xml:space="preserve"> </w:t>
      </w:r>
      <w:r>
        <w:rPr>
          <w:sz w:val="20"/>
        </w:rPr>
        <w:t>shall</w:t>
      </w:r>
      <w:r>
        <w:rPr>
          <w:spacing w:val="-6"/>
          <w:sz w:val="20"/>
        </w:rPr>
        <w:t xml:space="preserve"> </w:t>
      </w:r>
      <w:r>
        <w:rPr>
          <w:sz w:val="20"/>
        </w:rPr>
        <w:t>contain</w:t>
      </w:r>
      <w:r>
        <w:rPr>
          <w:spacing w:val="-3"/>
          <w:sz w:val="20"/>
        </w:rPr>
        <w:t xml:space="preserve"> </w:t>
      </w:r>
      <w:r>
        <w:rPr>
          <w:sz w:val="20"/>
        </w:rPr>
        <w:t>the Respondent’s</w:t>
      </w:r>
      <w:r>
        <w:rPr>
          <w:spacing w:val="-2"/>
          <w:sz w:val="20"/>
        </w:rPr>
        <w:t xml:space="preserve"> </w:t>
      </w:r>
      <w:r>
        <w:rPr>
          <w:sz w:val="20"/>
        </w:rPr>
        <w:t>best</w:t>
      </w:r>
      <w:r>
        <w:rPr>
          <w:spacing w:val="-5"/>
          <w:sz w:val="20"/>
        </w:rPr>
        <w:t xml:space="preserve"> </w:t>
      </w:r>
      <w:r>
        <w:rPr>
          <w:sz w:val="20"/>
        </w:rPr>
        <w:t>terms and conditions from a technical and cost standpoint. The State reserves the right to conduct clarifications or negotiations with one or more Respondents. All communications, clarifications, and negotiations shall be conducted in a manner that supports fairness in response</w:t>
      </w:r>
      <w:r>
        <w:rPr>
          <w:spacing w:val="40"/>
          <w:sz w:val="20"/>
        </w:rPr>
        <w:t xml:space="preserve"> </w:t>
      </w:r>
      <w:r>
        <w:rPr>
          <w:spacing w:val="-2"/>
          <w:sz w:val="20"/>
        </w:rPr>
        <w:t>improvement.</w:t>
      </w:r>
    </w:p>
    <w:p w14:paraId="72B9CABF" w14:textId="77777777" w:rsidR="00D6527F" w:rsidRDefault="00D6527F">
      <w:pPr>
        <w:pStyle w:val="BodyText"/>
      </w:pPr>
    </w:p>
    <w:p w14:paraId="5CA3EC62" w14:textId="77777777" w:rsidR="00D6527F" w:rsidRDefault="00F91B02" w:rsidP="00457115">
      <w:pPr>
        <w:pStyle w:val="ListParagraph"/>
        <w:numPr>
          <w:ilvl w:val="3"/>
          <w:numId w:val="12"/>
        </w:numPr>
        <w:tabs>
          <w:tab w:val="left" w:pos="2631"/>
          <w:tab w:val="left" w:pos="2635"/>
        </w:tabs>
        <w:spacing w:before="1"/>
        <w:ind w:right="985"/>
        <w:rPr>
          <w:sz w:val="20"/>
        </w:rPr>
      </w:pPr>
      <w:r>
        <w:rPr>
          <w:sz w:val="20"/>
          <w:u w:val="single"/>
        </w:rPr>
        <w:t>Clarifications</w:t>
      </w:r>
      <w:r>
        <w:rPr>
          <w:sz w:val="20"/>
        </w:rPr>
        <w:t xml:space="preserve">: The State may identify areas of </w:t>
      </w:r>
      <w:proofErr w:type="gramStart"/>
      <w:r>
        <w:rPr>
          <w:sz w:val="20"/>
        </w:rPr>
        <w:t>a response</w:t>
      </w:r>
      <w:proofErr w:type="gramEnd"/>
      <w:r>
        <w:rPr>
          <w:sz w:val="20"/>
        </w:rPr>
        <w:t xml:space="preserve"> that may require further clarification</w:t>
      </w:r>
      <w:r>
        <w:rPr>
          <w:spacing w:val="-6"/>
          <w:sz w:val="20"/>
        </w:rPr>
        <w:t xml:space="preserve"> </w:t>
      </w:r>
      <w:r>
        <w:rPr>
          <w:sz w:val="20"/>
        </w:rPr>
        <w:t>or</w:t>
      </w:r>
      <w:r>
        <w:rPr>
          <w:spacing w:val="-2"/>
          <w:sz w:val="20"/>
        </w:rPr>
        <w:t xml:space="preserve"> </w:t>
      </w:r>
      <w:r>
        <w:rPr>
          <w:sz w:val="20"/>
        </w:rPr>
        <w:t>areas</w:t>
      </w:r>
      <w:r>
        <w:rPr>
          <w:spacing w:val="-4"/>
          <w:sz w:val="20"/>
        </w:rPr>
        <w:t xml:space="preserve"> </w:t>
      </w:r>
      <w:r>
        <w:rPr>
          <w:sz w:val="20"/>
        </w:rPr>
        <w:t>in</w:t>
      </w:r>
      <w:r>
        <w:rPr>
          <w:spacing w:val="-5"/>
          <w:sz w:val="20"/>
        </w:rPr>
        <w:t xml:space="preserve"> </w:t>
      </w:r>
      <w:r>
        <w:rPr>
          <w:sz w:val="20"/>
        </w:rPr>
        <w:t>which</w:t>
      </w:r>
      <w:r>
        <w:rPr>
          <w:spacing w:val="-5"/>
          <w:sz w:val="20"/>
        </w:rPr>
        <w:t xml:space="preserve"> </w:t>
      </w:r>
      <w:r>
        <w:rPr>
          <w:sz w:val="20"/>
        </w:rPr>
        <w:t>it</w:t>
      </w:r>
      <w:r>
        <w:rPr>
          <w:spacing w:val="-3"/>
          <w:sz w:val="20"/>
        </w:rPr>
        <w:t xml:space="preserve"> </w:t>
      </w:r>
      <w:r>
        <w:rPr>
          <w:sz w:val="20"/>
        </w:rPr>
        <w:t>is</w:t>
      </w:r>
      <w:r>
        <w:rPr>
          <w:spacing w:val="-4"/>
          <w:sz w:val="20"/>
        </w:rPr>
        <w:t xml:space="preserve"> </w:t>
      </w:r>
      <w:r>
        <w:rPr>
          <w:sz w:val="20"/>
        </w:rPr>
        <w:t>apparent</w:t>
      </w:r>
      <w:r>
        <w:rPr>
          <w:spacing w:val="-3"/>
          <w:sz w:val="20"/>
        </w:rPr>
        <w:t xml:space="preserve"> </w:t>
      </w:r>
      <w:r>
        <w:rPr>
          <w:sz w:val="20"/>
        </w:rPr>
        <w:t>that</w:t>
      </w:r>
      <w:r>
        <w:rPr>
          <w:spacing w:val="-5"/>
          <w:sz w:val="20"/>
        </w:rPr>
        <w:t xml:space="preserve"> </w:t>
      </w:r>
      <w:r>
        <w:rPr>
          <w:sz w:val="20"/>
        </w:rPr>
        <w:t>there</w:t>
      </w:r>
      <w:r>
        <w:rPr>
          <w:spacing w:val="-3"/>
          <w:sz w:val="20"/>
        </w:rPr>
        <w:t xml:space="preserve"> </w:t>
      </w:r>
      <w:r>
        <w:rPr>
          <w:sz w:val="20"/>
        </w:rPr>
        <w:t>may</w:t>
      </w:r>
      <w:r>
        <w:rPr>
          <w:spacing w:val="-4"/>
          <w:sz w:val="20"/>
        </w:rPr>
        <w:t xml:space="preserve"> </w:t>
      </w:r>
      <w:r>
        <w:rPr>
          <w:sz w:val="20"/>
        </w:rPr>
        <w:t>have</w:t>
      </w:r>
      <w:r>
        <w:rPr>
          <w:spacing w:val="-3"/>
          <w:sz w:val="20"/>
        </w:rPr>
        <w:t xml:space="preserve"> </w:t>
      </w:r>
      <w:r>
        <w:rPr>
          <w:sz w:val="20"/>
        </w:rPr>
        <w:t>been</w:t>
      </w:r>
      <w:r>
        <w:rPr>
          <w:spacing w:val="-6"/>
          <w:sz w:val="20"/>
        </w:rPr>
        <w:t xml:space="preserve"> </w:t>
      </w:r>
      <w:r>
        <w:rPr>
          <w:sz w:val="20"/>
        </w:rPr>
        <w:t>miscommunications or misunderstandings as to the State’s specifications or requirements. The State may seek to clarify those issues identified during one or multiple clarification rounds. Each clarification sought by the State may be unique to an individual Respondent, provided</w:t>
      </w:r>
      <w:r>
        <w:rPr>
          <w:spacing w:val="40"/>
          <w:sz w:val="20"/>
        </w:rPr>
        <w:t xml:space="preserve"> </w:t>
      </w:r>
      <w:r>
        <w:rPr>
          <w:sz w:val="20"/>
        </w:rPr>
        <w:t xml:space="preserve">that the process is conducted in a manner that supports fairness in response </w:t>
      </w:r>
      <w:r>
        <w:rPr>
          <w:spacing w:val="-2"/>
          <w:sz w:val="20"/>
        </w:rPr>
        <w:t>improvement.</w:t>
      </w:r>
    </w:p>
    <w:p w14:paraId="17B05421" w14:textId="77777777" w:rsidR="00D6527F" w:rsidRDefault="00D6527F">
      <w:pPr>
        <w:pStyle w:val="BodyText"/>
      </w:pPr>
    </w:p>
    <w:p w14:paraId="6298385F" w14:textId="77777777" w:rsidR="00D6527F" w:rsidRDefault="00D6527F">
      <w:pPr>
        <w:pStyle w:val="BodyText"/>
        <w:spacing w:before="10"/>
      </w:pPr>
    </w:p>
    <w:p w14:paraId="04B7922C" w14:textId="77777777" w:rsidR="00D6527F" w:rsidRDefault="00F91B02" w:rsidP="00457115">
      <w:pPr>
        <w:pStyle w:val="ListParagraph"/>
        <w:numPr>
          <w:ilvl w:val="3"/>
          <w:numId w:val="12"/>
        </w:numPr>
        <w:tabs>
          <w:tab w:val="left" w:pos="2631"/>
          <w:tab w:val="left" w:pos="2635"/>
        </w:tabs>
        <w:ind w:right="1474"/>
        <w:rPr>
          <w:sz w:val="20"/>
        </w:rPr>
      </w:pPr>
      <w:r>
        <w:rPr>
          <w:sz w:val="20"/>
          <w:u w:val="single"/>
        </w:rPr>
        <w:t>Negotiations</w:t>
      </w:r>
      <w:r>
        <w:rPr>
          <w:sz w:val="20"/>
        </w:rPr>
        <w:t>: The State may elect to negotiate with one or more Respondents by requesting revised responses, negotiating costs, or finalizing contract terms and conditions.</w:t>
      </w:r>
      <w:r>
        <w:rPr>
          <w:spacing w:val="-5"/>
          <w:sz w:val="20"/>
        </w:rPr>
        <w:t xml:space="preserve"> </w:t>
      </w:r>
      <w:r>
        <w:rPr>
          <w:sz w:val="20"/>
        </w:rPr>
        <w:t>The</w:t>
      </w:r>
      <w:r>
        <w:rPr>
          <w:spacing w:val="-3"/>
          <w:sz w:val="20"/>
        </w:rPr>
        <w:t xml:space="preserve"> </w:t>
      </w:r>
      <w:r>
        <w:rPr>
          <w:sz w:val="20"/>
        </w:rPr>
        <w:t>State</w:t>
      </w:r>
      <w:r>
        <w:rPr>
          <w:spacing w:val="-6"/>
          <w:sz w:val="20"/>
        </w:rPr>
        <w:t xml:space="preserve"> </w:t>
      </w:r>
      <w:r>
        <w:rPr>
          <w:sz w:val="20"/>
        </w:rPr>
        <w:t>reserves</w:t>
      </w:r>
      <w:r>
        <w:rPr>
          <w:spacing w:val="-4"/>
          <w:sz w:val="20"/>
        </w:rPr>
        <w:t xml:space="preserve"> </w:t>
      </w:r>
      <w:r>
        <w:rPr>
          <w:sz w:val="20"/>
        </w:rPr>
        <w:t>the</w:t>
      </w:r>
      <w:r>
        <w:rPr>
          <w:spacing w:val="-5"/>
          <w:sz w:val="20"/>
        </w:rPr>
        <w:t xml:space="preserve"> </w:t>
      </w:r>
      <w:r>
        <w:rPr>
          <w:sz w:val="20"/>
        </w:rPr>
        <w:t>right</w:t>
      </w:r>
      <w:r>
        <w:rPr>
          <w:spacing w:val="-5"/>
          <w:sz w:val="20"/>
        </w:rPr>
        <w:t xml:space="preserve"> </w:t>
      </w:r>
      <w:r>
        <w:rPr>
          <w:sz w:val="20"/>
        </w:rPr>
        <w:t>to</w:t>
      </w:r>
      <w:r>
        <w:rPr>
          <w:spacing w:val="-5"/>
          <w:sz w:val="20"/>
        </w:rPr>
        <w:t xml:space="preserve"> </w:t>
      </w:r>
      <w:r>
        <w:rPr>
          <w:sz w:val="20"/>
        </w:rPr>
        <w:t>conduct</w:t>
      </w:r>
      <w:r>
        <w:rPr>
          <w:spacing w:val="-5"/>
          <w:sz w:val="20"/>
        </w:rPr>
        <w:t xml:space="preserve"> </w:t>
      </w:r>
      <w:r>
        <w:rPr>
          <w:sz w:val="20"/>
        </w:rPr>
        <w:t>multiple</w:t>
      </w:r>
      <w:r>
        <w:rPr>
          <w:spacing w:val="-5"/>
          <w:sz w:val="20"/>
        </w:rPr>
        <w:t xml:space="preserve"> </w:t>
      </w:r>
      <w:r>
        <w:rPr>
          <w:sz w:val="20"/>
        </w:rPr>
        <w:t>negotiation</w:t>
      </w:r>
      <w:r>
        <w:rPr>
          <w:spacing w:val="-5"/>
          <w:sz w:val="20"/>
        </w:rPr>
        <w:t xml:space="preserve"> </w:t>
      </w:r>
      <w:r>
        <w:rPr>
          <w:sz w:val="20"/>
        </w:rPr>
        <w:t>rounds</w:t>
      </w:r>
      <w:r>
        <w:rPr>
          <w:spacing w:val="-4"/>
          <w:sz w:val="20"/>
        </w:rPr>
        <w:t xml:space="preserve"> </w:t>
      </w:r>
      <w:r>
        <w:rPr>
          <w:sz w:val="20"/>
        </w:rPr>
        <w:t>or</w:t>
      </w:r>
      <w:r>
        <w:rPr>
          <w:spacing w:val="-2"/>
          <w:sz w:val="20"/>
        </w:rPr>
        <w:t xml:space="preserve"> </w:t>
      </w:r>
      <w:r>
        <w:rPr>
          <w:sz w:val="20"/>
        </w:rPr>
        <w:t>no negotiations at all.</w:t>
      </w:r>
    </w:p>
    <w:p w14:paraId="116F468D" w14:textId="77777777" w:rsidR="00D6527F" w:rsidRDefault="00D6527F">
      <w:pPr>
        <w:pStyle w:val="BodyText"/>
        <w:spacing w:before="121"/>
      </w:pPr>
    </w:p>
    <w:p w14:paraId="74F25B46" w14:textId="77777777" w:rsidR="00D6527F" w:rsidRDefault="00F91B02" w:rsidP="00457115">
      <w:pPr>
        <w:pStyle w:val="ListParagraph"/>
        <w:numPr>
          <w:ilvl w:val="3"/>
          <w:numId w:val="12"/>
        </w:numPr>
        <w:tabs>
          <w:tab w:val="left" w:pos="2631"/>
          <w:tab w:val="left" w:pos="2635"/>
        </w:tabs>
        <w:ind w:right="1231"/>
        <w:rPr>
          <w:sz w:val="20"/>
        </w:rPr>
      </w:pPr>
      <w:r>
        <w:rPr>
          <w:sz w:val="20"/>
          <w:u w:val="single"/>
        </w:rPr>
        <w:t>Cost</w:t>
      </w:r>
      <w:r>
        <w:rPr>
          <w:spacing w:val="-4"/>
          <w:sz w:val="20"/>
          <w:u w:val="single"/>
        </w:rPr>
        <w:t xml:space="preserve"> </w:t>
      </w:r>
      <w:r>
        <w:rPr>
          <w:sz w:val="20"/>
          <w:u w:val="single"/>
        </w:rPr>
        <w:t>Negotiations</w:t>
      </w:r>
      <w:r>
        <w:rPr>
          <w:sz w:val="20"/>
        </w:rPr>
        <w:t>:</w:t>
      </w:r>
      <w:r>
        <w:rPr>
          <w:spacing w:val="-2"/>
          <w:sz w:val="20"/>
        </w:rPr>
        <w:t xml:space="preserve"> </w:t>
      </w:r>
      <w:r>
        <w:rPr>
          <w:sz w:val="20"/>
        </w:rPr>
        <w:t>All</w:t>
      </w:r>
      <w:r>
        <w:rPr>
          <w:spacing w:val="-5"/>
          <w:sz w:val="20"/>
        </w:rPr>
        <w:t xml:space="preserve"> </w:t>
      </w:r>
      <w:r>
        <w:rPr>
          <w:sz w:val="20"/>
        </w:rPr>
        <w:t>Respondents,</w:t>
      </w:r>
      <w:r>
        <w:rPr>
          <w:spacing w:val="-4"/>
          <w:sz w:val="20"/>
        </w:rPr>
        <w:t xml:space="preserve"> </w:t>
      </w:r>
      <w:r>
        <w:rPr>
          <w:sz w:val="20"/>
        </w:rPr>
        <w:t>selected</w:t>
      </w:r>
      <w:r>
        <w:rPr>
          <w:spacing w:val="-3"/>
          <w:sz w:val="20"/>
        </w:rPr>
        <w:t xml:space="preserve"> </w:t>
      </w:r>
      <w:r>
        <w:rPr>
          <w:sz w:val="20"/>
        </w:rPr>
        <w:t>for</w:t>
      </w:r>
      <w:r>
        <w:rPr>
          <w:spacing w:val="-4"/>
          <w:sz w:val="20"/>
        </w:rPr>
        <w:t xml:space="preserve"> </w:t>
      </w:r>
      <w:r>
        <w:rPr>
          <w:sz w:val="20"/>
        </w:rPr>
        <w:t>negotiation</w:t>
      </w:r>
      <w:r>
        <w:rPr>
          <w:spacing w:val="-3"/>
          <w:sz w:val="20"/>
        </w:rPr>
        <w:t xml:space="preserve"> </w:t>
      </w:r>
      <w:r>
        <w:rPr>
          <w:sz w:val="20"/>
        </w:rPr>
        <w:t>by</w:t>
      </w:r>
      <w:r>
        <w:rPr>
          <w:spacing w:val="-3"/>
          <w:sz w:val="20"/>
        </w:rPr>
        <w:t xml:space="preserve"> </w:t>
      </w:r>
      <w:r>
        <w:rPr>
          <w:sz w:val="20"/>
        </w:rPr>
        <w:t>the</w:t>
      </w:r>
      <w:r>
        <w:rPr>
          <w:spacing w:val="-2"/>
          <w:sz w:val="20"/>
        </w:rPr>
        <w:t xml:space="preserve"> </w:t>
      </w:r>
      <w:r>
        <w:rPr>
          <w:sz w:val="20"/>
        </w:rPr>
        <w:t>State,</w:t>
      </w:r>
      <w:r>
        <w:rPr>
          <w:spacing w:val="-2"/>
          <w:sz w:val="20"/>
        </w:rPr>
        <w:t xml:space="preserve"> </w:t>
      </w:r>
      <w:r>
        <w:rPr>
          <w:sz w:val="20"/>
        </w:rPr>
        <w:t>will</w:t>
      </w:r>
      <w:r>
        <w:rPr>
          <w:spacing w:val="-3"/>
          <w:sz w:val="20"/>
        </w:rPr>
        <w:t xml:space="preserve"> </w:t>
      </w:r>
      <w:r>
        <w:rPr>
          <w:sz w:val="20"/>
        </w:rPr>
        <w:t>be</w:t>
      </w:r>
      <w:r>
        <w:rPr>
          <w:spacing w:val="-3"/>
          <w:sz w:val="20"/>
        </w:rPr>
        <w:t xml:space="preserve"> </w:t>
      </w:r>
      <w:r>
        <w:rPr>
          <w:sz w:val="20"/>
        </w:rPr>
        <w:t>given equivalent information with respect to cost negotiations. All cost negotiations will be documented</w:t>
      </w:r>
      <w:r>
        <w:rPr>
          <w:spacing w:val="-5"/>
          <w:sz w:val="20"/>
        </w:rPr>
        <w:t xml:space="preserve"> </w:t>
      </w:r>
      <w:r>
        <w:rPr>
          <w:sz w:val="20"/>
        </w:rPr>
        <w:t>for</w:t>
      </w:r>
      <w:r>
        <w:rPr>
          <w:spacing w:val="-5"/>
          <w:sz w:val="20"/>
        </w:rPr>
        <w:t xml:space="preserve"> </w:t>
      </w:r>
      <w:r>
        <w:rPr>
          <w:sz w:val="20"/>
        </w:rPr>
        <w:t>the</w:t>
      </w:r>
      <w:r>
        <w:rPr>
          <w:spacing w:val="-4"/>
          <w:sz w:val="20"/>
        </w:rPr>
        <w:t xml:space="preserve"> </w:t>
      </w:r>
      <w:r>
        <w:rPr>
          <w:sz w:val="20"/>
        </w:rPr>
        <w:t>procurement</w:t>
      </w:r>
      <w:r>
        <w:rPr>
          <w:spacing w:val="-5"/>
          <w:sz w:val="20"/>
        </w:rPr>
        <w:t xml:space="preserve"> </w:t>
      </w:r>
      <w:r>
        <w:rPr>
          <w:sz w:val="20"/>
        </w:rPr>
        <w:t>file.</w:t>
      </w:r>
      <w:r>
        <w:rPr>
          <w:spacing w:val="-3"/>
          <w:sz w:val="20"/>
        </w:rPr>
        <w:t xml:space="preserve"> </w:t>
      </w:r>
      <w:r>
        <w:rPr>
          <w:sz w:val="20"/>
        </w:rPr>
        <w:t>Additionally,</w:t>
      </w:r>
      <w:r>
        <w:rPr>
          <w:spacing w:val="-5"/>
          <w:sz w:val="20"/>
        </w:rPr>
        <w:t xml:space="preserve"> </w:t>
      </w:r>
      <w:r>
        <w:rPr>
          <w:sz w:val="20"/>
        </w:rPr>
        <w:t>the</w:t>
      </w:r>
      <w:r>
        <w:rPr>
          <w:spacing w:val="-4"/>
          <w:sz w:val="20"/>
        </w:rPr>
        <w:t xml:space="preserve"> </w:t>
      </w:r>
      <w:r>
        <w:rPr>
          <w:sz w:val="20"/>
        </w:rPr>
        <w:t>State</w:t>
      </w:r>
      <w:r>
        <w:rPr>
          <w:spacing w:val="-5"/>
          <w:sz w:val="20"/>
        </w:rPr>
        <w:t xml:space="preserve"> </w:t>
      </w:r>
      <w:r>
        <w:rPr>
          <w:sz w:val="20"/>
        </w:rPr>
        <w:t>may</w:t>
      </w:r>
      <w:r>
        <w:rPr>
          <w:spacing w:val="-4"/>
          <w:sz w:val="20"/>
        </w:rPr>
        <w:t xml:space="preserve"> </w:t>
      </w:r>
      <w:r>
        <w:rPr>
          <w:sz w:val="20"/>
        </w:rPr>
        <w:t>conduct</w:t>
      </w:r>
      <w:r>
        <w:rPr>
          <w:spacing w:val="-3"/>
          <w:sz w:val="20"/>
        </w:rPr>
        <w:t xml:space="preserve"> </w:t>
      </w:r>
      <w:r>
        <w:rPr>
          <w:sz w:val="20"/>
        </w:rPr>
        <w:t>target</w:t>
      </w:r>
      <w:r>
        <w:rPr>
          <w:spacing w:val="-5"/>
          <w:sz w:val="20"/>
        </w:rPr>
        <w:t xml:space="preserve"> </w:t>
      </w:r>
      <w:r>
        <w:rPr>
          <w:sz w:val="20"/>
        </w:rPr>
        <w:t xml:space="preserve">pricing and other goods or services level negotiations. Target pricing may be based on considerations such as current pricing, market considerations, benchmarks, budget availability, or other methods that do not reveal individual Respondent pricing. During </w:t>
      </w:r>
      <w:r>
        <w:rPr>
          <w:sz w:val="20"/>
        </w:rPr>
        <w:lastRenderedPageBreak/>
        <w:t>target price negotiations, Respondents are not obligated to reduce their pricing to</w:t>
      </w:r>
    </w:p>
    <w:p w14:paraId="100DBEB5" w14:textId="77777777" w:rsidR="00D6527F" w:rsidRDefault="00F91B02">
      <w:pPr>
        <w:pStyle w:val="BodyText"/>
        <w:spacing w:before="78"/>
        <w:ind w:left="2635"/>
      </w:pPr>
      <w:r>
        <w:t>target</w:t>
      </w:r>
      <w:r>
        <w:rPr>
          <w:spacing w:val="-5"/>
        </w:rPr>
        <w:t xml:space="preserve"> </w:t>
      </w:r>
      <w:r>
        <w:t>prices,</w:t>
      </w:r>
      <w:r>
        <w:rPr>
          <w:spacing w:val="-6"/>
        </w:rPr>
        <w:t xml:space="preserve"> </w:t>
      </w:r>
      <w:r>
        <w:t>but</w:t>
      </w:r>
      <w:r>
        <w:rPr>
          <w:spacing w:val="-7"/>
        </w:rPr>
        <w:t xml:space="preserve"> </w:t>
      </w:r>
      <w:r>
        <w:t>no</w:t>
      </w:r>
      <w:r>
        <w:rPr>
          <w:spacing w:val="-6"/>
        </w:rPr>
        <w:t xml:space="preserve"> </w:t>
      </w:r>
      <w:r>
        <w:t>Respondent</w:t>
      </w:r>
      <w:r>
        <w:rPr>
          <w:spacing w:val="-6"/>
        </w:rPr>
        <w:t xml:space="preserve"> </w:t>
      </w:r>
      <w:r>
        <w:t>is</w:t>
      </w:r>
      <w:r>
        <w:rPr>
          <w:spacing w:val="-6"/>
        </w:rPr>
        <w:t xml:space="preserve"> </w:t>
      </w:r>
      <w:r>
        <w:t>allowed</w:t>
      </w:r>
      <w:r>
        <w:rPr>
          <w:spacing w:val="-6"/>
        </w:rPr>
        <w:t xml:space="preserve"> </w:t>
      </w:r>
      <w:r>
        <w:t>to</w:t>
      </w:r>
      <w:r>
        <w:rPr>
          <w:spacing w:val="-4"/>
        </w:rPr>
        <w:t xml:space="preserve"> </w:t>
      </w:r>
      <w:r>
        <w:t>increase</w:t>
      </w:r>
      <w:r>
        <w:rPr>
          <w:spacing w:val="-7"/>
        </w:rPr>
        <w:t xml:space="preserve"> </w:t>
      </w:r>
      <w:r>
        <w:rPr>
          <w:spacing w:val="-2"/>
        </w:rPr>
        <w:t>prices.</w:t>
      </w:r>
    </w:p>
    <w:p w14:paraId="7A59E357" w14:textId="77777777" w:rsidR="00D6527F" w:rsidRDefault="00D6527F">
      <w:pPr>
        <w:pStyle w:val="BodyText"/>
      </w:pPr>
    </w:p>
    <w:p w14:paraId="65738CA5" w14:textId="77777777" w:rsidR="00D6527F" w:rsidRDefault="00D6527F">
      <w:pPr>
        <w:pStyle w:val="BodyText"/>
        <w:spacing w:before="13"/>
      </w:pPr>
    </w:p>
    <w:p w14:paraId="1CE78284" w14:textId="77777777" w:rsidR="00D6527F" w:rsidRDefault="00F91B02" w:rsidP="00457115">
      <w:pPr>
        <w:pStyle w:val="ListParagraph"/>
        <w:numPr>
          <w:ilvl w:val="3"/>
          <w:numId w:val="12"/>
        </w:numPr>
        <w:tabs>
          <w:tab w:val="left" w:pos="2631"/>
          <w:tab w:val="left" w:pos="2635"/>
        </w:tabs>
        <w:ind w:right="950"/>
        <w:rPr>
          <w:sz w:val="20"/>
        </w:rPr>
      </w:pPr>
      <w:r>
        <w:rPr>
          <w:sz w:val="20"/>
        </w:rPr>
        <w:t>If</w:t>
      </w:r>
      <w:r>
        <w:rPr>
          <w:spacing w:val="-4"/>
          <w:sz w:val="20"/>
        </w:rPr>
        <w:t xml:space="preserve"> </w:t>
      </w:r>
      <w:r>
        <w:rPr>
          <w:sz w:val="20"/>
        </w:rPr>
        <w:t>the</w:t>
      </w:r>
      <w:r>
        <w:rPr>
          <w:spacing w:val="-3"/>
          <w:sz w:val="20"/>
        </w:rPr>
        <w:t xml:space="preserve"> </w:t>
      </w:r>
      <w:r>
        <w:rPr>
          <w:sz w:val="20"/>
        </w:rPr>
        <w:t>State</w:t>
      </w:r>
      <w:r>
        <w:rPr>
          <w:spacing w:val="-3"/>
          <w:sz w:val="20"/>
        </w:rPr>
        <w:t xml:space="preserve"> </w:t>
      </w:r>
      <w:r>
        <w:rPr>
          <w:sz w:val="20"/>
        </w:rPr>
        <w:t>determines</w:t>
      </w:r>
      <w:r>
        <w:rPr>
          <w:spacing w:val="-3"/>
          <w:sz w:val="20"/>
        </w:rPr>
        <w:t xml:space="preserve"> </w:t>
      </w:r>
      <w:r>
        <w:rPr>
          <w:sz w:val="20"/>
        </w:rPr>
        <w:t>that</w:t>
      </w:r>
      <w:r>
        <w:rPr>
          <w:spacing w:val="-2"/>
          <w:sz w:val="20"/>
        </w:rPr>
        <w:t xml:space="preserve"> </w:t>
      </w:r>
      <w:r>
        <w:rPr>
          <w:sz w:val="20"/>
        </w:rPr>
        <w:t>it</w:t>
      </w:r>
      <w:r>
        <w:rPr>
          <w:spacing w:val="-4"/>
          <w:sz w:val="20"/>
        </w:rPr>
        <w:t xml:space="preserve"> </w:t>
      </w:r>
      <w:r>
        <w:rPr>
          <w:sz w:val="20"/>
        </w:rPr>
        <w:t>is</w:t>
      </w:r>
      <w:r>
        <w:rPr>
          <w:spacing w:val="-1"/>
          <w:sz w:val="20"/>
        </w:rPr>
        <w:t xml:space="preserve"> </w:t>
      </w:r>
      <w:r>
        <w:rPr>
          <w:sz w:val="20"/>
        </w:rPr>
        <w:t>unable</w:t>
      </w:r>
      <w:r>
        <w:rPr>
          <w:spacing w:val="-4"/>
          <w:sz w:val="20"/>
        </w:rPr>
        <w:t xml:space="preserve"> </w:t>
      </w:r>
      <w:r>
        <w:rPr>
          <w:sz w:val="20"/>
        </w:rPr>
        <w:t>to</w:t>
      </w:r>
      <w:r>
        <w:rPr>
          <w:spacing w:val="-4"/>
          <w:sz w:val="20"/>
        </w:rPr>
        <w:t xml:space="preserve"> </w:t>
      </w:r>
      <w:r>
        <w:rPr>
          <w:sz w:val="20"/>
        </w:rPr>
        <w:t>successfully</w:t>
      </w:r>
      <w:r>
        <w:rPr>
          <w:spacing w:val="-1"/>
          <w:sz w:val="20"/>
        </w:rPr>
        <w:t xml:space="preserve"> </w:t>
      </w:r>
      <w:r>
        <w:rPr>
          <w:sz w:val="20"/>
        </w:rPr>
        <w:t>negotiate</w:t>
      </w:r>
      <w:r>
        <w:rPr>
          <w:spacing w:val="-5"/>
          <w:sz w:val="20"/>
        </w:rPr>
        <w:t xml:space="preserve"> </w:t>
      </w:r>
      <w:r>
        <w:rPr>
          <w:sz w:val="20"/>
        </w:rPr>
        <w:t>terms</w:t>
      </w:r>
      <w:r>
        <w:rPr>
          <w:spacing w:val="-2"/>
          <w:sz w:val="20"/>
        </w:rPr>
        <w:t xml:space="preserve"> </w:t>
      </w:r>
      <w:r>
        <w:rPr>
          <w:sz w:val="20"/>
        </w:rPr>
        <w:t>and</w:t>
      </w:r>
      <w:r>
        <w:rPr>
          <w:spacing w:val="-4"/>
          <w:sz w:val="20"/>
        </w:rPr>
        <w:t xml:space="preserve"> </w:t>
      </w:r>
      <w:r>
        <w:rPr>
          <w:sz w:val="20"/>
        </w:rPr>
        <w:t>conditions</w:t>
      </w:r>
      <w:r>
        <w:rPr>
          <w:spacing w:val="-3"/>
          <w:sz w:val="20"/>
        </w:rPr>
        <w:t xml:space="preserve"> </w:t>
      </w:r>
      <w:r>
        <w:rPr>
          <w:sz w:val="20"/>
        </w:rPr>
        <w:t>of</w:t>
      </w:r>
      <w:r>
        <w:rPr>
          <w:spacing w:val="-2"/>
          <w:sz w:val="20"/>
        </w:rPr>
        <w:t xml:space="preserve"> </w:t>
      </w:r>
      <w:r>
        <w:rPr>
          <w:sz w:val="20"/>
        </w:rPr>
        <w:t>a contract with the apparent best evaluated Respondent, the State reserves the right to</w:t>
      </w:r>
    </w:p>
    <w:p w14:paraId="7886BCFE" w14:textId="77777777" w:rsidR="00D6527F" w:rsidRDefault="00F91B02">
      <w:pPr>
        <w:pStyle w:val="BodyText"/>
        <w:spacing w:before="92"/>
        <w:ind w:left="2635" w:right="836"/>
      </w:pPr>
      <w:proofErr w:type="gramStart"/>
      <w:r>
        <w:t>bypass</w:t>
      </w:r>
      <w:proofErr w:type="gramEnd"/>
      <w:r>
        <w:rPr>
          <w:spacing w:val="-4"/>
        </w:rPr>
        <w:t xml:space="preserve"> </w:t>
      </w:r>
      <w:r>
        <w:t>the</w:t>
      </w:r>
      <w:r>
        <w:rPr>
          <w:spacing w:val="-3"/>
        </w:rPr>
        <w:t xml:space="preserve"> </w:t>
      </w:r>
      <w:r>
        <w:t>apparent</w:t>
      </w:r>
      <w:r>
        <w:rPr>
          <w:spacing w:val="-3"/>
        </w:rPr>
        <w:t xml:space="preserve"> </w:t>
      </w:r>
      <w:r>
        <w:t>best</w:t>
      </w:r>
      <w:r>
        <w:rPr>
          <w:spacing w:val="-5"/>
        </w:rPr>
        <w:t xml:space="preserve"> </w:t>
      </w:r>
      <w:r>
        <w:t>evaluated</w:t>
      </w:r>
      <w:r>
        <w:rPr>
          <w:spacing w:val="-6"/>
        </w:rPr>
        <w:t xml:space="preserve"> </w:t>
      </w:r>
      <w:r>
        <w:t>Respondent</w:t>
      </w:r>
      <w:r>
        <w:rPr>
          <w:spacing w:val="-5"/>
        </w:rPr>
        <w:t xml:space="preserve"> </w:t>
      </w:r>
      <w:r>
        <w:t>and</w:t>
      </w:r>
      <w:r>
        <w:rPr>
          <w:spacing w:val="-6"/>
        </w:rPr>
        <w:t xml:space="preserve"> </w:t>
      </w:r>
      <w:proofErr w:type="gramStart"/>
      <w:r>
        <w:t>enter</w:t>
      </w:r>
      <w:r>
        <w:rPr>
          <w:spacing w:val="-4"/>
        </w:rPr>
        <w:t xml:space="preserve"> </w:t>
      </w:r>
      <w:r>
        <w:t>into</w:t>
      </w:r>
      <w:proofErr w:type="gramEnd"/>
      <w:r>
        <w:rPr>
          <w:spacing w:val="-6"/>
        </w:rPr>
        <w:t xml:space="preserve"> </w:t>
      </w:r>
      <w:r>
        <w:t>terms</w:t>
      </w:r>
      <w:r>
        <w:rPr>
          <w:spacing w:val="-3"/>
        </w:rPr>
        <w:t xml:space="preserve"> </w:t>
      </w:r>
      <w:r>
        <w:t>and</w:t>
      </w:r>
      <w:r>
        <w:rPr>
          <w:spacing w:val="-5"/>
        </w:rPr>
        <w:t xml:space="preserve"> </w:t>
      </w:r>
      <w:r>
        <w:t>conditions contract negotiations with the next apparent best evaluated Respondent.</w:t>
      </w:r>
    </w:p>
    <w:p w14:paraId="640D6192" w14:textId="77777777" w:rsidR="00D6527F" w:rsidRDefault="00D6527F">
      <w:pPr>
        <w:pStyle w:val="BodyText"/>
        <w:spacing w:before="97"/>
      </w:pPr>
    </w:p>
    <w:p w14:paraId="7064FD45" w14:textId="77777777" w:rsidR="00D6527F" w:rsidRDefault="00F91B02">
      <w:pPr>
        <w:pStyle w:val="BodyText"/>
        <w:tabs>
          <w:tab w:val="left" w:pos="2160"/>
        </w:tabs>
        <w:spacing w:before="1"/>
        <w:ind w:left="2160" w:right="1270" w:hanging="720"/>
      </w:pPr>
      <w:r>
        <w:rPr>
          <w:spacing w:val="-2"/>
        </w:rPr>
        <w:t>5.2.4.</w:t>
      </w:r>
      <w:r>
        <w:tab/>
      </w:r>
      <w:r>
        <w:rPr>
          <w:b/>
          <w:u w:val="single"/>
        </w:rPr>
        <w:t>Total</w:t>
      </w:r>
      <w:r>
        <w:rPr>
          <w:b/>
          <w:spacing w:val="-4"/>
          <w:u w:val="single"/>
        </w:rPr>
        <w:t xml:space="preserve"> </w:t>
      </w:r>
      <w:r>
        <w:rPr>
          <w:b/>
          <w:u w:val="single"/>
        </w:rPr>
        <w:t>Response</w:t>
      </w:r>
      <w:r>
        <w:rPr>
          <w:b/>
          <w:spacing w:val="-4"/>
          <w:u w:val="single"/>
        </w:rPr>
        <w:t xml:space="preserve"> </w:t>
      </w:r>
      <w:r>
        <w:rPr>
          <w:b/>
          <w:u w:val="single"/>
        </w:rPr>
        <w:t>Score</w:t>
      </w:r>
      <w:r>
        <w:rPr>
          <w:b/>
        </w:rPr>
        <w:t>.</w:t>
      </w:r>
      <w:r>
        <w:rPr>
          <w:b/>
          <w:spacing w:val="-2"/>
        </w:rPr>
        <w:t xml:space="preserve"> </w:t>
      </w:r>
      <w:r>
        <w:t>The</w:t>
      </w:r>
      <w:r>
        <w:rPr>
          <w:spacing w:val="-4"/>
        </w:rPr>
        <w:t xml:space="preserve"> </w:t>
      </w:r>
      <w:r>
        <w:t>Solicitation</w:t>
      </w:r>
      <w:r>
        <w:rPr>
          <w:spacing w:val="-4"/>
        </w:rPr>
        <w:t xml:space="preserve"> </w:t>
      </w:r>
      <w:r>
        <w:t>Coordinator</w:t>
      </w:r>
      <w:r>
        <w:rPr>
          <w:spacing w:val="-4"/>
        </w:rPr>
        <w:t xml:space="preserve"> </w:t>
      </w:r>
      <w:r>
        <w:t>will</w:t>
      </w:r>
      <w:r>
        <w:rPr>
          <w:spacing w:val="-5"/>
        </w:rPr>
        <w:t xml:space="preserve"> </w:t>
      </w:r>
      <w:r>
        <w:t>calculate</w:t>
      </w:r>
      <w:r>
        <w:rPr>
          <w:spacing w:val="-4"/>
        </w:rPr>
        <w:t xml:space="preserve"> </w:t>
      </w:r>
      <w:r>
        <w:t>the</w:t>
      </w:r>
      <w:r>
        <w:rPr>
          <w:spacing w:val="-4"/>
        </w:rPr>
        <w:t xml:space="preserve"> </w:t>
      </w:r>
      <w:r>
        <w:t>sum</w:t>
      </w:r>
      <w:r>
        <w:rPr>
          <w:spacing w:val="-2"/>
        </w:rPr>
        <w:t xml:space="preserve"> </w:t>
      </w:r>
      <w:r>
        <w:t>of</w:t>
      </w:r>
      <w:r>
        <w:rPr>
          <w:spacing w:val="-4"/>
        </w:rPr>
        <w:t xml:space="preserve"> </w:t>
      </w:r>
      <w:r>
        <w:t>the</w:t>
      </w:r>
      <w:r>
        <w:rPr>
          <w:spacing w:val="-3"/>
        </w:rPr>
        <w:t xml:space="preserve"> </w:t>
      </w:r>
      <w:r>
        <w:t xml:space="preserve">Technical Response section scores and the Cost Proposal score and record the resulting number as the total score for the subject Response (refer to RFP Attachment 6.5., Score Summary </w:t>
      </w:r>
      <w:r>
        <w:rPr>
          <w:spacing w:val="-2"/>
        </w:rPr>
        <w:t>Matrix).</w:t>
      </w:r>
    </w:p>
    <w:p w14:paraId="6D553B19" w14:textId="77777777" w:rsidR="00D6527F" w:rsidRDefault="00D6527F">
      <w:pPr>
        <w:pStyle w:val="BodyText"/>
        <w:spacing w:before="129"/>
      </w:pPr>
    </w:p>
    <w:p w14:paraId="79C911CF" w14:textId="77777777" w:rsidR="00D6527F" w:rsidRDefault="00F91B02" w:rsidP="00457115">
      <w:pPr>
        <w:pStyle w:val="Heading3"/>
        <w:numPr>
          <w:ilvl w:val="1"/>
          <w:numId w:val="13"/>
        </w:numPr>
        <w:tabs>
          <w:tab w:val="left" w:pos="1440"/>
        </w:tabs>
      </w:pPr>
      <w:r>
        <w:t>Contract</w:t>
      </w:r>
      <w:r>
        <w:rPr>
          <w:spacing w:val="-9"/>
        </w:rPr>
        <w:t xml:space="preserve"> </w:t>
      </w:r>
      <w:r>
        <w:t>Award</w:t>
      </w:r>
      <w:r>
        <w:rPr>
          <w:spacing w:val="-9"/>
        </w:rPr>
        <w:t xml:space="preserve"> </w:t>
      </w:r>
      <w:r>
        <w:rPr>
          <w:spacing w:val="-2"/>
        </w:rPr>
        <w:t>Process</w:t>
      </w:r>
    </w:p>
    <w:p w14:paraId="31BD2969" w14:textId="77777777" w:rsidR="00D6527F" w:rsidRDefault="00D6527F">
      <w:pPr>
        <w:pStyle w:val="BodyText"/>
        <w:spacing w:before="80"/>
        <w:rPr>
          <w:b/>
        </w:rPr>
      </w:pPr>
    </w:p>
    <w:p w14:paraId="40EA7AAF" w14:textId="77777777" w:rsidR="00D6527F" w:rsidRDefault="00F91B02">
      <w:pPr>
        <w:pStyle w:val="BodyText"/>
        <w:tabs>
          <w:tab w:val="left" w:pos="2160"/>
        </w:tabs>
        <w:ind w:left="2160" w:right="796" w:hanging="720"/>
      </w:pPr>
      <w:r>
        <w:rPr>
          <w:spacing w:val="-2"/>
        </w:rPr>
        <w:t>5.3.1</w:t>
      </w:r>
      <w:r>
        <w:tab/>
        <w:t>The</w:t>
      </w:r>
      <w:r>
        <w:rPr>
          <w:spacing w:val="-6"/>
        </w:rPr>
        <w:t xml:space="preserve"> </w:t>
      </w:r>
      <w:r>
        <w:t>Solicitation</w:t>
      </w:r>
      <w:r>
        <w:rPr>
          <w:spacing w:val="-5"/>
        </w:rPr>
        <w:t xml:space="preserve"> </w:t>
      </w:r>
      <w:r>
        <w:t>Coordinator</w:t>
      </w:r>
      <w:r>
        <w:rPr>
          <w:spacing w:val="-4"/>
        </w:rPr>
        <w:t xml:space="preserve"> </w:t>
      </w:r>
      <w:r>
        <w:t>will</w:t>
      </w:r>
      <w:r>
        <w:rPr>
          <w:spacing w:val="-6"/>
        </w:rPr>
        <w:t xml:space="preserve"> </w:t>
      </w:r>
      <w:r>
        <w:t>review</w:t>
      </w:r>
      <w:r>
        <w:rPr>
          <w:spacing w:val="-5"/>
        </w:rPr>
        <w:t xml:space="preserve"> </w:t>
      </w:r>
      <w:r>
        <w:t>the</w:t>
      </w:r>
      <w:r>
        <w:rPr>
          <w:spacing w:val="-5"/>
        </w:rPr>
        <w:t xml:space="preserve"> </w:t>
      </w:r>
      <w:r>
        <w:t>Proposal</w:t>
      </w:r>
      <w:r>
        <w:rPr>
          <w:spacing w:val="-6"/>
        </w:rPr>
        <w:t xml:space="preserve"> </w:t>
      </w:r>
      <w:r>
        <w:t>Evaluation</w:t>
      </w:r>
      <w:r>
        <w:rPr>
          <w:spacing w:val="-5"/>
        </w:rPr>
        <w:t xml:space="preserve"> </w:t>
      </w:r>
      <w:r>
        <w:t>Team</w:t>
      </w:r>
      <w:r>
        <w:rPr>
          <w:spacing w:val="-5"/>
        </w:rPr>
        <w:t xml:space="preserve"> </w:t>
      </w:r>
      <w:r>
        <w:t>determinations</w:t>
      </w:r>
      <w:r>
        <w:rPr>
          <w:spacing w:val="-4"/>
        </w:rPr>
        <w:t xml:space="preserve"> </w:t>
      </w:r>
      <w:r>
        <w:t>and</w:t>
      </w:r>
      <w:r>
        <w:rPr>
          <w:spacing w:val="-5"/>
        </w:rPr>
        <w:t xml:space="preserve"> </w:t>
      </w:r>
      <w:r>
        <w:t>scores for consideration along with any other relevant information that might be available and pertinent to contract award.</w:t>
      </w:r>
    </w:p>
    <w:p w14:paraId="7E7167BC" w14:textId="77777777" w:rsidR="00D6527F" w:rsidRDefault="00D6527F">
      <w:pPr>
        <w:pStyle w:val="BodyText"/>
      </w:pPr>
    </w:p>
    <w:p w14:paraId="5FA5812B" w14:textId="77777777" w:rsidR="00D6527F" w:rsidRDefault="00F91B02" w:rsidP="00457115">
      <w:pPr>
        <w:pStyle w:val="ListParagraph"/>
        <w:numPr>
          <w:ilvl w:val="2"/>
          <w:numId w:val="11"/>
        </w:numPr>
        <w:tabs>
          <w:tab w:val="left" w:pos="2160"/>
        </w:tabs>
        <w:ind w:right="765"/>
        <w:rPr>
          <w:sz w:val="20"/>
        </w:rPr>
      </w:pPr>
      <w:r>
        <w:rPr>
          <w:sz w:val="20"/>
        </w:rPr>
        <w:t>Benefits</w:t>
      </w:r>
      <w:r>
        <w:rPr>
          <w:spacing w:val="-2"/>
          <w:sz w:val="20"/>
        </w:rPr>
        <w:t xml:space="preserve"> </w:t>
      </w:r>
      <w:r>
        <w:rPr>
          <w:sz w:val="20"/>
        </w:rPr>
        <w:t>Administration’s</w:t>
      </w:r>
      <w:r>
        <w:rPr>
          <w:spacing w:val="-4"/>
          <w:sz w:val="20"/>
        </w:rPr>
        <w:t xml:space="preserve"> </w:t>
      </w:r>
      <w:r>
        <w:rPr>
          <w:sz w:val="20"/>
        </w:rPr>
        <w:t>executive</w:t>
      </w:r>
      <w:r>
        <w:rPr>
          <w:spacing w:val="-5"/>
          <w:sz w:val="20"/>
        </w:rPr>
        <w:t xml:space="preserve"> </w:t>
      </w:r>
      <w:r>
        <w:rPr>
          <w:sz w:val="20"/>
        </w:rPr>
        <w:t>director</w:t>
      </w:r>
      <w:r>
        <w:rPr>
          <w:spacing w:val="-5"/>
          <w:sz w:val="20"/>
        </w:rPr>
        <w:t xml:space="preserve"> </w:t>
      </w:r>
      <w:r>
        <w:rPr>
          <w:sz w:val="20"/>
        </w:rPr>
        <w:t>will</w:t>
      </w:r>
      <w:r>
        <w:rPr>
          <w:spacing w:val="-6"/>
          <w:sz w:val="20"/>
        </w:rPr>
        <w:t xml:space="preserve"> </w:t>
      </w:r>
      <w:r>
        <w:rPr>
          <w:sz w:val="20"/>
        </w:rPr>
        <w:t>determine</w:t>
      </w:r>
      <w:r>
        <w:rPr>
          <w:spacing w:val="-5"/>
          <w:sz w:val="20"/>
        </w:rPr>
        <w:t xml:space="preserve"> </w:t>
      </w:r>
      <w:r>
        <w:rPr>
          <w:sz w:val="20"/>
        </w:rPr>
        <w:t>the</w:t>
      </w:r>
      <w:r>
        <w:rPr>
          <w:spacing w:val="-5"/>
          <w:sz w:val="20"/>
        </w:rPr>
        <w:t xml:space="preserve"> </w:t>
      </w:r>
      <w:r>
        <w:rPr>
          <w:sz w:val="20"/>
        </w:rPr>
        <w:t>apparent</w:t>
      </w:r>
      <w:r>
        <w:rPr>
          <w:spacing w:val="-5"/>
          <w:sz w:val="20"/>
        </w:rPr>
        <w:t xml:space="preserve"> </w:t>
      </w:r>
      <w:r>
        <w:rPr>
          <w:sz w:val="20"/>
        </w:rPr>
        <w:t>best-evaluated</w:t>
      </w:r>
      <w:r>
        <w:rPr>
          <w:spacing w:val="-6"/>
          <w:sz w:val="20"/>
        </w:rPr>
        <w:t xml:space="preserve"> </w:t>
      </w:r>
      <w:r>
        <w:rPr>
          <w:sz w:val="20"/>
        </w:rPr>
        <w:t>Response using the scoring provided by the Proposal Evaluation Team. To affect a contract award to a Respondent other than the one receiving the highest evaluation process score, the Solicitation Coordinator must provide written justification and obtain the written approval of the Chief Procurement Officer and the Comptroller of the Treasury.</w:t>
      </w:r>
    </w:p>
    <w:p w14:paraId="6B5941C9" w14:textId="77777777" w:rsidR="00D6527F" w:rsidRDefault="00D6527F">
      <w:pPr>
        <w:pStyle w:val="BodyText"/>
      </w:pPr>
    </w:p>
    <w:p w14:paraId="5A3D9CD3" w14:textId="77777777" w:rsidR="00D6527F" w:rsidRDefault="00F91B02" w:rsidP="00457115">
      <w:pPr>
        <w:pStyle w:val="ListParagraph"/>
        <w:numPr>
          <w:ilvl w:val="2"/>
          <w:numId w:val="11"/>
        </w:numPr>
        <w:tabs>
          <w:tab w:val="left" w:pos="2160"/>
        </w:tabs>
        <w:ind w:right="1083"/>
        <w:rPr>
          <w:sz w:val="20"/>
        </w:rPr>
      </w:pPr>
      <w:r>
        <w:rPr>
          <w:sz w:val="20"/>
        </w:rPr>
        <w:t>Benefits Administration will present the apparent best-evaluated Response recommendation before</w:t>
      </w:r>
      <w:r>
        <w:rPr>
          <w:spacing w:val="-2"/>
          <w:sz w:val="20"/>
        </w:rPr>
        <w:t xml:space="preserve"> </w:t>
      </w:r>
      <w:r>
        <w:rPr>
          <w:sz w:val="20"/>
        </w:rPr>
        <w:t>the</w:t>
      </w:r>
      <w:r>
        <w:rPr>
          <w:spacing w:val="-3"/>
          <w:sz w:val="20"/>
        </w:rPr>
        <w:t xml:space="preserve"> </w:t>
      </w:r>
      <w:r>
        <w:rPr>
          <w:sz w:val="20"/>
        </w:rPr>
        <w:t>State</w:t>
      </w:r>
      <w:r>
        <w:rPr>
          <w:spacing w:val="-5"/>
          <w:sz w:val="20"/>
        </w:rPr>
        <w:t xml:space="preserve"> </w:t>
      </w:r>
      <w:r>
        <w:rPr>
          <w:sz w:val="20"/>
        </w:rPr>
        <w:t>Insurance</w:t>
      </w:r>
      <w:r>
        <w:rPr>
          <w:spacing w:val="-2"/>
          <w:sz w:val="20"/>
        </w:rPr>
        <w:t xml:space="preserve"> </w:t>
      </w:r>
      <w:r>
        <w:rPr>
          <w:sz w:val="20"/>
        </w:rPr>
        <w:t>Committee,</w:t>
      </w:r>
      <w:r>
        <w:rPr>
          <w:spacing w:val="-2"/>
          <w:sz w:val="20"/>
        </w:rPr>
        <w:t xml:space="preserve"> </w:t>
      </w:r>
      <w:r>
        <w:rPr>
          <w:sz w:val="20"/>
        </w:rPr>
        <w:t>as</w:t>
      </w:r>
      <w:r>
        <w:rPr>
          <w:spacing w:val="-3"/>
          <w:sz w:val="20"/>
        </w:rPr>
        <w:t xml:space="preserve"> </w:t>
      </w:r>
      <w:r>
        <w:rPr>
          <w:sz w:val="20"/>
        </w:rPr>
        <w:t>applicable,</w:t>
      </w:r>
      <w:r>
        <w:rPr>
          <w:spacing w:val="-4"/>
          <w:sz w:val="20"/>
        </w:rPr>
        <w:t xml:space="preserve"> </w:t>
      </w:r>
      <w:r>
        <w:rPr>
          <w:sz w:val="20"/>
        </w:rPr>
        <w:t>for</w:t>
      </w:r>
      <w:r>
        <w:rPr>
          <w:spacing w:val="-4"/>
          <w:sz w:val="20"/>
        </w:rPr>
        <w:t xml:space="preserve"> </w:t>
      </w:r>
      <w:r>
        <w:rPr>
          <w:sz w:val="20"/>
        </w:rPr>
        <w:t>approval</w:t>
      </w:r>
      <w:r>
        <w:rPr>
          <w:spacing w:val="-5"/>
          <w:sz w:val="20"/>
        </w:rPr>
        <w:t xml:space="preserve"> </w:t>
      </w:r>
      <w:r>
        <w:rPr>
          <w:sz w:val="20"/>
        </w:rPr>
        <w:t>to</w:t>
      </w:r>
      <w:r>
        <w:rPr>
          <w:spacing w:val="-4"/>
          <w:sz w:val="20"/>
        </w:rPr>
        <w:t xml:space="preserve"> </w:t>
      </w:r>
      <w:r>
        <w:rPr>
          <w:sz w:val="20"/>
        </w:rPr>
        <w:t>enter</w:t>
      </w:r>
      <w:r>
        <w:rPr>
          <w:spacing w:val="-4"/>
          <w:sz w:val="20"/>
        </w:rPr>
        <w:t xml:space="preserve"> </w:t>
      </w:r>
      <w:r>
        <w:rPr>
          <w:sz w:val="20"/>
        </w:rPr>
        <w:t>into</w:t>
      </w:r>
      <w:r>
        <w:rPr>
          <w:spacing w:val="-3"/>
          <w:sz w:val="20"/>
        </w:rPr>
        <w:t xml:space="preserve"> </w:t>
      </w:r>
      <w:r>
        <w:rPr>
          <w:sz w:val="20"/>
        </w:rPr>
        <w:t>a</w:t>
      </w:r>
      <w:r>
        <w:rPr>
          <w:spacing w:val="-4"/>
          <w:sz w:val="20"/>
        </w:rPr>
        <w:t xml:space="preserve"> </w:t>
      </w:r>
      <w:r>
        <w:rPr>
          <w:sz w:val="20"/>
        </w:rPr>
        <w:t>contract</w:t>
      </w:r>
      <w:r>
        <w:rPr>
          <w:spacing w:val="-4"/>
          <w:sz w:val="20"/>
        </w:rPr>
        <w:t xml:space="preserve"> </w:t>
      </w:r>
      <w:r>
        <w:rPr>
          <w:sz w:val="20"/>
        </w:rPr>
        <w:t>with the best-evaluated Respondent.</w:t>
      </w:r>
    </w:p>
    <w:p w14:paraId="08B63E92" w14:textId="77777777" w:rsidR="00D6527F" w:rsidRDefault="00D6527F">
      <w:pPr>
        <w:pStyle w:val="BodyText"/>
        <w:spacing w:before="1"/>
      </w:pPr>
    </w:p>
    <w:p w14:paraId="528B1A70" w14:textId="77777777" w:rsidR="00D6527F" w:rsidRDefault="00F91B02">
      <w:pPr>
        <w:pStyle w:val="BodyText"/>
        <w:tabs>
          <w:tab w:val="left" w:pos="2160"/>
        </w:tabs>
        <w:spacing w:before="1"/>
        <w:ind w:left="2160" w:right="860" w:hanging="720"/>
      </w:pPr>
      <w:r>
        <w:rPr>
          <w:spacing w:val="-2"/>
        </w:rPr>
        <w:t>5.3.4</w:t>
      </w:r>
      <w:r>
        <w:tab/>
        <w:t>The State will issue a Notice of Intent to Award identifying the apparent best-evaluated</w:t>
      </w:r>
      <w:r>
        <w:rPr>
          <w:spacing w:val="40"/>
        </w:rPr>
        <w:t xml:space="preserve"> </w:t>
      </w:r>
      <w:r>
        <w:t>response</w:t>
      </w:r>
      <w:r>
        <w:rPr>
          <w:spacing w:val="-4"/>
          <w:u w:val="single"/>
        </w:rPr>
        <w:t xml:space="preserve"> </w:t>
      </w:r>
      <w:r>
        <w:rPr>
          <w:u w:val="single"/>
        </w:rPr>
        <w:t>and</w:t>
      </w:r>
      <w:r>
        <w:rPr>
          <w:spacing w:val="-2"/>
        </w:rPr>
        <w:t xml:space="preserve"> </w:t>
      </w:r>
      <w:r>
        <w:t>make</w:t>
      </w:r>
      <w:r>
        <w:rPr>
          <w:spacing w:val="-4"/>
        </w:rPr>
        <w:t xml:space="preserve"> </w:t>
      </w:r>
      <w:r>
        <w:t>the</w:t>
      </w:r>
      <w:r>
        <w:rPr>
          <w:spacing w:val="-5"/>
        </w:rPr>
        <w:t xml:space="preserve"> </w:t>
      </w:r>
      <w:r>
        <w:t>RFP</w:t>
      </w:r>
      <w:r>
        <w:rPr>
          <w:spacing w:val="-4"/>
        </w:rPr>
        <w:t xml:space="preserve"> </w:t>
      </w:r>
      <w:r>
        <w:t>files</w:t>
      </w:r>
      <w:r>
        <w:rPr>
          <w:spacing w:val="-3"/>
        </w:rPr>
        <w:t xml:space="preserve"> </w:t>
      </w:r>
      <w:r>
        <w:t>available</w:t>
      </w:r>
      <w:r>
        <w:rPr>
          <w:spacing w:val="-4"/>
        </w:rPr>
        <w:t xml:space="preserve"> </w:t>
      </w:r>
      <w:r>
        <w:t>for</w:t>
      </w:r>
      <w:r>
        <w:rPr>
          <w:spacing w:val="-4"/>
        </w:rPr>
        <w:t xml:space="preserve"> </w:t>
      </w:r>
      <w:r>
        <w:t>public</w:t>
      </w:r>
      <w:r>
        <w:rPr>
          <w:spacing w:val="-3"/>
        </w:rPr>
        <w:t xml:space="preserve"> </w:t>
      </w:r>
      <w:r>
        <w:t>inspection</w:t>
      </w:r>
      <w:r>
        <w:rPr>
          <w:spacing w:val="-4"/>
        </w:rPr>
        <w:t xml:space="preserve"> </w:t>
      </w:r>
      <w:r>
        <w:t>at</w:t>
      </w:r>
      <w:r>
        <w:rPr>
          <w:spacing w:val="-2"/>
        </w:rPr>
        <w:t xml:space="preserve"> </w:t>
      </w:r>
      <w:r>
        <w:t>the</w:t>
      </w:r>
      <w:r>
        <w:rPr>
          <w:spacing w:val="-2"/>
        </w:rPr>
        <w:t xml:space="preserve"> </w:t>
      </w:r>
      <w:r>
        <w:t>time</w:t>
      </w:r>
      <w:r>
        <w:rPr>
          <w:spacing w:val="-2"/>
        </w:rPr>
        <w:t xml:space="preserve"> </w:t>
      </w:r>
      <w:r>
        <w:t>and</w:t>
      </w:r>
      <w:r>
        <w:rPr>
          <w:spacing w:val="-2"/>
        </w:rPr>
        <w:t xml:space="preserve"> </w:t>
      </w:r>
      <w:r>
        <w:t>date</w:t>
      </w:r>
      <w:r>
        <w:rPr>
          <w:spacing w:val="-5"/>
        </w:rPr>
        <w:t xml:space="preserve"> </w:t>
      </w:r>
      <w:r>
        <w:t>specified</w:t>
      </w:r>
      <w:r>
        <w:rPr>
          <w:spacing w:val="-3"/>
        </w:rPr>
        <w:t xml:space="preserve"> </w:t>
      </w:r>
      <w:r>
        <w:t>in the RFP Section 2, Schedule of Events.</w:t>
      </w:r>
    </w:p>
    <w:p w14:paraId="3D822BC1" w14:textId="77777777" w:rsidR="00D6527F" w:rsidRDefault="00D6527F">
      <w:pPr>
        <w:pStyle w:val="BodyText"/>
        <w:spacing w:before="131"/>
      </w:pPr>
    </w:p>
    <w:p w14:paraId="45D568A0" w14:textId="77777777" w:rsidR="00D6527F" w:rsidRDefault="00F91B02">
      <w:pPr>
        <w:pStyle w:val="Heading3"/>
        <w:ind w:left="2160" w:right="758" w:firstLine="0"/>
      </w:pPr>
      <w:r>
        <w:t>NOTICE: The Notice of Intent to Award shall not create rights, interests, or claims of entitlement</w:t>
      </w:r>
      <w:r>
        <w:rPr>
          <w:spacing w:val="-4"/>
        </w:rPr>
        <w:t xml:space="preserve"> </w:t>
      </w:r>
      <w:r>
        <w:t>in</w:t>
      </w:r>
      <w:r>
        <w:rPr>
          <w:spacing w:val="-5"/>
        </w:rPr>
        <w:t xml:space="preserve"> </w:t>
      </w:r>
      <w:r>
        <w:t>either</w:t>
      </w:r>
      <w:r>
        <w:rPr>
          <w:spacing w:val="-5"/>
        </w:rPr>
        <w:t xml:space="preserve"> </w:t>
      </w:r>
      <w:r>
        <w:t>the</w:t>
      </w:r>
      <w:r>
        <w:rPr>
          <w:spacing w:val="-3"/>
        </w:rPr>
        <w:t xml:space="preserve"> </w:t>
      </w:r>
      <w:r>
        <w:t>apparent</w:t>
      </w:r>
      <w:r>
        <w:rPr>
          <w:spacing w:val="-4"/>
        </w:rPr>
        <w:t xml:space="preserve"> </w:t>
      </w:r>
      <w:r>
        <w:t>best-evaluated</w:t>
      </w:r>
      <w:r>
        <w:rPr>
          <w:spacing w:val="-2"/>
        </w:rPr>
        <w:t xml:space="preserve"> </w:t>
      </w:r>
      <w:r>
        <w:t>Respondent</w:t>
      </w:r>
      <w:r>
        <w:rPr>
          <w:spacing w:val="-4"/>
        </w:rPr>
        <w:t xml:space="preserve"> </w:t>
      </w:r>
      <w:r>
        <w:t>or</w:t>
      </w:r>
      <w:r>
        <w:rPr>
          <w:spacing w:val="-5"/>
        </w:rPr>
        <w:t xml:space="preserve"> </w:t>
      </w:r>
      <w:r>
        <w:t>any</w:t>
      </w:r>
      <w:r>
        <w:rPr>
          <w:spacing w:val="-5"/>
        </w:rPr>
        <w:t xml:space="preserve"> </w:t>
      </w:r>
      <w:r>
        <w:t>other</w:t>
      </w:r>
      <w:r>
        <w:rPr>
          <w:spacing w:val="-6"/>
        </w:rPr>
        <w:t xml:space="preserve"> </w:t>
      </w:r>
      <w:r>
        <w:t>Respondent.</w:t>
      </w:r>
    </w:p>
    <w:p w14:paraId="271B8FFA" w14:textId="77777777" w:rsidR="00D6527F" w:rsidRDefault="00D6527F">
      <w:pPr>
        <w:pStyle w:val="BodyText"/>
        <w:spacing w:before="69"/>
        <w:rPr>
          <w:b/>
        </w:rPr>
      </w:pPr>
    </w:p>
    <w:p w14:paraId="676F3918" w14:textId="77777777" w:rsidR="00D6527F" w:rsidRDefault="00F91B02" w:rsidP="00457115">
      <w:pPr>
        <w:pStyle w:val="ListParagraph"/>
        <w:numPr>
          <w:ilvl w:val="2"/>
          <w:numId w:val="10"/>
        </w:numPr>
        <w:tabs>
          <w:tab w:val="left" w:pos="2160"/>
        </w:tabs>
        <w:ind w:right="765"/>
        <w:rPr>
          <w:sz w:val="20"/>
        </w:rPr>
      </w:pPr>
      <w:r>
        <w:rPr>
          <w:sz w:val="20"/>
        </w:rPr>
        <w:t>The</w:t>
      </w:r>
      <w:r>
        <w:rPr>
          <w:spacing w:val="-5"/>
          <w:sz w:val="20"/>
        </w:rPr>
        <w:t xml:space="preserve"> </w:t>
      </w:r>
      <w:r>
        <w:rPr>
          <w:sz w:val="20"/>
        </w:rPr>
        <w:t>Respondent</w:t>
      </w:r>
      <w:r>
        <w:rPr>
          <w:spacing w:val="-3"/>
          <w:sz w:val="20"/>
        </w:rPr>
        <w:t xml:space="preserve"> </w:t>
      </w:r>
      <w:r>
        <w:rPr>
          <w:sz w:val="20"/>
        </w:rPr>
        <w:t>identified</w:t>
      </w:r>
      <w:r>
        <w:rPr>
          <w:spacing w:val="-4"/>
          <w:sz w:val="20"/>
        </w:rPr>
        <w:t xml:space="preserve"> </w:t>
      </w:r>
      <w:r>
        <w:rPr>
          <w:sz w:val="20"/>
        </w:rPr>
        <w:t>as</w:t>
      </w:r>
      <w:r>
        <w:rPr>
          <w:spacing w:val="-4"/>
          <w:sz w:val="20"/>
        </w:rPr>
        <w:t xml:space="preserve"> </w:t>
      </w:r>
      <w:r>
        <w:rPr>
          <w:sz w:val="20"/>
        </w:rPr>
        <w:t>offering</w:t>
      </w:r>
      <w:r>
        <w:rPr>
          <w:spacing w:val="-5"/>
          <w:sz w:val="20"/>
        </w:rPr>
        <w:t xml:space="preserve"> </w:t>
      </w:r>
      <w:r>
        <w:rPr>
          <w:sz w:val="20"/>
        </w:rPr>
        <w:t>the</w:t>
      </w:r>
      <w:r>
        <w:rPr>
          <w:spacing w:val="-4"/>
          <w:sz w:val="20"/>
        </w:rPr>
        <w:t xml:space="preserve"> </w:t>
      </w:r>
      <w:r>
        <w:rPr>
          <w:sz w:val="20"/>
        </w:rPr>
        <w:t>apparent</w:t>
      </w:r>
      <w:r>
        <w:rPr>
          <w:spacing w:val="-3"/>
          <w:sz w:val="20"/>
        </w:rPr>
        <w:t xml:space="preserve"> </w:t>
      </w:r>
      <w:r>
        <w:rPr>
          <w:sz w:val="20"/>
        </w:rPr>
        <w:t>best-evaluated</w:t>
      </w:r>
      <w:r>
        <w:rPr>
          <w:spacing w:val="-5"/>
          <w:sz w:val="20"/>
        </w:rPr>
        <w:t xml:space="preserve"> </w:t>
      </w:r>
      <w:r>
        <w:rPr>
          <w:sz w:val="20"/>
        </w:rPr>
        <w:t>response</w:t>
      </w:r>
      <w:r>
        <w:rPr>
          <w:spacing w:val="-1"/>
          <w:sz w:val="20"/>
        </w:rPr>
        <w:t xml:space="preserve"> </w:t>
      </w:r>
      <w:r>
        <w:rPr>
          <w:sz w:val="20"/>
          <w:u w:val="single"/>
        </w:rPr>
        <w:t>must</w:t>
      </w:r>
      <w:r>
        <w:rPr>
          <w:spacing w:val="-4"/>
          <w:sz w:val="20"/>
        </w:rPr>
        <w:t xml:space="preserve"> </w:t>
      </w:r>
      <w:r>
        <w:rPr>
          <w:sz w:val="20"/>
        </w:rPr>
        <w:t>sign</w:t>
      </w:r>
      <w:r>
        <w:rPr>
          <w:spacing w:val="-4"/>
          <w:sz w:val="20"/>
        </w:rPr>
        <w:t xml:space="preserve"> </w:t>
      </w:r>
      <w:r>
        <w:rPr>
          <w:sz w:val="20"/>
        </w:rPr>
        <w:t>a</w:t>
      </w:r>
      <w:r>
        <w:rPr>
          <w:spacing w:val="-4"/>
          <w:sz w:val="20"/>
        </w:rPr>
        <w:t xml:space="preserve"> </w:t>
      </w:r>
      <w:r>
        <w:rPr>
          <w:sz w:val="20"/>
        </w:rPr>
        <w:t xml:space="preserve">contract drawn by the State pursuant to this RFP. The Contract shall be substantially the same as the RFP Attachment 6.6., </w:t>
      </w:r>
      <w:r>
        <w:rPr>
          <w:i/>
          <w:sz w:val="20"/>
        </w:rPr>
        <w:t xml:space="preserve">Pro Forma </w:t>
      </w:r>
      <w:r>
        <w:rPr>
          <w:sz w:val="20"/>
        </w:rPr>
        <w:t xml:space="preserve">Contract. The Respondent </w:t>
      </w:r>
      <w:r>
        <w:rPr>
          <w:sz w:val="20"/>
          <w:u w:val="single"/>
        </w:rPr>
        <w:t>must</w:t>
      </w:r>
      <w:r>
        <w:rPr>
          <w:sz w:val="20"/>
        </w:rPr>
        <w:t xml:space="preserve"> sign the contract by the Contractor Signature Deadline detailed in the RFP Section 2, Schedule of Events. If the Respondent fails to provide the signed Contract by this deadline, the State may determine that the Respondent is non-responsive to this RFP and reject the response.</w:t>
      </w:r>
    </w:p>
    <w:p w14:paraId="30EE2E4D" w14:textId="77777777" w:rsidR="00D6527F" w:rsidRDefault="00D6527F">
      <w:pPr>
        <w:pStyle w:val="BodyText"/>
      </w:pPr>
    </w:p>
    <w:p w14:paraId="3C731EFB" w14:textId="77777777" w:rsidR="00D6527F" w:rsidRDefault="00F91B02" w:rsidP="00457115">
      <w:pPr>
        <w:pStyle w:val="ListParagraph"/>
        <w:numPr>
          <w:ilvl w:val="2"/>
          <w:numId w:val="10"/>
        </w:numPr>
        <w:tabs>
          <w:tab w:val="left" w:pos="2160"/>
        </w:tabs>
        <w:ind w:right="810"/>
        <w:rPr>
          <w:sz w:val="20"/>
        </w:rPr>
      </w:pPr>
      <w:r>
        <w:rPr>
          <w:sz w:val="20"/>
        </w:rPr>
        <w:t xml:space="preserve">Notwithstanding the foregoing, the State may, at its sole discretion, entertain limited terms and conditions or pricing negotiations prior to Contract signing and, as a result, revise the </w:t>
      </w:r>
      <w:r>
        <w:rPr>
          <w:i/>
          <w:sz w:val="20"/>
        </w:rPr>
        <w:t xml:space="preserve">pro forma </w:t>
      </w:r>
      <w:r>
        <w:rPr>
          <w:sz w:val="20"/>
        </w:rPr>
        <w:t>contract terms and conditions or performance requirements in the State’s best interests, PROVIDED</w:t>
      </w:r>
      <w:r>
        <w:rPr>
          <w:spacing w:val="-5"/>
          <w:sz w:val="20"/>
        </w:rPr>
        <w:t xml:space="preserve"> </w:t>
      </w:r>
      <w:r>
        <w:rPr>
          <w:sz w:val="20"/>
        </w:rPr>
        <w:t>THAT</w:t>
      </w:r>
      <w:r>
        <w:rPr>
          <w:spacing w:val="-4"/>
          <w:sz w:val="20"/>
        </w:rPr>
        <w:t xml:space="preserve"> </w:t>
      </w:r>
      <w:r>
        <w:rPr>
          <w:sz w:val="20"/>
        </w:rPr>
        <w:t>such</w:t>
      </w:r>
      <w:r>
        <w:rPr>
          <w:spacing w:val="-5"/>
          <w:sz w:val="20"/>
        </w:rPr>
        <w:t xml:space="preserve"> </w:t>
      </w:r>
      <w:r>
        <w:rPr>
          <w:sz w:val="20"/>
        </w:rPr>
        <w:t>revision</w:t>
      </w:r>
      <w:r>
        <w:rPr>
          <w:spacing w:val="-3"/>
          <w:sz w:val="20"/>
        </w:rPr>
        <w:t xml:space="preserve"> </w:t>
      </w:r>
      <w:r>
        <w:rPr>
          <w:sz w:val="20"/>
        </w:rPr>
        <w:t>of</w:t>
      </w:r>
      <w:r>
        <w:rPr>
          <w:spacing w:val="-5"/>
          <w:sz w:val="20"/>
        </w:rPr>
        <w:t xml:space="preserve"> </w:t>
      </w:r>
      <w:r>
        <w:rPr>
          <w:sz w:val="20"/>
        </w:rPr>
        <w:t>terms</w:t>
      </w:r>
      <w:r>
        <w:rPr>
          <w:spacing w:val="-3"/>
          <w:sz w:val="20"/>
        </w:rPr>
        <w:t xml:space="preserve"> </w:t>
      </w:r>
      <w:r>
        <w:rPr>
          <w:sz w:val="20"/>
        </w:rPr>
        <w:t>and</w:t>
      </w:r>
      <w:r>
        <w:rPr>
          <w:spacing w:val="-5"/>
          <w:sz w:val="20"/>
        </w:rPr>
        <w:t xml:space="preserve"> </w:t>
      </w:r>
      <w:r>
        <w:rPr>
          <w:sz w:val="20"/>
        </w:rPr>
        <w:t>conditions</w:t>
      </w:r>
      <w:r>
        <w:rPr>
          <w:spacing w:val="-4"/>
          <w:sz w:val="20"/>
        </w:rPr>
        <w:t xml:space="preserve"> </w:t>
      </w:r>
      <w:r>
        <w:rPr>
          <w:sz w:val="20"/>
        </w:rPr>
        <w:t>or</w:t>
      </w:r>
      <w:r>
        <w:rPr>
          <w:spacing w:val="-5"/>
          <w:sz w:val="20"/>
        </w:rPr>
        <w:t xml:space="preserve"> </w:t>
      </w:r>
      <w:r>
        <w:rPr>
          <w:sz w:val="20"/>
        </w:rPr>
        <w:t>performance</w:t>
      </w:r>
      <w:r>
        <w:rPr>
          <w:spacing w:val="-5"/>
          <w:sz w:val="20"/>
        </w:rPr>
        <w:t xml:space="preserve"> </w:t>
      </w:r>
      <w:r>
        <w:rPr>
          <w:sz w:val="20"/>
        </w:rPr>
        <w:t>requirements</w:t>
      </w:r>
      <w:r>
        <w:rPr>
          <w:spacing w:val="-4"/>
          <w:sz w:val="20"/>
        </w:rPr>
        <w:t xml:space="preserve"> </w:t>
      </w:r>
      <w:r>
        <w:rPr>
          <w:sz w:val="20"/>
        </w:rPr>
        <w:t xml:space="preserve">shall </w:t>
      </w:r>
      <w:r>
        <w:rPr>
          <w:sz w:val="20"/>
          <w:u w:val="single"/>
        </w:rPr>
        <w:t>NOT</w:t>
      </w:r>
      <w:r>
        <w:rPr>
          <w:sz w:val="20"/>
        </w:rPr>
        <w:t xml:space="preserve"> materially affect</w:t>
      </w:r>
      <w:r>
        <w:rPr>
          <w:spacing w:val="-1"/>
          <w:sz w:val="20"/>
        </w:rPr>
        <w:t xml:space="preserve"> </w:t>
      </w:r>
      <w:r>
        <w:rPr>
          <w:sz w:val="20"/>
        </w:rPr>
        <w:t>the</w:t>
      </w:r>
      <w:r>
        <w:rPr>
          <w:spacing w:val="-1"/>
          <w:sz w:val="20"/>
        </w:rPr>
        <w:t xml:space="preserve"> </w:t>
      </w:r>
      <w:r>
        <w:rPr>
          <w:sz w:val="20"/>
        </w:rPr>
        <w:t>basis of</w:t>
      </w:r>
      <w:r>
        <w:rPr>
          <w:spacing w:val="-1"/>
          <w:sz w:val="20"/>
        </w:rPr>
        <w:t xml:space="preserve"> </w:t>
      </w:r>
      <w:r>
        <w:rPr>
          <w:sz w:val="20"/>
        </w:rPr>
        <w:t>response evaluations or negatively impact</w:t>
      </w:r>
      <w:r>
        <w:rPr>
          <w:spacing w:val="-1"/>
          <w:sz w:val="20"/>
        </w:rPr>
        <w:t xml:space="preserve"> </w:t>
      </w:r>
      <w:r>
        <w:rPr>
          <w:sz w:val="20"/>
        </w:rPr>
        <w:t>the</w:t>
      </w:r>
      <w:r>
        <w:rPr>
          <w:spacing w:val="-1"/>
          <w:sz w:val="20"/>
        </w:rPr>
        <w:t xml:space="preserve"> </w:t>
      </w:r>
      <w:r>
        <w:rPr>
          <w:sz w:val="20"/>
        </w:rPr>
        <w:t>competitive nature</w:t>
      </w:r>
      <w:r>
        <w:rPr>
          <w:spacing w:val="-1"/>
          <w:sz w:val="20"/>
        </w:rPr>
        <w:t xml:space="preserve"> </w:t>
      </w:r>
      <w:r>
        <w:rPr>
          <w:sz w:val="20"/>
        </w:rPr>
        <w:t>of the RFP and contractor selection process.</w:t>
      </w:r>
    </w:p>
    <w:p w14:paraId="27786950" w14:textId="77777777" w:rsidR="00D6527F" w:rsidRDefault="00D6527F">
      <w:pPr>
        <w:pStyle w:val="BodyText"/>
        <w:spacing w:before="1"/>
      </w:pPr>
    </w:p>
    <w:p w14:paraId="516CEBA4" w14:textId="77777777" w:rsidR="00D6527F" w:rsidRDefault="00F91B02" w:rsidP="00457115">
      <w:pPr>
        <w:pStyle w:val="ListParagraph"/>
        <w:numPr>
          <w:ilvl w:val="2"/>
          <w:numId w:val="10"/>
        </w:numPr>
        <w:tabs>
          <w:tab w:val="left" w:pos="2160"/>
        </w:tabs>
        <w:ind w:right="1156"/>
        <w:rPr>
          <w:sz w:val="20"/>
        </w:rPr>
      </w:pPr>
      <w:r>
        <w:rPr>
          <w:sz w:val="20"/>
        </w:rPr>
        <w:t xml:space="preserve">If the State determines that a response is non-responsive and rejects it after opening Cost </w:t>
      </w:r>
      <w:r>
        <w:rPr>
          <w:sz w:val="20"/>
        </w:rPr>
        <w:lastRenderedPageBreak/>
        <w:t>Proposals,</w:t>
      </w:r>
      <w:r>
        <w:rPr>
          <w:spacing w:val="-5"/>
          <w:sz w:val="20"/>
        </w:rPr>
        <w:t xml:space="preserve"> </w:t>
      </w:r>
      <w:r>
        <w:rPr>
          <w:sz w:val="20"/>
        </w:rPr>
        <w:t>the</w:t>
      </w:r>
      <w:r>
        <w:rPr>
          <w:spacing w:val="-5"/>
          <w:sz w:val="20"/>
        </w:rPr>
        <w:t xml:space="preserve"> </w:t>
      </w:r>
      <w:r>
        <w:rPr>
          <w:sz w:val="20"/>
        </w:rPr>
        <w:t>Solicitation</w:t>
      </w:r>
      <w:r>
        <w:rPr>
          <w:spacing w:val="-4"/>
          <w:sz w:val="20"/>
        </w:rPr>
        <w:t xml:space="preserve"> </w:t>
      </w:r>
      <w:r>
        <w:rPr>
          <w:sz w:val="20"/>
        </w:rPr>
        <w:t>Coordinator</w:t>
      </w:r>
      <w:r>
        <w:rPr>
          <w:spacing w:val="-5"/>
          <w:sz w:val="20"/>
        </w:rPr>
        <w:t xml:space="preserve"> </w:t>
      </w:r>
      <w:r>
        <w:rPr>
          <w:sz w:val="20"/>
        </w:rPr>
        <w:t>will</w:t>
      </w:r>
      <w:r>
        <w:rPr>
          <w:spacing w:val="-6"/>
          <w:sz w:val="20"/>
        </w:rPr>
        <w:t xml:space="preserve"> </w:t>
      </w:r>
      <w:r>
        <w:rPr>
          <w:sz w:val="20"/>
        </w:rPr>
        <w:t>re-calculate</w:t>
      </w:r>
      <w:r>
        <w:rPr>
          <w:spacing w:val="-5"/>
          <w:sz w:val="20"/>
        </w:rPr>
        <w:t xml:space="preserve"> </w:t>
      </w:r>
      <w:r>
        <w:rPr>
          <w:sz w:val="20"/>
        </w:rPr>
        <w:t>scores</w:t>
      </w:r>
      <w:r>
        <w:rPr>
          <w:spacing w:val="-3"/>
          <w:sz w:val="20"/>
        </w:rPr>
        <w:t xml:space="preserve"> </w:t>
      </w:r>
      <w:r>
        <w:rPr>
          <w:sz w:val="20"/>
        </w:rPr>
        <w:t>for</w:t>
      </w:r>
      <w:r>
        <w:rPr>
          <w:spacing w:val="-4"/>
          <w:sz w:val="20"/>
        </w:rPr>
        <w:t xml:space="preserve"> </w:t>
      </w:r>
      <w:r>
        <w:rPr>
          <w:sz w:val="20"/>
        </w:rPr>
        <w:t>each</w:t>
      </w:r>
      <w:r>
        <w:rPr>
          <w:spacing w:val="-5"/>
          <w:sz w:val="20"/>
        </w:rPr>
        <w:t xml:space="preserve"> </w:t>
      </w:r>
      <w:r>
        <w:rPr>
          <w:sz w:val="20"/>
        </w:rPr>
        <w:t>remaining</w:t>
      </w:r>
      <w:r>
        <w:rPr>
          <w:spacing w:val="-5"/>
          <w:sz w:val="20"/>
        </w:rPr>
        <w:t xml:space="preserve"> </w:t>
      </w:r>
      <w:r>
        <w:rPr>
          <w:sz w:val="20"/>
        </w:rPr>
        <w:t>responsive Cost Proposal to determine (or re-determine) the apparent best-evaluated response.</w:t>
      </w:r>
    </w:p>
    <w:p w14:paraId="5A98DAA7" w14:textId="77777777" w:rsidR="00D6527F" w:rsidRDefault="00D6527F">
      <w:pPr>
        <w:pStyle w:val="ListParagraph"/>
        <w:rPr>
          <w:sz w:val="20"/>
        </w:rPr>
        <w:sectPr w:rsidR="00D6527F">
          <w:pgSz w:w="12240" w:h="15840"/>
          <w:pgMar w:top="440" w:right="360" w:bottom="2120" w:left="360" w:header="0" w:footer="1931" w:gutter="0"/>
          <w:cols w:space="720"/>
        </w:sectPr>
      </w:pPr>
    </w:p>
    <w:p w14:paraId="35091DF9" w14:textId="77777777" w:rsidR="00D6527F" w:rsidRDefault="00F91B02">
      <w:pPr>
        <w:pStyle w:val="Heading2"/>
        <w:spacing w:before="79"/>
        <w:ind w:left="0" w:right="327"/>
        <w:jc w:val="right"/>
      </w:pPr>
      <w:r>
        <w:rPr>
          <w:noProof/>
        </w:rPr>
        <w:lastRenderedPageBreak/>
        <mc:AlternateContent>
          <mc:Choice Requires="wps">
            <w:drawing>
              <wp:anchor distT="0" distB="0" distL="0" distR="0" simplePos="0" relativeHeight="251658248" behindDoc="1" locked="0" layoutInCell="1" allowOverlap="1" wp14:anchorId="3D330195" wp14:editId="68D0887E">
                <wp:simplePos x="0" y="0"/>
                <wp:positionH relativeFrom="page">
                  <wp:posOffset>393191</wp:posOffset>
                </wp:positionH>
                <wp:positionV relativeFrom="paragraph">
                  <wp:posOffset>235204</wp:posOffset>
                </wp:positionV>
                <wp:extent cx="701230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2305" cy="6350"/>
                        </a:xfrm>
                        <a:custGeom>
                          <a:avLst/>
                          <a:gdLst/>
                          <a:ahLst/>
                          <a:cxnLst/>
                          <a:rect l="l" t="t" r="r" b="b"/>
                          <a:pathLst>
                            <a:path w="7012305" h="6350">
                              <a:moveTo>
                                <a:pt x="7011924" y="0"/>
                              </a:moveTo>
                              <a:lnTo>
                                <a:pt x="0" y="0"/>
                              </a:lnTo>
                              <a:lnTo>
                                <a:pt x="0" y="6096"/>
                              </a:lnTo>
                              <a:lnTo>
                                <a:pt x="7011924" y="6096"/>
                              </a:lnTo>
                              <a:lnTo>
                                <a:pt x="70119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AD1F9B" id="Graphic 12" o:spid="_x0000_s1026" style="position:absolute;margin-left:30.95pt;margin-top:18.5pt;width:552.15pt;height:.5pt;z-index:-251658232;visibility:visible;mso-wrap-style:square;mso-wrap-distance-left:0;mso-wrap-distance-top:0;mso-wrap-distance-right:0;mso-wrap-distance-bottom:0;mso-position-horizontal:absolute;mso-position-horizontal-relative:page;mso-position-vertical:absolute;mso-position-vertical-relative:text;v-text-anchor:top" coordsize="701230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" path="m7011924,l,,,6096r7011924,l7011924,xe" fillcolor="black" stroked="f">
                <v:path arrowok="t"/>
                <w10:wrap type="topAndBottom" anchorx="page"/>
              </v:shape>
            </w:pict>
          </mc:Fallback>
        </mc:AlternateContent>
      </w:r>
      <w:r>
        <w:t>RFP</w:t>
      </w:r>
      <w:r>
        <w:rPr>
          <w:spacing w:val="-10"/>
        </w:rPr>
        <w:t xml:space="preserve"> </w:t>
      </w:r>
      <w:r>
        <w:t>ATTACHMENT</w:t>
      </w:r>
      <w:r>
        <w:rPr>
          <w:spacing w:val="-8"/>
        </w:rPr>
        <w:t xml:space="preserve"> </w:t>
      </w:r>
      <w:r>
        <w:rPr>
          <w:spacing w:val="-4"/>
        </w:rPr>
        <w:t>6.1.</w:t>
      </w:r>
    </w:p>
    <w:p w14:paraId="39CFA31D" w14:textId="77777777" w:rsidR="00D6527F" w:rsidRDefault="00D6527F">
      <w:pPr>
        <w:pStyle w:val="BodyText"/>
        <w:spacing w:before="9"/>
        <w:rPr>
          <w:b/>
        </w:rPr>
      </w:pPr>
    </w:p>
    <w:p w14:paraId="6DB15837" w14:textId="02204827" w:rsidR="00D6527F" w:rsidRDefault="00F91B02">
      <w:pPr>
        <w:ind w:left="501" w:right="466"/>
        <w:jc w:val="center"/>
        <w:rPr>
          <w:b/>
          <w:sz w:val="20"/>
        </w:rPr>
      </w:pPr>
      <w:r>
        <w:rPr>
          <w:b/>
          <w:sz w:val="20"/>
        </w:rPr>
        <w:t>RFP</w:t>
      </w:r>
      <w:r>
        <w:rPr>
          <w:b/>
          <w:spacing w:val="-9"/>
          <w:sz w:val="20"/>
        </w:rPr>
        <w:t xml:space="preserve"> </w:t>
      </w:r>
      <w:r>
        <w:rPr>
          <w:b/>
          <w:sz w:val="20"/>
        </w:rPr>
        <w:t>#</w:t>
      </w:r>
      <w:r>
        <w:rPr>
          <w:b/>
          <w:spacing w:val="-8"/>
          <w:sz w:val="20"/>
        </w:rPr>
        <w:t xml:space="preserve"> </w:t>
      </w:r>
      <w:r>
        <w:rPr>
          <w:b/>
          <w:sz w:val="20"/>
        </w:rPr>
        <w:t>31786-</w:t>
      </w:r>
      <w:r w:rsidR="00C66DC6">
        <w:rPr>
          <w:b/>
          <w:sz w:val="20"/>
        </w:rPr>
        <w:t>00193</w:t>
      </w:r>
      <w:r w:rsidR="00C66DC6">
        <w:rPr>
          <w:b/>
          <w:spacing w:val="-9"/>
          <w:sz w:val="20"/>
        </w:rPr>
        <w:t xml:space="preserve"> </w:t>
      </w:r>
      <w:r>
        <w:rPr>
          <w:b/>
          <w:sz w:val="20"/>
        </w:rPr>
        <w:t>STATEMENT</w:t>
      </w:r>
      <w:r>
        <w:rPr>
          <w:b/>
          <w:spacing w:val="-7"/>
          <w:sz w:val="20"/>
        </w:rPr>
        <w:t xml:space="preserve"> </w:t>
      </w:r>
      <w:r>
        <w:rPr>
          <w:b/>
          <w:sz w:val="20"/>
        </w:rPr>
        <w:t>OF</w:t>
      </w:r>
      <w:r>
        <w:rPr>
          <w:b/>
          <w:spacing w:val="-8"/>
          <w:sz w:val="20"/>
        </w:rPr>
        <w:t xml:space="preserve"> </w:t>
      </w:r>
      <w:r>
        <w:rPr>
          <w:b/>
          <w:sz w:val="20"/>
        </w:rPr>
        <w:t>CERTIFICATIONS</w:t>
      </w:r>
      <w:r>
        <w:rPr>
          <w:b/>
          <w:spacing w:val="-9"/>
          <w:sz w:val="20"/>
        </w:rPr>
        <w:t xml:space="preserve"> </w:t>
      </w:r>
      <w:r>
        <w:rPr>
          <w:b/>
          <w:sz w:val="20"/>
        </w:rPr>
        <w:t>AND</w:t>
      </w:r>
      <w:r>
        <w:rPr>
          <w:b/>
          <w:spacing w:val="-7"/>
          <w:sz w:val="20"/>
        </w:rPr>
        <w:t xml:space="preserve"> </w:t>
      </w:r>
      <w:r>
        <w:rPr>
          <w:b/>
          <w:spacing w:val="-2"/>
          <w:sz w:val="20"/>
        </w:rPr>
        <w:t>ASSURANCES</w:t>
      </w:r>
    </w:p>
    <w:p w14:paraId="4792172A" w14:textId="77777777" w:rsidR="00D6527F" w:rsidRDefault="00F91B02">
      <w:pPr>
        <w:spacing w:before="121"/>
        <w:ind w:left="367" w:right="292"/>
        <w:rPr>
          <w:sz w:val="18"/>
        </w:rPr>
      </w:pPr>
      <w:r>
        <w:rPr>
          <w:sz w:val="18"/>
        </w:rPr>
        <w:t>The</w:t>
      </w:r>
      <w:r>
        <w:rPr>
          <w:spacing w:val="-2"/>
          <w:sz w:val="18"/>
        </w:rPr>
        <w:t xml:space="preserve"> </w:t>
      </w:r>
      <w:r>
        <w:rPr>
          <w:sz w:val="18"/>
        </w:rPr>
        <w:t>Respondent</w:t>
      </w:r>
      <w:r>
        <w:rPr>
          <w:spacing w:val="-4"/>
          <w:sz w:val="18"/>
        </w:rPr>
        <w:t xml:space="preserve"> </w:t>
      </w:r>
      <w:r>
        <w:rPr>
          <w:sz w:val="18"/>
        </w:rPr>
        <w:t>must</w:t>
      </w:r>
      <w:r>
        <w:rPr>
          <w:spacing w:val="-4"/>
          <w:sz w:val="18"/>
        </w:rPr>
        <w:t xml:space="preserve"> </w:t>
      </w:r>
      <w:r>
        <w:rPr>
          <w:sz w:val="18"/>
        </w:rPr>
        <w:t>sign</w:t>
      </w:r>
      <w:r>
        <w:rPr>
          <w:spacing w:val="-2"/>
          <w:sz w:val="18"/>
        </w:rPr>
        <w:t xml:space="preserve"> </w:t>
      </w:r>
      <w:r>
        <w:rPr>
          <w:sz w:val="18"/>
        </w:rPr>
        <w:t>and</w:t>
      </w:r>
      <w:r>
        <w:rPr>
          <w:spacing w:val="-2"/>
          <w:sz w:val="18"/>
        </w:rPr>
        <w:t xml:space="preserve"> </w:t>
      </w:r>
      <w:r>
        <w:rPr>
          <w:sz w:val="18"/>
        </w:rPr>
        <w:t>complete</w:t>
      </w:r>
      <w:r>
        <w:rPr>
          <w:spacing w:val="-2"/>
          <w:sz w:val="18"/>
        </w:rPr>
        <w:t xml:space="preserve"> </w:t>
      </w:r>
      <w:r>
        <w:rPr>
          <w:sz w:val="18"/>
        </w:rPr>
        <w:t>the Statement</w:t>
      </w:r>
      <w:r>
        <w:rPr>
          <w:spacing w:val="-4"/>
          <w:sz w:val="18"/>
        </w:rPr>
        <w:t xml:space="preserve"> </w:t>
      </w:r>
      <w:r>
        <w:rPr>
          <w:sz w:val="18"/>
        </w:rPr>
        <w:t>of</w:t>
      </w:r>
      <w:r>
        <w:rPr>
          <w:spacing w:val="-2"/>
          <w:sz w:val="18"/>
        </w:rPr>
        <w:t xml:space="preserve"> </w:t>
      </w:r>
      <w:r>
        <w:rPr>
          <w:sz w:val="18"/>
        </w:rPr>
        <w:t>Certifications</w:t>
      </w:r>
      <w:r>
        <w:rPr>
          <w:spacing w:val="-1"/>
          <w:sz w:val="18"/>
        </w:rPr>
        <w:t xml:space="preserve"> </w:t>
      </w:r>
      <w:r>
        <w:rPr>
          <w:sz w:val="18"/>
        </w:rPr>
        <w:t>and</w:t>
      </w:r>
      <w:r>
        <w:rPr>
          <w:spacing w:val="-2"/>
          <w:sz w:val="18"/>
        </w:rPr>
        <w:t xml:space="preserve"> </w:t>
      </w:r>
      <w:r>
        <w:rPr>
          <w:sz w:val="18"/>
        </w:rPr>
        <w:t>Assurances</w:t>
      </w:r>
      <w:r>
        <w:rPr>
          <w:spacing w:val="-1"/>
          <w:sz w:val="18"/>
        </w:rPr>
        <w:t xml:space="preserve"> </w:t>
      </w:r>
      <w:r>
        <w:rPr>
          <w:sz w:val="18"/>
        </w:rPr>
        <w:t>below</w:t>
      </w:r>
      <w:r>
        <w:rPr>
          <w:spacing w:val="-2"/>
          <w:sz w:val="18"/>
        </w:rPr>
        <w:t xml:space="preserve"> </w:t>
      </w:r>
      <w:r>
        <w:rPr>
          <w:sz w:val="18"/>
        </w:rPr>
        <w:t>as</w:t>
      </w:r>
      <w:r>
        <w:rPr>
          <w:spacing w:val="-1"/>
          <w:sz w:val="18"/>
        </w:rPr>
        <w:t xml:space="preserve"> </w:t>
      </w:r>
      <w:r>
        <w:rPr>
          <w:sz w:val="18"/>
        </w:rPr>
        <w:t>required,</w:t>
      </w:r>
      <w:r>
        <w:rPr>
          <w:spacing w:val="-2"/>
          <w:sz w:val="18"/>
        </w:rPr>
        <w:t xml:space="preserve"> </w:t>
      </w:r>
      <w:r>
        <w:rPr>
          <w:sz w:val="18"/>
        </w:rPr>
        <w:t>and</w:t>
      </w:r>
      <w:r>
        <w:rPr>
          <w:spacing w:val="-2"/>
          <w:sz w:val="18"/>
        </w:rPr>
        <w:t xml:space="preserve"> </w:t>
      </w:r>
      <w:r>
        <w:rPr>
          <w:sz w:val="18"/>
        </w:rPr>
        <w:t>it</w:t>
      </w:r>
      <w:r>
        <w:rPr>
          <w:spacing w:val="-4"/>
          <w:sz w:val="18"/>
        </w:rPr>
        <w:t xml:space="preserve"> </w:t>
      </w:r>
      <w:r>
        <w:rPr>
          <w:sz w:val="18"/>
        </w:rPr>
        <w:t>must</w:t>
      </w:r>
      <w:r>
        <w:rPr>
          <w:spacing w:val="-4"/>
          <w:sz w:val="18"/>
        </w:rPr>
        <w:t xml:space="preserve"> </w:t>
      </w:r>
      <w:r>
        <w:rPr>
          <w:sz w:val="18"/>
        </w:rPr>
        <w:t>be</w:t>
      </w:r>
      <w:r>
        <w:rPr>
          <w:spacing w:val="-2"/>
          <w:sz w:val="18"/>
        </w:rPr>
        <w:t xml:space="preserve"> </w:t>
      </w:r>
      <w:r>
        <w:rPr>
          <w:sz w:val="18"/>
        </w:rPr>
        <w:t>included</w:t>
      </w:r>
      <w:r>
        <w:rPr>
          <w:spacing w:val="-4"/>
          <w:sz w:val="18"/>
        </w:rPr>
        <w:t xml:space="preserve"> </w:t>
      </w:r>
      <w:r>
        <w:rPr>
          <w:sz w:val="18"/>
        </w:rPr>
        <w:t>in the Technical Response (as required by RFP Attachment 6.2., Technical Response &amp; Evaluation Guide, Section A, Item A.1.).</w:t>
      </w:r>
    </w:p>
    <w:p w14:paraId="4A8F705D" w14:textId="77777777" w:rsidR="00D6527F" w:rsidRDefault="00F91B02">
      <w:pPr>
        <w:pStyle w:val="BodyText"/>
        <w:spacing w:before="3"/>
        <w:rPr>
          <w:sz w:val="8"/>
        </w:rPr>
      </w:pPr>
      <w:r>
        <w:rPr>
          <w:noProof/>
          <w:sz w:val="8"/>
        </w:rPr>
        <mc:AlternateContent>
          <mc:Choice Requires="wps">
            <w:drawing>
              <wp:anchor distT="0" distB="0" distL="0" distR="0" simplePos="0" relativeHeight="251658249" behindDoc="1" locked="0" layoutInCell="1" allowOverlap="1" wp14:anchorId="23114209" wp14:editId="681F1B33">
                <wp:simplePos x="0" y="0"/>
                <wp:positionH relativeFrom="page">
                  <wp:posOffset>393191</wp:posOffset>
                </wp:positionH>
                <wp:positionV relativeFrom="paragraph">
                  <wp:posOffset>75993</wp:posOffset>
                </wp:positionV>
                <wp:extent cx="7012305" cy="635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2305" cy="6350"/>
                        </a:xfrm>
                        <a:custGeom>
                          <a:avLst/>
                          <a:gdLst/>
                          <a:ahLst/>
                          <a:cxnLst/>
                          <a:rect l="l" t="t" r="r" b="b"/>
                          <a:pathLst>
                            <a:path w="7012305" h="6350">
                              <a:moveTo>
                                <a:pt x="7011924" y="0"/>
                              </a:moveTo>
                              <a:lnTo>
                                <a:pt x="0" y="0"/>
                              </a:lnTo>
                              <a:lnTo>
                                <a:pt x="0" y="6096"/>
                              </a:lnTo>
                              <a:lnTo>
                                <a:pt x="7011924" y="6096"/>
                              </a:lnTo>
                              <a:lnTo>
                                <a:pt x="70119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E1DC31" id="Graphic 13" o:spid="_x0000_s1026" style="position:absolute;margin-left:30.95pt;margin-top:6pt;width:552.15pt;height:.5pt;z-index:-251658231;visibility:visible;mso-wrap-style:square;mso-wrap-distance-left:0;mso-wrap-distance-top:0;mso-wrap-distance-right:0;mso-wrap-distance-bottom:0;mso-position-horizontal:absolute;mso-position-horizontal-relative:page;mso-position-vertical:absolute;mso-position-vertical-relative:text;v-text-anchor:top" coordsize="701230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" path="m7011924,l,,,6096r7011924,l7011924,xe" fillcolor="black" stroked="f">
                <v:path arrowok="t"/>
                <w10:wrap type="topAndBottom" anchorx="page"/>
              </v:shape>
            </w:pict>
          </mc:Fallback>
        </mc:AlternateContent>
      </w:r>
    </w:p>
    <w:p w14:paraId="7BD66BE9" w14:textId="77777777" w:rsidR="00D6527F" w:rsidRDefault="00D6527F">
      <w:pPr>
        <w:pStyle w:val="BodyText"/>
        <w:spacing w:before="32"/>
        <w:rPr>
          <w:sz w:val="18"/>
        </w:rPr>
      </w:pPr>
    </w:p>
    <w:p w14:paraId="6BF6B876" w14:textId="77777777" w:rsidR="00D6527F" w:rsidRDefault="00F91B02">
      <w:pPr>
        <w:ind w:left="367"/>
        <w:rPr>
          <w:b/>
          <w:sz w:val="18"/>
        </w:rPr>
      </w:pPr>
      <w:r>
        <w:rPr>
          <w:b/>
          <w:sz w:val="18"/>
        </w:rPr>
        <w:t>The</w:t>
      </w:r>
      <w:r>
        <w:rPr>
          <w:b/>
          <w:spacing w:val="-6"/>
          <w:sz w:val="18"/>
        </w:rPr>
        <w:t xml:space="preserve"> </w:t>
      </w:r>
      <w:r>
        <w:rPr>
          <w:b/>
          <w:sz w:val="18"/>
        </w:rPr>
        <w:t>Respondent</w:t>
      </w:r>
      <w:r>
        <w:rPr>
          <w:b/>
          <w:spacing w:val="-5"/>
          <w:sz w:val="18"/>
        </w:rPr>
        <w:t xml:space="preserve"> </w:t>
      </w:r>
      <w:r>
        <w:rPr>
          <w:b/>
          <w:sz w:val="18"/>
        </w:rPr>
        <w:t>does,</w:t>
      </w:r>
      <w:r>
        <w:rPr>
          <w:b/>
          <w:spacing w:val="-3"/>
          <w:sz w:val="18"/>
        </w:rPr>
        <w:t xml:space="preserve"> </w:t>
      </w:r>
      <w:r>
        <w:rPr>
          <w:b/>
          <w:sz w:val="18"/>
        </w:rPr>
        <w:t>hereby,</w:t>
      </w:r>
      <w:r>
        <w:rPr>
          <w:b/>
          <w:spacing w:val="-4"/>
          <w:sz w:val="18"/>
        </w:rPr>
        <w:t xml:space="preserve"> </w:t>
      </w:r>
      <w:r>
        <w:rPr>
          <w:b/>
          <w:sz w:val="18"/>
        </w:rPr>
        <w:t>expressly</w:t>
      </w:r>
      <w:r>
        <w:rPr>
          <w:b/>
          <w:spacing w:val="-3"/>
          <w:sz w:val="18"/>
        </w:rPr>
        <w:t xml:space="preserve"> </w:t>
      </w:r>
      <w:r>
        <w:rPr>
          <w:b/>
          <w:sz w:val="18"/>
        </w:rPr>
        <w:t>affirm,</w:t>
      </w:r>
      <w:r>
        <w:rPr>
          <w:b/>
          <w:spacing w:val="-3"/>
          <w:sz w:val="18"/>
        </w:rPr>
        <w:t xml:space="preserve"> </w:t>
      </w:r>
      <w:r>
        <w:rPr>
          <w:b/>
          <w:sz w:val="18"/>
        </w:rPr>
        <w:t>declare,</w:t>
      </w:r>
      <w:r>
        <w:rPr>
          <w:b/>
          <w:spacing w:val="-4"/>
          <w:sz w:val="18"/>
        </w:rPr>
        <w:t xml:space="preserve"> </w:t>
      </w:r>
      <w:r>
        <w:rPr>
          <w:b/>
          <w:sz w:val="18"/>
        </w:rPr>
        <w:t>confirm,</w:t>
      </w:r>
      <w:r>
        <w:rPr>
          <w:b/>
          <w:spacing w:val="-5"/>
          <w:sz w:val="18"/>
        </w:rPr>
        <w:t xml:space="preserve"> </w:t>
      </w:r>
      <w:r>
        <w:rPr>
          <w:b/>
          <w:sz w:val="18"/>
        </w:rPr>
        <w:t>certify,</w:t>
      </w:r>
      <w:r>
        <w:rPr>
          <w:b/>
          <w:spacing w:val="-3"/>
          <w:sz w:val="18"/>
        </w:rPr>
        <w:t xml:space="preserve"> </w:t>
      </w:r>
      <w:r>
        <w:rPr>
          <w:b/>
          <w:sz w:val="18"/>
        </w:rPr>
        <w:t>and</w:t>
      </w:r>
      <w:r>
        <w:rPr>
          <w:b/>
          <w:spacing w:val="-5"/>
          <w:sz w:val="18"/>
        </w:rPr>
        <w:t xml:space="preserve"> </w:t>
      </w:r>
      <w:r>
        <w:rPr>
          <w:b/>
          <w:sz w:val="18"/>
        </w:rPr>
        <w:t>assure</w:t>
      </w:r>
      <w:r>
        <w:rPr>
          <w:b/>
          <w:spacing w:val="-6"/>
          <w:sz w:val="18"/>
        </w:rPr>
        <w:t xml:space="preserve"> </w:t>
      </w:r>
      <w:proofErr w:type="gramStart"/>
      <w:r>
        <w:rPr>
          <w:b/>
          <w:sz w:val="18"/>
        </w:rPr>
        <w:t>ALL</w:t>
      </w:r>
      <w:r>
        <w:rPr>
          <w:b/>
          <w:spacing w:val="-3"/>
          <w:sz w:val="18"/>
        </w:rPr>
        <w:t xml:space="preserve"> </w:t>
      </w:r>
      <w:r>
        <w:rPr>
          <w:b/>
          <w:sz w:val="18"/>
        </w:rPr>
        <w:t>of</w:t>
      </w:r>
      <w:proofErr w:type="gramEnd"/>
      <w:r>
        <w:rPr>
          <w:b/>
          <w:spacing w:val="-3"/>
          <w:sz w:val="18"/>
        </w:rPr>
        <w:t xml:space="preserve"> </w:t>
      </w:r>
      <w:r>
        <w:rPr>
          <w:b/>
          <w:sz w:val="18"/>
        </w:rPr>
        <w:t>the</w:t>
      </w:r>
      <w:r>
        <w:rPr>
          <w:b/>
          <w:spacing w:val="-5"/>
          <w:sz w:val="18"/>
        </w:rPr>
        <w:t xml:space="preserve"> </w:t>
      </w:r>
      <w:r>
        <w:rPr>
          <w:b/>
          <w:spacing w:val="-2"/>
          <w:sz w:val="18"/>
        </w:rPr>
        <w:t>following:</w:t>
      </w:r>
    </w:p>
    <w:p w14:paraId="730F7994" w14:textId="77777777" w:rsidR="00D6527F" w:rsidRDefault="00F91B02" w:rsidP="00457115">
      <w:pPr>
        <w:pStyle w:val="ListParagraph"/>
        <w:numPr>
          <w:ilvl w:val="0"/>
          <w:numId w:val="9"/>
        </w:numPr>
        <w:tabs>
          <w:tab w:val="left" w:pos="847"/>
        </w:tabs>
        <w:spacing w:before="59"/>
        <w:rPr>
          <w:sz w:val="18"/>
        </w:rPr>
      </w:pPr>
      <w:r>
        <w:rPr>
          <w:sz w:val="18"/>
        </w:rPr>
        <w:t>The</w:t>
      </w:r>
      <w:r>
        <w:rPr>
          <w:spacing w:val="-3"/>
          <w:sz w:val="18"/>
        </w:rPr>
        <w:t xml:space="preserve"> </w:t>
      </w:r>
      <w:r>
        <w:rPr>
          <w:sz w:val="18"/>
        </w:rPr>
        <w:t>Respondent</w:t>
      </w:r>
      <w:r>
        <w:rPr>
          <w:spacing w:val="-5"/>
          <w:sz w:val="18"/>
        </w:rPr>
        <w:t xml:space="preserve"> </w:t>
      </w:r>
      <w:r>
        <w:rPr>
          <w:sz w:val="18"/>
        </w:rPr>
        <w:t>will</w:t>
      </w:r>
      <w:r>
        <w:rPr>
          <w:spacing w:val="-5"/>
          <w:sz w:val="18"/>
        </w:rPr>
        <w:t xml:space="preserve"> </w:t>
      </w:r>
      <w:r>
        <w:rPr>
          <w:sz w:val="18"/>
        </w:rPr>
        <w:t>comply</w:t>
      </w:r>
      <w:r>
        <w:rPr>
          <w:spacing w:val="-1"/>
          <w:sz w:val="18"/>
        </w:rPr>
        <w:t xml:space="preserve"> </w:t>
      </w:r>
      <w:r>
        <w:rPr>
          <w:sz w:val="18"/>
        </w:rPr>
        <w:t>with</w:t>
      </w:r>
      <w:r>
        <w:rPr>
          <w:spacing w:val="-3"/>
          <w:sz w:val="18"/>
        </w:rPr>
        <w:t xml:space="preserve"> </w:t>
      </w:r>
      <w:proofErr w:type="gramStart"/>
      <w:r>
        <w:rPr>
          <w:sz w:val="18"/>
        </w:rPr>
        <w:t>all</w:t>
      </w:r>
      <w:r>
        <w:rPr>
          <w:spacing w:val="-3"/>
          <w:sz w:val="18"/>
        </w:rPr>
        <w:t xml:space="preserve"> </w:t>
      </w:r>
      <w:r>
        <w:rPr>
          <w:sz w:val="18"/>
        </w:rPr>
        <w:t>of</w:t>
      </w:r>
      <w:proofErr w:type="gramEnd"/>
      <w:r>
        <w:rPr>
          <w:spacing w:val="-3"/>
          <w:sz w:val="18"/>
        </w:rPr>
        <w:t xml:space="preserve"> </w:t>
      </w:r>
      <w:r>
        <w:rPr>
          <w:sz w:val="18"/>
        </w:rPr>
        <w:t>the</w:t>
      </w:r>
      <w:r>
        <w:rPr>
          <w:spacing w:val="-5"/>
          <w:sz w:val="18"/>
        </w:rPr>
        <w:t xml:space="preserve"> </w:t>
      </w:r>
      <w:r>
        <w:rPr>
          <w:sz w:val="18"/>
        </w:rPr>
        <w:t>provisions</w:t>
      </w:r>
      <w:r>
        <w:rPr>
          <w:spacing w:val="-1"/>
          <w:sz w:val="18"/>
        </w:rPr>
        <w:t xml:space="preserve"> </w:t>
      </w:r>
      <w:r>
        <w:rPr>
          <w:sz w:val="18"/>
        </w:rPr>
        <w:t>and</w:t>
      </w:r>
      <w:r>
        <w:rPr>
          <w:spacing w:val="-3"/>
          <w:sz w:val="18"/>
        </w:rPr>
        <w:t xml:space="preserve"> </w:t>
      </w:r>
      <w:r>
        <w:rPr>
          <w:sz w:val="18"/>
        </w:rPr>
        <w:t>requirements</w:t>
      </w:r>
      <w:r>
        <w:rPr>
          <w:spacing w:val="-2"/>
          <w:sz w:val="18"/>
        </w:rPr>
        <w:t xml:space="preserve"> </w:t>
      </w:r>
      <w:r>
        <w:rPr>
          <w:sz w:val="18"/>
        </w:rPr>
        <w:t>of</w:t>
      </w:r>
      <w:r>
        <w:rPr>
          <w:spacing w:val="-5"/>
          <w:sz w:val="18"/>
        </w:rPr>
        <w:t xml:space="preserve"> </w:t>
      </w:r>
      <w:r>
        <w:rPr>
          <w:sz w:val="18"/>
        </w:rPr>
        <w:t>the</w:t>
      </w:r>
      <w:r>
        <w:rPr>
          <w:spacing w:val="-2"/>
          <w:sz w:val="18"/>
        </w:rPr>
        <w:t xml:space="preserve"> </w:t>
      </w:r>
      <w:r>
        <w:rPr>
          <w:spacing w:val="-4"/>
          <w:sz w:val="18"/>
        </w:rPr>
        <w:t>RFP.</w:t>
      </w:r>
    </w:p>
    <w:p w14:paraId="33B82691" w14:textId="77777777" w:rsidR="00D6527F" w:rsidRDefault="00F91B02" w:rsidP="00457115">
      <w:pPr>
        <w:pStyle w:val="ListParagraph"/>
        <w:numPr>
          <w:ilvl w:val="0"/>
          <w:numId w:val="9"/>
        </w:numPr>
        <w:tabs>
          <w:tab w:val="left" w:pos="847"/>
        </w:tabs>
        <w:spacing w:before="62"/>
        <w:ind w:right="672"/>
        <w:rPr>
          <w:sz w:val="18"/>
        </w:rPr>
      </w:pPr>
      <w:r>
        <w:rPr>
          <w:sz w:val="18"/>
        </w:rPr>
        <w:t>The</w:t>
      </w:r>
      <w:r>
        <w:rPr>
          <w:spacing w:val="-2"/>
          <w:sz w:val="18"/>
        </w:rPr>
        <w:t xml:space="preserve"> </w:t>
      </w:r>
      <w:r>
        <w:rPr>
          <w:sz w:val="18"/>
        </w:rPr>
        <w:t>Respondent</w:t>
      </w:r>
      <w:r>
        <w:rPr>
          <w:spacing w:val="-4"/>
          <w:sz w:val="18"/>
        </w:rPr>
        <w:t xml:space="preserve"> </w:t>
      </w:r>
      <w:r>
        <w:rPr>
          <w:sz w:val="18"/>
        </w:rPr>
        <w:t>will</w:t>
      </w:r>
      <w:r>
        <w:rPr>
          <w:spacing w:val="-4"/>
          <w:sz w:val="18"/>
        </w:rPr>
        <w:t xml:space="preserve"> </w:t>
      </w:r>
      <w:r>
        <w:rPr>
          <w:sz w:val="18"/>
        </w:rPr>
        <w:t>provide</w:t>
      </w:r>
      <w:r>
        <w:rPr>
          <w:spacing w:val="-2"/>
          <w:sz w:val="18"/>
        </w:rPr>
        <w:t xml:space="preserve"> </w:t>
      </w:r>
      <w:r>
        <w:rPr>
          <w:sz w:val="18"/>
        </w:rPr>
        <w:t>all</w:t>
      </w:r>
      <w:r>
        <w:rPr>
          <w:spacing w:val="-2"/>
          <w:sz w:val="18"/>
        </w:rPr>
        <w:t xml:space="preserve"> </w:t>
      </w:r>
      <w:r>
        <w:rPr>
          <w:sz w:val="18"/>
        </w:rPr>
        <w:t>services</w:t>
      </w:r>
      <w:r>
        <w:rPr>
          <w:spacing w:val="-1"/>
          <w:sz w:val="18"/>
        </w:rPr>
        <w:t xml:space="preserve"> </w:t>
      </w:r>
      <w:r>
        <w:rPr>
          <w:sz w:val="18"/>
        </w:rPr>
        <w:t>as</w:t>
      </w:r>
      <w:r>
        <w:rPr>
          <w:spacing w:val="-1"/>
          <w:sz w:val="18"/>
        </w:rPr>
        <w:t xml:space="preserve"> </w:t>
      </w:r>
      <w:r>
        <w:rPr>
          <w:sz w:val="18"/>
        </w:rPr>
        <w:t>defined</w:t>
      </w:r>
      <w:r>
        <w:rPr>
          <w:spacing w:val="-2"/>
          <w:sz w:val="18"/>
        </w:rPr>
        <w:t xml:space="preserve"> </w:t>
      </w:r>
      <w:r>
        <w:rPr>
          <w:sz w:val="18"/>
        </w:rPr>
        <w:t>in</w:t>
      </w:r>
      <w:r>
        <w:rPr>
          <w:spacing w:val="-2"/>
          <w:sz w:val="18"/>
        </w:rPr>
        <w:t xml:space="preserve"> </w:t>
      </w:r>
      <w:r>
        <w:rPr>
          <w:sz w:val="18"/>
        </w:rPr>
        <w:t>the</w:t>
      </w:r>
      <w:r>
        <w:rPr>
          <w:spacing w:val="-4"/>
          <w:sz w:val="18"/>
        </w:rPr>
        <w:t xml:space="preserve"> </w:t>
      </w:r>
      <w:r>
        <w:rPr>
          <w:sz w:val="18"/>
        </w:rPr>
        <w:t>Scope</w:t>
      </w:r>
      <w:r>
        <w:rPr>
          <w:spacing w:val="-2"/>
          <w:sz w:val="18"/>
        </w:rPr>
        <w:t xml:space="preserve"> </w:t>
      </w:r>
      <w:r>
        <w:rPr>
          <w:sz w:val="18"/>
        </w:rPr>
        <w:t>of</w:t>
      </w:r>
      <w:r>
        <w:rPr>
          <w:spacing w:val="-4"/>
          <w:sz w:val="18"/>
        </w:rPr>
        <w:t xml:space="preserve"> </w:t>
      </w:r>
      <w:r>
        <w:rPr>
          <w:sz w:val="18"/>
        </w:rPr>
        <w:t>the RFP</w:t>
      </w:r>
      <w:r>
        <w:rPr>
          <w:spacing w:val="-2"/>
          <w:sz w:val="18"/>
        </w:rPr>
        <w:t xml:space="preserve"> </w:t>
      </w:r>
      <w:r>
        <w:rPr>
          <w:sz w:val="18"/>
        </w:rPr>
        <w:t>Attachment</w:t>
      </w:r>
      <w:r>
        <w:rPr>
          <w:spacing w:val="-4"/>
          <w:sz w:val="18"/>
        </w:rPr>
        <w:t xml:space="preserve"> </w:t>
      </w:r>
      <w:r>
        <w:rPr>
          <w:sz w:val="18"/>
        </w:rPr>
        <w:t xml:space="preserve">6.6., </w:t>
      </w:r>
      <w:r>
        <w:rPr>
          <w:i/>
          <w:sz w:val="18"/>
        </w:rPr>
        <w:t>Pro</w:t>
      </w:r>
      <w:r>
        <w:rPr>
          <w:i/>
          <w:spacing w:val="-2"/>
          <w:sz w:val="18"/>
        </w:rPr>
        <w:t xml:space="preserve"> </w:t>
      </w:r>
      <w:r>
        <w:rPr>
          <w:i/>
          <w:sz w:val="18"/>
        </w:rPr>
        <w:t xml:space="preserve">Forma </w:t>
      </w:r>
      <w:r>
        <w:rPr>
          <w:sz w:val="18"/>
        </w:rPr>
        <w:t>Contract</w:t>
      </w:r>
      <w:r>
        <w:rPr>
          <w:spacing w:val="-4"/>
          <w:sz w:val="18"/>
        </w:rPr>
        <w:t xml:space="preserve"> </w:t>
      </w:r>
      <w:r>
        <w:rPr>
          <w:sz w:val="18"/>
        </w:rPr>
        <w:t>for</w:t>
      </w:r>
      <w:r>
        <w:rPr>
          <w:spacing w:val="-2"/>
          <w:sz w:val="18"/>
        </w:rPr>
        <w:t xml:space="preserve"> </w:t>
      </w:r>
      <w:r>
        <w:rPr>
          <w:sz w:val="18"/>
        </w:rPr>
        <w:t>the</w:t>
      </w:r>
      <w:r>
        <w:rPr>
          <w:spacing w:val="-4"/>
          <w:sz w:val="18"/>
        </w:rPr>
        <w:t xml:space="preserve"> </w:t>
      </w:r>
      <w:r>
        <w:rPr>
          <w:sz w:val="18"/>
        </w:rPr>
        <w:t>total Contract Term.</w:t>
      </w:r>
    </w:p>
    <w:p w14:paraId="3AAC4FA2" w14:textId="77777777" w:rsidR="00D6527F" w:rsidRDefault="00F91B02" w:rsidP="00457115">
      <w:pPr>
        <w:pStyle w:val="ListParagraph"/>
        <w:numPr>
          <w:ilvl w:val="0"/>
          <w:numId w:val="9"/>
        </w:numPr>
        <w:tabs>
          <w:tab w:val="left" w:pos="847"/>
        </w:tabs>
        <w:spacing w:before="59"/>
        <w:ind w:right="672"/>
        <w:rPr>
          <w:sz w:val="18"/>
        </w:rPr>
      </w:pPr>
      <w:r>
        <w:rPr>
          <w:sz w:val="18"/>
        </w:rPr>
        <w:t>The</w:t>
      </w:r>
      <w:r>
        <w:rPr>
          <w:spacing w:val="-3"/>
          <w:sz w:val="18"/>
        </w:rPr>
        <w:t xml:space="preserve"> </w:t>
      </w:r>
      <w:r>
        <w:rPr>
          <w:sz w:val="18"/>
        </w:rPr>
        <w:t>Respondent,</w:t>
      </w:r>
      <w:r>
        <w:rPr>
          <w:spacing w:val="-3"/>
          <w:sz w:val="18"/>
        </w:rPr>
        <w:t xml:space="preserve"> </w:t>
      </w:r>
      <w:proofErr w:type="gramStart"/>
      <w:r>
        <w:rPr>
          <w:sz w:val="18"/>
        </w:rPr>
        <w:t>except</w:t>
      </w:r>
      <w:proofErr w:type="gramEnd"/>
      <w:r>
        <w:rPr>
          <w:spacing w:val="-3"/>
          <w:sz w:val="18"/>
        </w:rPr>
        <w:t xml:space="preserve"> </w:t>
      </w:r>
      <w:r>
        <w:rPr>
          <w:sz w:val="18"/>
        </w:rPr>
        <w:t>as</w:t>
      </w:r>
      <w:r>
        <w:rPr>
          <w:spacing w:val="-2"/>
          <w:sz w:val="18"/>
        </w:rPr>
        <w:t xml:space="preserve"> </w:t>
      </w:r>
      <w:r>
        <w:rPr>
          <w:sz w:val="18"/>
        </w:rPr>
        <w:t>otherwise</w:t>
      </w:r>
      <w:r>
        <w:rPr>
          <w:spacing w:val="-3"/>
          <w:sz w:val="18"/>
        </w:rPr>
        <w:t xml:space="preserve"> </w:t>
      </w:r>
      <w:r>
        <w:rPr>
          <w:sz w:val="18"/>
        </w:rPr>
        <w:t>provided</w:t>
      </w:r>
      <w:r>
        <w:rPr>
          <w:spacing w:val="-3"/>
          <w:sz w:val="18"/>
        </w:rPr>
        <w:t xml:space="preserve"> </w:t>
      </w:r>
      <w:r>
        <w:rPr>
          <w:sz w:val="18"/>
        </w:rPr>
        <w:t>in</w:t>
      </w:r>
      <w:r>
        <w:rPr>
          <w:spacing w:val="-3"/>
          <w:sz w:val="18"/>
        </w:rPr>
        <w:t xml:space="preserve"> </w:t>
      </w:r>
      <w:r>
        <w:rPr>
          <w:sz w:val="18"/>
        </w:rPr>
        <w:t>this</w:t>
      </w:r>
      <w:r>
        <w:rPr>
          <w:spacing w:val="-2"/>
          <w:sz w:val="18"/>
        </w:rPr>
        <w:t xml:space="preserve"> </w:t>
      </w:r>
      <w:r>
        <w:rPr>
          <w:sz w:val="18"/>
        </w:rPr>
        <w:t>RFP,</w:t>
      </w:r>
      <w:r>
        <w:rPr>
          <w:spacing w:val="-4"/>
          <w:sz w:val="18"/>
        </w:rPr>
        <w:t xml:space="preserve"> </w:t>
      </w:r>
      <w:r>
        <w:rPr>
          <w:sz w:val="18"/>
        </w:rPr>
        <w:t>accepts</w:t>
      </w:r>
      <w:r>
        <w:rPr>
          <w:spacing w:val="-2"/>
          <w:sz w:val="18"/>
        </w:rPr>
        <w:t xml:space="preserve"> </w:t>
      </w:r>
      <w:r>
        <w:rPr>
          <w:sz w:val="18"/>
        </w:rPr>
        <w:t>and</w:t>
      </w:r>
      <w:r>
        <w:rPr>
          <w:spacing w:val="-3"/>
          <w:sz w:val="18"/>
        </w:rPr>
        <w:t xml:space="preserve"> </w:t>
      </w:r>
      <w:r>
        <w:rPr>
          <w:sz w:val="18"/>
        </w:rPr>
        <w:t>agrees</w:t>
      </w:r>
      <w:r>
        <w:rPr>
          <w:spacing w:val="-4"/>
          <w:sz w:val="18"/>
        </w:rPr>
        <w:t xml:space="preserve"> </w:t>
      </w:r>
      <w:r>
        <w:rPr>
          <w:sz w:val="18"/>
        </w:rPr>
        <w:t>to</w:t>
      </w:r>
      <w:r>
        <w:rPr>
          <w:spacing w:val="-3"/>
          <w:sz w:val="18"/>
        </w:rPr>
        <w:t xml:space="preserve"> </w:t>
      </w:r>
      <w:r>
        <w:rPr>
          <w:sz w:val="18"/>
        </w:rPr>
        <w:t>all</w:t>
      </w:r>
      <w:r>
        <w:rPr>
          <w:spacing w:val="-3"/>
          <w:sz w:val="18"/>
        </w:rPr>
        <w:t xml:space="preserve"> </w:t>
      </w:r>
      <w:r>
        <w:rPr>
          <w:sz w:val="18"/>
        </w:rPr>
        <w:t>terms</w:t>
      </w:r>
      <w:r>
        <w:rPr>
          <w:spacing w:val="-2"/>
          <w:sz w:val="18"/>
        </w:rPr>
        <w:t xml:space="preserve"> </w:t>
      </w:r>
      <w:r>
        <w:rPr>
          <w:sz w:val="18"/>
        </w:rPr>
        <w:t>and</w:t>
      </w:r>
      <w:r>
        <w:rPr>
          <w:spacing w:val="-3"/>
          <w:sz w:val="18"/>
        </w:rPr>
        <w:t xml:space="preserve"> </w:t>
      </w:r>
      <w:r>
        <w:rPr>
          <w:sz w:val="18"/>
        </w:rPr>
        <w:t>conditions</w:t>
      </w:r>
      <w:r>
        <w:rPr>
          <w:spacing w:val="-3"/>
          <w:sz w:val="18"/>
        </w:rPr>
        <w:t xml:space="preserve"> </w:t>
      </w:r>
      <w:r>
        <w:rPr>
          <w:sz w:val="18"/>
        </w:rPr>
        <w:t>set</w:t>
      </w:r>
      <w:r>
        <w:rPr>
          <w:spacing w:val="-3"/>
          <w:sz w:val="18"/>
        </w:rPr>
        <w:t xml:space="preserve"> </w:t>
      </w:r>
      <w:r>
        <w:rPr>
          <w:sz w:val="18"/>
        </w:rPr>
        <w:t>out</w:t>
      </w:r>
      <w:r>
        <w:rPr>
          <w:spacing w:val="-3"/>
          <w:sz w:val="18"/>
        </w:rPr>
        <w:t xml:space="preserve"> </w:t>
      </w:r>
      <w:r>
        <w:rPr>
          <w:sz w:val="18"/>
        </w:rPr>
        <w:t>in</w:t>
      </w:r>
      <w:r>
        <w:rPr>
          <w:spacing w:val="-3"/>
          <w:sz w:val="18"/>
        </w:rPr>
        <w:t xml:space="preserve"> </w:t>
      </w:r>
      <w:r>
        <w:rPr>
          <w:sz w:val="18"/>
        </w:rPr>
        <w:t xml:space="preserve">the RFP Attachment 6.6., </w:t>
      </w:r>
      <w:r>
        <w:rPr>
          <w:i/>
          <w:sz w:val="18"/>
        </w:rPr>
        <w:t xml:space="preserve">Pro Forma </w:t>
      </w:r>
      <w:r>
        <w:rPr>
          <w:sz w:val="18"/>
        </w:rPr>
        <w:t>Contract.</w:t>
      </w:r>
    </w:p>
    <w:p w14:paraId="7F77D436" w14:textId="77777777" w:rsidR="00D6527F" w:rsidRDefault="00F91B02" w:rsidP="00457115">
      <w:pPr>
        <w:pStyle w:val="ListParagraph"/>
        <w:numPr>
          <w:ilvl w:val="0"/>
          <w:numId w:val="9"/>
        </w:numPr>
        <w:tabs>
          <w:tab w:val="left" w:pos="847"/>
        </w:tabs>
        <w:spacing w:before="61"/>
        <w:ind w:right="666"/>
        <w:rPr>
          <w:sz w:val="18"/>
        </w:rPr>
      </w:pPr>
      <w:r>
        <w:rPr>
          <w:sz w:val="18"/>
        </w:rPr>
        <w:t>The</w:t>
      </w:r>
      <w:r>
        <w:rPr>
          <w:spacing w:val="-2"/>
          <w:sz w:val="18"/>
        </w:rPr>
        <w:t xml:space="preserve"> </w:t>
      </w:r>
      <w:r>
        <w:rPr>
          <w:sz w:val="18"/>
        </w:rPr>
        <w:t>Respondent</w:t>
      </w:r>
      <w:r>
        <w:rPr>
          <w:spacing w:val="-4"/>
          <w:sz w:val="18"/>
        </w:rPr>
        <w:t xml:space="preserve"> </w:t>
      </w:r>
      <w:r>
        <w:rPr>
          <w:sz w:val="18"/>
        </w:rPr>
        <w:t>acknowledges</w:t>
      </w:r>
      <w:r>
        <w:rPr>
          <w:spacing w:val="-1"/>
          <w:sz w:val="18"/>
        </w:rPr>
        <w:t xml:space="preserve"> </w:t>
      </w:r>
      <w:r>
        <w:rPr>
          <w:sz w:val="18"/>
        </w:rPr>
        <w:t>and</w:t>
      </w:r>
      <w:r>
        <w:rPr>
          <w:spacing w:val="-2"/>
          <w:sz w:val="18"/>
        </w:rPr>
        <w:t xml:space="preserve"> </w:t>
      </w:r>
      <w:r>
        <w:rPr>
          <w:sz w:val="18"/>
        </w:rPr>
        <w:t>agrees</w:t>
      </w:r>
      <w:r>
        <w:rPr>
          <w:spacing w:val="-3"/>
          <w:sz w:val="18"/>
        </w:rPr>
        <w:t xml:space="preserve"> </w:t>
      </w:r>
      <w:r>
        <w:rPr>
          <w:sz w:val="18"/>
        </w:rPr>
        <w:t>that a</w:t>
      </w:r>
      <w:r>
        <w:rPr>
          <w:spacing w:val="-2"/>
          <w:sz w:val="18"/>
        </w:rPr>
        <w:t xml:space="preserve"> </w:t>
      </w:r>
      <w:r>
        <w:rPr>
          <w:sz w:val="18"/>
        </w:rPr>
        <w:t>contract</w:t>
      </w:r>
      <w:r>
        <w:rPr>
          <w:spacing w:val="-2"/>
          <w:sz w:val="18"/>
        </w:rPr>
        <w:t xml:space="preserve"> </w:t>
      </w:r>
      <w:r>
        <w:rPr>
          <w:sz w:val="18"/>
        </w:rPr>
        <w:t>resulting</w:t>
      </w:r>
      <w:r>
        <w:rPr>
          <w:spacing w:val="-2"/>
          <w:sz w:val="18"/>
        </w:rPr>
        <w:t xml:space="preserve"> </w:t>
      </w:r>
      <w:r>
        <w:rPr>
          <w:sz w:val="18"/>
        </w:rPr>
        <w:t>from</w:t>
      </w:r>
      <w:r>
        <w:rPr>
          <w:spacing w:val="-3"/>
          <w:sz w:val="18"/>
        </w:rPr>
        <w:t xml:space="preserve"> </w:t>
      </w:r>
      <w:r>
        <w:rPr>
          <w:sz w:val="18"/>
        </w:rPr>
        <w:t>the</w:t>
      </w:r>
      <w:r>
        <w:rPr>
          <w:spacing w:val="-2"/>
          <w:sz w:val="18"/>
        </w:rPr>
        <w:t xml:space="preserve"> </w:t>
      </w:r>
      <w:r>
        <w:rPr>
          <w:sz w:val="18"/>
        </w:rPr>
        <w:t>RFP</w:t>
      </w:r>
      <w:r>
        <w:rPr>
          <w:spacing w:val="-4"/>
          <w:sz w:val="18"/>
        </w:rPr>
        <w:t xml:space="preserve"> </w:t>
      </w:r>
      <w:r>
        <w:rPr>
          <w:sz w:val="18"/>
        </w:rPr>
        <w:t>shall</w:t>
      </w:r>
      <w:r>
        <w:rPr>
          <w:spacing w:val="-4"/>
          <w:sz w:val="18"/>
        </w:rPr>
        <w:t xml:space="preserve"> </w:t>
      </w:r>
      <w:r>
        <w:rPr>
          <w:sz w:val="18"/>
        </w:rPr>
        <w:t>incorporate,</w:t>
      </w:r>
      <w:r>
        <w:rPr>
          <w:spacing w:val="-2"/>
          <w:sz w:val="18"/>
        </w:rPr>
        <w:t xml:space="preserve"> </w:t>
      </w:r>
      <w:r>
        <w:rPr>
          <w:sz w:val="18"/>
        </w:rPr>
        <w:t>by</w:t>
      </w:r>
      <w:r>
        <w:rPr>
          <w:spacing w:val="-4"/>
          <w:sz w:val="18"/>
        </w:rPr>
        <w:t xml:space="preserve"> </w:t>
      </w:r>
      <w:r>
        <w:rPr>
          <w:sz w:val="18"/>
        </w:rPr>
        <w:t>reference,</w:t>
      </w:r>
      <w:r>
        <w:rPr>
          <w:spacing w:val="-2"/>
          <w:sz w:val="18"/>
        </w:rPr>
        <w:t xml:space="preserve"> </w:t>
      </w:r>
      <w:r>
        <w:rPr>
          <w:sz w:val="18"/>
        </w:rPr>
        <w:t>all</w:t>
      </w:r>
      <w:r>
        <w:rPr>
          <w:spacing w:val="-2"/>
          <w:sz w:val="18"/>
        </w:rPr>
        <w:t xml:space="preserve"> </w:t>
      </w:r>
      <w:r>
        <w:rPr>
          <w:sz w:val="18"/>
        </w:rPr>
        <w:t>proposal responses as a part of the Contract.</w:t>
      </w:r>
    </w:p>
    <w:p w14:paraId="33151E12" w14:textId="77777777" w:rsidR="00D6527F" w:rsidRDefault="00F91B02" w:rsidP="00457115">
      <w:pPr>
        <w:pStyle w:val="ListParagraph"/>
        <w:numPr>
          <w:ilvl w:val="0"/>
          <w:numId w:val="9"/>
        </w:numPr>
        <w:tabs>
          <w:tab w:val="left" w:pos="847"/>
        </w:tabs>
        <w:spacing w:before="59"/>
        <w:rPr>
          <w:sz w:val="18"/>
        </w:rPr>
      </w:pPr>
      <w:r>
        <w:rPr>
          <w:sz w:val="18"/>
        </w:rPr>
        <w:t>The</w:t>
      </w:r>
      <w:r>
        <w:rPr>
          <w:spacing w:val="-3"/>
          <w:sz w:val="18"/>
        </w:rPr>
        <w:t xml:space="preserve"> </w:t>
      </w:r>
      <w:r>
        <w:rPr>
          <w:sz w:val="18"/>
        </w:rPr>
        <w:t>Respondent</w:t>
      </w:r>
      <w:r>
        <w:rPr>
          <w:spacing w:val="-3"/>
          <w:sz w:val="18"/>
        </w:rPr>
        <w:t xml:space="preserve"> </w:t>
      </w:r>
      <w:r>
        <w:rPr>
          <w:sz w:val="18"/>
        </w:rPr>
        <w:t>will</w:t>
      </w:r>
      <w:r>
        <w:rPr>
          <w:spacing w:val="-4"/>
          <w:sz w:val="18"/>
        </w:rPr>
        <w:t xml:space="preserve"> </w:t>
      </w:r>
      <w:r>
        <w:rPr>
          <w:sz w:val="18"/>
        </w:rPr>
        <w:t>comply</w:t>
      </w:r>
      <w:r>
        <w:rPr>
          <w:spacing w:val="-1"/>
          <w:sz w:val="18"/>
        </w:rPr>
        <w:t xml:space="preserve"> </w:t>
      </w:r>
      <w:r>
        <w:rPr>
          <w:spacing w:val="-4"/>
          <w:sz w:val="18"/>
        </w:rPr>
        <w:t>with:</w:t>
      </w:r>
    </w:p>
    <w:p w14:paraId="4C2F5528" w14:textId="77777777" w:rsidR="00D6527F" w:rsidRDefault="00F91B02" w:rsidP="00457115">
      <w:pPr>
        <w:pStyle w:val="ListParagraph"/>
        <w:numPr>
          <w:ilvl w:val="1"/>
          <w:numId w:val="9"/>
        </w:numPr>
        <w:tabs>
          <w:tab w:val="left" w:pos="1166"/>
        </w:tabs>
        <w:spacing w:before="59"/>
        <w:ind w:left="1166" w:hanging="319"/>
        <w:rPr>
          <w:sz w:val="18"/>
        </w:rPr>
      </w:pPr>
      <w:r>
        <w:rPr>
          <w:sz w:val="18"/>
        </w:rPr>
        <w:t>the</w:t>
      </w:r>
      <w:r>
        <w:rPr>
          <w:spacing w:val="-4"/>
          <w:sz w:val="18"/>
        </w:rPr>
        <w:t xml:space="preserve"> </w:t>
      </w:r>
      <w:r>
        <w:rPr>
          <w:sz w:val="18"/>
        </w:rPr>
        <w:t>laws</w:t>
      </w:r>
      <w:r>
        <w:rPr>
          <w:spacing w:val="-3"/>
          <w:sz w:val="18"/>
        </w:rPr>
        <w:t xml:space="preserve"> </w:t>
      </w:r>
      <w:r>
        <w:rPr>
          <w:sz w:val="18"/>
        </w:rPr>
        <w:t>of</w:t>
      </w:r>
      <w:r>
        <w:rPr>
          <w:spacing w:val="-1"/>
          <w:sz w:val="18"/>
        </w:rPr>
        <w:t xml:space="preserve"> </w:t>
      </w:r>
      <w:r>
        <w:rPr>
          <w:sz w:val="18"/>
        </w:rPr>
        <w:t>the</w:t>
      </w:r>
      <w:r>
        <w:rPr>
          <w:spacing w:val="-1"/>
          <w:sz w:val="18"/>
        </w:rPr>
        <w:t xml:space="preserve"> </w:t>
      </w:r>
      <w:r>
        <w:rPr>
          <w:sz w:val="18"/>
        </w:rPr>
        <w:t>State</w:t>
      </w:r>
      <w:r>
        <w:rPr>
          <w:spacing w:val="-1"/>
          <w:sz w:val="18"/>
        </w:rPr>
        <w:t xml:space="preserve"> </w:t>
      </w:r>
      <w:r>
        <w:rPr>
          <w:sz w:val="18"/>
        </w:rPr>
        <w:t>of</w:t>
      </w:r>
      <w:r>
        <w:rPr>
          <w:spacing w:val="-1"/>
          <w:sz w:val="18"/>
        </w:rPr>
        <w:t xml:space="preserve"> </w:t>
      </w:r>
      <w:r>
        <w:rPr>
          <w:spacing w:val="-2"/>
          <w:sz w:val="18"/>
        </w:rPr>
        <w:t>Tennessee;</w:t>
      </w:r>
    </w:p>
    <w:p w14:paraId="4EE2B759" w14:textId="77777777" w:rsidR="00D6527F" w:rsidRDefault="00F91B02" w:rsidP="00457115">
      <w:pPr>
        <w:pStyle w:val="ListParagraph"/>
        <w:numPr>
          <w:ilvl w:val="1"/>
          <w:numId w:val="9"/>
        </w:numPr>
        <w:tabs>
          <w:tab w:val="left" w:pos="1166"/>
        </w:tabs>
        <w:spacing w:before="63"/>
        <w:ind w:left="1166" w:hanging="319"/>
        <w:rPr>
          <w:sz w:val="18"/>
        </w:rPr>
      </w:pPr>
      <w:r>
        <w:rPr>
          <w:sz w:val="18"/>
        </w:rPr>
        <w:t>Title VI</w:t>
      </w:r>
      <w:r>
        <w:rPr>
          <w:spacing w:val="-3"/>
          <w:sz w:val="18"/>
        </w:rPr>
        <w:t xml:space="preserve"> </w:t>
      </w:r>
      <w:r>
        <w:rPr>
          <w:sz w:val="18"/>
        </w:rPr>
        <w:t>of</w:t>
      </w:r>
      <w:r>
        <w:rPr>
          <w:spacing w:val="-2"/>
          <w:sz w:val="18"/>
        </w:rPr>
        <w:t xml:space="preserve"> </w:t>
      </w:r>
      <w:r>
        <w:rPr>
          <w:sz w:val="18"/>
        </w:rPr>
        <w:t>the</w:t>
      </w:r>
      <w:r>
        <w:rPr>
          <w:spacing w:val="-1"/>
          <w:sz w:val="18"/>
        </w:rPr>
        <w:t xml:space="preserve"> </w:t>
      </w:r>
      <w:r>
        <w:rPr>
          <w:sz w:val="18"/>
        </w:rPr>
        <w:t>federal</w:t>
      </w:r>
      <w:r>
        <w:rPr>
          <w:spacing w:val="-2"/>
          <w:sz w:val="18"/>
        </w:rPr>
        <w:t xml:space="preserve"> </w:t>
      </w:r>
      <w:r>
        <w:rPr>
          <w:sz w:val="18"/>
        </w:rPr>
        <w:t>Civil</w:t>
      </w:r>
      <w:r>
        <w:rPr>
          <w:spacing w:val="-3"/>
          <w:sz w:val="18"/>
        </w:rPr>
        <w:t xml:space="preserve"> </w:t>
      </w:r>
      <w:r>
        <w:rPr>
          <w:sz w:val="18"/>
        </w:rPr>
        <w:t>Rights</w:t>
      </w:r>
      <w:r>
        <w:rPr>
          <w:spacing w:val="-3"/>
          <w:sz w:val="18"/>
        </w:rPr>
        <w:t xml:space="preserve"> </w:t>
      </w:r>
      <w:r>
        <w:rPr>
          <w:sz w:val="18"/>
        </w:rPr>
        <w:t>Act</w:t>
      </w:r>
      <w:r>
        <w:rPr>
          <w:spacing w:val="-3"/>
          <w:sz w:val="18"/>
        </w:rPr>
        <w:t xml:space="preserve"> </w:t>
      </w:r>
      <w:r>
        <w:rPr>
          <w:sz w:val="18"/>
        </w:rPr>
        <w:t>of</w:t>
      </w:r>
      <w:r>
        <w:rPr>
          <w:spacing w:val="-1"/>
          <w:sz w:val="18"/>
        </w:rPr>
        <w:t xml:space="preserve"> </w:t>
      </w:r>
      <w:r>
        <w:rPr>
          <w:spacing w:val="-2"/>
          <w:sz w:val="18"/>
        </w:rPr>
        <w:t>1964;</w:t>
      </w:r>
    </w:p>
    <w:p w14:paraId="6AA0A6AC" w14:textId="77777777" w:rsidR="00D6527F" w:rsidRDefault="00F91B02" w:rsidP="00457115">
      <w:pPr>
        <w:pStyle w:val="ListParagraph"/>
        <w:numPr>
          <w:ilvl w:val="1"/>
          <w:numId w:val="9"/>
        </w:numPr>
        <w:tabs>
          <w:tab w:val="left" w:pos="1157"/>
        </w:tabs>
        <w:spacing w:before="59"/>
        <w:ind w:left="1157" w:hanging="310"/>
        <w:rPr>
          <w:sz w:val="18"/>
        </w:rPr>
      </w:pPr>
      <w:r>
        <w:rPr>
          <w:sz w:val="18"/>
        </w:rPr>
        <w:t>Title</w:t>
      </w:r>
      <w:r>
        <w:rPr>
          <w:spacing w:val="-3"/>
          <w:sz w:val="18"/>
        </w:rPr>
        <w:t xml:space="preserve"> </w:t>
      </w:r>
      <w:r>
        <w:rPr>
          <w:sz w:val="18"/>
        </w:rPr>
        <w:t>IX</w:t>
      </w:r>
      <w:r>
        <w:rPr>
          <w:spacing w:val="-5"/>
          <w:sz w:val="18"/>
        </w:rPr>
        <w:t xml:space="preserve"> </w:t>
      </w:r>
      <w:r>
        <w:rPr>
          <w:sz w:val="18"/>
        </w:rPr>
        <w:t>of</w:t>
      </w:r>
      <w:r>
        <w:rPr>
          <w:spacing w:val="-2"/>
          <w:sz w:val="18"/>
        </w:rPr>
        <w:t xml:space="preserve"> </w:t>
      </w:r>
      <w:r>
        <w:rPr>
          <w:sz w:val="18"/>
        </w:rPr>
        <w:t>the</w:t>
      </w:r>
      <w:r>
        <w:rPr>
          <w:spacing w:val="-2"/>
          <w:sz w:val="18"/>
        </w:rPr>
        <w:t xml:space="preserve"> </w:t>
      </w:r>
      <w:r>
        <w:rPr>
          <w:sz w:val="18"/>
        </w:rPr>
        <w:t>federal</w:t>
      </w:r>
      <w:r>
        <w:rPr>
          <w:spacing w:val="-2"/>
          <w:sz w:val="18"/>
        </w:rPr>
        <w:t xml:space="preserve"> </w:t>
      </w:r>
      <w:r>
        <w:rPr>
          <w:sz w:val="18"/>
        </w:rPr>
        <w:t>Education</w:t>
      </w:r>
      <w:r>
        <w:rPr>
          <w:spacing w:val="-4"/>
          <w:sz w:val="18"/>
        </w:rPr>
        <w:t xml:space="preserve"> </w:t>
      </w:r>
      <w:r>
        <w:rPr>
          <w:sz w:val="18"/>
        </w:rPr>
        <w:t>Amendments</w:t>
      </w:r>
      <w:r>
        <w:rPr>
          <w:spacing w:val="-1"/>
          <w:sz w:val="18"/>
        </w:rPr>
        <w:t xml:space="preserve"> </w:t>
      </w:r>
      <w:r>
        <w:rPr>
          <w:sz w:val="18"/>
        </w:rPr>
        <w:t>Act</w:t>
      </w:r>
      <w:r>
        <w:rPr>
          <w:spacing w:val="-4"/>
          <w:sz w:val="18"/>
        </w:rPr>
        <w:t xml:space="preserve"> </w:t>
      </w:r>
      <w:r>
        <w:rPr>
          <w:sz w:val="18"/>
        </w:rPr>
        <w:t>of</w:t>
      </w:r>
      <w:r>
        <w:rPr>
          <w:spacing w:val="-2"/>
          <w:sz w:val="18"/>
        </w:rPr>
        <w:t xml:space="preserve"> </w:t>
      </w:r>
      <w:r>
        <w:rPr>
          <w:spacing w:val="-4"/>
          <w:sz w:val="18"/>
        </w:rPr>
        <w:t>1972;</w:t>
      </w:r>
    </w:p>
    <w:p w14:paraId="3027106B" w14:textId="77777777" w:rsidR="00D6527F" w:rsidRDefault="00F91B02" w:rsidP="00457115">
      <w:pPr>
        <w:pStyle w:val="ListParagraph"/>
        <w:numPr>
          <w:ilvl w:val="1"/>
          <w:numId w:val="9"/>
        </w:numPr>
        <w:tabs>
          <w:tab w:val="left" w:pos="1166"/>
        </w:tabs>
        <w:spacing w:before="60"/>
        <w:ind w:left="1166" w:hanging="319"/>
        <w:rPr>
          <w:sz w:val="18"/>
        </w:rPr>
      </w:pPr>
      <w:r>
        <w:rPr>
          <w:sz w:val="18"/>
        </w:rPr>
        <w:t>the</w:t>
      </w:r>
      <w:r>
        <w:rPr>
          <w:spacing w:val="-7"/>
          <w:sz w:val="18"/>
        </w:rPr>
        <w:t xml:space="preserve"> </w:t>
      </w:r>
      <w:r>
        <w:rPr>
          <w:sz w:val="18"/>
        </w:rPr>
        <w:t>Equal</w:t>
      </w:r>
      <w:r>
        <w:rPr>
          <w:spacing w:val="-3"/>
          <w:sz w:val="18"/>
        </w:rPr>
        <w:t xml:space="preserve"> </w:t>
      </w:r>
      <w:r>
        <w:rPr>
          <w:sz w:val="18"/>
        </w:rPr>
        <w:t>Employment</w:t>
      </w:r>
      <w:r>
        <w:rPr>
          <w:spacing w:val="-3"/>
          <w:sz w:val="18"/>
        </w:rPr>
        <w:t xml:space="preserve"> </w:t>
      </w:r>
      <w:r>
        <w:rPr>
          <w:sz w:val="18"/>
        </w:rPr>
        <w:t>Opportunity</w:t>
      </w:r>
      <w:r>
        <w:rPr>
          <w:spacing w:val="-2"/>
          <w:sz w:val="18"/>
        </w:rPr>
        <w:t xml:space="preserve"> </w:t>
      </w:r>
      <w:r>
        <w:rPr>
          <w:sz w:val="18"/>
        </w:rPr>
        <w:t>Act</w:t>
      </w:r>
      <w:r>
        <w:rPr>
          <w:spacing w:val="-5"/>
          <w:sz w:val="18"/>
        </w:rPr>
        <w:t xml:space="preserve"> </w:t>
      </w:r>
      <w:r>
        <w:rPr>
          <w:sz w:val="18"/>
        </w:rPr>
        <w:t>and</w:t>
      </w:r>
      <w:r>
        <w:rPr>
          <w:spacing w:val="-3"/>
          <w:sz w:val="18"/>
        </w:rPr>
        <w:t xml:space="preserve"> </w:t>
      </w:r>
      <w:r>
        <w:rPr>
          <w:sz w:val="18"/>
        </w:rPr>
        <w:t>the</w:t>
      </w:r>
      <w:r>
        <w:rPr>
          <w:spacing w:val="-3"/>
          <w:sz w:val="18"/>
        </w:rPr>
        <w:t xml:space="preserve"> </w:t>
      </w:r>
      <w:r>
        <w:rPr>
          <w:sz w:val="18"/>
        </w:rPr>
        <w:t>regulations</w:t>
      </w:r>
      <w:r>
        <w:rPr>
          <w:spacing w:val="-2"/>
          <w:sz w:val="18"/>
        </w:rPr>
        <w:t xml:space="preserve"> </w:t>
      </w:r>
      <w:r>
        <w:rPr>
          <w:sz w:val="18"/>
        </w:rPr>
        <w:t>issued</w:t>
      </w:r>
      <w:r>
        <w:rPr>
          <w:spacing w:val="-3"/>
          <w:sz w:val="18"/>
        </w:rPr>
        <w:t xml:space="preserve"> </w:t>
      </w:r>
      <w:r>
        <w:rPr>
          <w:sz w:val="18"/>
        </w:rPr>
        <w:t>there</w:t>
      </w:r>
      <w:r>
        <w:rPr>
          <w:spacing w:val="-5"/>
          <w:sz w:val="18"/>
        </w:rPr>
        <w:t xml:space="preserve"> </w:t>
      </w:r>
      <w:r>
        <w:rPr>
          <w:sz w:val="18"/>
        </w:rPr>
        <w:t>under</w:t>
      </w:r>
      <w:r>
        <w:rPr>
          <w:spacing w:val="-3"/>
          <w:sz w:val="18"/>
        </w:rPr>
        <w:t xml:space="preserve"> </w:t>
      </w:r>
      <w:r>
        <w:rPr>
          <w:sz w:val="18"/>
        </w:rPr>
        <w:t>by</w:t>
      </w:r>
      <w:r>
        <w:rPr>
          <w:spacing w:val="-2"/>
          <w:sz w:val="18"/>
        </w:rPr>
        <w:t xml:space="preserve"> </w:t>
      </w:r>
      <w:r>
        <w:rPr>
          <w:sz w:val="18"/>
        </w:rPr>
        <w:t>the</w:t>
      </w:r>
      <w:r>
        <w:rPr>
          <w:spacing w:val="-5"/>
          <w:sz w:val="18"/>
        </w:rPr>
        <w:t xml:space="preserve"> </w:t>
      </w:r>
      <w:r>
        <w:rPr>
          <w:sz w:val="18"/>
        </w:rPr>
        <w:t>federal</w:t>
      </w:r>
      <w:r>
        <w:rPr>
          <w:spacing w:val="-5"/>
          <w:sz w:val="18"/>
        </w:rPr>
        <w:t xml:space="preserve"> </w:t>
      </w:r>
      <w:r>
        <w:rPr>
          <w:sz w:val="18"/>
        </w:rPr>
        <w:t>government;</w:t>
      </w:r>
      <w:r>
        <w:rPr>
          <w:spacing w:val="-2"/>
          <w:sz w:val="18"/>
        </w:rPr>
        <w:t xml:space="preserve"> </w:t>
      </w:r>
      <w:r>
        <w:rPr>
          <w:spacing w:val="-4"/>
          <w:sz w:val="18"/>
        </w:rPr>
        <w:t>and,</w:t>
      </w:r>
    </w:p>
    <w:p w14:paraId="65AD9CFB" w14:textId="77777777" w:rsidR="00D6527F" w:rsidRDefault="00F91B02" w:rsidP="00457115">
      <w:pPr>
        <w:pStyle w:val="ListParagraph"/>
        <w:numPr>
          <w:ilvl w:val="1"/>
          <w:numId w:val="9"/>
        </w:numPr>
        <w:tabs>
          <w:tab w:val="left" w:pos="1166"/>
        </w:tabs>
        <w:spacing w:before="59"/>
        <w:ind w:left="1166" w:hanging="319"/>
        <w:rPr>
          <w:sz w:val="18"/>
        </w:rPr>
      </w:pPr>
      <w:r>
        <w:rPr>
          <w:sz w:val="18"/>
        </w:rPr>
        <w:t>the</w:t>
      </w:r>
      <w:r>
        <w:rPr>
          <w:spacing w:val="-7"/>
          <w:sz w:val="18"/>
        </w:rPr>
        <w:t xml:space="preserve"> </w:t>
      </w:r>
      <w:r>
        <w:rPr>
          <w:sz w:val="18"/>
        </w:rPr>
        <w:t>Americans</w:t>
      </w:r>
      <w:r>
        <w:rPr>
          <w:spacing w:val="-2"/>
          <w:sz w:val="18"/>
        </w:rPr>
        <w:t xml:space="preserve"> </w:t>
      </w:r>
      <w:r>
        <w:rPr>
          <w:sz w:val="18"/>
        </w:rPr>
        <w:t>with</w:t>
      </w:r>
      <w:r>
        <w:rPr>
          <w:spacing w:val="-2"/>
          <w:sz w:val="18"/>
        </w:rPr>
        <w:t xml:space="preserve"> </w:t>
      </w:r>
      <w:r>
        <w:rPr>
          <w:sz w:val="18"/>
        </w:rPr>
        <w:t>Disabilities</w:t>
      </w:r>
      <w:r>
        <w:rPr>
          <w:spacing w:val="-2"/>
          <w:sz w:val="18"/>
        </w:rPr>
        <w:t xml:space="preserve"> </w:t>
      </w:r>
      <w:r>
        <w:rPr>
          <w:sz w:val="18"/>
        </w:rPr>
        <w:t>Act</w:t>
      </w:r>
      <w:r>
        <w:rPr>
          <w:spacing w:val="-4"/>
          <w:sz w:val="18"/>
        </w:rPr>
        <w:t xml:space="preserve"> </w:t>
      </w:r>
      <w:r>
        <w:rPr>
          <w:sz w:val="18"/>
        </w:rPr>
        <w:t>of</w:t>
      </w:r>
      <w:r>
        <w:rPr>
          <w:spacing w:val="-3"/>
          <w:sz w:val="18"/>
        </w:rPr>
        <w:t xml:space="preserve"> </w:t>
      </w:r>
      <w:r>
        <w:rPr>
          <w:sz w:val="18"/>
        </w:rPr>
        <w:t>1990</w:t>
      </w:r>
      <w:r>
        <w:rPr>
          <w:spacing w:val="-4"/>
          <w:sz w:val="18"/>
        </w:rPr>
        <w:t xml:space="preserve"> </w:t>
      </w:r>
      <w:r>
        <w:rPr>
          <w:sz w:val="18"/>
        </w:rPr>
        <w:t>and</w:t>
      </w:r>
      <w:r>
        <w:rPr>
          <w:spacing w:val="-4"/>
          <w:sz w:val="18"/>
        </w:rPr>
        <w:t xml:space="preserve"> </w:t>
      </w:r>
      <w:r>
        <w:rPr>
          <w:sz w:val="18"/>
        </w:rPr>
        <w:t>the</w:t>
      </w:r>
      <w:r>
        <w:rPr>
          <w:spacing w:val="-3"/>
          <w:sz w:val="18"/>
        </w:rPr>
        <w:t xml:space="preserve"> </w:t>
      </w:r>
      <w:r>
        <w:rPr>
          <w:sz w:val="18"/>
        </w:rPr>
        <w:t>regulations</w:t>
      </w:r>
      <w:r>
        <w:rPr>
          <w:spacing w:val="-2"/>
          <w:sz w:val="18"/>
        </w:rPr>
        <w:t xml:space="preserve"> </w:t>
      </w:r>
      <w:r>
        <w:rPr>
          <w:sz w:val="18"/>
        </w:rPr>
        <w:t>issued</w:t>
      </w:r>
      <w:r>
        <w:rPr>
          <w:spacing w:val="-4"/>
          <w:sz w:val="18"/>
        </w:rPr>
        <w:t xml:space="preserve"> </w:t>
      </w:r>
      <w:r>
        <w:rPr>
          <w:sz w:val="18"/>
        </w:rPr>
        <w:t>there</w:t>
      </w:r>
      <w:r>
        <w:rPr>
          <w:spacing w:val="-4"/>
          <w:sz w:val="18"/>
        </w:rPr>
        <w:t xml:space="preserve"> </w:t>
      </w:r>
      <w:r>
        <w:rPr>
          <w:sz w:val="18"/>
        </w:rPr>
        <w:t>under</w:t>
      </w:r>
      <w:r>
        <w:rPr>
          <w:spacing w:val="-3"/>
          <w:sz w:val="18"/>
        </w:rPr>
        <w:t xml:space="preserve"> </w:t>
      </w:r>
      <w:r>
        <w:rPr>
          <w:sz w:val="18"/>
        </w:rPr>
        <w:t>by</w:t>
      </w:r>
      <w:r>
        <w:rPr>
          <w:spacing w:val="-2"/>
          <w:sz w:val="18"/>
        </w:rPr>
        <w:t xml:space="preserve"> </w:t>
      </w:r>
      <w:r>
        <w:rPr>
          <w:sz w:val="18"/>
        </w:rPr>
        <w:t>the</w:t>
      </w:r>
      <w:r>
        <w:rPr>
          <w:spacing w:val="-2"/>
          <w:sz w:val="18"/>
        </w:rPr>
        <w:t xml:space="preserve"> </w:t>
      </w:r>
      <w:r>
        <w:rPr>
          <w:sz w:val="18"/>
        </w:rPr>
        <w:t>federal</w:t>
      </w:r>
      <w:r>
        <w:rPr>
          <w:spacing w:val="-4"/>
          <w:sz w:val="18"/>
        </w:rPr>
        <w:t xml:space="preserve"> </w:t>
      </w:r>
      <w:r>
        <w:rPr>
          <w:spacing w:val="-2"/>
          <w:sz w:val="18"/>
        </w:rPr>
        <w:t>government.</w:t>
      </w:r>
    </w:p>
    <w:p w14:paraId="506C274B" w14:textId="77777777" w:rsidR="00D6527F" w:rsidRDefault="00F91B02" w:rsidP="00457115">
      <w:pPr>
        <w:pStyle w:val="ListParagraph"/>
        <w:numPr>
          <w:ilvl w:val="0"/>
          <w:numId w:val="9"/>
        </w:numPr>
        <w:tabs>
          <w:tab w:val="left" w:pos="847"/>
        </w:tabs>
        <w:spacing w:before="62"/>
        <w:rPr>
          <w:sz w:val="18"/>
        </w:rPr>
      </w:pPr>
      <w:r>
        <w:rPr>
          <w:sz w:val="18"/>
        </w:rPr>
        <w:t>To</w:t>
      </w:r>
      <w:r>
        <w:rPr>
          <w:spacing w:val="-5"/>
          <w:sz w:val="18"/>
        </w:rPr>
        <w:t xml:space="preserve"> </w:t>
      </w:r>
      <w:r>
        <w:rPr>
          <w:sz w:val="18"/>
        </w:rPr>
        <w:t>the</w:t>
      </w:r>
      <w:r>
        <w:rPr>
          <w:spacing w:val="-5"/>
          <w:sz w:val="18"/>
        </w:rPr>
        <w:t xml:space="preserve"> </w:t>
      </w:r>
      <w:r>
        <w:rPr>
          <w:sz w:val="18"/>
        </w:rPr>
        <w:t>knowledge</w:t>
      </w:r>
      <w:r>
        <w:rPr>
          <w:spacing w:val="-2"/>
          <w:sz w:val="18"/>
        </w:rPr>
        <w:t xml:space="preserve"> </w:t>
      </w:r>
      <w:r>
        <w:rPr>
          <w:sz w:val="18"/>
        </w:rPr>
        <w:t>of</w:t>
      </w:r>
      <w:r>
        <w:rPr>
          <w:spacing w:val="-3"/>
          <w:sz w:val="18"/>
        </w:rPr>
        <w:t xml:space="preserve"> </w:t>
      </w:r>
      <w:r>
        <w:rPr>
          <w:sz w:val="18"/>
        </w:rPr>
        <w:t>the</w:t>
      </w:r>
      <w:r>
        <w:rPr>
          <w:spacing w:val="-5"/>
          <w:sz w:val="18"/>
        </w:rPr>
        <w:t xml:space="preserve"> </w:t>
      </w:r>
      <w:r>
        <w:rPr>
          <w:sz w:val="18"/>
        </w:rPr>
        <w:t>undersigned,</w:t>
      </w:r>
      <w:r>
        <w:rPr>
          <w:spacing w:val="-2"/>
          <w:sz w:val="18"/>
        </w:rPr>
        <w:t xml:space="preserve"> </w:t>
      </w:r>
      <w:r>
        <w:rPr>
          <w:sz w:val="18"/>
        </w:rPr>
        <w:t>the</w:t>
      </w:r>
      <w:r>
        <w:rPr>
          <w:spacing w:val="-5"/>
          <w:sz w:val="18"/>
        </w:rPr>
        <w:t xml:space="preserve"> </w:t>
      </w:r>
      <w:r>
        <w:rPr>
          <w:sz w:val="18"/>
        </w:rPr>
        <w:t>information</w:t>
      </w:r>
      <w:r>
        <w:rPr>
          <w:spacing w:val="-5"/>
          <w:sz w:val="18"/>
        </w:rPr>
        <w:t xml:space="preserve"> </w:t>
      </w:r>
      <w:r>
        <w:rPr>
          <w:sz w:val="18"/>
        </w:rPr>
        <w:t>detailed</w:t>
      </w:r>
      <w:r>
        <w:rPr>
          <w:spacing w:val="-2"/>
          <w:sz w:val="18"/>
        </w:rPr>
        <w:t xml:space="preserve"> </w:t>
      </w:r>
      <w:r>
        <w:rPr>
          <w:sz w:val="18"/>
        </w:rPr>
        <w:t>within</w:t>
      </w:r>
      <w:r>
        <w:rPr>
          <w:spacing w:val="-3"/>
          <w:sz w:val="18"/>
        </w:rPr>
        <w:t xml:space="preserve"> </w:t>
      </w:r>
      <w:r>
        <w:rPr>
          <w:sz w:val="18"/>
        </w:rPr>
        <w:t>the</w:t>
      </w:r>
      <w:r>
        <w:rPr>
          <w:spacing w:val="-3"/>
          <w:sz w:val="18"/>
        </w:rPr>
        <w:t xml:space="preserve"> </w:t>
      </w:r>
      <w:r>
        <w:rPr>
          <w:sz w:val="18"/>
        </w:rPr>
        <w:t>response</w:t>
      </w:r>
      <w:r>
        <w:rPr>
          <w:spacing w:val="-4"/>
          <w:sz w:val="18"/>
        </w:rPr>
        <w:t xml:space="preserve"> </w:t>
      </w:r>
      <w:r>
        <w:rPr>
          <w:sz w:val="18"/>
        </w:rPr>
        <w:t>submitted</w:t>
      </w:r>
      <w:r>
        <w:rPr>
          <w:spacing w:val="-3"/>
          <w:sz w:val="18"/>
        </w:rPr>
        <w:t xml:space="preserve"> </w:t>
      </w:r>
      <w:r>
        <w:rPr>
          <w:sz w:val="18"/>
        </w:rPr>
        <w:t>to</w:t>
      </w:r>
      <w:r>
        <w:rPr>
          <w:spacing w:val="-2"/>
          <w:sz w:val="18"/>
        </w:rPr>
        <w:t xml:space="preserve"> </w:t>
      </w:r>
      <w:r>
        <w:rPr>
          <w:sz w:val="18"/>
        </w:rPr>
        <w:t>this</w:t>
      </w:r>
      <w:r>
        <w:rPr>
          <w:spacing w:val="-2"/>
          <w:sz w:val="18"/>
        </w:rPr>
        <w:t xml:space="preserve"> </w:t>
      </w:r>
      <w:r>
        <w:rPr>
          <w:sz w:val="18"/>
        </w:rPr>
        <w:t>RFP</w:t>
      </w:r>
      <w:r>
        <w:rPr>
          <w:spacing w:val="-3"/>
          <w:sz w:val="18"/>
        </w:rPr>
        <w:t xml:space="preserve"> </w:t>
      </w:r>
      <w:r>
        <w:rPr>
          <w:sz w:val="18"/>
        </w:rPr>
        <w:t>is</w:t>
      </w:r>
      <w:r>
        <w:rPr>
          <w:spacing w:val="-4"/>
          <w:sz w:val="18"/>
        </w:rPr>
        <w:t xml:space="preserve"> </w:t>
      </w:r>
      <w:r>
        <w:rPr>
          <w:spacing w:val="-2"/>
          <w:sz w:val="18"/>
        </w:rPr>
        <w:t>accurate.</w:t>
      </w:r>
    </w:p>
    <w:p w14:paraId="602C477A" w14:textId="77777777" w:rsidR="00D6527F" w:rsidRDefault="00F91B02" w:rsidP="00457115">
      <w:pPr>
        <w:pStyle w:val="ListParagraph"/>
        <w:numPr>
          <w:ilvl w:val="0"/>
          <w:numId w:val="9"/>
        </w:numPr>
        <w:tabs>
          <w:tab w:val="left" w:pos="847"/>
        </w:tabs>
        <w:spacing w:before="59"/>
        <w:rPr>
          <w:sz w:val="18"/>
        </w:rPr>
      </w:pPr>
      <w:r>
        <w:rPr>
          <w:sz w:val="18"/>
        </w:rPr>
        <w:t>The</w:t>
      </w:r>
      <w:r>
        <w:rPr>
          <w:spacing w:val="-5"/>
          <w:sz w:val="18"/>
        </w:rPr>
        <w:t xml:space="preserve"> </w:t>
      </w:r>
      <w:r>
        <w:rPr>
          <w:sz w:val="18"/>
        </w:rPr>
        <w:t>response</w:t>
      </w:r>
      <w:r>
        <w:rPr>
          <w:spacing w:val="-5"/>
          <w:sz w:val="18"/>
        </w:rPr>
        <w:t xml:space="preserve"> </w:t>
      </w:r>
      <w:r>
        <w:rPr>
          <w:sz w:val="18"/>
        </w:rPr>
        <w:t>submitted</w:t>
      </w:r>
      <w:r>
        <w:rPr>
          <w:spacing w:val="-4"/>
          <w:sz w:val="18"/>
        </w:rPr>
        <w:t xml:space="preserve"> </w:t>
      </w:r>
      <w:r>
        <w:rPr>
          <w:sz w:val="18"/>
        </w:rPr>
        <w:t>to</w:t>
      </w:r>
      <w:r>
        <w:rPr>
          <w:spacing w:val="-3"/>
          <w:sz w:val="18"/>
        </w:rPr>
        <w:t xml:space="preserve"> </w:t>
      </w:r>
      <w:r>
        <w:rPr>
          <w:sz w:val="18"/>
        </w:rPr>
        <w:t>this</w:t>
      </w:r>
      <w:r>
        <w:rPr>
          <w:spacing w:val="-2"/>
          <w:sz w:val="18"/>
        </w:rPr>
        <w:t xml:space="preserve"> </w:t>
      </w:r>
      <w:r>
        <w:rPr>
          <w:sz w:val="18"/>
        </w:rPr>
        <w:t>RFP</w:t>
      </w:r>
      <w:r>
        <w:rPr>
          <w:spacing w:val="-2"/>
          <w:sz w:val="18"/>
        </w:rPr>
        <w:t xml:space="preserve"> </w:t>
      </w:r>
      <w:r>
        <w:rPr>
          <w:sz w:val="18"/>
        </w:rPr>
        <w:t>was</w:t>
      </w:r>
      <w:r>
        <w:rPr>
          <w:spacing w:val="-4"/>
          <w:sz w:val="18"/>
        </w:rPr>
        <w:t xml:space="preserve"> </w:t>
      </w:r>
      <w:r>
        <w:rPr>
          <w:sz w:val="18"/>
        </w:rPr>
        <w:t>independently</w:t>
      </w:r>
      <w:r>
        <w:rPr>
          <w:spacing w:val="-5"/>
          <w:sz w:val="18"/>
        </w:rPr>
        <w:t xml:space="preserve"> </w:t>
      </w:r>
      <w:r>
        <w:rPr>
          <w:sz w:val="18"/>
        </w:rPr>
        <w:t>prepared,</w:t>
      </w:r>
      <w:r>
        <w:rPr>
          <w:spacing w:val="-2"/>
          <w:sz w:val="18"/>
        </w:rPr>
        <w:t xml:space="preserve"> </w:t>
      </w:r>
      <w:r>
        <w:rPr>
          <w:sz w:val="18"/>
        </w:rPr>
        <w:t>without</w:t>
      </w:r>
      <w:r>
        <w:rPr>
          <w:spacing w:val="-3"/>
          <w:sz w:val="18"/>
        </w:rPr>
        <w:t xml:space="preserve"> </w:t>
      </w:r>
      <w:r>
        <w:rPr>
          <w:sz w:val="18"/>
        </w:rPr>
        <w:t>collusion,</w:t>
      </w:r>
      <w:r>
        <w:rPr>
          <w:spacing w:val="-3"/>
          <w:sz w:val="18"/>
        </w:rPr>
        <w:t xml:space="preserve"> </w:t>
      </w:r>
      <w:r>
        <w:rPr>
          <w:sz w:val="18"/>
        </w:rPr>
        <w:t>under</w:t>
      </w:r>
      <w:r>
        <w:rPr>
          <w:spacing w:val="-4"/>
          <w:sz w:val="18"/>
        </w:rPr>
        <w:t xml:space="preserve"> </w:t>
      </w:r>
      <w:r>
        <w:rPr>
          <w:sz w:val="18"/>
        </w:rPr>
        <w:t>penalty</w:t>
      </w:r>
      <w:r>
        <w:rPr>
          <w:spacing w:val="-4"/>
          <w:sz w:val="18"/>
        </w:rPr>
        <w:t xml:space="preserve"> </w:t>
      </w:r>
      <w:r>
        <w:rPr>
          <w:sz w:val="18"/>
        </w:rPr>
        <w:t>of</w:t>
      </w:r>
      <w:r>
        <w:rPr>
          <w:spacing w:val="-2"/>
          <w:sz w:val="18"/>
        </w:rPr>
        <w:t xml:space="preserve"> perjury.</w:t>
      </w:r>
    </w:p>
    <w:p w14:paraId="1DBF0E5B" w14:textId="77777777" w:rsidR="00D6527F" w:rsidRDefault="00F91B02" w:rsidP="00457115">
      <w:pPr>
        <w:pStyle w:val="ListParagraph"/>
        <w:numPr>
          <w:ilvl w:val="0"/>
          <w:numId w:val="9"/>
        </w:numPr>
        <w:tabs>
          <w:tab w:val="left" w:pos="847"/>
        </w:tabs>
        <w:spacing w:before="60"/>
        <w:ind w:right="412"/>
        <w:rPr>
          <w:sz w:val="18"/>
        </w:rPr>
      </w:pPr>
      <w:r>
        <w:rPr>
          <w:sz w:val="18"/>
        </w:rPr>
        <w:t>No amount shall be paid directly or indirectly to an employee or official of the State of Tennessee as wages, compensation, or gifts</w:t>
      </w:r>
      <w:r>
        <w:rPr>
          <w:spacing w:val="-3"/>
          <w:sz w:val="18"/>
        </w:rPr>
        <w:t xml:space="preserve"> </w:t>
      </w:r>
      <w:r>
        <w:rPr>
          <w:sz w:val="18"/>
        </w:rPr>
        <w:t>in</w:t>
      </w:r>
      <w:r>
        <w:rPr>
          <w:spacing w:val="-3"/>
          <w:sz w:val="18"/>
        </w:rPr>
        <w:t xml:space="preserve"> </w:t>
      </w:r>
      <w:r>
        <w:rPr>
          <w:sz w:val="18"/>
        </w:rPr>
        <w:t>exchange</w:t>
      </w:r>
      <w:r>
        <w:rPr>
          <w:spacing w:val="-1"/>
          <w:sz w:val="18"/>
        </w:rPr>
        <w:t xml:space="preserve"> </w:t>
      </w:r>
      <w:r>
        <w:rPr>
          <w:sz w:val="18"/>
        </w:rPr>
        <w:t>for</w:t>
      </w:r>
      <w:r>
        <w:rPr>
          <w:spacing w:val="-1"/>
          <w:sz w:val="18"/>
        </w:rPr>
        <w:t xml:space="preserve"> </w:t>
      </w:r>
      <w:r>
        <w:rPr>
          <w:sz w:val="18"/>
        </w:rPr>
        <w:t>acting</w:t>
      </w:r>
      <w:r>
        <w:rPr>
          <w:spacing w:val="-1"/>
          <w:sz w:val="18"/>
        </w:rPr>
        <w:t xml:space="preserve"> </w:t>
      </w:r>
      <w:r>
        <w:rPr>
          <w:sz w:val="18"/>
        </w:rPr>
        <w:t>as</w:t>
      </w:r>
      <w:r>
        <w:rPr>
          <w:spacing w:val="-2"/>
          <w:sz w:val="18"/>
        </w:rPr>
        <w:t xml:space="preserve"> </w:t>
      </w:r>
      <w:r>
        <w:rPr>
          <w:sz w:val="18"/>
        </w:rPr>
        <w:t>an</w:t>
      </w:r>
      <w:r>
        <w:rPr>
          <w:spacing w:val="-1"/>
          <w:sz w:val="18"/>
        </w:rPr>
        <w:t xml:space="preserve"> </w:t>
      </w:r>
      <w:r>
        <w:rPr>
          <w:sz w:val="18"/>
        </w:rPr>
        <w:t>officer,</w:t>
      </w:r>
      <w:r>
        <w:rPr>
          <w:spacing w:val="-1"/>
          <w:sz w:val="18"/>
        </w:rPr>
        <w:t xml:space="preserve"> </w:t>
      </w:r>
      <w:r>
        <w:rPr>
          <w:sz w:val="18"/>
        </w:rPr>
        <w:t>agent,</w:t>
      </w:r>
      <w:r>
        <w:rPr>
          <w:spacing w:val="-3"/>
          <w:sz w:val="18"/>
        </w:rPr>
        <w:t xml:space="preserve"> </w:t>
      </w:r>
      <w:r>
        <w:rPr>
          <w:sz w:val="18"/>
        </w:rPr>
        <w:t>employee,</w:t>
      </w:r>
      <w:r>
        <w:rPr>
          <w:spacing w:val="-3"/>
          <w:sz w:val="18"/>
        </w:rPr>
        <w:t xml:space="preserve"> </w:t>
      </w:r>
      <w:r>
        <w:rPr>
          <w:sz w:val="18"/>
        </w:rPr>
        <w:t>subcontractor,</w:t>
      </w:r>
      <w:r>
        <w:rPr>
          <w:spacing w:val="-3"/>
          <w:sz w:val="18"/>
        </w:rPr>
        <w:t xml:space="preserve"> </w:t>
      </w:r>
      <w:r>
        <w:rPr>
          <w:sz w:val="18"/>
        </w:rPr>
        <w:t>or</w:t>
      </w:r>
      <w:r>
        <w:rPr>
          <w:spacing w:val="-1"/>
          <w:sz w:val="18"/>
        </w:rPr>
        <w:t xml:space="preserve"> </w:t>
      </w:r>
      <w:r>
        <w:rPr>
          <w:sz w:val="18"/>
        </w:rPr>
        <w:t>consultant</w:t>
      </w:r>
      <w:r>
        <w:rPr>
          <w:spacing w:val="-1"/>
          <w:sz w:val="18"/>
        </w:rPr>
        <w:t xml:space="preserve"> </w:t>
      </w:r>
      <w:r>
        <w:rPr>
          <w:sz w:val="18"/>
        </w:rPr>
        <w:t>to</w:t>
      </w:r>
      <w:r>
        <w:rPr>
          <w:spacing w:val="-1"/>
          <w:sz w:val="18"/>
        </w:rPr>
        <w:t xml:space="preserve"> </w:t>
      </w:r>
      <w:r>
        <w:rPr>
          <w:sz w:val="18"/>
        </w:rPr>
        <w:t>the</w:t>
      </w:r>
      <w:r>
        <w:rPr>
          <w:spacing w:val="-1"/>
          <w:sz w:val="18"/>
        </w:rPr>
        <w:t xml:space="preserve"> </w:t>
      </w:r>
      <w:r>
        <w:rPr>
          <w:sz w:val="18"/>
        </w:rPr>
        <w:t>Respondent</w:t>
      </w:r>
      <w:r>
        <w:rPr>
          <w:spacing w:val="-3"/>
          <w:sz w:val="18"/>
        </w:rPr>
        <w:t xml:space="preserve"> </w:t>
      </w:r>
      <w:r>
        <w:rPr>
          <w:sz w:val="18"/>
        </w:rPr>
        <w:t>in</w:t>
      </w:r>
      <w:r>
        <w:rPr>
          <w:spacing w:val="-3"/>
          <w:sz w:val="18"/>
        </w:rPr>
        <w:t xml:space="preserve"> </w:t>
      </w:r>
      <w:r>
        <w:rPr>
          <w:sz w:val="18"/>
        </w:rPr>
        <w:t>connection</w:t>
      </w:r>
      <w:r>
        <w:rPr>
          <w:spacing w:val="-5"/>
          <w:sz w:val="18"/>
        </w:rPr>
        <w:t xml:space="preserve"> </w:t>
      </w:r>
      <w:r>
        <w:rPr>
          <w:sz w:val="18"/>
        </w:rPr>
        <w:t>with</w:t>
      </w:r>
      <w:r>
        <w:rPr>
          <w:spacing w:val="-1"/>
          <w:sz w:val="18"/>
        </w:rPr>
        <w:t xml:space="preserve"> </w:t>
      </w:r>
      <w:r>
        <w:rPr>
          <w:sz w:val="18"/>
        </w:rPr>
        <w:t>this RFP or any resulting contract.</w:t>
      </w:r>
    </w:p>
    <w:p w14:paraId="45967646" w14:textId="77777777" w:rsidR="00D6527F" w:rsidRDefault="00F91B02" w:rsidP="00457115">
      <w:pPr>
        <w:pStyle w:val="ListParagraph"/>
        <w:numPr>
          <w:ilvl w:val="0"/>
          <w:numId w:val="9"/>
        </w:numPr>
        <w:tabs>
          <w:tab w:val="left" w:pos="847"/>
        </w:tabs>
        <w:spacing w:before="60"/>
        <w:ind w:right="632"/>
        <w:rPr>
          <w:sz w:val="18"/>
        </w:rPr>
      </w:pPr>
      <w:r>
        <w:rPr>
          <w:sz w:val="18"/>
        </w:rPr>
        <w:t>Both</w:t>
      </w:r>
      <w:r>
        <w:rPr>
          <w:spacing w:val="-2"/>
          <w:sz w:val="18"/>
        </w:rPr>
        <w:t xml:space="preserve"> </w:t>
      </w:r>
      <w:r>
        <w:rPr>
          <w:sz w:val="18"/>
        </w:rPr>
        <w:t>the</w:t>
      </w:r>
      <w:r>
        <w:rPr>
          <w:spacing w:val="-2"/>
          <w:sz w:val="18"/>
        </w:rPr>
        <w:t xml:space="preserve"> </w:t>
      </w:r>
      <w:r>
        <w:rPr>
          <w:sz w:val="18"/>
        </w:rPr>
        <w:t>Technical</w:t>
      </w:r>
      <w:r>
        <w:rPr>
          <w:spacing w:val="-2"/>
          <w:sz w:val="18"/>
        </w:rPr>
        <w:t xml:space="preserve"> </w:t>
      </w:r>
      <w:r>
        <w:rPr>
          <w:sz w:val="18"/>
        </w:rPr>
        <w:t>Response</w:t>
      </w:r>
      <w:r>
        <w:rPr>
          <w:spacing w:val="-4"/>
          <w:sz w:val="18"/>
        </w:rPr>
        <w:t xml:space="preserve"> </w:t>
      </w:r>
      <w:r>
        <w:rPr>
          <w:sz w:val="18"/>
        </w:rPr>
        <w:t>and</w:t>
      </w:r>
      <w:r>
        <w:rPr>
          <w:spacing w:val="-2"/>
          <w:sz w:val="18"/>
        </w:rPr>
        <w:t xml:space="preserve"> </w:t>
      </w:r>
      <w:r>
        <w:rPr>
          <w:sz w:val="18"/>
        </w:rPr>
        <w:t>the</w:t>
      </w:r>
      <w:r>
        <w:rPr>
          <w:spacing w:val="-2"/>
          <w:sz w:val="18"/>
        </w:rPr>
        <w:t xml:space="preserve"> </w:t>
      </w:r>
      <w:r>
        <w:rPr>
          <w:sz w:val="18"/>
        </w:rPr>
        <w:t>Cost</w:t>
      </w:r>
      <w:r>
        <w:rPr>
          <w:spacing w:val="-2"/>
          <w:sz w:val="18"/>
        </w:rPr>
        <w:t xml:space="preserve"> </w:t>
      </w:r>
      <w:r>
        <w:rPr>
          <w:sz w:val="18"/>
        </w:rPr>
        <w:t>Proposal</w:t>
      </w:r>
      <w:r>
        <w:rPr>
          <w:spacing w:val="-2"/>
          <w:sz w:val="18"/>
        </w:rPr>
        <w:t xml:space="preserve"> </w:t>
      </w:r>
      <w:r>
        <w:rPr>
          <w:sz w:val="18"/>
        </w:rPr>
        <w:t>submitted</w:t>
      </w:r>
      <w:r>
        <w:rPr>
          <w:spacing w:val="-2"/>
          <w:sz w:val="18"/>
        </w:rPr>
        <w:t xml:space="preserve"> </w:t>
      </w:r>
      <w:r>
        <w:rPr>
          <w:sz w:val="18"/>
        </w:rPr>
        <w:t>in</w:t>
      </w:r>
      <w:r>
        <w:rPr>
          <w:spacing w:val="-4"/>
          <w:sz w:val="18"/>
        </w:rPr>
        <w:t xml:space="preserve"> </w:t>
      </w:r>
      <w:r>
        <w:rPr>
          <w:sz w:val="18"/>
        </w:rPr>
        <w:t>response</w:t>
      </w:r>
      <w:r>
        <w:rPr>
          <w:spacing w:val="-2"/>
          <w:sz w:val="18"/>
        </w:rPr>
        <w:t xml:space="preserve"> </w:t>
      </w:r>
      <w:r>
        <w:rPr>
          <w:sz w:val="18"/>
        </w:rPr>
        <w:t>to</w:t>
      </w:r>
      <w:r>
        <w:rPr>
          <w:spacing w:val="-2"/>
          <w:sz w:val="18"/>
        </w:rPr>
        <w:t xml:space="preserve"> </w:t>
      </w:r>
      <w:r>
        <w:rPr>
          <w:sz w:val="18"/>
        </w:rPr>
        <w:t>this</w:t>
      </w:r>
      <w:r>
        <w:rPr>
          <w:spacing w:val="-1"/>
          <w:sz w:val="18"/>
        </w:rPr>
        <w:t xml:space="preserve"> </w:t>
      </w:r>
      <w:r>
        <w:rPr>
          <w:sz w:val="18"/>
        </w:rPr>
        <w:t>RFP</w:t>
      </w:r>
      <w:r>
        <w:rPr>
          <w:spacing w:val="-4"/>
          <w:sz w:val="18"/>
        </w:rPr>
        <w:t xml:space="preserve"> </w:t>
      </w:r>
      <w:r>
        <w:rPr>
          <w:sz w:val="18"/>
        </w:rPr>
        <w:t>shall</w:t>
      </w:r>
      <w:r>
        <w:rPr>
          <w:spacing w:val="-2"/>
          <w:sz w:val="18"/>
        </w:rPr>
        <w:t xml:space="preserve"> </w:t>
      </w:r>
      <w:r>
        <w:rPr>
          <w:sz w:val="18"/>
        </w:rPr>
        <w:t>remain</w:t>
      </w:r>
      <w:r>
        <w:rPr>
          <w:spacing w:val="-4"/>
          <w:sz w:val="18"/>
        </w:rPr>
        <w:t xml:space="preserve"> </w:t>
      </w:r>
      <w:r>
        <w:rPr>
          <w:sz w:val="18"/>
        </w:rPr>
        <w:t>valid</w:t>
      </w:r>
      <w:r>
        <w:rPr>
          <w:spacing w:val="-2"/>
          <w:sz w:val="18"/>
        </w:rPr>
        <w:t xml:space="preserve"> </w:t>
      </w:r>
      <w:r>
        <w:rPr>
          <w:sz w:val="18"/>
        </w:rPr>
        <w:t>for</w:t>
      </w:r>
      <w:r>
        <w:rPr>
          <w:spacing w:val="-5"/>
          <w:sz w:val="18"/>
        </w:rPr>
        <w:t xml:space="preserve"> </w:t>
      </w:r>
      <w:r>
        <w:rPr>
          <w:sz w:val="18"/>
        </w:rPr>
        <w:t>at</w:t>
      </w:r>
      <w:r>
        <w:rPr>
          <w:spacing w:val="-2"/>
          <w:sz w:val="18"/>
        </w:rPr>
        <w:t xml:space="preserve"> </w:t>
      </w:r>
      <w:r>
        <w:rPr>
          <w:sz w:val="18"/>
        </w:rPr>
        <w:t>least</w:t>
      </w:r>
      <w:r>
        <w:rPr>
          <w:spacing w:val="-2"/>
          <w:sz w:val="18"/>
        </w:rPr>
        <w:t xml:space="preserve"> </w:t>
      </w:r>
      <w:r>
        <w:rPr>
          <w:sz w:val="18"/>
        </w:rPr>
        <w:t>120</w:t>
      </w:r>
      <w:r>
        <w:rPr>
          <w:spacing w:val="-4"/>
          <w:sz w:val="18"/>
        </w:rPr>
        <w:t xml:space="preserve"> </w:t>
      </w:r>
      <w:r>
        <w:rPr>
          <w:sz w:val="18"/>
        </w:rPr>
        <w:t xml:space="preserve">days </w:t>
      </w:r>
      <w:proofErr w:type="gramStart"/>
      <w:r>
        <w:rPr>
          <w:sz w:val="18"/>
        </w:rPr>
        <w:t>subsequent to</w:t>
      </w:r>
      <w:proofErr w:type="gramEnd"/>
      <w:r>
        <w:rPr>
          <w:sz w:val="18"/>
        </w:rPr>
        <w:t xml:space="preserve"> the date of the Cost Proposal opening and thereafter in accordance with any contract pursuant to the RFP.</w:t>
      </w:r>
    </w:p>
    <w:p w14:paraId="384444A1" w14:textId="77777777" w:rsidR="00D6527F" w:rsidRDefault="00F91B02" w:rsidP="00457115">
      <w:pPr>
        <w:pStyle w:val="ListParagraph"/>
        <w:numPr>
          <w:ilvl w:val="0"/>
          <w:numId w:val="9"/>
        </w:numPr>
        <w:tabs>
          <w:tab w:val="left" w:pos="847"/>
        </w:tabs>
        <w:spacing w:before="59"/>
        <w:ind w:right="561"/>
        <w:rPr>
          <w:sz w:val="18"/>
        </w:rPr>
      </w:pPr>
      <w:r>
        <w:rPr>
          <w:sz w:val="18"/>
        </w:rPr>
        <w:t>The Respondent affirms the following statement, as required by the Iran Divestment Act Tenn. Code Ann. § 12-12-111: “By submission</w:t>
      </w:r>
      <w:r>
        <w:rPr>
          <w:spacing w:val="-1"/>
          <w:sz w:val="18"/>
        </w:rPr>
        <w:t xml:space="preserve"> </w:t>
      </w:r>
      <w:r>
        <w:rPr>
          <w:sz w:val="18"/>
        </w:rPr>
        <w:t>of</w:t>
      </w:r>
      <w:r>
        <w:rPr>
          <w:spacing w:val="-3"/>
          <w:sz w:val="18"/>
        </w:rPr>
        <w:t xml:space="preserve"> </w:t>
      </w:r>
      <w:r>
        <w:rPr>
          <w:sz w:val="18"/>
        </w:rPr>
        <w:t>this</w:t>
      </w:r>
      <w:r>
        <w:rPr>
          <w:spacing w:val="-1"/>
          <w:sz w:val="18"/>
        </w:rPr>
        <w:t xml:space="preserve"> </w:t>
      </w:r>
      <w:r>
        <w:rPr>
          <w:sz w:val="18"/>
        </w:rPr>
        <w:t>bid,</w:t>
      </w:r>
      <w:r>
        <w:rPr>
          <w:spacing w:val="-3"/>
          <w:sz w:val="18"/>
        </w:rPr>
        <w:t xml:space="preserve"> </w:t>
      </w:r>
      <w:r>
        <w:rPr>
          <w:sz w:val="18"/>
        </w:rPr>
        <w:t>each</w:t>
      </w:r>
      <w:r>
        <w:rPr>
          <w:spacing w:val="-1"/>
          <w:sz w:val="18"/>
        </w:rPr>
        <w:t xml:space="preserve"> </w:t>
      </w:r>
      <w:r>
        <w:rPr>
          <w:sz w:val="18"/>
        </w:rPr>
        <w:t>bidder</w:t>
      </w:r>
      <w:r>
        <w:rPr>
          <w:spacing w:val="-1"/>
          <w:sz w:val="18"/>
        </w:rPr>
        <w:t xml:space="preserve"> </w:t>
      </w:r>
      <w:r>
        <w:rPr>
          <w:sz w:val="18"/>
        </w:rPr>
        <w:t>and</w:t>
      </w:r>
      <w:r>
        <w:rPr>
          <w:spacing w:val="-1"/>
          <w:sz w:val="18"/>
        </w:rPr>
        <w:t xml:space="preserve"> </w:t>
      </w:r>
      <w:r>
        <w:rPr>
          <w:sz w:val="18"/>
        </w:rPr>
        <w:t>each</w:t>
      </w:r>
      <w:r>
        <w:rPr>
          <w:spacing w:val="-3"/>
          <w:sz w:val="18"/>
        </w:rPr>
        <w:t xml:space="preserve"> </w:t>
      </w:r>
      <w:r>
        <w:rPr>
          <w:sz w:val="18"/>
        </w:rPr>
        <w:t>person</w:t>
      </w:r>
      <w:r>
        <w:rPr>
          <w:spacing w:val="-3"/>
          <w:sz w:val="18"/>
        </w:rPr>
        <w:t xml:space="preserve"> </w:t>
      </w:r>
      <w:r>
        <w:rPr>
          <w:sz w:val="18"/>
        </w:rPr>
        <w:t>signing</w:t>
      </w:r>
      <w:r>
        <w:rPr>
          <w:spacing w:val="-3"/>
          <w:sz w:val="18"/>
        </w:rPr>
        <w:t xml:space="preserve"> </w:t>
      </w:r>
      <w:r>
        <w:rPr>
          <w:sz w:val="18"/>
        </w:rPr>
        <w:t>on</w:t>
      </w:r>
      <w:r>
        <w:rPr>
          <w:spacing w:val="-1"/>
          <w:sz w:val="18"/>
        </w:rPr>
        <w:t xml:space="preserve"> </w:t>
      </w:r>
      <w:r>
        <w:rPr>
          <w:sz w:val="18"/>
        </w:rPr>
        <w:t>behalf</w:t>
      </w:r>
      <w:r>
        <w:rPr>
          <w:spacing w:val="-3"/>
          <w:sz w:val="18"/>
        </w:rPr>
        <w:t xml:space="preserve"> </w:t>
      </w:r>
      <w:r>
        <w:rPr>
          <w:sz w:val="18"/>
        </w:rPr>
        <w:t>of</w:t>
      </w:r>
      <w:r>
        <w:rPr>
          <w:spacing w:val="-1"/>
          <w:sz w:val="18"/>
        </w:rPr>
        <w:t xml:space="preserve"> </w:t>
      </w:r>
      <w:r>
        <w:rPr>
          <w:sz w:val="18"/>
        </w:rPr>
        <w:t>any</w:t>
      </w:r>
      <w:r>
        <w:rPr>
          <w:spacing w:val="-2"/>
          <w:sz w:val="18"/>
        </w:rPr>
        <w:t xml:space="preserve"> </w:t>
      </w:r>
      <w:r>
        <w:rPr>
          <w:sz w:val="18"/>
        </w:rPr>
        <w:t>bidder</w:t>
      </w:r>
      <w:r>
        <w:rPr>
          <w:spacing w:val="-3"/>
          <w:sz w:val="18"/>
        </w:rPr>
        <w:t xml:space="preserve"> </w:t>
      </w:r>
      <w:r>
        <w:rPr>
          <w:sz w:val="18"/>
        </w:rPr>
        <w:t>certifies,</w:t>
      </w:r>
      <w:r>
        <w:rPr>
          <w:spacing w:val="-1"/>
          <w:sz w:val="18"/>
        </w:rPr>
        <w:t xml:space="preserve"> </w:t>
      </w:r>
      <w:r>
        <w:rPr>
          <w:sz w:val="18"/>
        </w:rPr>
        <w:t>and</w:t>
      </w:r>
      <w:r>
        <w:rPr>
          <w:spacing w:val="-1"/>
          <w:sz w:val="18"/>
        </w:rPr>
        <w:t xml:space="preserve"> </w:t>
      </w:r>
      <w:r>
        <w:rPr>
          <w:sz w:val="18"/>
        </w:rPr>
        <w:t>in</w:t>
      </w:r>
      <w:r>
        <w:rPr>
          <w:spacing w:val="-3"/>
          <w:sz w:val="18"/>
        </w:rPr>
        <w:t xml:space="preserve"> </w:t>
      </w:r>
      <w:r>
        <w:rPr>
          <w:sz w:val="18"/>
        </w:rPr>
        <w:t>the</w:t>
      </w:r>
      <w:r>
        <w:rPr>
          <w:spacing w:val="-3"/>
          <w:sz w:val="18"/>
        </w:rPr>
        <w:t xml:space="preserve"> </w:t>
      </w:r>
      <w:r>
        <w:rPr>
          <w:sz w:val="18"/>
        </w:rPr>
        <w:t>case</w:t>
      </w:r>
      <w:r>
        <w:rPr>
          <w:spacing w:val="-3"/>
          <w:sz w:val="18"/>
        </w:rPr>
        <w:t xml:space="preserve"> </w:t>
      </w:r>
      <w:r>
        <w:rPr>
          <w:sz w:val="18"/>
        </w:rPr>
        <w:t>of</w:t>
      </w:r>
      <w:r>
        <w:rPr>
          <w:spacing w:val="-1"/>
          <w:sz w:val="18"/>
        </w:rPr>
        <w:t xml:space="preserve"> </w:t>
      </w:r>
      <w:r>
        <w:rPr>
          <w:sz w:val="18"/>
        </w:rPr>
        <w:t>a</w:t>
      </w:r>
      <w:r>
        <w:rPr>
          <w:spacing w:val="-3"/>
          <w:sz w:val="18"/>
        </w:rPr>
        <w:t xml:space="preserve"> </w:t>
      </w:r>
      <w:r>
        <w:rPr>
          <w:sz w:val="18"/>
        </w:rPr>
        <w:t>joint</w:t>
      </w:r>
      <w:r>
        <w:rPr>
          <w:spacing w:val="-1"/>
          <w:sz w:val="18"/>
        </w:rPr>
        <w:t xml:space="preserve"> </w:t>
      </w:r>
      <w:r>
        <w:rPr>
          <w:sz w:val="18"/>
        </w:rPr>
        <w:t>bid each party thereto certifies as to its own organization, under penalty of perjury, that to the best of its knowledge and belief that each bidder is not on the list created pursuant to §12-12-106.”</w:t>
      </w:r>
      <w:r>
        <w:rPr>
          <w:spacing w:val="40"/>
          <w:sz w:val="18"/>
        </w:rPr>
        <w:t xml:space="preserve"> </w:t>
      </w:r>
      <w:r>
        <w:rPr>
          <w:sz w:val="18"/>
        </w:rPr>
        <w:t xml:space="preserve">For reference purposes, the list is currently available online at: </w:t>
      </w:r>
      <w:hyperlink r:id="rId22">
        <w:r>
          <w:rPr>
            <w:color w:val="0000FF"/>
            <w:spacing w:val="-2"/>
            <w:sz w:val="18"/>
            <w:u w:val="single" w:color="0000FF"/>
          </w:rPr>
          <w:t>https://www.tn.gov/generalservices/procurement/central-procurement-office--cpo-/library-/public-information-library.html</w:t>
        </w:r>
        <w:r>
          <w:rPr>
            <w:spacing w:val="-2"/>
            <w:sz w:val="18"/>
          </w:rPr>
          <w:t>.</w:t>
        </w:r>
      </w:hyperlink>
    </w:p>
    <w:p w14:paraId="44448648" w14:textId="3C5120EB" w:rsidR="007136E7" w:rsidRPr="00B353CD" w:rsidRDefault="00B353CD" w:rsidP="00457115">
      <w:pPr>
        <w:pStyle w:val="ListParagraph"/>
        <w:widowControl/>
        <w:numPr>
          <w:ilvl w:val="0"/>
          <w:numId w:val="9"/>
        </w:numPr>
        <w:autoSpaceDE/>
        <w:autoSpaceDN/>
        <w:contextualSpacing/>
        <w:rPr>
          <w:sz w:val="18"/>
        </w:rPr>
      </w:pPr>
      <w:r w:rsidRPr="000763AF">
        <w:rPr>
          <w:sz w:val="18"/>
          <w:szCs w:val="18"/>
        </w:rPr>
        <w:t xml:space="preserve">The Respondent attests that they are not a foreign adversary company within the meaning of Pub. Ch. 768 (2026) and that the Respondent is not knowingly selling an information and communications technology final product or service within the meaning of Pub. Ch. 768 (2026). </w:t>
      </w:r>
    </w:p>
    <w:p w14:paraId="2E09AF3A" w14:textId="77777777" w:rsidR="00D6527F" w:rsidRDefault="00F91B02">
      <w:pPr>
        <w:spacing w:before="123"/>
        <w:ind w:left="367" w:right="292"/>
        <w:rPr>
          <w:b/>
          <w:sz w:val="18"/>
        </w:rPr>
      </w:pPr>
      <w:r>
        <w:rPr>
          <w:b/>
          <w:sz w:val="18"/>
        </w:rPr>
        <w:t>By signing this Statement of Certifications and Assurances, below, the signatory also certifies legal authority to bind the proposing</w:t>
      </w:r>
      <w:r>
        <w:rPr>
          <w:b/>
          <w:spacing w:val="-3"/>
          <w:sz w:val="18"/>
        </w:rPr>
        <w:t xml:space="preserve"> </w:t>
      </w:r>
      <w:r>
        <w:rPr>
          <w:b/>
          <w:sz w:val="18"/>
        </w:rPr>
        <w:t>entity</w:t>
      </w:r>
      <w:r>
        <w:rPr>
          <w:b/>
          <w:spacing w:val="-3"/>
          <w:sz w:val="18"/>
        </w:rPr>
        <w:t xml:space="preserve"> </w:t>
      </w:r>
      <w:r>
        <w:rPr>
          <w:b/>
          <w:sz w:val="18"/>
        </w:rPr>
        <w:t>to</w:t>
      </w:r>
      <w:r>
        <w:rPr>
          <w:b/>
          <w:spacing w:val="-1"/>
          <w:sz w:val="18"/>
        </w:rPr>
        <w:t xml:space="preserve"> </w:t>
      </w:r>
      <w:r>
        <w:rPr>
          <w:b/>
          <w:sz w:val="18"/>
        </w:rPr>
        <w:t>the</w:t>
      </w:r>
      <w:r>
        <w:rPr>
          <w:b/>
          <w:spacing w:val="-3"/>
          <w:sz w:val="18"/>
        </w:rPr>
        <w:t xml:space="preserve"> </w:t>
      </w:r>
      <w:r>
        <w:rPr>
          <w:b/>
          <w:sz w:val="18"/>
        </w:rPr>
        <w:t>provisions</w:t>
      </w:r>
      <w:r>
        <w:rPr>
          <w:b/>
          <w:spacing w:val="-1"/>
          <w:sz w:val="18"/>
        </w:rPr>
        <w:t xml:space="preserve"> </w:t>
      </w:r>
      <w:r>
        <w:rPr>
          <w:b/>
          <w:sz w:val="18"/>
        </w:rPr>
        <w:t>of</w:t>
      </w:r>
      <w:r>
        <w:rPr>
          <w:b/>
          <w:spacing w:val="-4"/>
          <w:sz w:val="18"/>
        </w:rPr>
        <w:t xml:space="preserve"> </w:t>
      </w:r>
      <w:r>
        <w:rPr>
          <w:b/>
          <w:sz w:val="18"/>
        </w:rPr>
        <w:t>this</w:t>
      </w:r>
      <w:r>
        <w:rPr>
          <w:b/>
          <w:spacing w:val="-1"/>
          <w:sz w:val="18"/>
        </w:rPr>
        <w:t xml:space="preserve"> </w:t>
      </w:r>
      <w:r>
        <w:rPr>
          <w:b/>
          <w:sz w:val="18"/>
        </w:rPr>
        <w:t>RFP</w:t>
      </w:r>
      <w:r>
        <w:rPr>
          <w:b/>
          <w:spacing w:val="-3"/>
          <w:sz w:val="18"/>
        </w:rPr>
        <w:t xml:space="preserve"> </w:t>
      </w:r>
      <w:r>
        <w:rPr>
          <w:b/>
          <w:sz w:val="18"/>
        </w:rPr>
        <w:t>and</w:t>
      </w:r>
      <w:r>
        <w:rPr>
          <w:b/>
          <w:spacing w:val="-3"/>
          <w:sz w:val="18"/>
        </w:rPr>
        <w:t xml:space="preserve"> </w:t>
      </w:r>
      <w:r>
        <w:rPr>
          <w:b/>
          <w:sz w:val="18"/>
        </w:rPr>
        <w:t>any</w:t>
      </w:r>
      <w:r>
        <w:rPr>
          <w:b/>
          <w:spacing w:val="-3"/>
          <w:sz w:val="18"/>
        </w:rPr>
        <w:t xml:space="preserve"> </w:t>
      </w:r>
      <w:r>
        <w:rPr>
          <w:b/>
          <w:sz w:val="18"/>
        </w:rPr>
        <w:t>contract</w:t>
      </w:r>
      <w:r>
        <w:rPr>
          <w:b/>
          <w:spacing w:val="-1"/>
          <w:sz w:val="18"/>
        </w:rPr>
        <w:t xml:space="preserve"> </w:t>
      </w:r>
      <w:r>
        <w:rPr>
          <w:b/>
          <w:sz w:val="18"/>
        </w:rPr>
        <w:t>awarded</w:t>
      </w:r>
      <w:r>
        <w:rPr>
          <w:b/>
          <w:spacing w:val="-1"/>
          <w:sz w:val="18"/>
        </w:rPr>
        <w:t xml:space="preserve"> </w:t>
      </w:r>
      <w:r>
        <w:rPr>
          <w:b/>
          <w:sz w:val="18"/>
        </w:rPr>
        <w:t>pursuant</w:t>
      </w:r>
      <w:r>
        <w:rPr>
          <w:b/>
          <w:spacing w:val="-1"/>
          <w:sz w:val="18"/>
        </w:rPr>
        <w:t xml:space="preserve"> </w:t>
      </w:r>
      <w:r>
        <w:rPr>
          <w:b/>
          <w:sz w:val="18"/>
        </w:rPr>
        <w:t>to</w:t>
      </w:r>
      <w:r>
        <w:rPr>
          <w:b/>
          <w:spacing w:val="-3"/>
          <w:sz w:val="18"/>
        </w:rPr>
        <w:t xml:space="preserve"> </w:t>
      </w:r>
      <w:r>
        <w:rPr>
          <w:b/>
          <w:sz w:val="18"/>
        </w:rPr>
        <w:t>it.</w:t>
      </w:r>
      <w:r>
        <w:rPr>
          <w:b/>
          <w:spacing w:val="40"/>
          <w:sz w:val="18"/>
        </w:rPr>
        <w:t xml:space="preserve"> </w:t>
      </w:r>
      <w:r>
        <w:rPr>
          <w:b/>
          <w:sz w:val="18"/>
        </w:rPr>
        <w:t>If</w:t>
      </w:r>
      <w:r>
        <w:rPr>
          <w:b/>
          <w:spacing w:val="-1"/>
          <w:sz w:val="18"/>
        </w:rPr>
        <w:t xml:space="preserve"> </w:t>
      </w:r>
      <w:r>
        <w:rPr>
          <w:b/>
          <w:sz w:val="18"/>
        </w:rPr>
        <w:t>the</w:t>
      </w:r>
      <w:r>
        <w:rPr>
          <w:b/>
          <w:spacing w:val="-1"/>
          <w:sz w:val="18"/>
        </w:rPr>
        <w:t xml:space="preserve"> </w:t>
      </w:r>
      <w:r>
        <w:rPr>
          <w:b/>
          <w:sz w:val="18"/>
        </w:rPr>
        <w:t>signatory is</w:t>
      </w:r>
      <w:r>
        <w:rPr>
          <w:b/>
          <w:spacing w:val="-1"/>
          <w:sz w:val="18"/>
        </w:rPr>
        <w:t xml:space="preserve"> </w:t>
      </w:r>
      <w:r>
        <w:rPr>
          <w:b/>
          <w:sz w:val="18"/>
        </w:rPr>
        <w:t>not</w:t>
      </w:r>
      <w:r>
        <w:rPr>
          <w:b/>
          <w:spacing w:val="-3"/>
          <w:sz w:val="18"/>
        </w:rPr>
        <w:t xml:space="preserve"> </w:t>
      </w:r>
      <w:r>
        <w:rPr>
          <w:b/>
          <w:sz w:val="18"/>
        </w:rPr>
        <w:t>the</w:t>
      </w:r>
      <w:r>
        <w:rPr>
          <w:b/>
          <w:spacing w:val="-3"/>
          <w:sz w:val="18"/>
        </w:rPr>
        <w:t xml:space="preserve"> </w:t>
      </w:r>
      <w:r>
        <w:rPr>
          <w:b/>
          <w:sz w:val="18"/>
        </w:rPr>
        <w:t xml:space="preserve">Respondent (if an individual) or the Respondent’s company </w:t>
      </w:r>
      <w:r>
        <w:rPr>
          <w:b/>
          <w:i/>
          <w:sz w:val="18"/>
        </w:rPr>
        <w:t xml:space="preserve">President </w:t>
      </w:r>
      <w:r>
        <w:rPr>
          <w:b/>
          <w:sz w:val="18"/>
        </w:rPr>
        <w:t xml:space="preserve">or </w:t>
      </w:r>
      <w:r>
        <w:rPr>
          <w:b/>
          <w:i/>
          <w:sz w:val="18"/>
        </w:rPr>
        <w:t>Chief Executive Officer</w:t>
      </w:r>
      <w:r>
        <w:rPr>
          <w:b/>
          <w:sz w:val="18"/>
        </w:rPr>
        <w:t xml:space="preserve">, this document </w:t>
      </w:r>
      <w:r>
        <w:rPr>
          <w:b/>
          <w:sz w:val="18"/>
          <w:u w:val="single"/>
        </w:rPr>
        <w:t>must</w:t>
      </w:r>
      <w:r>
        <w:rPr>
          <w:b/>
          <w:sz w:val="18"/>
        </w:rPr>
        <w:t xml:space="preserve"> attach evidence</w:t>
      </w:r>
    </w:p>
    <w:p w14:paraId="44941CA3" w14:textId="77777777" w:rsidR="00D6527F" w:rsidRDefault="00F91B02">
      <w:pPr>
        <w:spacing w:line="205" w:lineRule="exact"/>
        <w:ind w:left="367"/>
        <w:rPr>
          <w:b/>
          <w:sz w:val="18"/>
        </w:rPr>
      </w:pPr>
      <w:r>
        <w:rPr>
          <w:b/>
          <w:sz w:val="18"/>
        </w:rPr>
        <w:t>showing</w:t>
      </w:r>
      <w:r>
        <w:rPr>
          <w:b/>
          <w:spacing w:val="-3"/>
          <w:sz w:val="18"/>
        </w:rPr>
        <w:t xml:space="preserve"> </w:t>
      </w:r>
      <w:r>
        <w:rPr>
          <w:b/>
          <w:sz w:val="18"/>
        </w:rPr>
        <w:t>the</w:t>
      </w:r>
      <w:r>
        <w:rPr>
          <w:b/>
          <w:spacing w:val="-4"/>
          <w:sz w:val="18"/>
        </w:rPr>
        <w:t xml:space="preserve"> </w:t>
      </w:r>
      <w:r>
        <w:rPr>
          <w:b/>
          <w:sz w:val="18"/>
        </w:rPr>
        <w:t>individual’s</w:t>
      </w:r>
      <w:r>
        <w:rPr>
          <w:b/>
          <w:spacing w:val="-3"/>
          <w:sz w:val="18"/>
        </w:rPr>
        <w:t xml:space="preserve"> </w:t>
      </w:r>
      <w:r>
        <w:rPr>
          <w:b/>
          <w:sz w:val="18"/>
        </w:rPr>
        <w:t>authority</w:t>
      </w:r>
      <w:r>
        <w:rPr>
          <w:b/>
          <w:spacing w:val="-2"/>
          <w:sz w:val="18"/>
        </w:rPr>
        <w:t xml:space="preserve"> </w:t>
      </w:r>
      <w:r>
        <w:rPr>
          <w:b/>
          <w:sz w:val="18"/>
        </w:rPr>
        <w:t>to</w:t>
      </w:r>
      <w:r>
        <w:rPr>
          <w:b/>
          <w:spacing w:val="-3"/>
          <w:sz w:val="18"/>
        </w:rPr>
        <w:t xml:space="preserve"> </w:t>
      </w:r>
      <w:r>
        <w:rPr>
          <w:b/>
          <w:sz w:val="18"/>
        </w:rPr>
        <w:t>bind</w:t>
      </w:r>
      <w:r>
        <w:rPr>
          <w:b/>
          <w:spacing w:val="-2"/>
          <w:sz w:val="18"/>
        </w:rPr>
        <w:t xml:space="preserve"> </w:t>
      </w:r>
      <w:r>
        <w:rPr>
          <w:b/>
          <w:sz w:val="18"/>
        </w:rPr>
        <w:t>the</w:t>
      </w:r>
      <w:r>
        <w:rPr>
          <w:b/>
          <w:spacing w:val="-2"/>
          <w:sz w:val="18"/>
        </w:rPr>
        <w:t xml:space="preserve"> Respondent.</w:t>
      </w:r>
    </w:p>
    <w:p w14:paraId="011B6785" w14:textId="77777777" w:rsidR="00D6527F" w:rsidRDefault="00F91B02">
      <w:pPr>
        <w:spacing w:before="61"/>
        <w:ind w:left="501" w:right="466"/>
        <w:jc w:val="center"/>
        <w:rPr>
          <w:b/>
          <w:sz w:val="18"/>
        </w:rPr>
      </w:pPr>
      <w:r>
        <w:rPr>
          <w:b/>
          <w:sz w:val="18"/>
          <w:u w:val="single"/>
        </w:rPr>
        <w:t>DO</w:t>
      </w:r>
      <w:r>
        <w:rPr>
          <w:b/>
          <w:spacing w:val="-4"/>
          <w:sz w:val="18"/>
          <w:u w:val="single"/>
        </w:rPr>
        <w:t xml:space="preserve"> </w:t>
      </w:r>
      <w:r>
        <w:rPr>
          <w:b/>
          <w:sz w:val="18"/>
          <w:u w:val="single"/>
        </w:rPr>
        <w:t>NOT</w:t>
      </w:r>
      <w:r>
        <w:rPr>
          <w:b/>
          <w:spacing w:val="-1"/>
          <w:sz w:val="18"/>
          <w:u w:val="single"/>
        </w:rPr>
        <w:t xml:space="preserve"> </w:t>
      </w:r>
      <w:r>
        <w:rPr>
          <w:b/>
          <w:sz w:val="18"/>
          <w:u w:val="single"/>
        </w:rPr>
        <w:t>SIGN</w:t>
      </w:r>
      <w:r>
        <w:rPr>
          <w:b/>
          <w:spacing w:val="-2"/>
          <w:sz w:val="18"/>
          <w:u w:val="single"/>
        </w:rPr>
        <w:t xml:space="preserve"> </w:t>
      </w:r>
      <w:r>
        <w:rPr>
          <w:b/>
          <w:sz w:val="18"/>
          <w:u w:val="single"/>
        </w:rPr>
        <w:t>THIS</w:t>
      </w:r>
      <w:r>
        <w:rPr>
          <w:b/>
          <w:spacing w:val="-1"/>
          <w:sz w:val="18"/>
          <w:u w:val="single"/>
        </w:rPr>
        <w:t xml:space="preserve"> </w:t>
      </w:r>
      <w:r>
        <w:rPr>
          <w:b/>
          <w:sz w:val="18"/>
          <w:u w:val="single"/>
        </w:rPr>
        <w:t>DOCUMENT</w:t>
      </w:r>
      <w:r>
        <w:rPr>
          <w:b/>
          <w:spacing w:val="-2"/>
          <w:sz w:val="18"/>
          <w:u w:val="single"/>
        </w:rPr>
        <w:t xml:space="preserve"> </w:t>
      </w:r>
      <w:r>
        <w:rPr>
          <w:b/>
          <w:sz w:val="18"/>
          <w:u w:val="single"/>
        </w:rPr>
        <w:t>IF</w:t>
      </w:r>
      <w:r>
        <w:rPr>
          <w:b/>
          <w:spacing w:val="-1"/>
          <w:sz w:val="18"/>
          <w:u w:val="single"/>
        </w:rPr>
        <w:t xml:space="preserve"> </w:t>
      </w:r>
      <w:r>
        <w:rPr>
          <w:b/>
          <w:sz w:val="18"/>
          <w:u w:val="single"/>
        </w:rPr>
        <w:t>YOU</w:t>
      </w:r>
      <w:r>
        <w:rPr>
          <w:b/>
          <w:spacing w:val="-1"/>
          <w:sz w:val="18"/>
          <w:u w:val="single"/>
        </w:rPr>
        <w:t xml:space="preserve"> </w:t>
      </w:r>
      <w:r>
        <w:rPr>
          <w:b/>
          <w:sz w:val="18"/>
          <w:u w:val="single"/>
        </w:rPr>
        <w:t>ARE</w:t>
      </w:r>
      <w:r>
        <w:rPr>
          <w:b/>
          <w:spacing w:val="-2"/>
          <w:sz w:val="18"/>
          <w:u w:val="single"/>
        </w:rPr>
        <w:t xml:space="preserve"> </w:t>
      </w:r>
      <w:r>
        <w:rPr>
          <w:b/>
          <w:sz w:val="18"/>
          <w:u w:val="single"/>
        </w:rPr>
        <w:t>NOT</w:t>
      </w:r>
      <w:r>
        <w:rPr>
          <w:b/>
          <w:spacing w:val="-1"/>
          <w:sz w:val="18"/>
          <w:u w:val="single"/>
        </w:rPr>
        <w:t xml:space="preserve"> </w:t>
      </w:r>
      <w:r>
        <w:rPr>
          <w:b/>
          <w:sz w:val="18"/>
          <w:u w:val="single"/>
        </w:rPr>
        <w:t>LEGALLY</w:t>
      </w:r>
      <w:r>
        <w:rPr>
          <w:b/>
          <w:spacing w:val="-2"/>
          <w:sz w:val="18"/>
          <w:u w:val="single"/>
        </w:rPr>
        <w:t xml:space="preserve"> </w:t>
      </w:r>
      <w:r>
        <w:rPr>
          <w:b/>
          <w:sz w:val="18"/>
          <w:u w:val="single"/>
        </w:rPr>
        <w:t>AUTHORIZED</w:t>
      </w:r>
      <w:r>
        <w:rPr>
          <w:b/>
          <w:spacing w:val="-1"/>
          <w:sz w:val="18"/>
          <w:u w:val="single"/>
        </w:rPr>
        <w:t xml:space="preserve"> </w:t>
      </w:r>
      <w:r>
        <w:rPr>
          <w:b/>
          <w:sz w:val="18"/>
          <w:u w:val="single"/>
        </w:rPr>
        <w:t>TO</w:t>
      </w:r>
      <w:r>
        <w:rPr>
          <w:b/>
          <w:spacing w:val="-3"/>
          <w:sz w:val="18"/>
          <w:u w:val="single"/>
        </w:rPr>
        <w:t xml:space="preserve"> </w:t>
      </w:r>
      <w:r>
        <w:rPr>
          <w:b/>
          <w:sz w:val="18"/>
          <w:u w:val="single"/>
        </w:rPr>
        <w:t>BIND</w:t>
      </w:r>
      <w:r>
        <w:rPr>
          <w:b/>
          <w:spacing w:val="-1"/>
          <w:sz w:val="18"/>
          <w:u w:val="single"/>
        </w:rPr>
        <w:t xml:space="preserve"> </w:t>
      </w:r>
      <w:r>
        <w:rPr>
          <w:b/>
          <w:sz w:val="18"/>
          <w:u w:val="single"/>
        </w:rPr>
        <w:t>THE</w:t>
      </w:r>
      <w:r>
        <w:rPr>
          <w:b/>
          <w:spacing w:val="-1"/>
          <w:sz w:val="18"/>
          <w:u w:val="single"/>
        </w:rPr>
        <w:t xml:space="preserve"> </w:t>
      </w:r>
      <w:r>
        <w:rPr>
          <w:b/>
          <w:spacing w:val="-2"/>
          <w:sz w:val="18"/>
          <w:u w:val="single"/>
        </w:rPr>
        <w:t>RESPONDENT</w:t>
      </w:r>
    </w:p>
    <w:p w14:paraId="135F05AD" w14:textId="77777777" w:rsidR="00D6527F" w:rsidRDefault="00D6527F">
      <w:pPr>
        <w:pStyle w:val="BodyText"/>
        <w:rPr>
          <w:b/>
          <w:sz w:val="18"/>
        </w:rPr>
      </w:pPr>
    </w:p>
    <w:p w14:paraId="4E3B3726" w14:textId="77777777" w:rsidR="00D6527F" w:rsidRDefault="00F91B02">
      <w:pPr>
        <w:ind w:right="7905"/>
        <w:jc w:val="right"/>
        <w:rPr>
          <w:b/>
          <w:sz w:val="18"/>
        </w:rPr>
      </w:pPr>
      <w:r>
        <w:rPr>
          <w:b/>
          <w:spacing w:val="-2"/>
          <w:sz w:val="18"/>
        </w:rPr>
        <w:t>SIGNATURE:</w:t>
      </w:r>
    </w:p>
    <w:p w14:paraId="50BF8C6A" w14:textId="77777777" w:rsidR="00D6527F" w:rsidRDefault="00F91B02">
      <w:pPr>
        <w:pStyle w:val="BodyText"/>
        <w:spacing w:before="9"/>
        <w:rPr>
          <w:b/>
          <w:sz w:val="18"/>
        </w:rPr>
      </w:pPr>
      <w:r>
        <w:rPr>
          <w:b/>
          <w:noProof/>
          <w:sz w:val="18"/>
        </w:rPr>
        <mc:AlternateContent>
          <mc:Choice Requires="wps">
            <w:drawing>
              <wp:anchor distT="0" distB="0" distL="0" distR="0" simplePos="0" relativeHeight="251658250" behindDoc="1" locked="0" layoutInCell="1" allowOverlap="1" wp14:anchorId="0C635BC2" wp14:editId="5AC3C7FD">
                <wp:simplePos x="0" y="0"/>
                <wp:positionH relativeFrom="page">
                  <wp:posOffset>2592958</wp:posOffset>
                </wp:positionH>
                <wp:positionV relativeFrom="paragraph">
                  <wp:posOffset>152629</wp:posOffset>
                </wp:positionV>
                <wp:extent cx="4812665" cy="1270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12665" cy="12700"/>
                        </a:xfrm>
                        <a:custGeom>
                          <a:avLst/>
                          <a:gdLst/>
                          <a:ahLst/>
                          <a:cxnLst/>
                          <a:rect l="l" t="t" r="r" b="b"/>
                          <a:pathLst>
                            <a:path w="4812665" h="12700">
                              <a:moveTo>
                                <a:pt x="4812157" y="0"/>
                              </a:moveTo>
                              <a:lnTo>
                                <a:pt x="0" y="0"/>
                              </a:lnTo>
                              <a:lnTo>
                                <a:pt x="0" y="12192"/>
                              </a:lnTo>
                              <a:lnTo>
                                <a:pt x="4812157" y="12192"/>
                              </a:lnTo>
                              <a:lnTo>
                                <a:pt x="48121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9857BB" id="Graphic 14" o:spid="_x0000_s1026" style="position:absolute;margin-left:204.15pt;margin-top:12pt;width:378.95pt;height:1pt;z-index:-251658230;visibility:visible;mso-wrap-style:square;mso-wrap-distance-left:0;mso-wrap-distance-top:0;mso-wrap-distance-right:0;mso-wrap-distance-bottom:0;mso-position-horizontal:absolute;mso-position-horizontal-relative:page;mso-position-vertical:absolute;mso-position-vertical-relative:text;v-text-anchor:top" coordsize="481266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" path="m4812157,l,,,12192r4812157,l4812157,xe" fillcolor="black" stroked="f">
                <v:path arrowok="t"/>
                <w10:wrap type="topAndBottom" anchorx="page"/>
              </v:shape>
            </w:pict>
          </mc:Fallback>
        </mc:AlternateContent>
      </w:r>
    </w:p>
    <w:p w14:paraId="5F7A8FA7" w14:textId="77777777" w:rsidR="00D6527F" w:rsidRDefault="00D6527F">
      <w:pPr>
        <w:pStyle w:val="BodyText"/>
        <w:spacing w:before="32"/>
        <w:rPr>
          <w:b/>
          <w:sz w:val="18"/>
        </w:rPr>
      </w:pPr>
    </w:p>
    <w:p w14:paraId="7BE5EF01" w14:textId="77777777" w:rsidR="00D6527F" w:rsidRDefault="00F91B02">
      <w:pPr>
        <w:ind w:right="7901"/>
        <w:jc w:val="right"/>
        <w:rPr>
          <w:b/>
          <w:sz w:val="18"/>
        </w:rPr>
      </w:pPr>
      <w:r>
        <w:rPr>
          <w:b/>
          <w:sz w:val="18"/>
        </w:rPr>
        <w:t>PRINTED</w:t>
      </w:r>
      <w:r>
        <w:rPr>
          <w:b/>
          <w:spacing w:val="-3"/>
          <w:sz w:val="18"/>
        </w:rPr>
        <w:t xml:space="preserve"> </w:t>
      </w:r>
      <w:r>
        <w:rPr>
          <w:b/>
          <w:sz w:val="18"/>
        </w:rPr>
        <w:t>NAME</w:t>
      </w:r>
      <w:r>
        <w:rPr>
          <w:b/>
          <w:spacing w:val="-2"/>
          <w:sz w:val="18"/>
        </w:rPr>
        <w:t xml:space="preserve"> </w:t>
      </w:r>
      <w:r>
        <w:rPr>
          <w:b/>
          <w:sz w:val="18"/>
        </w:rPr>
        <w:t>&amp;</w:t>
      </w:r>
      <w:r>
        <w:rPr>
          <w:b/>
          <w:spacing w:val="-2"/>
          <w:sz w:val="18"/>
        </w:rPr>
        <w:t xml:space="preserve"> TITLE:</w:t>
      </w:r>
    </w:p>
    <w:p w14:paraId="3F0EE470" w14:textId="77777777" w:rsidR="00D6527F" w:rsidRDefault="00F91B02">
      <w:pPr>
        <w:pStyle w:val="BodyText"/>
        <w:rPr>
          <w:b/>
          <w:sz w:val="19"/>
        </w:rPr>
      </w:pPr>
      <w:r>
        <w:rPr>
          <w:b/>
          <w:noProof/>
          <w:sz w:val="19"/>
        </w:rPr>
        <mc:AlternateContent>
          <mc:Choice Requires="wps">
            <w:drawing>
              <wp:anchor distT="0" distB="0" distL="0" distR="0" simplePos="0" relativeHeight="251658251" behindDoc="1" locked="0" layoutInCell="1" allowOverlap="1" wp14:anchorId="23DC1CB0" wp14:editId="4E45555E">
                <wp:simplePos x="0" y="0"/>
                <wp:positionH relativeFrom="page">
                  <wp:posOffset>2592958</wp:posOffset>
                </wp:positionH>
                <wp:positionV relativeFrom="paragraph">
                  <wp:posOffset>154581</wp:posOffset>
                </wp:positionV>
                <wp:extent cx="4812665" cy="1270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12665" cy="12700"/>
                        </a:xfrm>
                        <a:custGeom>
                          <a:avLst/>
                          <a:gdLst/>
                          <a:ahLst/>
                          <a:cxnLst/>
                          <a:rect l="l" t="t" r="r" b="b"/>
                          <a:pathLst>
                            <a:path w="4812665" h="12700">
                              <a:moveTo>
                                <a:pt x="4812157" y="0"/>
                              </a:moveTo>
                              <a:lnTo>
                                <a:pt x="0" y="0"/>
                              </a:lnTo>
                              <a:lnTo>
                                <a:pt x="0" y="12192"/>
                              </a:lnTo>
                              <a:lnTo>
                                <a:pt x="4812157" y="12192"/>
                              </a:lnTo>
                              <a:lnTo>
                                <a:pt x="48121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3EF886" id="Graphic 15" o:spid="_x0000_s1026" style="position:absolute;margin-left:204.15pt;margin-top:12.15pt;width:378.95pt;height:1pt;z-index:-251658229;visibility:visible;mso-wrap-style:square;mso-wrap-distance-left:0;mso-wrap-distance-top:0;mso-wrap-distance-right:0;mso-wrap-distance-bottom:0;mso-position-horizontal:absolute;mso-position-horizontal-relative:page;mso-position-vertical:absolute;mso-position-vertical-relative:text;v-text-anchor:top" coordsize="481266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" path="m4812157,l,,,12192r4812157,l4812157,xe" fillcolor="black" stroked="f">
                <v:path arrowok="t"/>
                <w10:wrap type="topAndBottom" anchorx="page"/>
              </v:shape>
            </w:pict>
          </mc:Fallback>
        </mc:AlternateContent>
      </w:r>
    </w:p>
    <w:p w14:paraId="395E65E5" w14:textId="77777777" w:rsidR="00D6527F" w:rsidRDefault="00D6527F">
      <w:pPr>
        <w:pStyle w:val="BodyText"/>
        <w:spacing w:before="32"/>
        <w:rPr>
          <w:b/>
          <w:sz w:val="18"/>
        </w:rPr>
      </w:pPr>
    </w:p>
    <w:p w14:paraId="7577C76C" w14:textId="77777777" w:rsidR="00D6527F" w:rsidRDefault="00F91B02">
      <w:pPr>
        <w:ind w:left="3065"/>
        <w:rPr>
          <w:b/>
          <w:sz w:val="18"/>
        </w:rPr>
      </w:pPr>
      <w:r>
        <w:rPr>
          <w:b/>
          <w:spacing w:val="-2"/>
          <w:sz w:val="18"/>
        </w:rPr>
        <w:t>DATE:</w:t>
      </w:r>
    </w:p>
    <w:p w14:paraId="0F2A7425" w14:textId="77777777" w:rsidR="00D6527F" w:rsidRDefault="00F91B02">
      <w:pPr>
        <w:pStyle w:val="BodyText"/>
        <w:spacing w:before="9"/>
        <w:rPr>
          <w:b/>
          <w:sz w:val="18"/>
        </w:rPr>
      </w:pPr>
      <w:r>
        <w:rPr>
          <w:b/>
          <w:noProof/>
          <w:sz w:val="18"/>
        </w:rPr>
        <mc:AlternateContent>
          <mc:Choice Requires="wps">
            <w:drawing>
              <wp:anchor distT="0" distB="0" distL="0" distR="0" simplePos="0" relativeHeight="251658252" behindDoc="1" locked="0" layoutInCell="1" allowOverlap="1" wp14:anchorId="54E8D149" wp14:editId="02B1CB12">
                <wp:simplePos x="0" y="0"/>
                <wp:positionH relativeFrom="page">
                  <wp:posOffset>2592958</wp:posOffset>
                </wp:positionH>
                <wp:positionV relativeFrom="paragraph">
                  <wp:posOffset>152676</wp:posOffset>
                </wp:positionV>
                <wp:extent cx="4812665" cy="1270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12665" cy="12700"/>
                        </a:xfrm>
                        <a:custGeom>
                          <a:avLst/>
                          <a:gdLst/>
                          <a:ahLst/>
                          <a:cxnLst/>
                          <a:rect l="l" t="t" r="r" b="b"/>
                          <a:pathLst>
                            <a:path w="4812665" h="12700">
                              <a:moveTo>
                                <a:pt x="4812157" y="0"/>
                              </a:moveTo>
                              <a:lnTo>
                                <a:pt x="0" y="0"/>
                              </a:lnTo>
                              <a:lnTo>
                                <a:pt x="0" y="12191"/>
                              </a:lnTo>
                              <a:lnTo>
                                <a:pt x="4812157" y="12191"/>
                              </a:lnTo>
                              <a:lnTo>
                                <a:pt x="48121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47677F" id="Graphic 16" o:spid="_x0000_s1026" style="position:absolute;margin-left:204.15pt;margin-top:12pt;width:378.95pt;height:1pt;z-index:-251658228;visibility:visible;mso-wrap-style:square;mso-wrap-distance-left:0;mso-wrap-distance-top:0;mso-wrap-distance-right:0;mso-wrap-distance-bottom:0;mso-position-horizontal:absolute;mso-position-horizontal-relative:page;mso-position-vertical:absolute;mso-position-vertical-relative:text;v-text-anchor:top" coordsize="481266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" path="m4812157,l,,,12191r4812157,l4812157,xe" fillcolor="black" stroked="f">
                <v:path arrowok="t"/>
                <w10:wrap type="topAndBottom" anchorx="page"/>
              </v:shape>
            </w:pict>
          </mc:Fallback>
        </mc:AlternateContent>
      </w:r>
    </w:p>
    <w:p w14:paraId="6AB6774C" w14:textId="77777777" w:rsidR="00D6527F" w:rsidRDefault="00D6527F">
      <w:pPr>
        <w:pStyle w:val="BodyText"/>
        <w:spacing w:before="34"/>
        <w:rPr>
          <w:b/>
          <w:sz w:val="18"/>
        </w:rPr>
      </w:pPr>
    </w:p>
    <w:p w14:paraId="750B7FDD" w14:textId="77777777" w:rsidR="00D6527F" w:rsidRDefault="00F91B02">
      <w:pPr>
        <w:ind w:left="372"/>
        <w:rPr>
          <w:b/>
          <w:sz w:val="18"/>
        </w:rPr>
      </w:pPr>
      <w:r>
        <w:rPr>
          <w:b/>
          <w:sz w:val="18"/>
        </w:rPr>
        <w:t>RESPONDENT</w:t>
      </w:r>
      <w:r>
        <w:rPr>
          <w:b/>
          <w:spacing w:val="-2"/>
          <w:sz w:val="18"/>
        </w:rPr>
        <w:t xml:space="preserve"> </w:t>
      </w:r>
      <w:r>
        <w:rPr>
          <w:b/>
          <w:sz w:val="18"/>
        </w:rPr>
        <w:t>LEGAL</w:t>
      </w:r>
      <w:r>
        <w:rPr>
          <w:b/>
          <w:spacing w:val="-2"/>
          <w:sz w:val="18"/>
        </w:rPr>
        <w:t xml:space="preserve"> </w:t>
      </w:r>
      <w:r>
        <w:rPr>
          <w:b/>
          <w:sz w:val="18"/>
        </w:rPr>
        <w:t>ENTITY</w:t>
      </w:r>
      <w:r>
        <w:rPr>
          <w:b/>
          <w:spacing w:val="-1"/>
          <w:sz w:val="18"/>
        </w:rPr>
        <w:t xml:space="preserve"> </w:t>
      </w:r>
      <w:r>
        <w:rPr>
          <w:b/>
          <w:spacing w:val="-4"/>
          <w:sz w:val="18"/>
        </w:rPr>
        <w:t>NAME:</w:t>
      </w:r>
    </w:p>
    <w:p w14:paraId="553538A5" w14:textId="77777777" w:rsidR="00D6527F" w:rsidRDefault="00F91B02">
      <w:pPr>
        <w:pStyle w:val="BodyText"/>
        <w:spacing w:before="9"/>
        <w:rPr>
          <w:b/>
          <w:sz w:val="18"/>
        </w:rPr>
      </w:pPr>
      <w:r>
        <w:rPr>
          <w:b/>
          <w:noProof/>
          <w:sz w:val="18"/>
        </w:rPr>
        <mc:AlternateContent>
          <mc:Choice Requires="wps">
            <w:drawing>
              <wp:anchor distT="0" distB="0" distL="0" distR="0" simplePos="0" relativeHeight="251658253" behindDoc="1" locked="0" layoutInCell="1" allowOverlap="1" wp14:anchorId="79C81414" wp14:editId="0BB7395C">
                <wp:simplePos x="0" y="0"/>
                <wp:positionH relativeFrom="page">
                  <wp:posOffset>2583814</wp:posOffset>
                </wp:positionH>
                <wp:positionV relativeFrom="paragraph">
                  <wp:posOffset>152388</wp:posOffset>
                </wp:positionV>
                <wp:extent cx="4821555" cy="1270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21555" cy="12700"/>
                        </a:xfrm>
                        <a:custGeom>
                          <a:avLst/>
                          <a:gdLst/>
                          <a:ahLst/>
                          <a:cxnLst/>
                          <a:rect l="l" t="t" r="r" b="b"/>
                          <a:pathLst>
                            <a:path w="4821555" h="12700">
                              <a:moveTo>
                                <a:pt x="4821300" y="0"/>
                              </a:moveTo>
                              <a:lnTo>
                                <a:pt x="0" y="0"/>
                              </a:lnTo>
                              <a:lnTo>
                                <a:pt x="0" y="12192"/>
                              </a:lnTo>
                              <a:lnTo>
                                <a:pt x="4821300" y="12192"/>
                              </a:lnTo>
                              <a:lnTo>
                                <a:pt x="48213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852771" id="Graphic 17" o:spid="_x0000_s1026" style="position:absolute;margin-left:203.45pt;margin-top:12pt;width:379.65pt;height:1pt;z-index:-251658227;visibility:visible;mso-wrap-style:square;mso-wrap-distance-left:0;mso-wrap-distance-top:0;mso-wrap-distance-right:0;mso-wrap-distance-bottom:0;mso-position-horizontal:absolute;mso-position-horizontal-relative:page;mso-position-vertical:absolute;mso-position-vertical-relative:text;v-text-anchor:top" coordsize="482155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" path="m4821300,l,,,12192r4821300,l4821300,xe" fillcolor="black" stroked="f">
                <v:path arrowok="t"/>
                <w10:wrap type="topAndBottom" anchorx="page"/>
              </v:shape>
            </w:pict>
          </mc:Fallback>
        </mc:AlternateContent>
      </w:r>
    </w:p>
    <w:p w14:paraId="75CAF96A" w14:textId="77777777" w:rsidR="00D6527F" w:rsidRDefault="00D6527F">
      <w:pPr>
        <w:pStyle w:val="BodyText"/>
        <w:rPr>
          <w:b/>
          <w:sz w:val="18"/>
        </w:rPr>
        <w:sectPr w:rsidR="00D6527F">
          <w:pgSz w:w="12240" w:h="15840"/>
          <w:pgMar w:top="640" w:right="360" w:bottom="2120" w:left="360" w:header="0" w:footer="1931" w:gutter="0"/>
          <w:cols w:space="720"/>
        </w:sectPr>
      </w:pPr>
    </w:p>
    <w:p w14:paraId="06CF51CB" w14:textId="3C50B29C" w:rsidR="00D6527F" w:rsidRDefault="00B53DFE">
      <w:pPr>
        <w:pStyle w:val="Heading3"/>
        <w:spacing w:before="71"/>
        <w:ind w:left="6037" w:firstLine="0"/>
      </w:pPr>
      <w:r>
        <w:lastRenderedPageBreak/>
        <w:t xml:space="preserve">                     </w:t>
      </w:r>
      <w:r w:rsidR="00F91B02">
        <w:t>RFP</w:t>
      </w:r>
      <w:r w:rsidR="00F91B02">
        <w:rPr>
          <w:spacing w:val="-7"/>
        </w:rPr>
        <w:t xml:space="preserve"> </w:t>
      </w:r>
      <w:r w:rsidR="00F91B02">
        <w:t>ATTACHMENT</w:t>
      </w:r>
      <w:r w:rsidR="00F91B02">
        <w:rPr>
          <w:spacing w:val="-5"/>
        </w:rPr>
        <w:t xml:space="preserve"> </w:t>
      </w:r>
      <w:r w:rsidR="00F91B02">
        <w:t>6.2.</w:t>
      </w:r>
      <w:r w:rsidR="00F91B02">
        <w:rPr>
          <w:spacing w:val="-3"/>
        </w:rPr>
        <w:t xml:space="preserve"> </w:t>
      </w:r>
      <w:r w:rsidR="00F91B02">
        <w:t>—</w:t>
      </w:r>
      <w:r w:rsidR="00F91B02">
        <w:rPr>
          <w:spacing w:val="-7"/>
        </w:rPr>
        <w:t xml:space="preserve"> </w:t>
      </w:r>
      <w:r w:rsidR="00F91B02">
        <w:t>SECTION</w:t>
      </w:r>
      <w:r w:rsidR="00F91B02">
        <w:rPr>
          <w:spacing w:val="-6"/>
        </w:rPr>
        <w:t xml:space="preserve"> </w:t>
      </w:r>
      <w:r>
        <w:t>A</w:t>
      </w:r>
    </w:p>
    <w:p w14:paraId="5A819D01" w14:textId="77777777" w:rsidR="00D6527F" w:rsidRDefault="00F91B02">
      <w:pPr>
        <w:spacing w:before="185"/>
        <w:ind w:left="835"/>
        <w:rPr>
          <w:b/>
          <w:sz w:val="20"/>
        </w:rPr>
      </w:pPr>
      <w:r>
        <w:rPr>
          <w:b/>
          <w:sz w:val="20"/>
        </w:rPr>
        <w:t>RFP</w:t>
      </w:r>
      <w:r>
        <w:rPr>
          <w:b/>
          <w:spacing w:val="-7"/>
          <w:sz w:val="20"/>
        </w:rPr>
        <w:t xml:space="preserve"> </w:t>
      </w:r>
      <w:r>
        <w:rPr>
          <w:b/>
          <w:sz w:val="20"/>
        </w:rPr>
        <w:t>ATTACHMENT</w:t>
      </w:r>
      <w:r>
        <w:rPr>
          <w:b/>
          <w:spacing w:val="-6"/>
          <w:sz w:val="20"/>
        </w:rPr>
        <w:t xml:space="preserve"> </w:t>
      </w:r>
      <w:r>
        <w:rPr>
          <w:b/>
          <w:sz w:val="20"/>
        </w:rPr>
        <w:t>6.2.</w:t>
      </w:r>
      <w:r>
        <w:rPr>
          <w:b/>
          <w:spacing w:val="-3"/>
          <w:sz w:val="20"/>
        </w:rPr>
        <w:t xml:space="preserve"> </w:t>
      </w:r>
      <w:r>
        <w:rPr>
          <w:b/>
          <w:sz w:val="20"/>
        </w:rPr>
        <w:t>—</w:t>
      </w:r>
      <w:r>
        <w:rPr>
          <w:b/>
          <w:spacing w:val="-6"/>
          <w:sz w:val="20"/>
        </w:rPr>
        <w:t xml:space="preserve"> </w:t>
      </w:r>
      <w:r>
        <w:rPr>
          <w:b/>
          <w:sz w:val="20"/>
        </w:rPr>
        <w:t>Section</w:t>
      </w:r>
      <w:r>
        <w:rPr>
          <w:b/>
          <w:spacing w:val="-6"/>
          <w:sz w:val="20"/>
        </w:rPr>
        <w:t xml:space="preserve"> </w:t>
      </w:r>
      <w:r>
        <w:rPr>
          <w:b/>
          <w:spacing w:val="-10"/>
          <w:sz w:val="20"/>
        </w:rPr>
        <w:t>A</w:t>
      </w:r>
    </w:p>
    <w:p w14:paraId="39711B69" w14:textId="77777777" w:rsidR="00D6527F" w:rsidRDefault="00F91B02">
      <w:pPr>
        <w:pStyle w:val="BodyText"/>
        <w:spacing w:before="7"/>
        <w:rPr>
          <w:b/>
          <w:sz w:val="3"/>
        </w:rPr>
      </w:pPr>
      <w:r>
        <w:rPr>
          <w:b/>
          <w:noProof/>
          <w:sz w:val="3"/>
        </w:rPr>
        <mc:AlternateContent>
          <mc:Choice Requires="wps">
            <w:drawing>
              <wp:anchor distT="0" distB="0" distL="0" distR="0" simplePos="0" relativeHeight="251658254" behindDoc="1" locked="0" layoutInCell="1" allowOverlap="1" wp14:anchorId="0F202CCE" wp14:editId="60639F05">
                <wp:simplePos x="0" y="0"/>
                <wp:positionH relativeFrom="page">
                  <wp:posOffset>690372</wp:posOffset>
                </wp:positionH>
                <wp:positionV relativeFrom="paragraph">
                  <wp:posOffset>41680</wp:posOffset>
                </wp:positionV>
                <wp:extent cx="6402070" cy="635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2070" cy="6350"/>
                        </a:xfrm>
                        <a:custGeom>
                          <a:avLst/>
                          <a:gdLst/>
                          <a:ahLst/>
                          <a:cxnLst/>
                          <a:rect l="l" t="t" r="r" b="b"/>
                          <a:pathLst>
                            <a:path w="6402070" h="6350">
                              <a:moveTo>
                                <a:pt x="6402070" y="0"/>
                              </a:moveTo>
                              <a:lnTo>
                                <a:pt x="0" y="0"/>
                              </a:lnTo>
                              <a:lnTo>
                                <a:pt x="0" y="6096"/>
                              </a:lnTo>
                              <a:lnTo>
                                <a:pt x="6402070" y="6096"/>
                              </a:lnTo>
                              <a:lnTo>
                                <a:pt x="640207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2F6AB4" id="Graphic 19" o:spid="_x0000_s1026" style="position:absolute;margin-left:54.35pt;margin-top:3.3pt;width:504.1pt;height:.5pt;z-index:-251658226;visibility:visible;mso-wrap-style:square;mso-wrap-distance-left:0;mso-wrap-distance-top:0;mso-wrap-distance-right:0;mso-wrap-distance-bottom:0;mso-position-horizontal:absolute;mso-position-horizontal-relative:page;mso-position-vertical:absolute;mso-position-vertical-relative:text;v-text-anchor:top" coordsize="64020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" path="m6402070,l,,,6096r6402070,l6402070,xe" fillcolor="black" stroked="f">
                <v:path arrowok="t"/>
                <w10:wrap type="topAndBottom" anchorx="page"/>
              </v:shape>
            </w:pict>
          </mc:Fallback>
        </mc:AlternateContent>
      </w:r>
    </w:p>
    <w:p w14:paraId="43356223" w14:textId="77777777" w:rsidR="00D6527F" w:rsidRDefault="00D6527F">
      <w:pPr>
        <w:pStyle w:val="BodyText"/>
        <w:spacing w:before="10"/>
        <w:rPr>
          <w:b/>
        </w:rPr>
      </w:pPr>
    </w:p>
    <w:p w14:paraId="7202AE21" w14:textId="77777777" w:rsidR="00D6527F" w:rsidRDefault="00F91B02">
      <w:pPr>
        <w:pStyle w:val="Heading2"/>
        <w:ind w:left="5451" w:right="3252" w:hanging="1623"/>
      </w:pPr>
      <w:r>
        <w:t>TECHNICAL</w:t>
      </w:r>
      <w:r>
        <w:rPr>
          <w:spacing w:val="-14"/>
        </w:rPr>
        <w:t xml:space="preserve"> </w:t>
      </w:r>
      <w:r>
        <w:t>RESPONSE</w:t>
      </w:r>
      <w:r>
        <w:rPr>
          <w:spacing w:val="-14"/>
        </w:rPr>
        <w:t xml:space="preserve"> </w:t>
      </w:r>
      <w:r>
        <w:t>&amp;</w:t>
      </w:r>
      <w:r>
        <w:rPr>
          <w:spacing w:val="-14"/>
        </w:rPr>
        <w:t xml:space="preserve"> </w:t>
      </w:r>
      <w:r>
        <w:t xml:space="preserve">EVALUATION </w:t>
      </w:r>
      <w:r>
        <w:rPr>
          <w:spacing w:val="-2"/>
        </w:rPr>
        <w:t>GUIDE</w:t>
      </w:r>
    </w:p>
    <w:p w14:paraId="6BDF2AE3" w14:textId="77777777" w:rsidR="00D6527F" w:rsidRDefault="00F91B02">
      <w:pPr>
        <w:spacing w:before="120"/>
        <w:ind w:left="943" w:right="758"/>
        <w:rPr>
          <w:sz w:val="18"/>
        </w:rPr>
      </w:pPr>
      <w:r>
        <w:rPr>
          <w:b/>
          <w:sz w:val="18"/>
        </w:rPr>
        <w:t>SECTION</w:t>
      </w:r>
      <w:r>
        <w:rPr>
          <w:b/>
          <w:spacing w:val="-3"/>
          <w:sz w:val="18"/>
        </w:rPr>
        <w:t xml:space="preserve"> </w:t>
      </w:r>
      <w:r>
        <w:rPr>
          <w:b/>
          <w:sz w:val="18"/>
        </w:rPr>
        <w:t>A:</w:t>
      </w:r>
      <w:r>
        <w:rPr>
          <w:b/>
          <w:spacing w:val="-3"/>
          <w:sz w:val="18"/>
        </w:rPr>
        <w:t xml:space="preserve"> </w:t>
      </w:r>
      <w:r>
        <w:rPr>
          <w:b/>
          <w:sz w:val="18"/>
        </w:rPr>
        <w:t>MANDATORY</w:t>
      </w:r>
      <w:r>
        <w:rPr>
          <w:b/>
          <w:spacing w:val="-3"/>
          <w:sz w:val="18"/>
        </w:rPr>
        <w:t xml:space="preserve"> </w:t>
      </w:r>
      <w:r>
        <w:rPr>
          <w:b/>
          <w:sz w:val="18"/>
        </w:rPr>
        <w:t>REQUIREMENTS.</w:t>
      </w:r>
      <w:r>
        <w:rPr>
          <w:b/>
          <w:spacing w:val="-2"/>
          <w:sz w:val="18"/>
        </w:rPr>
        <w:t xml:space="preserve"> </w:t>
      </w:r>
      <w:r>
        <w:rPr>
          <w:sz w:val="18"/>
        </w:rPr>
        <w:t>The</w:t>
      </w:r>
      <w:r>
        <w:rPr>
          <w:spacing w:val="-3"/>
          <w:sz w:val="18"/>
        </w:rPr>
        <w:t xml:space="preserve"> </w:t>
      </w:r>
      <w:r>
        <w:rPr>
          <w:sz w:val="18"/>
        </w:rPr>
        <w:t>Respondent</w:t>
      </w:r>
      <w:r>
        <w:rPr>
          <w:spacing w:val="-5"/>
          <w:sz w:val="18"/>
        </w:rPr>
        <w:t xml:space="preserve"> </w:t>
      </w:r>
      <w:r>
        <w:rPr>
          <w:sz w:val="18"/>
        </w:rPr>
        <w:t>must</w:t>
      </w:r>
      <w:r>
        <w:rPr>
          <w:spacing w:val="-3"/>
          <w:sz w:val="18"/>
        </w:rPr>
        <w:t xml:space="preserve"> </w:t>
      </w:r>
      <w:r>
        <w:rPr>
          <w:sz w:val="18"/>
        </w:rPr>
        <w:t>address</w:t>
      </w:r>
      <w:r>
        <w:rPr>
          <w:spacing w:val="-2"/>
          <w:sz w:val="18"/>
        </w:rPr>
        <w:t xml:space="preserve"> </w:t>
      </w:r>
      <w:r>
        <w:rPr>
          <w:sz w:val="18"/>
        </w:rPr>
        <w:t>all</w:t>
      </w:r>
      <w:r>
        <w:rPr>
          <w:spacing w:val="-5"/>
          <w:sz w:val="18"/>
        </w:rPr>
        <w:t xml:space="preserve"> </w:t>
      </w:r>
      <w:r>
        <w:rPr>
          <w:sz w:val="18"/>
        </w:rPr>
        <w:t>items</w:t>
      </w:r>
      <w:r>
        <w:rPr>
          <w:spacing w:val="-2"/>
          <w:sz w:val="18"/>
        </w:rPr>
        <w:t xml:space="preserve"> </w:t>
      </w:r>
      <w:r>
        <w:rPr>
          <w:sz w:val="18"/>
        </w:rPr>
        <w:t>detailed</w:t>
      </w:r>
      <w:r>
        <w:rPr>
          <w:spacing w:val="-3"/>
          <w:sz w:val="18"/>
        </w:rPr>
        <w:t xml:space="preserve"> </w:t>
      </w:r>
      <w:r>
        <w:rPr>
          <w:sz w:val="18"/>
        </w:rPr>
        <w:t>below</w:t>
      </w:r>
      <w:r>
        <w:rPr>
          <w:spacing w:val="-3"/>
          <w:sz w:val="18"/>
        </w:rPr>
        <w:t xml:space="preserve"> </w:t>
      </w:r>
      <w:r>
        <w:rPr>
          <w:sz w:val="18"/>
        </w:rPr>
        <w:t>and</w:t>
      </w:r>
      <w:r>
        <w:rPr>
          <w:spacing w:val="-3"/>
          <w:sz w:val="18"/>
        </w:rPr>
        <w:t xml:space="preserve"> </w:t>
      </w:r>
      <w:r>
        <w:rPr>
          <w:sz w:val="18"/>
        </w:rPr>
        <w:t>provide,</w:t>
      </w:r>
      <w:r>
        <w:rPr>
          <w:spacing w:val="-5"/>
          <w:sz w:val="18"/>
        </w:rPr>
        <w:t xml:space="preserve"> </w:t>
      </w:r>
      <w:r>
        <w:rPr>
          <w:sz w:val="18"/>
        </w:rPr>
        <w:t>in sequence, the information and documentation as required (referenced with the associated item references). The Respondent must also detail the response page number for each item in the appropriate space below.</w:t>
      </w:r>
    </w:p>
    <w:p w14:paraId="6B7D2CE4" w14:textId="77777777" w:rsidR="00D6527F" w:rsidRDefault="00F91B02">
      <w:pPr>
        <w:spacing w:before="65" w:line="206" w:lineRule="auto"/>
        <w:ind w:left="943" w:right="918"/>
        <w:rPr>
          <w:sz w:val="18"/>
        </w:rPr>
      </w:pPr>
      <w:r>
        <w:rPr>
          <w:sz w:val="18"/>
        </w:rPr>
        <w:t>The</w:t>
      </w:r>
      <w:r>
        <w:rPr>
          <w:spacing w:val="-3"/>
          <w:sz w:val="18"/>
        </w:rPr>
        <w:t xml:space="preserve"> </w:t>
      </w:r>
      <w:r>
        <w:rPr>
          <w:sz w:val="18"/>
        </w:rPr>
        <w:t>Solicitation</w:t>
      </w:r>
      <w:r>
        <w:rPr>
          <w:spacing w:val="-3"/>
          <w:sz w:val="18"/>
        </w:rPr>
        <w:t xml:space="preserve"> </w:t>
      </w:r>
      <w:r>
        <w:rPr>
          <w:sz w:val="18"/>
        </w:rPr>
        <w:t>Coordinator</w:t>
      </w:r>
      <w:r>
        <w:rPr>
          <w:spacing w:val="-6"/>
          <w:sz w:val="18"/>
        </w:rPr>
        <w:t xml:space="preserve"> </w:t>
      </w:r>
      <w:r>
        <w:rPr>
          <w:sz w:val="18"/>
        </w:rPr>
        <w:t>will</w:t>
      </w:r>
      <w:r>
        <w:rPr>
          <w:spacing w:val="-3"/>
          <w:sz w:val="18"/>
        </w:rPr>
        <w:t xml:space="preserve"> </w:t>
      </w:r>
      <w:r>
        <w:rPr>
          <w:sz w:val="18"/>
        </w:rPr>
        <w:t>review</w:t>
      </w:r>
      <w:r>
        <w:rPr>
          <w:spacing w:val="-3"/>
          <w:sz w:val="18"/>
        </w:rPr>
        <w:t xml:space="preserve"> </w:t>
      </w:r>
      <w:r>
        <w:rPr>
          <w:sz w:val="18"/>
        </w:rPr>
        <w:t>the</w:t>
      </w:r>
      <w:r>
        <w:rPr>
          <w:spacing w:val="-3"/>
          <w:sz w:val="18"/>
        </w:rPr>
        <w:t xml:space="preserve"> </w:t>
      </w:r>
      <w:r>
        <w:rPr>
          <w:sz w:val="18"/>
        </w:rPr>
        <w:t>response</w:t>
      </w:r>
      <w:r>
        <w:rPr>
          <w:spacing w:val="-3"/>
          <w:sz w:val="18"/>
        </w:rPr>
        <w:t xml:space="preserve"> </w:t>
      </w:r>
      <w:r>
        <w:rPr>
          <w:sz w:val="18"/>
        </w:rPr>
        <w:t>to</w:t>
      </w:r>
      <w:r>
        <w:rPr>
          <w:spacing w:val="-5"/>
          <w:sz w:val="18"/>
        </w:rPr>
        <w:t xml:space="preserve"> </w:t>
      </w:r>
      <w:r>
        <w:rPr>
          <w:sz w:val="18"/>
        </w:rPr>
        <w:t>determine</w:t>
      </w:r>
      <w:r>
        <w:rPr>
          <w:spacing w:val="-5"/>
          <w:sz w:val="18"/>
        </w:rPr>
        <w:t xml:space="preserve"> </w:t>
      </w:r>
      <w:r>
        <w:rPr>
          <w:sz w:val="18"/>
        </w:rPr>
        <w:t>if</w:t>
      </w:r>
      <w:r>
        <w:rPr>
          <w:spacing w:val="-3"/>
          <w:sz w:val="18"/>
        </w:rPr>
        <w:t xml:space="preserve"> </w:t>
      </w:r>
      <w:r>
        <w:rPr>
          <w:sz w:val="18"/>
        </w:rPr>
        <w:t>the</w:t>
      </w:r>
      <w:r>
        <w:rPr>
          <w:spacing w:val="-5"/>
          <w:sz w:val="18"/>
        </w:rPr>
        <w:t xml:space="preserve"> </w:t>
      </w:r>
      <w:r>
        <w:rPr>
          <w:sz w:val="18"/>
        </w:rPr>
        <w:t>Mandatory</w:t>
      </w:r>
      <w:r>
        <w:rPr>
          <w:spacing w:val="-2"/>
          <w:sz w:val="18"/>
        </w:rPr>
        <w:t xml:space="preserve"> </w:t>
      </w:r>
      <w:r>
        <w:rPr>
          <w:sz w:val="18"/>
        </w:rPr>
        <w:t>Requirement</w:t>
      </w:r>
      <w:r>
        <w:rPr>
          <w:spacing w:val="-5"/>
          <w:sz w:val="18"/>
        </w:rPr>
        <w:t xml:space="preserve"> </w:t>
      </w:r>
      <w:r>
        <w:rPr>
          <w:sz w:val="18"/>
        </w:rPr>
        <w:t>Items</w:t>
      </w:r>
      <w:r>
        <w:rPr>
          <w:spacing w:val="-2"/>
          <w:sz w:val="18"/>
        </w:rPr>
        <w:t xml:space="preserve"> </w:t>
      </w:r>
      <w:r>
        <w:rPr>
          <w:sz w:val="18"/>
        </w:rPr>
        <w:t>are</w:t>
      </w:r>
      <w:r>
        <w:rPr>
          <w:spacing w:val="-3"/>
          <w:sz w:val="18"/>
        </w:rPr>
        <w:t xml:space="preserve"> </w:t>
      </w:r>
      <w:r>
        <w:rPr>
          <w:sz w:val="18"/>
        </w:rPr>
        <w:t>addressed</w:t>
      </w:r>
      <w:r>
        <w:rPr>
          <w:spacing w:val="-3"/>
          <w:sz w:val="18"/>
        </w:rPr>
        <w:t xml:space="preserve"> </w:t>
      </w:r>
      <w:r>
        <w:rPr>
          <w:sz w:val="18"/>
        </w:rPr>
        <w:t xml:space="preserve">as required and mark each with pass or </w:t>
      </w:r>
      <w:proofErr w:type="gramStart"/>
      <w:r>
        <w:rPr>
          <w:sz w:val="18"/>
        </w:rPr>
        <w:t>fail</w:t>
      </w:r>
      <w:proofErr w:type="gramEnd"/>
      <w:r>
        <w:rPr>
          <w:sz w:val="18"/>
        </w:rPr>
        <w:t xml:space="preserve">. For each item that is not addressed as required, the Solicitation Coordinator must review the response and attach a written determination. In addition to the Mandatory Requirement Items, the Solicitation Coordinator will review each response for compliance with </w:t>
      </w:r>
      <w:r>
        <w:rPr>
          <w:sz w:val="18"/>
          <w:u w:val="single"/>
        </w:rPr>
        <w:t>all</w:t>
      </w:r>
      <w:r>
        <w:rPr>
          <w:sz w:val="18"/>
        </w:rPr>
        <w:t xml:space="preserve"> RFP requirements.</w:t>
      </w:r>
    </w:p>
    <w:p w14:paraId="3C300C5B" w14:textId="77777777" w:rsidR="00D6527F" w:rsidRDefault="00D6527F">
      <w:pPr>
        <w:pStyle w:val="BodyText"/>
        <w:spacing w:before="2"/>
        <w:rPr>
          <w:sz w:val="9"/>
        </w:rPr>
      </w:pPr>
    </w:p>
    <w:tbl>
      <w:tblPr>
        <w:tblW w:w="0" w:type="auto"/>
        <w:tblInd w:w="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6"/>
        <w:gridCol w:w="1121"/>
        <w:gridCol w:w="604"/>
        <w:gridCol w:w="5104"/>
        <w:gridCol w:w="1776"/>
      </w:tblGrid>
      <w:tr w:rsidR="00D6527F" w14:paraId="13F93513" w14:textId="77777777">
        <w:trPr>
          <w:trHeight w:val="892"/>
        </w:trPr>
        <w:tc>
          <w:tcPr>
            <w:tcW w:w="3321" w:type="dxa"/>
            <w:gridSpan w:val="3"/>
            <w:shd w:val="clear" w:color="auto" w:fill="D9D9D9"/>
          </w:tcPr>
          <w:p w14:paraId="1A56DDB2" w14:textId="77777777" w:rsidR="00D6527F" w:rsidRDefault="00D6527F">
            <w:pPr>
              <w:pStyle w:val="TableParagraph"/>
              <w:spacing w:before="31"/>
              <w:rPr>
                <w:sz w:val="18"/>
              </w:rPr>
            </w:pPr>
          </w:p>
          <w:p w14:paraId="1183B8F4" w14:textId="77777777" w:rsidR="00D6527F" w:rsidRDefault="00F91B02">
            <w:pPr>
              <w:pStyle w:val="TableParagraph"/>
              <w:spacing w:before="1"/>
              <w:ind w:left="216" w:right="1184"/>
              <w:rPr>
                <w:b/>
                <w:sz w:val="18"/>
              </w:rPr>
            </w:pPr>
            <w:r>
              <w:rPr>
                <w:b/>
                <w:sz w:val="18"/>
              </w:rPr>
              <w:t>RESPONDENT</w:t>
            </w:r>
            <w:r>
              <w:rPr>
                <w:b/>
                <w:spacing w:val="-13"/>
                <w:sz w:val="18"/>
              </w:rPr>
              <w:t xml:space="preserve"> </w:t>
            </w:r>
            <w:r>
              <w:rPr>
                <w:b/>
                <w:sz w:val="18"/>
              </w:rPr>
              <w:t>LEGAL ENTITY NAME:</w:t>
            </w:r>
          </w:p>
        </w:tc>
        <w:tc>
          <w:tcPr>
            <w:tcW w:w="6879" w:type="dxa"/>
            <w:gridSpan w:val="2"/>
          </w:tcPr>
          <w:p w14:paraId="055B2077" w14:textId="77777777" w:rsidR="00D6527F" w:rsidRDefault="00D6527F">
            <w:pPr>
              <w:pStyle w:val="TableParagraph"/>
              <w:rPr>
                <w:rFonts w:ascii="Times New Roman"/>
                <w:sz w:val="18"/>
              </w:rPr>
            </w:pPr>
          </w:p>
        </w:tc>
      </w:tr>
      <w:tr w:rsidR="00D6527F" w14:paraId="04840A45" w14:textId="77777777">
        <w:trPr>
          <w:trHeight w:val="986"/>
        </w:trPr>
        <w:tc>
          <w:tcPr>
            <w:tcW w:w="1596" w:type="dxa"/>
            <w:shd w:val="clear" w:color="auto" w:fill="D9D9D9"/>
          </w:tcPr>
          <w:p w14:paraId="5A75C416" w14:textId="77777777" w:rsidR="00D6527F" w:rsidRDefault="00F91B02">
            <w:pPr>
              <w:pStyle w:val="TableParagraph"/>
              <w:spacing w:before="78"/>
              <w:ind w:left="249" w:right="233" w:hanging="1"/>
              <w:jc w:val="center"/>
              <w:rPr>
                <w:b/>
                <w:sz w:val="18"/>
              </w:rPr>
            </w:pPr>
            <w:r>
              <w:rPr>
                <w:b/>
                <w:spacing w:val="-2"/>
                <w:sz w:val="18"/>
              </w:rPr>
              <w:t xml:space="preserve">Response </w:t>
            </w:r>
            <w:proofErr w:type="gramStart"/>
            <w:r>
              <w:rPr>
                <w:b/>
                <w:sz w:val="18"/>
              </w:rPr>
              <w:t xml:space="preserve">Page # </w:t>
            </w:r>
            <w:r>
              <w:rPr>
                <w:b/>
                <w:spacing w:val="-2"/>
                <w:sz w:val="18"/>
              </w:rPr>
              <w:t>(</w:t>
            </w:r>
            <w:proofErr w:type="gramEnd"/>
            <w:r>
              <w:rPr>
                <w:b/>
                <w:spacing w:val="-2"/>
                <w:sz w:val="18"/>
              </w:rPr>
              <w:t>Respondent completes)</w:t>
            </w:r>
          </w:p>
        </w:tc>
        <w:tc>
          <w:tcPr>
            <w:tcW w:w="1121" w:type="dxa"/>
            <w:shd w:val="clear" w:color="auto" w:fill="D9D9D9"/>
          </w:tcPr>
          <w:p w14:paraId="72F063F2" w14:textId="77777777" w:rsidR="00D6527F" w:rsidRDefault="00D6527F">
            <w:pPr>
              <w:pStyle w:val="TableParagraph"/>
              <w:spacing w:before="78"/>
              <w:rPr>
                <w:sz w:val="18"/>
              </w:rPr>
            </w:pPr>
          </w:p>
          <w:p w14:paraId="0B372098" w14:textId="77777777" w:rsidR="00D6527F" w:rsidRDefault="00F91B02">
            <w:pPr>
              <w:pStyle w:val="TableParagraph"/>
              <w:ind w:left="297" w:right="456" w:hanging="17"/>
              <w:rPr>
                <w:b/>
                <w:sz w:val="18"/>
              </w:rPr>
            </w:pPr>
            <w:r>
              <w:rPr>
                <w:b/>
                <w:spacing w:val="-4"/>
                <w:sz w:val="18"/>
              </w:rPr>
              <w:t>Item Ref.</w:t>
            </w:r>
          </w:p>
        </w:tc>
        <w:tc>
          <w:tcPr>
            <w:tcW w:w="5707" w:type="dxa"/>
            <w:gridSpan w:val="2"/>
            <w:shd w:val="clear" w:color="auto" w:fill="D9D9D9"/>
          </w:tcPr>
          <w:p w14:paraId="5CEA2D6D" w14:textId="77777777" w:rsidR="00D6527F" w:rsidRDefault="00D6527F">
            <w:pPr>
              <w:pStyle w:val="TableParagraph"/>
              <w:spacing w:before="183"/>
              <w:rPr>
                <w:sz w:val="18"/>
              </w:rPr>
            </w:pPr>
          </w:p>
          <w:p w14:paraId="1EDD9002" w14:textId="77777777" w:rsidR="00D6527F" w:rsidRDefault="00F91B02">
            <w:pPr>
              <w:pStyle w:val="TableParagraph"/>
              <w:ind w:left="1411"/>
              <w:rPr>
                <w:b/>
                <w:sz w:val="18"/>
              </w:rPr>
            </w:pPr>
            <w:r>
              <w:rPr>
                <w:b/>
                <w:sz w:val="18"/>
              </w:rPr>
              <w:t>Section</w:t>
            </w:r>
            <w:r>
              <w:rPr>
                <w:b/>
                <w:spacing w:val="-3"/>
                <w:sz w:val="18"/>
              </w:rPr>
              <w:t xml:space="preserve"> </w:t>
            </w:r>
            <w:r>
              <w:rPr>
                <w:b/>
                <w:sz w:val="18"/>
              </w:rPr>
              <w:t>A—</w:t>
            </w:r>
            <w:r>
              <w:rPr>
                <w:b/>
                <w:spacing w:val="-4"/>
                <w:sz w:val="18"/>
              </w:rPr>
              <w:t xml:space="preserve"> </w:t>
            </w:r>
            <w:r>
              <w:rPr>
                <w:b/>
                <w:sz w:val="18"/>
              </w:rPr>
              <w:t>Mandatory</w:t>
            </w:r>
            <w:r>
              <w:rPr>
                <w:b/>
                <w:spacing w:val="-3"/>
                <w:sz w:val="18"/>
              </w:rPr>
              <w:t xml:space="preserve"> </w:t>
            </w:r>
            <w:r>
              <w:rPr>
                <w:b/>
                <w:sz w:val="18"/>
              </w:rPr>
              <w:t>Requirement</w:t>
            </w:r>
            <w:r>
              <w:rPr>
                <w:b/>
                <w:spacing w:val="-4"/>
                <w:sz w:val="18"/>
              </w:rPr>
              <w:t xml:space="preserve"> </w:t>
            </w:r>
            <w:r>
              <w:rPr>
                <w:b/>
                <w:spacing w:val="-2"/>
                <w:sz w:val="18"/>
              </w:rPr>
              <w:t>Items</w:t>
            </w:r>
          </w:p>
        </w:tc>
        <w:tc>
          <w:tcPr>
            <w:tcW w:w="1776" w:type="dxa"/>
            <w:shd w:val="clear" w:color="auto" w:fill="D9D9D9"/>
          </w:tcPr>
          <w:p w14:paraId="34EA554C" w14:textId="77777777" w:rsidR="00D6527F" w:rsidRDefault="00D6527F">
            <w:pPr>
              <w:pStyle w:val="TableParagraph"/>
              <w:spacing w:before="183"/>
              <w:rPr>
                <w:sz w:val="18"/>
              </w:rPr>
            </w:pPr>
          </w:p>
          <w:p w14:paraId="1CD723C5" w14:textId="77777777" w:rsidR="00D6527F" w:rsidRDefault="00F91B02">
            <w:pPr>
              <w:pStyle w:val="TableParagraph"/>
              <w:ind w:left="609"/>
              <w:rPr>
                <w:b/>
                <w:sz w:val="18"/>
              </w:rPr>
            </w:pPr>
            <w:r>
              <w:rPr>
                <w:b/>
                <w:spacing w:val="-2"/>
                <w:sz w:val="18"/>
              </w:rPr>
              <w:t>Pass/Fail</w:t>
            </w:r>
          </w:p>
        </w:tc>
      </w:tr>
      <w:tr w:rsidR="00D6527F" w14:paraId="0FD41F62" w14:textId="77777777">
        <w:trPr>
          <w:trHeight w:val="741"/>
        </w:trPr>
        <w:tc>
          <w:tcPr>
            <w:tcW w:w="1596" w:type="dxa"/>
            <w:shd w:val="clear" w:color="auto" w:fill="F3F3F3"/>
          </w:tcPr>
          <w:p w14:paraId="588ABA67" w14:textId="77777777" w:rsidR="00D6527F" w:rsidRDefault="00D6527F">
            <w:pPr>
              <w:pStyle w:val="TableParagraph"/>
              <w:rPr>
                <w:rFonts w:ascii="Times New Roman"/>
                <w:sz w:val="18"/>
              </w:rPr>
            </w:pPr>
          </w:p>
        </w:tc>
        <w:tc>
          <w:tcPr>
            <w:tcW w:w="1121" w:type="dxa"/>
            <w:shd w:val="clear" w:color="auto" w:fill="F3F3F3"/>
          </w:tcPr>
          <w:p w14:paraId="5D1DEA3E" w14:textId="77777777" w:rsidR="00D6527F" w:rsidRDefault="00D6527F">
            <w:pPr>
              <w:pStyle w:val="TableParagraph"/>
              <w:rPr>
                <w:rFonts w:ascii="Times New Roman"/>
                <w:sz w:val="18"/>
              </w:rPr>
            </w:pPr>
          </w:p>
        </w:tc>
        <w:tc>
          <w:tcPr>
            <w:tcW w:w="5707" w:type="dxa"/>
            <w:gridSpan w:val="2"/>
          </w:tcPr>
          <w:p w14:paraId="5FB02AC8" w14:textId="77777777" w:rsidR="00D6527F" w:rsidRDefault="00F91B02">
            <w:pPr>
              <w:pStyle w:val="TableParagraph"/>
              <w:spacing w:before="119"/>
              <w:ind w:left="216"/>
              <w:rPr>
                <w:sz w:val="18"/>
              </w:rPr>
            </w:pPr>
            <w:r>
              <w:rPr>
                <w:sz w:val="18"/>
              </w:rPr>
              <w:t>The Response must be delivered to the State no later than the Response</w:t>
            </w:r>
            <w:r>
              <w:rPr>
                <w:spacing w:val="-4"/>
                <w:sz w:val="18"/>
              </w:rPr>
              <w:t xml:space="preserve"> </w:t>
            </w:r>
            <w:r>
              <w:rPr>
                <w:sz w:val="18"/>
              </w:rPr>
              <w:t>Deadline</w:t>
            </w:r>
            <w:r>
              <w:rPr>
                <w:spacing w:val="-6"/>
                <w:sz w:val="18"/>
              </w:rPr>
              <w:t xml:space="preserve"> </w:t>
            </w:r>
            <w:r>
              <w:rPr>
                <w:sz w:val="18"/>
              </w:rPr>
              <w:t>specified</w:t>
            </w:r>
            <w:r>
              <w:rPr>
                <w:spacing w:val="-6"/>
                <w:sz w:val="18"/>
              </w:rPr>
              <w:t xml:space="preserve"> </w:t>
            </w:r>
            <w:r>
              <w:rPr>
                <w:sz w:val="18"/>
              </w:rPr>
              <w:t>in</w:t>
            </w:r>
            <w:r>
              <w:rPr>
                <w:spacing w:val="-4"/>
                <w:sz w:val="18"/>
              </w:rPr>
              <w:t xml:space="preserve"> </w:t>
            </w:r>
            <w:r>
              <w:rPr>
                <w:sz w:val="18"/>
              </w:rPr>
              <w:t>the</w:t>
            </w:r>
            <w:r>
              <w:rPr>
                <w:spacing w:val="-4"/>
                <w:sz w:val="18"/>
              </w:rPr>
              <w:t xml:space="preserve"> </w:t>
            </w:r>
            <w:r>
              <w:rPr>
                <w:sz w:val="18"/>
              </w:rPr>
              <w:t>RFP</w:t>
            </w:r>
            <w:r>
              <w:rPr>
                <w:spacing w:val="-4"/>
                <w:sz w:val="18"/>
              </w:rPr>
              <w:t xml:space="preserve"> </w:t>
            </w:r>
            <w:r>
              <w:rPr>
                <w:sz w:val="18"/>
              </w:rPr>
              <w:t>Section</w:t>
            </w:r>
            <w:r>
              <w:rPr>
                <w:spacing w:val="-6"/>
                <w:sz w:val="18"/>
              </w:rPr>
              <w:t xml:space="preserve"> </w:t>
            </w:r>
            <w:r>
              <w:rPr>
                <w:sz w:val="18"/>
              </w:rPr>
              <w:t>2,</w:t>
            </w:r>
            <w:r>
              <w:rPr>
                <w:spacing w:val="-4"/>
                <w:sz w:val="18"/>
              </w:rPr>
              <w:t xml:space="preserve"> </w:t>
            </w:r>
            <w:r>
              <w:rPr>
                <w:sz w:val="18"/>
              </w:rPr>
              <w:t>Schedule</w:t>
            </w:r>
            <w:r>
              <w:rPr>
                <w:spacing w:val="-4"/>
                <w:sz w:val="18"/>
              </w:rPr>
              <w:t xml:space="preserve"> </w:t>
            </w:r>
            <w:r>
              <w:rPr>
                <w:sz w:val="18"/>
              </w:rPr>
              <w:t>of</w:t>
            </w:r>
          </w:p>
          <w:p w14:paraId="046627D5" w14:textId="77777777" w:rsidR="00D6527F" w:rsidRDefault="00F91B02">
            <w:pPr>
              <w:pStyle w:val="TableParagraph"/>
              <w:spacing w:before="1" w:line="187" w:lineRule="exact"/>
              <w:ind w:left="216"/>
              <w:rPr>
                <w:sz w:val="18"/>
              </w:rPr>
            </w:pPr>
            <w:r>
              <w:rPr>
                <w:spacing w:val="-2"/>
                <w:sz w:val="18"/>
              </w:rPr>
              <w:t>Events.</w:t>
            </w:r>
          </w:p>
        </w:tc>
        <w:tc>
          <w:tcPr>
            <w:tcW w:w="1776" w:type="dxa"/>
            <w:shd w:val="clear" w:color="auto" w:fill="F3F3F3"/>
          </w:tcPr>
          <w:p w14:paraId="5E12BC71" w14:textId="77777777" w:rsidR="00D6527F" w:rsidRDefault="00D6527F">
            <w:pPr>
              <w:pStyle w:val="TableParagraph"/>
              <w:rPr>
                <w:rFonts w:ascii="Times New Roman"/>
                <w:sz w:val="18"/>
              </w:rPr>
            </w:pPr>
          </w:p>
        </w:tc>
      </w:tr>
      <w:tr w:rsidR="00D6527F" w14:paraId="72EF52FB" w14:textId="77777777">
        <w:trPr>
          <w:trHeight w:val="738"/>
        </w:trPr>
        <w:tc>
          <w:tcPr>
            <w:tcW w:w="1596" w:type="dxa"/>
            <w:shd w:val="clear" w:color="auto" w:fill="F3F3F3"/>
          </w:tcPr>
          <w:p w14:paraId="57C4AE65" w14:textId="77777777" w:rsidR="00D6527F" w:rsidRDefault="00D6527F">
            <w:pPr>
              <w:pStyle w:val="TableParagraph"/>
              <w:rPr>
                <w:rFonts w:ascii="Times New Roman"/>
                <w:sz w:val="18"/>
              </w:rPr>
            </w:pPr>
          </w:p>
        </w:tc>
        <w:tc>
          <w:tcPr>
            <w:tcW w:w="1121" w:type="dxa"/>
            <w:shd w:val="clear" w:color="auto" w:fill="F3F3F3"/>
          </w:tcPr>
          <w:p w14:paraId="2F633095" w14:textId="77777777" w:rsidR="00D6527F" w:rsidRDefault="00D6527F">
            <w:pPr>
              <w:pStyle w:val="TableParagraph"/>
              <w:rPr>
                <w:rFonts w:ascii="Times New Roman"/>
                <w:sz w:val="18"/>
              </w:rPr>
            </w:pPr>
          </w:p>
        </w:tc>
        <w:tc>
          <w:tcPr>
            <w:tcW w:w="5707" w:type="dxa"/>
            <w:gridSpan w:val="2"/>
          </w:tcPr>
          <w:p w14:paraId="0B4BA072" w14:textId="77777777" w:rsidR="00D6527F" w:rsidRDefault="00F91B02">
            <w:pPr>
              <w:pStyle w:val="TableParagraph"/>
              <w:spacing w:before="100" w:line="206" w:lineRule="exact"/>
              <w:ind w:left="216" w:right="474"/>
              <w:rPr>
                <w:sz w:val="18"/>
              </w:rPr>
            </w:pPr>
            <w:r>
              <w:rPr>
                <w:sz w:val="18"/>
              </w:rPr>
              <w:t>The Technical Response and the Cost Proposal documentation</w:t>
            </w:r>
            <w:r>
              <w:rPr>
                <w:spacing w:val="-8"/>
                <w:sz w:val="18"/>
              </w:rPr>
              <w:t xml:space="preserve"> </w:t>
            </w:r>
            <w:r>
              <w:rPr>
                <w:sz w:val="18"/>
              </w:rPr>
              <w:t>must</w:t>
            </w:r>
            <w:r>
              <w:rPr>
                <w:spacing w:val="-6"/>
                <w:sz w:val="18"/>
              </w:rPr>
              <w:t xml:space="preserve"> </w:t>
            </w:r>
            <w:r>
              <w:rPr>
                <w:sz w:val="18"/>
              </w:rPr>
              <w:t>be</w:t>
            </w:r>
            <w:r>
              <w:rPr>
                <w:spacing w:val="-8"/>
                <w:sz w:val="18"/>
              </w:rPr>
              <w:t xml:space="preserve"> </w:t>
            </w:r>
            <w:r>
              <w:rPr>
                <w:sz w:val="18"/>
              </w:rPr>
              <w:t>packaged</w:t>
            </w:r>
            <w:r>
              <w:rPr>
                <w:spacing w:val="-8"/>
                <w:sz w:val="18"/>
              </w:rPr>
              <w:t xml:space="preserve"> </w:t>
            </w:r>
            <w:r>
              <w:rPr>
                <w:sz w:val="18"/>
              </w:rPr>
              <w:t>separately</w:t>
            </w:r>
            <w:r>
              <w:rPr>
                <w:spacing w:val="-5"/>
                <w:sz w:val="18"/>
              </w:rPr>
              <w:t xml:space="preserve"> </w:t>
            </w:r>
            <w:r>
              <w:rPr>
                <w:sz w:val="18"/>
              </w:rPr>
              <w:t>as</w:t>
            </w:r>
            <w:r>
              <w:rPr>
                <w:spacing w:val="-5"/>
                <w:sz w:val="18"/>
              </w:rPr>
              <w:t xml:space="preserve"> </w:t>
            </w:r>
            <w:r>
              <w:rPr>
                <w:sz w:val="18"/>
              </w:rPr>
              <w:t>required</w:t>
            </w:r>
            <w:r>
              <w:rPr>
                <w:spacing w:val="-6"/>
                <w:sz w:val="18"/>
              </w:rPr>
              <w:t xml:space="preserve"> </w:t>
            </w:r>
            <w:r>
              <w:rPr>
                <w:sz w:val="18"/>
              </w:rPr>
              <w:t xml:space="preserve">(refer to RFP Section 3.2., </w:t>
            </w:r>
            <w:r>
              <w:rPr>
                <w:i/>
                <w:sz w:val="18"/>
              </w:rPr>
              <w:t>et. seq.</w:t>
            </w:r>
            <w:r>
              <w:rPr>
                <w:sz w:val="18"/>
              </w:rPr>
              <w:t>).</w:t>
            </w:r>
          </w:p>
        </w:tc>
        <w:tc>
          <w:tcPr>
            <w:tcW w:w="1776" w:type="dxa"/>
            <w:shd w:val="clear" w:color="auto" w:fill="F3F3F3"/>
          </w:tcPr>
          <w:p w14:paraId="6F56E07F" w14:textId="77777777" w:rsidR="00D6527F" w:rsidRDefault="00D6527F">
            <w:pPr>
              <w:pStyle w:val="TableParagraph"/>
              <w:rPr>
                <w:rFonts w:ascii="Times New Roman"/>
                <w:sz w:val="18"/>
              </w:rPr>
            </w:pPr>
          </w:p>
        </w:tc>
      </w:tr>
      <w:tr w:rsidR="00D6527F" w14:paraId="0E76F428" w14:textId="77777777">
        <w:trPr>
          <w:trHeight w:val="654"/>
        </w:trPr>
        <w:tc>
          <w:tcPr>
            <w:tcW w:w="1596" w:type="dxa"/>
            <w:shd w:val="clear" w:color="auto" w:fill="F3F3F3"/>
          </w:tcPr>
          <w:p w14:paraId="624F6849" w14:textId="77777777" w:rsidR="00D6527F" w:rsidRDefault="00D6527F">
            <w:pPr>
              <w:pStyle w:val="TableParagraph"/>
              <w:rPr>
                <w:rFonts w:ascii="Times New Roman"/>
                <w:sz w:val="18"/>
              </w:rPr>
            </w:pPr>
          </w:p>
        </w:tc>
        <w:tc>
          <w:tcPr>
            <w:tcW w:w="1121" w:type="dxa"/>
            <w:shd w:val="clear" w:color="auto" w:fill="F3F3F3"/>
          </w:tcPr>
          <w:p w14:paraId="1B60912A" w14:textId="77777777" w:rsidR="00D6527F" w:rsidRDefault="00D6527F">
            <w:pPr>
              <w:pStyle w:val="TableParagraph"/>
              <w:rPr>
                <w:rFonts w:ascii="Times New Roman"/>
                <w:sz w:val="18"/>
              </w:rPr>
            </w:pPr>
          </w:p>
        </w:tc>
        <w:tc>
          <w:tcPr>
            <w:tcW w:w="5707" w:type="dxa"/>
            <w:gridSpan w:val="2"/>
          </w:tcPr>
          <w:p w14:paraId="62ADA729" w14:textId="77777777" w:rsidR="00D6527F" w:rsidRDefault="00F91B02">
            <w:pPr>
              <w:pStyle w:val="TableParagraph"/>
              <w:spacing w:before="119"/>
              <w:ind w:left="216"/>
              <w:rPr>
                <w:sz w:val="18"/>
              </w:rPr>
            </w:pPr>
            <w:r>
              <w:rPr>
                <w:sz w:val="18"/>
              </w:rPr>
              <w:t>The</w:t>
            </w:r>
            <w:r>
              <w:rPr>
                <w:spacing w:val="-4"/>
                <w:sz w:val="18"/>
              </w:rPr>
              <w:t xml:space="preserve"> </w:t>
            </w:r>
            <w:r>
              <w:rPr>
                <w:sz w:val="18"/>
              </w:rPr>
              <w:t>Technical</w:t>
            </w:r>
            <w:r>
              <w:rPr>
                <w:spacing w:val="-4"/>
                <w:sz w:val="18"/>
              </w:rPr>
              <w:t xml:space="preserve"> </w:t>
            </w:r>
            <w:r>
              <w:rPr>
                <w:sz w:val="18"/>
              </w:rPr>
              <w:t>Response</w:t>
            </w:r>
            <w:r>
              <w:rPr>
                <w:spacing w:val="-6"/>
                <w:sz w:val="18"/>
              </w:rPr>
              <w:t xml:space="preserve"> </w:t>
            </w:r>
            <w:r>
              <w:rPr>
                <w:sz w:val="18"/>
              </w:rPr>
              <w:t>must</w:t>
            </w:r>
            <w:r>
              <w:rPr>
                <w:spacing w:val="-6"/>
                <w:sz w:val="18"/>
              </w:rPr>
              <w:t xml:space="preserve"> </w:t>
            </w:r>
            <w:r>
              <w:rPr>
                <w:sz w:val="18"/>
              </w:rPr>
              <w:t>NOT</w:t>
            </w:r>
            <w:r>
              <w:rPr>
                <w:spacing w:val="-4"/>
                <w:sz w:val="18"/>
              </w:rPr>
              <w:t xml:space="preserve"> </w:t>
            </w:r>
            <w:r>
              <w:rPr>
                <w:sz w:val="18"/>
              </w:rPr>
              <w:t>contain</w:t>
            </w:r>
            <w:r>
              <w:rPr>
                <w:spacing w:val="-6"/>
                <w:sz w:val="18"/>
              </w:rPr>
              <w:t xml:space="preserve"> </w:t>
            </w:r>
            <w:r>
              <w:rPr>
                <w:sz w:val="18"/>
              </w:rPr>
              <w:t>cost</w:t>
            </w:r>
            <w:r>
              <w:rPr>
                <w:spacing w:val="-4"/>
                <w:sz w:val="18"/>
              </w:rPr>
              <w:t xml:space="preserve"> </w:t>
            </w:r>
            <w:r>
              <w:rPr>
                <w:sz w:val="18"/>
              </w:rPr>
              <w:t>or</w:t>
            </w:r>
            <w:r>
              <w:rPr>
                <w:spacing w:val="-6"/>
                <w:sz w:val="18"/>
              </w:rPr>
              <w:t xml:space="preserve"> </w:t>
            </w:r>
            <w:r>
              <w:rPr>
                <w:sz w:val="18"/>
              </w:rPr>
              <w:t>pricing information of any type.</w:t>
            </w:r>
          </w:p>
        </w:tc>
        <w:tc>
          <w:tcPr>
            <w:tcW w:w="1776" w:type="dxa"/>
            <w:shd w:val="clear" w:color="auto" w:fill="F3F3F3"/>
          </w:tcPr>
          <w:p w14:paraId="3AF2C4DC" w14:textId="77777777" w:rsidR="00D6527F" w:rsidRDefault="00D6527F">
            <w:pPr>
              <w:pStyle w:val="TableParagraph"/>
              <w:rPr>
                <w:rFonts w:ascii="Times New Roman"/>
                <w:sz w:val="18"/>
              </w:rPr>
            </w:pPr>
          </w:p>
        </w:tc>
      </w:tr>
      <w:tr w:rsidR="00D6527F" w14:paraId="2174F377" w14:textId="77777777">
        <w:trPr>
          <w:trHeight w:val="655"/>
        </w:trPr>
        <w:tc>
          <w:tcPr>
            <w:tcW w:w="1596" w:type="dxa"/>
            <w:shd w:val="clear" w:color="auto" w:fill="F3F3F3"/>
          </w:tcPr>
          <w:p w14:paraId="048159E8" w14:textId="77777777" w:rsidR="00D6527F" w:rsidRDefault="00D6527F">
            <w:pPr>
              <w:pStyle w:val="TableParagraph"/>
              <w:rPr>
                <w:rFonts w:ascii="Times New Roman"/>
                <w:sz w:val="18"/>
              </w:rPr>
            </w:pPr>
          </w:p>
        </w:tc>
        <w:tc>
          <w:tcPr>
            <w:tcW w:w="1121" w:type="dxa"/>
            <w:shd w:val="clear" w:color="auto" w:fill="F3F3F3"/>
          </w:tcPr>
          <w:p w14:paraId="7162D5AC" w14:textId="77777777" w:rsidR="00D6527F" w:rsidRDefault="00D6527F">
            <w:pPr>
              <w:pStyle w:val="TableParagraph"/>
              <w:rPr>
                <w:rFonts w:ascii="Times New Roman"/>
                <w:sz w:val="18"/>
              </w:rPr>
            </w:pPr>
          </w:p>
        </w:tc>
        <w:tc>
          <w:tcPr>
            <w:tcW w:w="5707" w:type="dxa"/>
            <w:gridSpan w:val="2"/>
          </w:tcPr>
          <w:p w14:paraId="77AC10C1" w14:textId="77777777" w:rsidR="00D6527F" w:rsidRDefault="00F91B02">
            <w:pPr>
              <w:pStyle w:val="TableParagraph"/>
              <w:spacing w:before="119"/>
              <w:ind w:left="216" w:right="339"/>
              <w:rPr>
                <w:sz w:val="18"/>
              </w:rPr>
            </w:pPr>
            <w:r>
              <w:rPr>
                <w:sz w:val="18"/>
              </w:rPr>
              <w:t>The</w:t>
            </w:r>
            <w:r>
              <w:rPr>
                <w:spacing w:val="-4"/>
                <w:sz w:val="18"/>
              </w:rPr>
              <w:t xml:space="preserve"> </w:t>
            </w:r>
            <w:r>
              <w:rPr>
                <w:sz w:val="18"/>
              </w:rPr>
              <w:t>Technical</w:t>
            </w:r>
            <w:r>
              <w:rPr>
                <w:spacing w:val="-4"/>
                <w:sz w:val="18"/>
              </w:rPr>
              <w:t xml:space="preserve"> </w:t>
            </w:r>
            <w:r>
              <w:rPr>
                <w:sz w:val="18"/>
              </w:rPr>
              <w:t>Response</w:t>
            </w:r>
            <w:r>
              <w:rPr>
                <w:spacing w:val="-6"/>
                <w:sz w:val="18"/>
              </w:rPr>
              <w:t xml:space="preserve"> </w:t>
            </w:r>
            <w:r>
              <w:rPr>
                <w:sz w:val="18"/>
              </w:rPr>
              <w:t>must</w:t>
            </w:r>
            <w:r>
              <w:rPr>
                <w:spacing w:val="-6"/>
                <w:sz w:val="18"/>
              </w:rPr>
              <w:t xml:space="preserve"> </w:t>
            </w:r>
            <w:r>
              <w:rPr>
                <w:sz w:val="18"/>
              </w:rPr>
              <w:t>NOT</w:t>
            </w:r>
            <w:r>
              <w:rPr>
                <w:spacing w:val="-4"/>
                <w:sz w:val="18"/>
              </w:rPr>
              <w:t xml:space="preserve"> </w:t>
            </w:r>
            <w:r>
              <w:rPr>
                <w:sz w:val="18"/>
              </w:rPr>
              <w:t>contain</w:t>
            </w:r>
            <w:r>
              <w:rPr>
                <w:spacing w:val="-6"/>
                <w:sz w:val="18"/>
              </w:rPr>
              <w:t xml:space="preserve"> </w:t>
            </w:r>
            <w:r>
              <w:rPr>
                <w:sz w:val="18"/>
              </w:rPr>
              <w:t>any</w:t>
            </w:r>
            <w:r>
              <w:rPr>
                <w:spacing w:val="-6"/>
                <w:sz w:val="18"/>
              </w:rPr>
              <w:t xml:space="preserve"> </w:t>
            </w:r>
            <w:r>
              <w:rPr>
                <w:sz w:val="18"/>
              </w:rPr>
              <w:t>restrictions</w:t>
            </w:r>
            <w:r>
              <w:rPr>
                <w:spacing w:val="-5"/>
                <w:sz w:val="18"/>
              </w:rPr>
              <w:t xml:space="preserve"> </w:t>
            </w:r>
            <w:proofErr w:type="gramStart"/>
            <w:r>
              <w:rPr>
                <w:sz w:val="18"/>
              </w:rPr>
              <w:t>of</w:t>
            </w:r>
            <w:proofErr w:type="gramEnd"/>
            <w:r>
              <w:rPr>
                <w:sz w:val="18"/>
              </w:rPr>
              <w:t xml:space="preserve"> the rights of the State or other </w:t>
            </w:r>
            <w:proofErr w:type="gramStart"/>
            <w:r>
              <w:rPr>
                <w:sz w:val="18"/>
              </w:rPr>
              <w:t>qualification</w:t>
            </w:r>
            <w:proofErr w:type="gramEnd"/>
            <w:r>
              <w:rPr>
                <w:sz w:val="18"/>
              </w:rPr>
              <w:t xml:space="preserve"> of the response.</w:t>
            </w:r>
          </w:p>
        </w:tc>
        <w:tc>
          <w:tcPr>
            <w:tcW w:w="1776" w:type="dxa"/>
            <w:shd w:val="clear" w:color="auto" w:fill="F3F3F3"/>
          </w:tcPr>
          <w:p w14:paraId="1F0BC443" w14:textId="77777777" w:rsidR="00D6527F" w:rsidRDefault="00D6527F">
            <w:pPr>
              <w:pStyle w:val="TableParagraph"/>
              <w:rPr>
                <w:rFonts w:ascii="Times New Roman"/>
                <w:sz w:val="18"/>
              </w:rPr>
            </w:pPr>
          </w:p>
        </w:tc>
      </w:tr>
      <w:tr w:rsidR="00D6527F" w14:paraId="5E12CF2D" w14:textId="77777777">
        <w:trPr>
          <w:trHeight w:val="650"/>
        </w:trPr>
        <w:tc>
          <w:tcPr>
            <w:tcW w:w="1596" w:type="dxa"/>
            <w:shd w:val="clear" w:color="auto" w:fill="F3F3F3"/>
          </w:tcPr>
          <w:p w14:paraId="1EACEDC1" w14:textId="77777777" w:rsidR="00D6527F" w:rsidRDefault="00D6527F">
            <w:pPr>
              <w:pStyle w:val="TableParagraph"/>
              <w:rPr>
                <w:rFonts w:ascii="Times New Roman"/>
                <w:sz w:val="18"/>
              </w:rPr>
            </w:pPr>
          </w:p>
        </w:tc>
        <w:tc>
          <w:tcPr>
            <w:tcW w:w="1121" w:type="dxa"/>
            <w:shd w:val="clear" w:color="auto" w:fill="F3F3F3"/>
          </w:tcPr>
          <w:p w14:paraId="6B29D090" w14:textId="77777777" w:rsidR="00D6527F" w:rsidRDefault="00D6527F">
            <w:pPr>
              <w:pStyle w:val="TableParagraph"/>
              <w:rPr>
                <w:rFonts w:ascii="Times New Roman"/>
                <w:sz w:val="18"/>
              </w:rPr>
            </w:pPr>
          </w:p>
        </w:tc>
        <w:tc>
          <w:tcPr>
            <w:tcW w:w="5707" w:type="dxa"/>
            <w:gridSpan w:val="2"/>
          </w:tcPr>
          <w:p w14:paraId="3E332125" w14:textId="77777777" w:rsidR="00D6527F" w:rsidRDefault="00F91B02">
            <w:pPr>
              <w:pStyle w:val="TableParagraph"/>
              <w:spacing w:before="119"/>
              <w:ind w:left="216" w:right="339"/>
              <w:rPr>
                <w:sz w:val="18"/>
              </w:rPr>
            </w:pPr>
            <w:r>
              <w:rPr>
                <w:sz w:val="18"/>
              </w:rPr>
              <w:t>A</w:t>
            </w:r>
            <w:r>
              <w:rPr>
                <w:spacing w:val="-5"/>
                <w:sz w:val="18"/>
              </w:rPr>
              <w:t xml:space="preserve"> </w:t>
            </w:r>
            <w:r>
              <w:rPr>
                <w:sz w:val="18"/>
              </w:rPr>
              <w:t>Respondent</w:t>
            </w:r>
            <w:r>
              <w:rPr>
                <w:spacing w:val="-5"/>
                <w:sz w:val="18"/>
              </w:rPr>
              <w:t xml:space="preserve"> </w:t>
            </w:r>
            <w:r>
              <w:rPr>
                <w:sz w:val="18"/>
              </w:rPr>
              <w:t>must</w:t>
            </w:r>
            <w:r>
              <w:rPr>
                <w:spacing w:val="-5"/>
                <w:sz w:val="18"/>
              </w:rPr>
              <w:t xml:space="preserve"> </w:t>
            </w:r>
            <w:r>
              <w:rPr>
                <w:sz w:val="18"/>
              </w:rPr>
              <w:t>NOT</w:t>
            </w:r>
            <w:r>
              <w:rPr>
                <w:spacing w:val="-7"/>
                <w:sz w:val="18"/>
              </w:rPr>
              <w:t xml:space="preserve"> </w:t>
            </w:r>
            <w:r>
              <w:rPr>
                <w:sz w:val="18"/>
              </w:rPr>
              <w:t>submit</w:t>
            </w:r>
            <w:r>
              <w:rPr>
                <w:spacing w:val="-5"/>
                <w:sz w:val="18"/>
              </w:rPr>
              <w:t xml:space="preserve"> </w:t>
            </w:r>
            <w:r>
              <w:rPr>
                <w:sz w:val="18"/>
              </w:rPr>
              <w:t>alternate</w:t>
            </w:r>
            <w:r>
              <w:rPr>
                <w:spacing w:val="-5"/>
                <w:sz w:val="18"/>
              </w:rPr>
              <w:t xml:space="preserve"> </w:t>
            </w:r>
            <w:r>
              <w:rPr>
                <w:sz w:val="18"/>
              </w:rPr>
              <w:t>responses</w:t>
            </w:r>
            <w:r>
              <w:rPr>
                <w:spacing w:val="-7"/>
                <w:sz w:val="18"/>
              </w:rPr>
              <w:t xml:space="preserve"> </w:t>
            </w:r>
            <w:r>
              <w:rPr>
                <w:sz w:val="18"/>
              </w:rPr>
              <w:t>(refer</w:t>
            </w:r>
            <w:r>
              <w:rPr>
                <w:spacing w:val="-8"/>
                <w:sz w:val="18"/>
              </w:rPr>
              <w:t xml:space="preserve"> </w:t>
            </w:r>
            <w:r>
              <w:rPr>
                <w:sz w:val="18"/>
              </w:rPr>
              <w:t>to RFP Section 3.3.).</w:t>
            </w:r>
          </w:p>
        </w:tc>
        <w:tc>
          <w:tcPr>
            <w:tcW w:w="1776" w:type="dxa"/>
            <w:shd w:val="clear" w:color="auto" w:fill="F3F3F3"/>
          </w:tcPr>
          <w:p w14:paraId="4A8B5398" w14:textId="77777777" w:rsidR="00D6527F" w:rsidRDefault="00D6527F">
            <w:pPr>
              <w:pStyle w:val="TableParagraph"/>
              <w:rPr>
                <w:rFonts w:ascii="Times New Roman"/>
                <w:sz w:val="18"/>
              </w:rPr>
            </w:pPr>
          </w:p>
        </w:tc>
      </w:tr>
      <w:tr w:rsidR="00D6527F" w14:paraId="66CF0300" w14:textId="77777777">
        <w:trPr>
          <w:trHeight w:val="654"/>
        </w:trPr>
        <w:tc>
          <w:tcPr>
            <w:tcW w:w="1596" w:type="dxa"/>
            <w:shd w:val="clear" w:color="auto" w:fill="F3F3F3"/>
          </w:tcPr>
          <w:p w14:paraId="12A2CCD7" w14:textId="77777777" w:rsidR="00D6527F" w:rsidRDefault="00D6527F">
            <w:pPr>
              <w:pStyle w:val="TableParagraph"/>
              <w:rPr>
                <w:rFonts w:ascii="Times New Roman"/>
                <w:sz w:val="18"/>
              </w:rPr>
            </w:pPr>
          </w:p>
        </w:tc>
        <w:tc>
          <w:tcPr>
            <w:tcW w:w="1121" w:type="dxa"/>
            <w:shd w:val="clear" w:color="auto" w:fill="F3F3F3"/>
          </w:tcPr>
          <w:p w14:paraId="0A98FF45" w14:textId="77777777" w:rsidR="00D6527F" w:rsidRDefault="00D6527F">
            <w:pPr>
              <w:pStyle w:val="TableParagraph"/>
              <w:rPr>
                <w:rFonts w:ascii="Times New Roman"/>
                <w:sz w:val="18"/>
              </w:rPr>
            </w:pPr>
          </w:p>
        </w:tc>
        <w:tc>
          <w:tcPr>
            <w:tcW w:w="5707" w:type="dxa"/>
            <w:gridSpan w:val="2"/>
          </w:tcPr>
          <w:p w14:paraId="2A859F28" w14:textId="77777777" w:rsidR="00D6527F" w:rsidRDefault="00F91B02">
            <w:pPr>
              <w:pStyle w:val="TableParagraph"/>
              <w:spacing w:before="119"/>
              <w:ind w:left="216" w:right="18"/>
              <w:rPr>
                <w:sz w:val="18"/>
              </w:rPr>
            </w:pPr>
            <w:r>
              <w:rPr>
                <w:sz w:val="18"/>
              </w:rPr>
              <w:t>A Respondent must NOT submit multiple responses in different forms</w:t>
            </w:r>
            <w:r>
              <w:rPr>
                <w:spacing w:val="-5"/>
                <w:sz w:val="18"/>
              </w:rPr>
              <w:t xml:space="preserve"> </w:t>
            </w:r>
            <w:r>
              <w:rPr>
                <w:sz w:val="18"/>
              </w:rPr>
              <w:t>(as</w:t>
            </w:r>
            <w:r>
              <w:rPr>
                <w:spacing w:val="-5"/>
                <w:sz w:val="18"/>
              </w:rPr>
              <w:t xml:space="preserve"> </w:t>
            </w:r>
            <w:r>
              <w:rPr>
                <w:sz w:val="18"/>
              </w:rPr>
              <w:t>a</w:t>
            </w:r>
            <w:r>
              <w:rPr>
                <w:spacing w:val="-3"/>
                <w:sz w:val="18"/>
              </w:rPr>
              <w:t xml:space="preserve"> </w:t>
            </w:r>
            <w:r>
              <w:rPr>
                <w:sz w:val="18"/>
              </w:rPr>
              <w:t>prime</w:t>
            </w:r>
            <w:r>
              <w:rPr>
                <w:spacing w:val="-3"/>
                <w:sz w:val="18"/>
              </w:rPr>
              <w:t xml:space="preserve"> </w:t>
            </w:r>
            <w:r>
              <w:rPr>
                <w:sz w:val="18"/>
              </w:rPr>
              <w:t>and</w:t>
            </w:r>
            <w:r>
              <w:rPr>
                <w:spacing w:val="-3"/>
                <w:sz w:val="18"/>
              </w:rPr>
              <w:t xml:space="preserve"> </w:t>
            </w:r>
            <w:r>
              <w:rPr>
                <w:sz w:val="18"/>
              </w:rPr>
              <w:t>a</w:t>
            </w:r>
            <w:r>
              <w:rPr>
                <w:spacing w:val="-5"/>
                <w:sz w:val="18"/>
              </w:rPr>
              <w:t xml:space="preserve"> </w:t>
            </w:r>
            <w:r>
              <w:rPr>
                <w:sz w:val="18"/>
              </w:rPr>
              <w:t>subcontractor)</w:t>
            </w:r>
            <w:r>
              <w:rPr>
                <w:spacing w:val="-3"/>
                <w:sz w:val="18"/>
              </w:rPr>
              <w:t xml:space="preserve"> </w:t>
            </w:r>
            <w:r>
              <w:rPr>
                <w:sz w:val="18"/>
              </w:rPr>
              <w:t>(refer</w:t>
            </w:r>
            <w:r>
              <w:rPr>
                <w:spacing w:val="-3"/>
                <w:sz w:val="18"/>
              </w:rPr>
              <w:t xml:space="preserve"> </w:t>
            </w:r>
            <w:r>
              <w:rPr>
                <w:sz w:val="18"/>
              </w:rPr>
              <w:t>to</w:t>
            </w:r>
            <w:r>
              <w:rPr>
                <w:spacing w:val="-3"/>
                <w:sz w:val="18"/>
              </w:rPr>
              <w:t xml:space="preserve"> </w:t>
            </w:r>
            <w:r>
              <w:rPr>
                <w:sz w:val="18"/>
              </w:rPr>
              <w:t>RFP</w:t>
            </w:r>
            <w:r>
              <w:rPr>
                <w:spacing w:val="-5"/>
                <w:sz w:val="18"/>
              </w:rPr>
              <w:t xml:space="preserve"> </w:t>
            </w:r>
            <w:r>
              <w:rPr>
                <w:sz w:val="18"/>
              </w:rPr>
              <w:t>Section</w:t>
            </w:r>
            <w:r>
              <w:rPr>
                <w:spacing w:val="-5"/>
                <w:sz w:val="18"/>
              </w:rPr>
              <w:t xml:space="preserve"> </w:t>
            </w:r>
            <w:r>
              <w:rPr>
                <w:sz w:val="18"/>
              </w:rPr>
              <w:t>3.3.).</w:t>
            </w:r>
          </w:p>
        </w:tc>
        <w:tc>
          <w:tcPr>
            <w:tcW w:w="1776" w:type="dxa"/>
            <w:shd w:val="clear" w:color="auto" w:fill="F3F3F3"/>
          </w:tcPr>
          <w:p w14:paraId="633797FF" w14:textId="77777777" w:rsidR="00D6527F" w:rsidRDefault="00D6527F">
            <w:pPr>
              <w:pStyle w:val="TableParagraph"/>
              <w:rPr>
                <w:rFonts w:ascii="Times New Roman"/>
                <w:sz w:val="18"/>
              </w:rPr>
            </w:pPr>
          </w:p>
        </w:tc>
      </w:tr>
      <w:tr w:rsidR="00D6527F" w14:paraId="5B30D7A8" w14:textId="77777777">
        <w:trPr>
          <w:trHeight w:val="1154"/>
        </w:trPr>
        <w:tc>
          <w:tcPr>
            <w:tcW w:w="1596" w:type="dxa"/>
          </w:tcPr>
          <w:p w14:paraId="2EB31063" w14:textId="77777777" w:rsidR="00D6527F" w:rsidRDefault="00D6527F">
            <w:pPr>
              <w:pStyle w:val="TableParagraph"/>
              <w:rPr>
                <w:rFonts w:ascii="Times New Roman"/>
                <w:sz w:val="18"/>
              </w:rPr>
            </w:pPr>
          </w:p>
        </w:tc>
        <w:tc>
          <w:tcPr>
            <w:tcW w:w="1121" w:type="dxa"/>
          </w:tcPr>
          <w:p w14:paraId="26886355" w14:textId="77777777" w:rsidR="00D6527F" w:rsidRDefault="00F91B02">
            <w:pPr>
              <w:pStyle w:val="TableParagraph"/>
              <w:spacing w:before="119"/>
              <w:ind w:left="216"/>
              <w:rPr>
                <w:b/>
                <w:sz w:val="18"/>
              </w:rPr>
            </w:pPr>
            <w:r>
              <w:rPr>
                <w:b/>
                <w:spacing w:val="-4"/>
                <w:sz w:val="18"/>
              </w:rPr>
              <w:t>A.1.</w:t>
            </w:r>
          </w:p>
        </w:tc>
        <w:tc>
          <w:tcPr>
            <w:tcW w:w="5707" w:type="dxa"/>
            <w:gridSpan w:val="2"/>
          </w:tcPr>
          <w:p w14:paraId="595784A6" w14:textId="77777777" w:rsidR="00D6527F" w:rsidRDefault="00F91B02">
            <w:pPr>
              <w:pStyle w:val="TableParagraph"/>
              <w:spacing w:before="119"/>
              <w:ind w:left="216" w:right="339"/>
              <w:rPr>
                <w:sz w:val="18"/>
              </w:rPr>
            </w:pPr>
            <w:r>
              <w:rPr>
                <w:sz w:val="18"/>
              </w:rPr>
              <w:t>Provide the Statement of Certifications and Assurances (RFP Attachment 6.1.) completed and signed by an individual empowered to bind the Respondent to the provisions of this</w:t>
            </w:r>
          </w:p>
          <w:p w14:paraId="0D88CD2B" w14:textId="77777777" w:rsidR="00D6527F" w:rsidRDefault="00F91B02">
            <w:pPr>
              <w:pStyle w:val="TableParagraph"/>
              <w:spacing w:line="206" w:lineRule="exact"/>
              <w:ind w:left="216"/>
              <w:rPr>
                <w:sz w:val="18"/>
              </w:rPr>
            </w:pPr>
            <w:r>
              <w:rPr>
                <w:sz w:val="18"/>
              </w:rPr>
              <w:t>RFP</w:t>
            </w:r>
            <w:r>
              <w:rPr>
                <w:spacing w:val="-4"/>
                <w:sz w:val="18"/>
              </w:rPr>
              <w:t xml:space="preserve"> </w:t>
            </w:r>
            <w:r>
              <w:rPr>
                <w:sz w:val="18"/>
              </w:rPr>
              <w:t>and</w:t>
            </w:r>
            <w:r>
              <w:rPr>
                <w:spacing w:val="-4"/>
                <w:sz w:val="18"/>
              </w:rPr>
              <w:t xml:space="preserve"> </w:t>
            </w:r>
            <w:r>
              <w:rPr>
                <w:sz w:val="18"/>
              </w:rPr>
              <w:t>any</w:t>
            </w:r>
            <w:r>
              <w:rPr>
                <w:spacing w:val="-3"/>
                <w:sz w:val="18"/>
              </w:rPr>
              <w:t xml:space="preserve"> </w:t>
            </w:r>
            <w:r>
              <w:rPr>
                <w:sz w:val="18"/>
              </w:rPr>
              <w:t>resulting</w:t>
            </w:r>
            <w:r>
              <w:rPr>
                <w:spacing w:val="-6"/>
                <w:sz w:val="18"/>
              </w:rPr>
              <w:t xml:space="preserve"> </w:t>
            </w:r>
            <w:r>
              <w:rPr>
                <w:sz w:val="18"/>
              </w:rPr>
              <w:t>contract.</w:t>
            </w:r>
            <w:r>
              <w:rPr>
                <w:spacing w:val="-4"/>
                <w:sz w:val="18"/>
              </w:rPr>
              <w:t xml:space="preserve"> </w:t>
            </w:r>
            <w:r>
              <w:rPr>
                <w:sz w:val="18"/>
              </w:rPr>
              <w:t>The</w:t>
            </w:r>
            <w:r>
              <w:rPr>
                <w:spacing w:val="-6"/>
                <w:sz w:val="18"/>
              </w:rPr>
              <w:t xml:space="preserve"> </w:t>
            </w:r>
            <w:r>
              <w:rPr>
                <w:sz w:val="18"/>
              </w:rPr>
              <w:t>document</w:t>
            </w:r>
            <w:r>
              <w:rPr>
                <w:spacing w:val="-6"/>
                <w:sz w:val="18"/>
              </w:rPr>
              <w:t xml:space="preserve"> </w:t>
            </w:r>
            <w:r>
              <w:rPr>
                <w:sz w:val="18"/>
              </w:rPr>
              <w:t>must</w:t>
            </w:r>
            <w:r>
              <w:rPr>
                <w:spacing w:val="-4"/>
                <w:sz w:val="18"/>
              </w:rPr>
              <w:t xml:space="preserve"> </w:t>
            </w:r>
            <w:r>
              <w:rPr>
                <w:sz w:val="18"/>
              </w:rPr>
              <w:t>be</w:t>
            </w:r>
            <w:r>
              <w:rPr>
                <w:spacing w:val="-6"/>
                <w:sz w:val="18"/>
              </w:rPr>
              <w:t xml:space="preserve"> </w:t>
            </w:r>
            <w:r>
              <w:rPr>
                <w:sz w:val="18"/>
              </w:rPr>
              <w:t>signed without exception or qualification.</w:t>
            </w:r>
          </w:p>
        </w:tc>
        <w:tc>
          <w:tcPr>
            <w:tcW w:w="1776" w:type="dxa"/>
            <w:shd w:val="clear" w:color="auto" w:fill="F3F3F3"/>
          </w:tcPr>
          <w:p w14:paraId="54339D92" w14:textId="77777777" w:rsidR="00D6527F" w:rsidRDefault="00D6527F">
            <w:pPr>
              <w:pStyle w:val="TableParagraph"/>
              <w:rPr>
                <w:rFonts w:ascii="Times New Roman"/>
                <w:sz w:val="18"/>
              </w:rPr>
            </w:pPr>
          </w:p>
        </w:tc>
      </w:tr>
      <w:tr w:rsidR="00D6527F" w14:paraId="49ADD915" w14:textId="77777777">
        <w:trPr>
          <w:trHeight w:val="2102"/>
        </w:trPr>
        <w:tc>
          <w:tcPr>
            <w:tcW w:w="1596" w:type="dxa"/>
          </w:tcPr>
          <w:p w14:paraId="7BCE3E44" w14:textId="77777777" w:rsidR="00D6527F" w:rsidRDefault="00D6527F">
            <w:pPr>
              <w:pStyle w:val="TableParagraph"/>
              <w:rPr>
                <w:rFonts w:ascii="Times New Roman"/>
                <w:sz w:val="18"/>
              </w:rPr>
            </w:pPr>
          </w:p>
        </w:tc>
        <w:tc>
          <w:tcPr>
            <w:tcW w:w="1121" w:type="dxa"/>
          </w:tcPr>
          <w:p w14:paraId="3237A8AC" w14:textId="77777777" w:rsidR="00D6527F" w:rsidRDefault="00F91B02">
            <w:pPr>
              <w:pStyle w:val="TableParagraph"/>
              <w:spacing w:before="119"/>
              <w:ind w:left="216"/>
              <w:rPr>
                <w:b/>
                <w:sz w:val="18"/>
              </w:rPr>
            </w:pPr>
            <w:r>
              <w:rPr>
                <w:b/>
                <w:spacing w:val="-4"/>
                <w:sz w:val="18"/>
              </w:rPr>
              <w:t>A.2.</w:t>
            </w:r>
          </w:p>
        </w:tc>
        <w:tc>
          <w:tcPr>
            <w:tcW w:w="5707" w:type="dxa"/>
            <w:gridSpan w:val="2"/>
          </w:tcPr>
          <w:p w14:paraId="1C4E8C9A" w14:textId="77777777" w:rsidR="00D6527F" w:rsidRDefault="00F91B02">
            <w:pPr>
              <w:pStyle w:val="TableParagraph"/>
              <w:spacing w:before="119"/>
              <w:ind w:left="216" w:right="339"/>
              <w:rPr>
                <w:sz w:val="18"/>
              </w:rPr>
            </w:pPr>
            <w:r>
              <w:rPr>
                <w:sz w:val="18"/>
              </w:rPr>
              <w:t>Provide</w:t>
            </w:r>
            <w:r>
              <w:rPr>
                <w:spacing w:val="-5"/>
                <w:sz w:val="18"/>
              </w:rPr>
              <w:t xml:space="preserve"> </w:t>
            </w:r>
            <w:r>
              <w:rPr>
                <w:sz w:val="18"/>
              </w:rPr>
              <w:t>a</w:t>
            </w:r>
            <w:r>
              <w:rPr>
                <w:spacing w:val="-7"/>
                <w:sz w:val="18"/>
              </w:rPr>
              <w:t xml:space="preserve"> </w:t>
            </w:r>
            <w:r>
              <w:rPr>
                <w:sz w:val="18"/>
              </w:rPr>
              <w:t>statement,</w:t>
            </w:r>
            <w:r>
              <w:rPr>
                <w:spacing w:val="-7"/>
                <w:sz w:val="18"/>
              </w:rPr>
              <w:t xml:space="preserve"> </w:t>
            </w:r>
            <w:r>
              <w:rPr>
                <w:sz w:val="18"/>
              </w:rPr>
              <w:t>based</w:t>
            </w:r>
            <w:r>
              <w:rPr>
                <w:spacing w:val="-5"/>
                <w:sz w:val="18"/>
              </w:rPr>
              <w:t xml:space="preserve"> </w:t>
            </w:r>
            <w:r>
              <w:rPr>
                <w:sz w:val="18"/>
              </w:rPr>
              <w:t>upon</w:t>
            </w:r>
            <w:r>
              <w:rPr>
                <w:spacing w:val="-5"/>
                <w:sz w:val="18"/>
              </w:rPr>
              <w:t xml:space="preserve"> </w:t>
            </w:r>
            <w:r>
              <w:rPr>
                <w:sz w:val="18"/>
              </w:rPr>
              <w:t>reasonable</w:t>
            </w:r>
            <w:r>
              <w:rPr>
                <w:spacing w:val="-5"/>
                <w:sz w:val="18"/>
              </w:rPr>
              <w:t xml:space="preserve"> </w:t>
            </w:r>
            <w:r>
              <w:rPr>
                <w:sz w:val="18"/>
              </w:rPr>
              <w:t>inquiry,</w:t>
            </w:r>
            <w:r>
              <w:rPr>
                <w:spacing w:val="-5"/>
                <w:sz w:val="18"/>
              </w:rPr>
              <w:t xml:space="preserve"> </w:t>
            </w:r>
            <w:r>
              <w:rPr>
                <w:sz w:val="18"/>
              </w:rPr>
              <w:t>of</w:t>
            </w:r>
            <w:r>
              <w:rPr>
                <w:spacing w:val="-5"/>
                <w:sz w:val="18"/>
              </w:rPr>
              <w:t xml:space="preserve"> </w:t>
            </w:r>
            <w:r>
              <w:rPr>
                <w:sz w:val="18"/>
              </w:rPr>
              <w:t>whether the Respondent or any individual who shall cause to deliver goods or perform services under the contract has a possible conflict</w:t>
            </w:r>
            <w:r>
              <w:rPr>
                <w:spacing w:val="-4"/>
                <w:sz w:val="18"/>
              </w:rPr>
              <w:t xml:space="preserve"> </w:t>
            </w:r>
            <w:r>
              <w:rPr>
                <w:sz w:val="18"/>
              </w:rPr>
              <w:t>of</w:t>
            </w:r>
            <w:r>
              <w:rPr>
                <w:spacing w:val="-6"/>
                <w:sz w:val="18"/>
              </w:rPr>
              <w:t xml:space="preserve"> </w:t>
            </w:r>
            <w:r>
              <w:rPr>
                <w:sz w:val="18"/>
              </w:rPr>
              <w:t>interest</w:t>
            </w:r>
            <w:r>
              <w:rPr>
                <w:spacing w:val="-6"/>
                <w:sz w:val="18"/>
              </w:rPr>
              <w:t xml:space="preserve"> </w:t>
            </w:r>
            <w:r>
              <w:rPr>
                <w:sz w:val="18"/>
              </w:rPr>
              <w:t>(</w:t>
            </w:r>
            <w:r>
              <w:rPr>
                <w:i/>
                <w:sz w:val="18"/>
              </w:rPr>
              <w:t>e.g.</w:t>
            </w:r>
            <w:r>
              <w:rPr>
                <w:sz w:val="18"/>
              </w:rPr>
              <w:t>,</w:t>
            </w:r>
            <w:r>
              <w:rPr>
                <w:spacing w:val="-4"/>
                <w:sz w:val="18"/>
              </w:rPr>
              <w:t xml:space="preserve"> </w:t>
            </w:r>
            <w:r>
              <w:rPr>
                <w:sz w:val="18"/>
              </w:rPr>
              <w:t>employment</w:t>
            </w:r>
            <w:r>
              <w:rPr>
                <w:spacing w:val="-4"/>
                <w:sz w:val="18"/>
              </w:rPr>
              <w:t xml:space="preserve"> </w:t>
            </w:r>
            <w:r>
              <w:rPr>
                <w:sz w:val="18"/>
              </w:rPr>
              <w:t>by</w:t>
            </w:r>
            <w:r>
              <w:rPr>
                <w:spacing w:val="-3"/>
                <w:sz w:val="18"/>
              </w:rPr>
              <w:t xml:space="preserve"> </w:t>
            </w:r>
            <w:r>
              <w:rPr>
                <w:sz w:val="18"/>
              </w:rPr>
              <w:t>the</w:t>
            </w:r>
            <w:r>
              <w:rPr>
                <w:spacing w:val="-4"/>
                <w:sz w:val="18"/>
              </w:rPr>
              <w:t xml:space="preserve"> </w:t>
            </w:r>
            <w:r>
              <w:rPr>
                <w:sz w:val="18"/>
              </w:rPr>
              <w:t>State</w:t>
            </w:r>
            <w:r>
              <w:rPr>
                <w:spacing w:val="-4"/>
                <w:sz w:val="18"/>
              </w:rPr>
              <w:t xml:space="preserve"> </w:t>
            </w:r>
            <w:r>
              <w:rPr>
                <w:sz w:val="18"/>
              </w:rPr>
              <w:t>of</w:t>
            </w:r>
            <w:r>
              <w:rPr>
                <w:spacing w:val="-6"/>
                <w:sz w:val="18"/>
              </w:rPr>
              <w:t xml:space="preserve"> </w:t>
            </w:r>
            <w:r>
              <w:rPr>
                <w:sz w:val="18"/>
              </w:rPr>
              <w:t>Tennessee) and, if so, the nature of that conflict.</w:t>
            </w:r>
          </w:p>
          <w:p w14:paraId="0C74B9AE" w14:textId="77777777" w:rsidR="00D6527F" w:rsidRDefault="00D6527F">
            <w:pPr>
              <w:pStyle w:val="TableParagraph"/>
              <w:spacing w:before="1"/>
              <w:rPr>
                <w:sz w:val="18"/>
              </w:rPr>
            </w:pPr>
          </w:p>
          <w:p w14:paraId="7503F17E" w14:textId="77777777" w:rsidR="00D6527F" w:rsidRDefault="00F91B02">
            <w:pPr>
              <w:pStyle w:val="TableParagraph"/>
              <w:spacing w:before="1"/>
              <w:ind w:left="216" w:right="767"/>
              <w:jc w:val="both"/>
              <w:rPr>
                <w:sz w:val="18"/>
              </w:rPr>
            </w:pPr>
            <w:r>
              <w:rPr>
                <w:sz w:val="18"/>
              </w:rPr>
              <w:t>NOTE: Any questions of conflict of interest shall be solely within</w:t>
            </w:r>
            <w:r>
              <w:rPr>
                <w:spacing w:val="-10"/>
                <w:sz w:val="18"/>
              </w:rPr>
              <w:t xml:space="preserve"> </w:t>
            </w:r>
            <w:r>
              <w:rPr>
                <w:sz w:val="18"/>
              </w:rPr>
              <w:t>the</w:t>
            </w:r>
            <w:r>
              <w:rPr>
                <w:spacing w:val="-10"/>
                <w:sz w:val="18"/>
              </w:rPr>
              <w:t xml:space="preserve"> </w:t>
            </w:r>
            <w:r>
              <w:rPr>
                <w:sz w:val="18"/>
              </w:rPr>
              <w:t>discretion</w:t>
            </w:r>
            <w:r>
              <w:rPr>
                <w:spacing w:val="-10"/>
                <w:sz w:val="18"/>
              </w:rPr>
              <w:t xml:space="preserve"> </w:t>
            </w:r>
            <w:r>
              <w:rPr>
                <w:sz w:val="18"/>
              </w:rPr>
              <w:t>of</w:t>
            </w:r>
            <w:r>
              <w:rPr>
                <w:spacing w:val="-9"/>
                <w:sz w:val="18"/>
              </w:rPr>
              <w:t xml:space="preserve"> </w:t>
            </w:r>
            <w:r>
              <w:rPr>
                <w:sz w:val="18"/>
              </w:rPr>
              <w:t>the</w:t>
            </w:r>
            <w:r>
              <w:rPr>
                <w:spacing w:val="-8"/>
                <w:sz w:val="18"/>
              </w:rPr>
              <w:t xml:space="preserve"> </w:t>
            </w:r>
            <w:r>
              <w:rPr>
                <w:sz w:val="18"/>
              </w:rPr>
              <w:t>State,</w:t>
            </w:r>
            <w:r>
              <w:rPr>
                <w:spacing w:val="-9"/>
                <w:sz w:val="18"/>
              </w:rPr>
              <w:t xml:space="preserve"> </w:t>
            </w:r>
            <w:r>
              <w:rPr>
                <w:sz w:val="18"/>
              </w:rPr>
              <w:t>and</w:t>
            </w:r>
            <w:r>
              <w:rPr>
                <w:spacing w:val="-10"/>
                <w:sz w:val="18"/>
              </w:rPr>
              <w:t xml:space="preserve"> </w:t>
            </w:r>
            <w:r>
              <w:rPr>
                <w:sz w:val="18"/>
              </w:rPr>
              <w:t>the</w:t>
            </w:r>
            <w:r>
              <w:rPr>
                <w:spacing w:val="-10"/>
                <w:sz w:val="18"/>
              </w:rPr>
              <w:t xml:space="preserve"> </w:t>
            </w:r>
            <w:r>
              <w:rPr>
                <w:sz w:val="18"/>
              </w:rPr>
              <w:t>State</w:t>
            </w:r>
            <w:r>
              <w:rPr>
                <w:spacing w:val="-9"/>
                <w:sz w:val="18"/>
              </w:rPr>
              <w:t xml:space="preserve"> </w:t>
            </w:r>
            <w:r>
              <w:rPr>
                <w:sz w:val="18"/>
              </w:rPr>
              <w:t>reserves</w:t>
            </w:r>
            <w:r>
              <w:rPr>
                <w:spacing w:val="-8"/>
                <w:sz w:val="18"/>
              </w:rPr>
              <w:t xml:space="preserve"> </w:t>
            </w:r>
            <w:r>
              <w:rPr>
                <w:sz w:val="18"/>
              </w:rPr>
              <w:t>the right to cancel any award.</w:t>
            </w:r>
          </w:p>
        </w:tc>
        <w:tc>
          <w:tcPr>
            <w:tcW w:w="1776" w:type="dxa"/>
            <w:shd w:val="clear" w:color="auto" w:fill="F3F3F3"/>
          </w:tcPr>
          <w:p w14:paraId="33547233" w14:textId="77777777" w:rsidR="00D6527F" w:rsidRDefault="00D6527F">
            <w:pPr>
              <w:pStyle w:val="TableParagraph"/>
              <w:rPr>
                <w:rFonts w:ascii="Times New Roman"/>
                <w:sz w:val="18"/>
              </w:rPr>
            </w:pPr>
          </w:p>
        </w:tc>
      </w:tr>
      <w:tr w:rsidR="00D6527F" w14:paraId="6667CB30" w14:textId="77777777">
        <w:trPr>
          <w:trHeight w:val="1072"/>
        </w:trPr>
        <w:tc>
          <w:tcPr>
            <w:tcW w:w="1596" w:type="dxa"/>
          </w:tcPr>
          <w:p w14:paraId="2D6DCA34" w14:textId="77777777" w:rsidR="00D6527F" w:rsidRDefault="00D6527F">
            <w:pPr>
              <w:pStyle w:val="TableParagraph"/>
              <w:rPr>
                <w:rFonts w:ascii="Times New Roman"/>
                <w:sz w:val="18"/>
              </w:rPr>
            </w:pPr>
          </w:p>
        </w:tc>
        <w:tc>
          <w:tcPr>
            <w:tcW w:w="1121" w:type="dxa"/>
          </w:tcPr>
          <w:p w14:paraId="67F302FB" w14:textId="77777777" w:rsidR="00D6527F" w:rsidRDefault="00F91B02">
            <w:pPr>
              <w:pStyle w:val="TableParagraph"/>
              <w:spacing w:before="119"/>
              <w:ind w:left="216"/>
              <w:rPr>
                <w:b/>
                <w:sz w:val="18"/>
              </w:rPr>
            </w:pPr>
            <w:r>
              <w:rPr>
                <w:b/>
                <w:spacing w:val="-4"/>
                <w:sz w:val="18"/>
              </w:rPr>
              <w:t>A.3.</w:t>
            </w:r>
          </w:p>
        </w:tc>
        <w:tc>
          <w:tcPr>
            <w:tcW w:w="5707" w:type="dxa"/>
            <w:gridSpan w:val="2"/>
          </w:tcPr>
          <w:p w14:paraId="70C64C12" w14:textId="77777777" w:rsidR="00D6527F" w:rsidRDefault="00F91B02">
            <w:pPr>
              <w:pStyle w:val="TableParagraph"/>
              <w:spacing w:before="119"/>
              <w:ind w:left="216"/>
              <w:rPr>
                <w:sz w:val="18"/>
              </w:rPr>
            </w:pPr>
            <w:r>
              <w:rPr>
                <w:sz w:val="18"/>
              </w:rPr>
              <w:t>Provide a current bank reference indicating that the Respondent’s business relationship with the financial institution is in positive standing. Such reference</w:t>
            </w:r>
            <w:r>
              <w:rPr>
                <w:spacing w:val="-2"/>
                <w:sz w:val="18"/>
              </w:rPr>
              <w:t xml:space="preserve"> </w:t>
            </w:r>
            <w:r>
              <w:rPr>
                <w:sz w:val="18"/>
              </w:rPr>
              <w:t>must</w:t>
            </w:r>
            <w:r>
              <w:rPr>
                <w:spacing w:val="-2"/>
                <w:sz w:val="18"/>
              </w:rPr>
              <w:t xml:space="preserve"> </w:t>
            </w:r>
            <w:r>
              <w:rPr>
                <w:sz w:val="18"/>
              </w:rPr>
              <w:t>be written in the form of</w:t>
            </w:r>
            <w:r>
              <w:rPr>
                <w:spacing w:val="-2"/>
                <w:sz w:val="18"/>
              </w:rPr>
              <w:t xml:space="preserve"> </w:t>
            </w:r>
            <w:r>
              <w:rPr>
                <w:sz w:val="18"/>
              </w:rPr>
              <w:t>a</w:t>
            </w:r>
            <w:r>
              <w:rPr>
                <w:spacing w:val="-2"/>
                <w:sz w:val="18"/>
              </w:rPr>
              <w:t xml:space="preserve"> </w:t>
            </w:r>
            <w:r>
              <w:rPr>
                <w:sz w:val="18"/>
              </w:rPr>
              <w:t>standard business</w:t>
            </w:r>
            <w:r>
              <w:rPr>
                <w:spacing w:val="-3"/>
                <w:sz w:val="18"/>
              </w:rPr>
              <w:t xml:space="preserve"> </w:t>
            </w:r>
            <w:r>
              <w:rPr>
                <w:sz w:val="18"/>
              </w:rPr>
              <w:t>letter,</w:t>
            </w:r>
            <w:r>
              <w:rPr>
                <w:spacing w:val="-4"/>
                <w:sz w:val="18"/>
              </w:rPr>
              <w:t xml:space="preserve"> </w:t>
            </w:r>
            <w:r>
              <w:rPr>
                <w:sz w:val="18"/>
              </w:rPr>
              <w:t>signed,</w:t>
            </w:r>
            <w:r>
              <w:rPr>
                <w:spacing w:val="-4"/>
                <w:sz w:val="18"/>
              </w:rPr>
              <w:t xml:space="preserve"> </w:t>
            </w:r>
            <w:r>
              <w:rPr>
                <w:sz w:val="18"/>
              </w:rPr>
              <w:t>and</w:t>
            </w:r>
            <w:r>
              <w:rPr>
                <w:spacing w:val="-4"/>
                <w:sz w:val="18"/>
              </w:rPr>
              <w:t xml:space="preserve"> </w:t>
            </w:r>
            <w:r>
              <w:rPr>
                <w:sz w:val="18"/>
              </w:rPr>
              <w:t>dated</w:t>
            </w:r>
            <w:r>
              <w:rPr>
                <w:spacing w:val="-4"/>
                <w:sz w:val="18"/>
              </w:rPr>
              <w:t xml:space="preserve"> </w:t>
            </w:r>
            <w:r>
              <w:rPr>
                <w:sz w:val="18"/>
              </w:rPr>
              <w:t>within</w:t>
            </w:r>
            <w:r>
              <w:rPr>
                <w:spacing w:val="-4"/>
                <w:sz w:val="18"/>
              </w:rPr>
              <w:t xml:space="preserve"> </w:t>
            </w:r>
            <w:r>
              <w:rPr>
                <w:sz w:val="18"/>
              </w:rPr>
              <w:t>the</w:t>
            </w:r>
            <w:r>
              <w:rPr>
                <w:spacing w:val="-4"/>
                <w:sz w:val="18"/>
              </w:rPr>
              <w:t xml:space="preserve"> </w:t>
            </w:r>
            <w:r>
              <w:rPr>
                <w:sz w:val="18"/>
              </w:rPr>
              <w:t>past</w:t>
            </w:r>
            <w:r>
              <w:rPr>
                <w:spacing w:val="-6"/>
                <w:sz w:val="18"/>
              </w:rPr>
              <w:t xml:space="preserve"> </w:t>
            </w:r>
            <w:r>
              <w:rPr>
                <w:sz w:val="18"/>
              </w:rPr>
              <w:t>three</w:t>
            </w:r>
            <w:r>
              <w:rPr>
                <w:spacing w:val="-4"/>
                <w:sz w:val="18"/>
              </w:rPr>
              <w:t xml:space="preserve"> </w:t>
            </w:r>
            <w:r>
              <w:rPr>
                <w:sz w:val="18"/>
              </w:rPr>
              <w:t>(3)</w:t>
            </w:r>
            <w:r>
              <w:rPr>
                <w:spacing w:val="-6"/>
                <w:sz w:val="18"/>
              </w:rPr>
              <w:t xml:space="preserve"> </w:t>
            </w:r>
            <w:r>
              <w:rPr>
                <w:sz w:val="18"/>
              </w:rPr>
              <w:t>months.</w:t>
            </w:r>
          </w:p>
        </w:tc>
        <w:tc>
          <w:tcPr>
            <w:tcW w:w="1776" w:type="dxa"/>
            <w:shd w:val="clear" w:color="auto" w:fill="F3F3F3"/>
          </w:tcPr>
          <w:p w14:paraId="0261362B" w14:textId="77777777" w:rsidR="00D6527F" w:rsidRDefault="00D6527F">
            <w:pPr>
              <w:pStyle w:val="TableParagraph"/>
              <w:rPr>
                <w:rFonts w:ascii="Times New Roman"/>
                <w:sz w:val="18"/>
              </w:rPr>
            </w:pPr>
          </w:p>
        </w:tc>
      </w:tr>
      <w:tr w:rsidR="00D6527F" w14:paraId="1DADF0BC" w14:textId="77777777">
        <w:trPr>
          <w:trHeight w:val="947"/>
        </w:trPr>
        <w:tc>
          <w:tcPr>
            <w:tcW w:w="1596" w:type="dxa"/>
          </w:tcPr>
          <w:p w14:paraId="47DEE149" w14:textId="77777777" w:rsidR="00D6527F" w:rsidRDefault="00D6527F">
            <w:pPr>
              <w:pStyle w:val="TableParagraph"/>
              <w:rPr>
                <w:rFonts w:ascii="Times New Roman"/>
                <w:sz w:val="18"/>
              </w:rPr>
            </w:pPr>
          </w:p>
        </w:tc>
        <w:tc>
          <w:tcPr>
            <w:tcW w:w="1121" w:type="dxa"/>
          </w:tcPr>
          <w:p w14:paraId="4C757D65" w14:textId="77777777" w:rsidR="00D6527F" w:rsidRDefault="00F91B02">
            <w:pPr>
              <w:pStyle w:val="TableParagraph"/>
              <w:spacing w:before="119"/>
              <w:ind w:left="216"/>
              <w:rPr>
                <w:b/>
                <w:sz w:val="18"/>
              </w:rPr>
            </w:pPr>
            <w:r>
              <w:rPr>
                <w:b/>
                <w:spacing w:val="-4"/>
                <w:sz w:val="18"/>
              </w:rPr>
              <w:t>A.4.</w:t>
            </w:r>
          </w:p>
        </w:tc>
        <w:tc>
          <w:tcPr>
            <w:tcW w:w="5708" w:type="dxa"/>
            <w:gridSpan w:val="2"/>
          </w:tcPr>
          <w:p w14:paraId="5258574B" w14:textId="77777777" w:rsidR="00D6527F" w:rsidRDefault="00F91B02">
            <w:pPr>
              <w:pStyle w:val="TableParagraph"/>
              <w:spacing w:before="119"/>
              <w:ind w:left="216" w:right="108"/>
              <w:rPr>
                <w:sz w:val="18"/>
              </w:rPr>
            </w:pPr>
            <w:r>
              <w:rPr>
                <w:sz w:val="18"/>
              </w:rPr>
              <w:t>Provide</w:t>
            </w:r>
            <w:r>
              <w:rPr>
                <w:spacing w:val="-5"/>
                <w:sz w:val="18"/>
              </w:rPr>
              <w:t xml:space="preserve"> </w:t>
            </w:r>
            <w:r>
              <w:rPr>
                <w:sz w:val="18"/>
              </w:rPr>
              <w:t>two</w:t>
            </w:r>
            <w:r>
              <w:rPr>
                <w:spacing w:val="-7"/>
                <w:sz w:val="18"/>
              </w:rPr>
              <w:t xml:space="preserve"> </w:t>
            </w:r>
            <w:r>
              <w:rPr>
                <w:sz w:val="18"/>
              </w:rPr>
              <w:t>current</w:t>
            </w:r>
            <w:r>
              <w:rPr>
                <w:spacing w:val="-5"/>
                <w:sz w:val="18"/>
              </w:rPr>
              <w:t xml:space="preserve"> </w:t>
            </w:r>
            <w:r>
              <w:rPr>
                <w:sz w:val="18"/>
              </w:rPr>
              <w:t>positive</w:t>
            </w:r>
            <w:r>
              <w:rPr>
                <w:spacing w:val="-5"/>
                <w:sz w:val="18"/>
              </w:rPr>
              <w:t xml:space="preserve"> </w:t>
            </w:r>
            <w:r>
              <w:rPr>
                <w:sz w:val="18"/>
              </w:rPr>
              <w:t>credit</w:t>
            </w:r>
            <w:r>
              <w:rPr>
                <w:spacing w:val="-5"/>
                <w:sz w:val="18"/>
              </w:rPr>
              <w:t xml:space="preserve"> </w:t>
            </w:r>
            <w:r>
              <w:rPr>
                <w:sz w:val="18"/>
              </w:rPr>
              <w:t>references</w:t>
            </w:r>
            <w:r>
              <w:rPr>
                <w:spacing w:val="-4"/>
                <w:sz w:val="18"/>
              </w:rPr>
              <w:t xml:space="preserve"> </w:t>
            </w:r>
            <w:r>
              <w:rPr>
                <w:sz w:val="18"/>
              </w:rPr>
              <w:t>from</w:t>
            </w:r>
            <w:r>
              <w:rPr>
                <w:spacing w:val="-6"/>
                <w:sz w:val="18"/>
              </w:rPr>
              <w:t xml:space="preserve"> </w:t>
            </w:r>
            <w:r>
              <w:rPr>
                <w:sz w:val="18"/>
              </w:rPr>
              <w:t>vendors</w:t>
            </w:r>
            <w:r>
              <w:rPr>
                <w:spacing w:val="-6"/>
                <w:sz w:val="18"/>
              </w:rPr>
              <w:t xml:space="preserve"> </w:t>
            </w:r>
            <w:r>
              <w:rPr>
                <w:sz w:val="18"/>
              </w:rPr>
              <w:t>with which the Respondent has done business written in the form of standard business letters, signed, and dated within the past</w:t>
            </w:r>
          </w:p>
          <w:p w14:paraId="2219BCA7" w14:textId="77777777" w:rsidR="00D6527F" w:rsidRDefault="00F91B02">
            <w:pPr>
              <w:pStyle w:val="TableParagraph"/>
              <w:spacing w:before="1" w:line="187" w:lineRule="exact"/>
              <w:ind w:left="216"/>
              <w:rPr>
                <w:sz w:val="18"/>
              </w:rPr>
            </w:pPr>
            <w:r>
              <w:rPr>
                <w:sz w:val="18"/>
              </w:rPr>
              <w:t>three</w:t>
            </w:r>
            <w:r>
              <w:rPr>
                <w:spacing w:val="-2"/>
                <w:sz w:val="18"/>
              </w:rPr>
              <w:t xml:space="preserve"> </w:t>
            </w:r>
            <w:r>
              <w:rPr>
                <w:sz w:val="18"/>
              </w:rPr>
              <w:t>(3)</w:t>
            </w:r>
            <w:r>
              <w:rPr>
                <w:spacing w:val="-2"/>
                <w:sz w:val="18"/>
              </w:rPr>
              <w:t xml:space="preserve"> months.</w:t>
            </w:r>
          </w:p>
        </w:tc>
        <w:tc>
          <w:tcPr>
            <w:tcW w:w="1776" w:type="dxa"/>
            <w:shd w:val="clear" w:color="auto" w:fill="F3F3F3"/>
          </w:tcPr>
          <w:p w14:paraId="5067156E" w14:textId="77777777" w:rsidR="00D6527F" w:rsidRDefault="00D6527F">
            <w:pPr>
              <w:pStyle w:val="TableParagraph"/>
              <w:rPr>
                <w:rFonts w:ascii="Times New Roman"/>
                <w:sz w:val="18"/>
              </w:rPr>
            </w:pPr>
          </w:p>
        </w:tc>
      </w:tr>
      <w:tr w:rsidR="00D6527F" w14:paraId="4B903DBA" w14:textId="77777777">
        <w:trPr>
          <w:trHeight w:val="2233"/>
        </w:trPr>
        <w:tc>
          <w:tcPr>
            <w:tcW w:w="1596" w:type="dxa"/>
          </w:tcPr>
          <w:p w14:paraId="34F9129F" w14:textId="77777777" w:rsidR="00D6527F" w:rsidRDefault="00D6527F">
            <w:pPr>
              <w:pStyle w:val="TableParagraph"/>
              <w:rPr>
                <w:rFonts w:ascii="Times New Roman"/>
                <w:sz w:val="18"/>
              </w:rPr>
            </w:pPr>
          </w:p>
        </w:tc>
        <w:tc>
          <w:tcPr>
            <w:tcW w:w="1121" w:type="dxa"/>
          </w:tcPr>
          <w:p w14:paraId="524C2BB0" w14:textId="77777777" w:rsidR="00D6527F" w:rsidRDefault="00F91B02">
            <w:pPr>
              <w:pStyle w:val="TableParagraph"/>
              <w:spacing w:before="119"/>
              <w:ind w:left="216"/>
              <w:rPr>
                <w:b/>
                <w:sz w:val="18"/>
              </w:rPr>
            </w:pPr>
            <w:r>
              <w:rPr>
                <w:b/>
                <w:spacing w:val="-4"/>
                <w:sz w:val="18"/>
              </w:rPr>
              <w:t>A.5.</w:t>
            </w:r>
          </w:p>
        </w:tc>
        <w:tc>
          <w:tcPr>
            <w:tcW w:w="5708" w:type="dxa"/>
            <w:gridSpan w:val="2"/>
          </w:tcPr>
          <w:p w14:paraId="4F34D52E" w14:textId="77777777" w:rsidR="00D6527F" w:rsidRDefault="00F91B02">
            <w:pPr>
              <w:pStyle w:val="TableParagraph"/>
              <w:spacing w:before="119" w:line="266" w:lineRule="auto"/>
              <w:ind w:left="216" w:right="379"/>
              <w:jc w:val="both"/>
              <w:rPr>
                <w:sz w:val="18"/>
              </w:rPr>
            </w:pPr>
            <w:r>
              <w:rPr>
                <w:sz w:val="18"/>
              </w:rPr>
              <w:t>Provide</w:t>
            </w:r>
            <w:r>
              <w:rPr>
                <w:spacing w:val="-4"/>
                <w:sz w:val="18"/>
              </w:rPr>
              <w:t xml:space="preserve"> </w:t>
            </w:r>
            <w:r>
              <w:rPr>
                <w:sz w:val="18"/>
              </w:rPr>
              <w:t>a</w:t>
            </w:r>
            <w:r>
              <w:rPr>
                <w:spacing w:val="-6"/>
                <w:sz w:val="18"/>
              </w:rPr>
              <w:t xml:space="preserve"> </w:t>
            </w:r>
            <w:r>
              <w:rPr>
                <w:sz w:val="18"/>
              </w:rPr>
              <w:t>current</w:t>
            </w:r>
            <w:r>
              <w:rPr>
                <w:spacing w:val="-6"/>
                <w:sz w:val="18"/>
              </w:rPr>
              <w:t xml:space="preserve"> </w:t>
            </w:r>
            <w:r>
              <w:rPr>
                <w:sz w:val="18"/>
              </w:rPr>
              <w:t>credit</w:t>
            </w:r>
            <w:r>
              <w:rPr>
                <w:spacing w:val="-4"/>
                <w:sz w:val="18"/>
              </w:rPr>
              <w:t xml:space="preserve"> </w:t>
            </w:r>
            <w:r>
              <w:rPr>
                <w:sz w:val="18"/>
              </w:rPr>
              <w:t>rating</w:t>
            </w:r>
            <w:r>
              <w:rPr>
                <w:spacing w:val="-6"/>
                <w:sz w:val="18"/>
              </w:rPr>
              <w:t xml:space="preserve"> </w:t>
            </w:r>
            <w:r>
              <w:rPr>
                <w:sz w:val="18"/>
              </w:rPr>
              <w:t>from</w:t>
            </w:r>
            <w:r>
              <w:rPr>
                <w:spacing w:val="-5"/>
                <w:sz w:val="18"/>
              </w:rPr>
              <w:t xml:space="preserve"> </w:t>
            </w:r>
            <w:r>
              <w:rPr>
                <w:sz w:val="18"/>
              </w:rPr>
              <w:t>Moody’s,</w:t>
            </w:r>
            <w:r>
              <w:rPr>
                <w:spacing w:val="-4"/>
                <w:sz w:val="18"/>
              </w:rPr>
              <w:t xml:space="preserve"> </w:t>
            </w:r>
            <w:r>
              <w:rPr>
                <w:sz w:val="18"/>
              </w:rPr>
              <w:t>Standard</w:t>
            </w:r>
            <w:r>
              <w:rPr>
                <w:spacing w:val="-4"/>
                <w:sz w:val="18"/>
              </w:rPr>
              <w:t xml:space="preserve"> </w:t>
            </w:r>
            <w:r>
              <w:rPr>
                <w:sz w:val="18"/>
              </w:rPr>
              <w:t>&amp;</w:t>
            </w:r>
            <w:r>
              <w:rPr>
                <w:spacing w:val="-4"/>
                <w:sz w:val="18"/>
              </w:rPr>
              <w:t xml:space="preserve"> </w:t>
            </w:r>
            <w:r>
              <w:rPr>
                <w:sz w:val="18"/>
              </w:rPr>
              <w:t>Poor’s, Dun</w:t>
            </w:r>
            <w:r>
              <w:rPr>
                <w:spacing w:val="-4"/>
                <w:sz w:val="18"/>
              </w:rPr>
              <w:t xml:space="preserve"> </w:t>
            </w:r>
            <w:r>
              <w:rPr>
                <w:sz w:val="18"/>
              </w:rPr>
              <w:t>&amp;</w:t>
            </w:r>
            <w:r>
              <w:rPr>
                <w:spacing w:val="-4"/>
                <w:sz w:val="18"/>
              </w:rPr>
              <w:t xml:space="preserve"> </w:t>
            </w:r>
            <w:r>
              <w:rPr>
                <w:sz w:val="18"/>
              </w:rPr>
              <w:t>Bradstreet,</w:t>
            </w:r>
            <w:r>
              <w:rPr>
                <w:spacing w:val="-4"/>
                <w:sz w:val="18"/>
              </w:rPr>
              <w:t xml:space="preserve"> </w:t>
            </w:r>
            <w:r>
              <w:rPr>
                <w:sz w:val="18"/>
              </w:rPr>
              <w:t>A.M.</w:t>
            </w:r>
            <w:r>
              <w:rPr>
                <w:spacing w:val="-4"/>
                <w:sz w:val="18"/>
              </w:rPr>
              <w:t xml:space="preserve"> </w:t>
            </w:r>
            <w:r>
              <w:rPr>
                <w:sz w:val="18"/>
              </w:rPr>
              <w:t>Best</w:t>
            </w:r>
            <w:r>
              <w:rPr>
                <w:spacing w:val="-4"/>
                <w:sz w:val="18"/>
              </w:rPr>
              <w:t xml:space="preserve"> </w:t>
            </w:r>
            <w:r>
              <w:rPr>
                <w:sz w:val="18"/>
              </w:rPr>
              <w:t>or</w:t>
            </w:r>
            <w:r>
              <w:rPr>
                <w:spacing w:val="-4"/>
                <w:sz w:val="18"/>
              </w:rPr>
              <w:t xml:space="preserve"> </w:t>
            </w:r>
            <w:r>
              <w:rPr>
                <w:sz w:val="18"/>
              </w:rPr>
              <w:t>Fitch</w:t>
            </w:r>
            <w:r>
              <w:rPr>
                <w:spacing w:val="-4"/>
                <w:sz w:val="18"/>
              </w:rPr>
              <w:t xml:space="preserve"> </w:t>
            </w:r>
            <w:r>
              <w:rPr>
                <w:sz w:val="18"/>
              </w:rPr>
              <w:t>Ratings,</w:t>
            </w:r>
            <w:r>
              <w:rPr>
                <w:spacing w:val="-4"/>
                <w:sz w:val="18"/>
              </w:rPr>
              <w:t xml:space="preserve"> </w:t>
            </w:r>
            <w:r>
              <w:rPr>
                <w:sz w:val="18"/>
              </w:rPr>
              <w:t>verified</w:t>
            </w:r>
            <w:r>
              <w:rPr>
                <w:spacing w:val="-4"/>
                <w:sz w:val="18"/>
              </w:rPr>
              <w:t xml:space="preserve"> </w:t>
            </w:r>
            <w:r>
              <w:rPr>
                <w:sz w:val="18"/>
              </w:rPr>
              <w:t>and</w:t>
            </w:r>
            <w:r>
              <w:rPr>
                <w:spacing w:val="-4"/>
                <w:sz w:val="18"/>
              </w:rPr>
              <w:t xml:space="preserve"> </w:t>
            </w:r>
            <w:r>
              <w:rPr>
                <w:sz w:val="18"/>
              </w:rPr>
              <w:t xml:space="preserve">dated within the last three (3) months and indicating </w:t>
            </w:r>
            <w:proofErr w:type="gramStart"/>
            <w:r>
              <w:rPr>
                <w:sz w:val="18"/>
              </w:rPr>
              <w:t>a positive</w:t>
            </w:r>
            <w:proofErr w:type="gramEnd"/>
            <w:r>
              <w:rPr>
                <w:sz w:val="18"/>
              </w:rPr>
              <w:t xml:space="preserve"> credit</w:t>
            </w:r>
          </w:p>
          <w:p w14:paraId="38E3222C" w14:textId="77777777" w:rsidR="00D6527F" w:rsidRDefault="00F91B02">
            <w:pPr>
              <w:pStyle w:val="TableParagraph"/>
              <w:spacing w:line="185" w:lineRule="exact"/>
              <w:ind w:left="216"/>
              <w:jc w:val="both"/>
              <w:rPr>
                <w:sz w:val="18"/>
              </w:rPr>
            </w:pPr>
            <w:r>
              <w:rPr>
                <w:sz w:val="18"/>
              </w:rPr>
              <w:t>rating</w:t>
            </w:r>
            <w:r>
              <w:rPr>
                <w:spacing w:val="-3"/>
                <w:sz w:val="18"/>
              </w:rPr>
              <w:t xml:space="preserve"> </w:t>
            </w:r>
            <w:r>
              <w:rPr>
                <w:sz w:val="18"/>
              </w:rPr>
              <w:t>for</w:t>
            </w:r>
            <w:r>
              <w:rPr>
                <w:spacing w:val="-1"/>
                <w:sz w:val="18"/>
              </w:rPr>
              <w:t xml:space="preserve"> </w:t>
            </w:r>
            <w:r>
              <w:rPr>
                <w:sz w:val="18"/>
              </w:rPr>
              <w:t>the</w:t>
            </w:r>
            <w:r>
              <w:rPr>
                <w:spacing w:val="-1"/>
                <w:sz w:val="18"/>
              </w:rPr>
              <w:t xml:space="preserve"> </w:t>
            </w:r>
            <w:r>
              <w:rPr>
                <w:spacing w:val="-2"/>
                <w:sz w:val="18"/>
              </w:rPr>
              <w:t>Respondent.</w:t>
            </w:r>
          </w:p>
          <w:p w14:paraId="7CA2D15D" w14:textId="77777777" w:rsidR="00D6527F" w:rsidRDefault="00F91B02">
            <w:pPr>
              <w:pStyle w:val="TableParagraph"/>
              <w:ind w:left="216" w:right="108"/>
              <w:rPr>
                <w:sz w:val="18"/>
              </w:rPr>
            </w:pPr>
            <w:proofErr w:type="gramStart"/>
            <w:r>
              <w:rPr>
                <w:sz w:val="18"/>
              </w:rPr>
              <w:t>OR,</w:t>
            </w:r>
            <w:proofErr w:type="gramEnd"/>
            <w:r>
              <w:rPr>
                <w:sz w:val="18"/>
              </w:rPr>
              <w:t xml:space="preserve"> in lieu of the </w:t>
            </w:r>
            <w:proofErr w:type="gramStart"/>
            <w:r>
              <w:rPr>
                <w:sz w:val="18"/>
              </w:rPr>
              <w:t>aforementioned credit</w:t>
            </w:r>
            <w:proofErr w:type="gramEnd"/>
            <w:r>
              <w:rPr>
                <w:sz w:val="18"/>
              </w:rPr>
              <w:t xml:space="preserve"> rating, provide an official document or letter from an accredited credit bureau, dated within the last three (3) months and </w:t>
            </w:r>
            <w:proofErr w:type="gramStart"/>
            <w:r>
              <w:rPr>
                <w:sz w:val="18"/>
              </w:rPr>
              <w:t>indicating</w:t>
            </w:r>
            <w:proofErr w:type="gramEnd"/>
            <w:r>
              <w:rPr>
                <w:sz w:val="18"/>
              </w:rPr>
              <w:t xml:space="preserve"> a satisfactory credit score for</w:t>
            </w:r>
            <w:r>
              <w:rPr>
                <w:spacing w:val="-4"/>
                <w:sz w:val="18"/>
              </w:rPr>
              <w:t xml:space="preserve"> </w:t>
            </w:r>
            <w:r>
              <w:rPr>
                <w:sz w:val="18"/>
              </w:rPr>
              <w:t>the</w:t>
            </w:r>
            <w:r>
              <w:rPr>
                <w:spacing w:val="-6"/>
                <w:sz w:val="18"/>
              </w:rPr>
              <w:t xml:space="preserve"> </w:t>
            </w:r>
            <w:r>
              <w:rPr>
                <w:sz w:val="18"/>
              </w:rPr>
              <w:t>Respondent</w:t>
            </w:r>
            <w:r>
              <w:rPr>
                <w:spacing w:val="-4"/>
                <w:sz w:val="18"/>
              </w:rPr>
              <w:t xml:space="preserve"> </w:t>
            </w:r>
            <w:r>
              <w:rPr>
                <w:sz w:val="18"/>
              </w:rPr>
              <w:t>(NOTE:</w:t>
            </w:r>
            <w:r>
              <w:rPr>
                <w:spacing w:val="-4"/>
                <w:sz w:val="18"/>
              </w:rPr>
              <w:t xml:space="preserve"> </w:t>
            </w:r>
            <w:r>
              <w:rPr>
                <w:sz w:val="18"/>
              </w:rPr>
              <w:t>A</w:t>
            </w:r>
            <w:r>
              <w:rPr>
                <w:spacing w:val="-6"/>
                <w:sz w:val="18"/>
              </w:rPr>
              <w:t xml:space="preserve"> </w:t>
            </w:r>
            <w:r>
              <w:rPr>
                <w:sz w:val="18"/>
              </w:rPr>
              <w:t>credit</w:t>
            </w:r>
            <w:r>
              <w:rPr>
                <w:spacing w:val="-4"/>
                <w:sz w:val="18"/>
              </w:rPr>
              <w:t xml:space="preserve"> </w:t>
            </w:r>
            <w:r>
              <w:rPr>
                <w:sz w:val="18"/>
              </w:rPr>
              <w:t>bureau</w:t>
            </w:r>
            <w:r>
              <w:rPr>
                <w:spacing w:val="-4"/>
                <w:sz w:val="18"/>
              </w:rPr>
              <w:t xml:space="preserve"> </w:t>
            </w:r>
            <w:r>
              <w:rPr>
                <w:sz w:val="18"/>
              </w:rPr>
              <w:t>report</w:t>
            </w:r>
            <w:r>
              <w:rPr>
                <w:spacing w:val="-6"/>
                <w:sz w:val="18"/>
              </w:rPr>
              <w:t xml:space="preserve"> </w:t>
            </w:r>
            <w:r>
              <w:rPr>
                <w:sz w:val="18"/>
              </w:rPr>
              <w:t>number</w:t>
            </w:r>
            <w:r>
              <w:rPr>
                <w:spacing w:val="-4"/>
                <w:sz w:val="18"/>
              </w:rPr>
              <w:t xml:space="preserve"> </w:t>
            </w:r>
            <w:r>
              <w:rPr>
                <w:sz w:val="18"/>
              </w:rPr>
              <w:t>without the full report is insufficient and will not be considered</w:t>
            </w:r>
          </w:p>
          <w:p w14:paraId="0D46E5C2" w14:textId="77777777" w:rsidR="00D6527F" w:rsidRDefault="00F91B02">
            <w:pPr>
              <w:pStyle w:val="TableParagraph"/>
              <w:spacing w:line="187" w:lineRule="exact"/>
              <w:ind w:left="216"/>
              <w:rPr>
                <w:sz w:val="18"/>
              </w:rPr>
            </w:pPr>
            <w:r>
              <w:rPr>
                <w:spacing w:val="-2"/>
                <w:sz w:val="18"/>
              </w:rPr>
              <w:t>responsive.)</w:t>
            </w:r>
          </w:p>
        </w:tc>
        <w:tc>
          <w:tcPr>
            <w:tcW w:w="1776" w:type="dxa"/>
            <w:shd w:val="clear" w:color="auto" w:fill="F3F3F3"/>
          </w:tcPr>
          <w:p w14:paraId="73E8F873" w14:textId="77777777" w:rsidR="00D6527F" w:rsidRDefault="00D6527F">
            <w:pPr>
              <w:pStyle w:val="TableParagraph"/>
              <w:rPr>
                <w:rFonts w:ascii="Times New Roman"/>
                <w:sz w:val="18"/>
              </w:rPr>
            </w:pPr>
          </w:p>
        </w:tc>
      </w:tr>
      <w:tr w:rsidR="00D6527F" w14:paraId="4BA72F13" w14:textId="77777777">
        <w:trPr>
          <w:trHeight w:val="5986"/>
        </w:trPr>
        <w:tc>
          <w:tcPr>
            <w:tcW w:w="1596" w:type="dxa"/>
          </w:tcPr>
          <w:p w14:paraId="779CDC69" w14:textId="77777777" w:rsidR="00D6527F" w:rsidRDefault="00D6527F">
            <w:pPr>
              <w:pStyle w:val="TableParagraph"/>
              <w:rPr>
                <w:rFonts w:ascii="Times New Roman"/>
                <w:sz w:val="18"/>
              </w:rPr>
            </w:pPr>
          </w:p>
        </w:tc>
        <w:tc>
          <w:tcPr>
            <w:tcW w:w="1121" w:type="dxa"/>
          </w:tcPr>
          <w:p w14:paraId="57C0B229" w14:textId="77777777" w:rsidR="00D6527F" w:rsidRDefault="00F91B02">
            <w:pPr>
              <w:pStyle w:val="TableParagraph"/>
              <w:spacing w:before="119"/>
              <w:ind w:left="216"/>
              <w:rPr>
                <w:b/>
                <w:sz w:val="18"/>
              </w:rPr>
            </w:pPr>
            <w:r>
              <w:rPr>
                <w:b/>
                <w:spacing w:val="-4"/>
                <w:sz w:val="18"/>
              </w:rPr>
              <w:t>A.6.</w:t>
            </w:r>
          </w:p>
        </w:tc>
        <w:tc>
          <w:tcPr>
            <w:tcW w:w="5708" w:type="dxa"/>
            <w:gridSpan w:val="2"/>
          </w:tcPr>
          <w:p w14:paraId="167FBF37" w14:textId="77777777" w:rsidR="00D6527F" w:rsidRDefault="00F91B02">
            <w:pPr>
              <w:pStyle w:val="TableParagraph"/>
              <w:spacing w:before="119"/>
              <w:ind w:left="216" w:right="108"/>
              <w:rPr>
                <w:sz w:val="18"/>
              </w:rPr>
            </w:pPr>
            <w:r>
              <w:rPr>
                <w:sz w:val="18"/>
              </w:rPr>
              <w:t>Provide the Respondent’s most recent independent audited financial</w:t>
            </w:r>
            <w:r>
              <w:rPr>
                <w:spacing w:val="-7"/>
                <w:sz w:val="18"/>
              </w:rPr>
              <w:t xml:space="preserve"> </w:t>
            </w:r>
            <w:r>
              <w:rPr>
                <w:sz w:val="18"/>
              </w:rPr>
              <w:t>statements.</w:t>
            </w:r>
            <w:r>
              <w:rPr>
                <w:spacing w:val="-7"/>
                <w:sz w:val="18"/>
              </w:rPr>
              <w:t xml:space="preserve"> </w:t>
            </w:r>
            <w:r>
              <w:rPr>
                <w:sz w:val="18"/>
              </w:rPr>
              <w:t>Said</w:t>
            </w:r>
            <w:r>
              <w:rPr>
                <w:spacing w:val="-9"/>
                <w:sz w:val="18"/>
              </w:rPr>
              <w:t xml:space="preserve"> </w:t>
            </w:r>
            <w:r>
              <w:rPr>
                <w:sz w:val="18"/>
              </w:rPr>
              <w:t>independent</w:t>
            </w:r>
            <w:r>
              <w:rPr>
                <w:spacing w:val="-7"/>
                <w:sz w:val="18"/>
              </w:rPr>
              <w:t xml:space="preserve"> </w:t>
            </w:r>
            <w:r>
              <w:rPr>
                <w:sz w:val="18"/>
              </w:rPr>
              <w:t>audited</w:t>
            </w:r>
            <w:r>
              <w:rPr>
                <w:spacing w:val="-7"/>
                <w:sz w:val="18"/>
              </w:rPr>
              <w:t xml:space="preserve"> </w:t>
            </w:r>
            <w:r>
              <w:rPr>
                <w:sz w:val="18"/>
              </w:rPr>
              <w:t>financial</w:t>
            </w:r>
            <w:r>
              <w:rPr>
                <w:spacing w:val="-9"/>
                <w:sz w:val="18"/>
              </w:rPr>
              <w:t xml:space="preserve"> </w:t>
            </w:r>
            <w:r>
              <w:rPr>
                <w:sz w:val="18"/>
              </w:rPr>
              <w:t xml:space="preserve">statements </w:t>
            </w:r>
            <w:r>
              <w:rPr>
                <w:spacing w:val="-2"/>
                <w:sz w:val="18"/>
              </w:rPr>
              <w:t>must:</w:t>
            </w:r>
          </w:p>
          <w:p w14:paraId="3DD75F2C" w14:textId="77777777" w:rsidR="00D6527F" w:rsidRDefault="00F91B02" w:rsidP="00457115">
            <w:pPr>
              <w:pStyle w:val="TableParagraph"/>
              <w:numPr>
                <w:ilvl w:val="0"/>
                <w:numId w:val="8"/>
              </w:numPr>
              <w:tabs>
                <w:tab w:val="left" w:pos="576"/>
              </w:tabs>
              <w:spacing w:before="119"/>
              <w:ind w:right="181"/>
              <w:rPr>
                <w:sz w:val="18"/>
              </w:rPr>
            </w:pPr>
            <w:r>
              <w:rPr>
                <w:sz w:val="18"/>
              </w:rPr>
              <w:t>reflect</w:t>
            </w:r>
            <w:r>
              <w:rPr>
                <w:spacing w:val="-3"/>
                <w:sz w:val="18"/>
              </w:rPr>
              <w:t xml:space="preserve"> </w:t>
            </w:r>
            <w:r>
              <w:rPr>
                <w:sz w:val="18"/>
              </w:rPr>
              <w:t>an</w:t>
            </w:r>
            <w:r>
              <w:rPr>
                <w:spacing w:val="-5"/>
                <w:sz w:val="18"/>
              </w:rPr>
              <w:t xml:space="preserve"> </w:t>
            </w:r>
            <w:r>
              <w:rPr>
                <w:sz w:val="18"/>
              </w:rPr>
              <w:t>audit</w:t>
            </w:r>
            <w:r>
              <w:rPr>
                <w:spacing w:val="-3"/>
                <w:sz w:val="18"/>
              </w:rPr>
              <w:t xml:space="preserve"> </w:t>
            </w:r>
            <w:r>
              <w:rPr>
                <w:sz w:val="18"/>
              </w:rPr>
              <w:t>period</w:t>
            </w:r>
            <w:r>
              <w:rPr>
                <w:spacing w:val="-3"/>
                <w:sz w:val="18"/>
              </w:rPr>
              <w:t xml:space="preserve"> </w:t>
            </w:r>
            <w:r>
              <w:rPr>
                <w:sz w:val="18"/>
              </w:rPr>
              <w:t>for</w:t>
            </w:r>
            <w:r>
              <w:rPr>
                <w:spacing w:val="-5"/>
                <w:sz w:val="18"/>
              </w:rPr>
              <w:t xml:space="preserve"> </w:t>
            </w:r>
            <w:r>
              <w:rPr>
                <w:sz w:val="18"/>
              </w:rPr>
              <w:t>a</w:t>
            </w:r>
            <w:r>
              <w:rPr>
                <w:spacing w:val="-3"/>
                <w:sz w:val="18"/>
              </w:rPr>
              <w:t xml:space="preserve"> </w:t>
            </w:r>
            <w:r>
              <w:rPr>
                <w:sz w:val="18"/>
              </w:rPr>
              <w:t>fiscal</w:t>
            </w:r>
            <w:r>
              <w:rPr>
                <w:spacing w:val="-5"/>
                <w:sz w:val="18"/>
              </w:rPr>
              <w:t xml:space="preserve"> </w:t>
            </w:r>
            <w:r>
              <w:rPr>
                <w:sz w:val="18"/>
              </w:rPr>
              <w:t>year</w:t>
            </w:r>
            <w:r>
              <w:rPr>
                <w:spacing w:val="-6"/>
                <w:sz w:val="18"/>
              </w:rPr>
              <w:t xml:space="preserve"> </w:t>
            </w:r>
            <w:r>
              <w:rPr>
                <w:sz w:val="18"/>
              </w:rPr>
              <w:t>ended</w:t>
            </w:r>
            <w:r>
              <w:rPr>
                <w:spacing w:val="-3"/>
                <w:sz w:val="18"/>
              </w:rPr>
              <w:t xml:space="preserve"> </w:t>
            </w:r>
            <w:r>
              <w:rPr>
                <w:sz w:val="18"/>
              </w:rPr>
              <w:t>within</w:t>
            </w:r>
            <w:r>
              <w:rPr>
                <w:spacing w:val="-5"/>
                <w:sz w:val="18"/>
              </w:rPr>
              <w:t xml:space="preserve"> </w:t>
            </w:r>
            <w:r>
              <w:rPr>
                <w:sz w:val="18"/>
              </w:rPr>
              <w:t>the</w:t>
            </w:r>
            <w:r>
              <w:rPr>
                <w:spacing w:val="-5"/>
                <w:sz w:val="18"/>
              </w:rPr>
              <w:t xml:space="preserve"> </w:t>
            </w:r>
            <w:r>
              <w:rPr>
                <w:sz w:val="18"/>
              </w:rPr>
              <w:t>last</w:t>
            </w:r>
            <w:r>
              <w:rPr>
                <w:spacing w:val="-5"/>
                <w:sz w:val="18"/>
              </w:rPr>
              <w:t xml:space="preserve"> </w:t>
            </w:r>
            <w:r>
              <w:rPr>
                <w:sz w:val="18"/>
              </w:rPr>
              <w:t xml:space="preserve">36 </w:t>
            </w:r>
            <w:r>
              <w:rPr>
                <w:spacing w:val="-2"/>
                <w:sz w:val="18"/>
              </w:rPr>
              <w:t>months;</w:t>
            </w:r>
          </w:p>
          <w:p w14:paraId="0A6AEBB0" w14:textId="77777777" w:rsidR="00D6527F" w:rsidRDefault="00F91B02" w:rsidP="00457115">
            <w:pPr>
              <w:pStyle w:val="TableParagraph"/>
              <w:numPr>
                <w:ilvl w:val="0"/>
                <w:numId w:val="8"/>
              </w:numPr>
              <w:tabs>
                <w:tab w:val="left" w:pos="576"/>
              </w:tabs>
              <w:spacing w:before="3"/>
              <w:ind w:right="1140"/>
              <w:rPr>
                <w:sz w:val="18"/>
              </w:rPr>
            </w:pPr>
            <w:r>
              <w:rPr>
                <w:sz w:val="18"/>
              </w:rPr>
              <w:t>be</w:t>
            </w:r>
            <w:r>
              <w:rPr>
                <w:spacing w:val="-5"/>
                <w:sz w:val="18"/>
              </w:rPr>
              <w:t xml:space="preserve"> </w:t>
            </w:r>
            <w:r>
              <w:rPr>
                <w:sz w:val="18"/>
              </w:rPr>
              <w:t>prepared</w:t>
            </w:r>
            <w:r>
              <w:rPr>
                <w:spacing w:val="-7"/>
                <w:sz w:val="18"/>
              </w:rPr>
              <w:t xml:space="preserve"> </w:t>
            </w:r>
            <w:r>
              <w:rPr>
                <w:sz w:val="18"/>
              </w:rPr>
              <w:t>with</w:t>
            </w:r>
            <w:r>
              <w:rPr>
                <w:spacing w:val="-7"/>
                <w:sz w:val="18"/>
              </w:rPr>
              <w:t xml:space="preserve"> </w:t>
            </w:r>
            <w:r>
              <w:rPr>
                <w:sz w:val="18"/>
              </w:rPr>
              <w:t>all</w:t>
            </w:r>
            <w:r>
              <w:rPr>
                <w:spacing w:val="-7"/>
                <w:sz w:val="18"/>
              </w:rPr>
              <w:t xml:space="preserve"> </w:t>
            </w:r>
            <w:r>
              <w:rPr>
                <w:sz w:val="18"/>
              </w:rPr>
              <w:t>monetary</w:t>
            </w:r>
            <w:r>
              <w:rPr>
                <w:spacing w:val="-6"/>
                <w:sz w:val="18"/>
              </w:rPr>
              <w:t xml:space="preserve"> </w:t>
            </w:r>
            <w:r>
              <w:rPr>
                <w:sz w:val="18"/>
              </w:rPr>
              <w:t>amounts</w:t>
            </w:r>
            <w:r>
              <w:rPr>
                <w:spacing w:val="-6"/>
                <w:sz w:val="18"/>
              </w:rPr>
              <w:t xml:space="preserve"> </w:t>
            </w:r>
            <w:r>
              <w:rPr>
                <w:sz w:val="18"/>
              </w:rPr>
              <w:t>detailed</w:t>
            </w:r>
            <w:r>
              <w:rPr>
                <w:spacing w:val="-5"/>
                <w:sz w:val="18"/>
              </w:rPr>
              <w:t xml:space="preserve"> </w:t>
            </w:r>
            <w:r>
              <w:rPr>
                <w:sz w:val="18"/>
              </w:rPr>
              <w:t>in United States currency;</w:t>
            </w:r>
          </w:p>
          <w:p w14:paraId="42E0641A" w14:textId="77777777" w:rsidR="00D6527F" w:rsidRDefault="00F91B02" w:rsidP="00457115">
            <w:pPr>
              <w:pStyle w:val="TableParagraph"/>
              <w:numPr>
                <w:ilvl w:val="0"/>
                <w:numId w:val="8"/>
              </w:numPr>
              <w:tabs>
                <w:tab w:val="left" w:pos="576"/>
              </w:tabs>
              <w:ind w:right="888"/>
              <w:rPr>
                <w:sz w:val="18"/>
              </w:rPr>
            </w:pPr>
            <w:r>
              <w:rPr>
                <w:sz w:val="18"/>
              </w:rPr>
              <w:t>be</w:t>
            </w:r>
            <w:r>
              <w:rPr>
                <w:spacing w:val="-7"/>
                <w:sz w:val="18"/>
              </w:rPr>
              <w:t xml:space="preserve"> </w:t>
            </w:r>
            <w:r>
              <w:rPr>
                <w:sz w:val="18"/>
              </w:rPr>
              <w:t>prepared</w:t>
            </w:r>
            <w:r>
              <w:rPr>
                <w:spacing w:val="-9"/>
                <w:sz w:val="18"/>
              </w:rPr>
              <w:t xml:space="preserve"> </w:t>
            </w:r>
            <w:r>
              <w:rPr>
                <w:sz w:val="18"/>
              </w:rPr>
              <w:t>under</w:t>
            </w:r>
            <w:r>
              <w:rPr>
                <w:spacing w:val="-7"/>
                <w:sz w:val="18"/>
              </w:rPr>
              <w:t xml:space="preserve"> </w:t>
            </w:r>
            <w:r>
              <w:rPr>
                <w:sz w:val="18"/>
              </w:rPr>
              <w:t>United</w:t>
            </w:r>
            <w:r>
              <w:rPr>
                <w:spacing w:val="-7"/>
                <w:sz w:val="18"/>
              </w:rPr>
              <w:t xml:space="preserve"> </w:t>
            </w:r>
            <w:r>
              <w:rPr>
                <w:sz w:val="18"/>
              </w:rPr>
              <w:t>States</w:t>
            </w:r>
            <w:r>
              <w:rPr>
                <w:spacing w:val="-6"/>
                <w:sz w:val="18"/>
              </w:rPr>
              <w:t xml:space="preserve"> </w:t>
            </w:r>
            <w:r>
              <w:rPr>
                <w:sz w:val="18"/>
              </w:rPr>
              <w:t>Generally</w:t>
            </w:r>
            <w:r>
              <w:rPr>
                <w:spacing w:val="-6"/>
                <w:sz w:val="18"/>
              </w:rPr>
              <w:t xml:space="preserve"> </w:t>
            </w:r>
            <w:r>
              <w:rPr>
                <w:sz w:val="18"/>
              </w:rPr>
              <w:t>Accepted Accounting Principles (US GAAP);</w:t>
            </w:r>
          </w:p>
          <w:p w14:paraId="356D16E2" w14:textId="77777777" w:rsidR="00D6527F" w:rsidRDefault="00F91B02" w:rsidP="00457115">
            <w:pPr>
              <w:pStyle w:val="TableParagraph"/>
              <w:numPr>
                <w:ilvl w:val="0"/>
                <w:numId w:val="8"/>
              </w:numPr>
              <w:tabs>
                <w:tab w:val="left" w:pos="575"/>
              </w:tabs>
              <w:spacing w:line="206" w:lineRule="exact"/>
              <w:ind w:left="575" w:hanging="359"/>
              <w:rPr>
                <w:sz w:val="18"/>
              </w:rPr>
            </w:pPr>
            <w:r>
              <w:rPr>
                <w:sz w:val="18"/>
              </w:rPr>
              <w:t>include</w:t>
            </w:r>
            <w:r>
              <w:rPr>
                <w:spacing w:val="-6"/>
                <w:sz w:val="18"/>
              </w:rPr>
              <w:t xml:space="preserve"> </w:t>
            </w:r>
            <w:r>
              <w:rPr>
                <w:sz w:val="18"/>
              </w:rPr>
              <w:t>the</w:t>
            </w:r>
            <w:r>
              <w:rPr>
                <w:spacing w:val="-5"/>
                <w:sz w:val="18"/>
              </w:rPr>
              <w:t xml:space="preserve"> </w:t>
            </w:r>
            <w:r>
              <w:rPr>
                <w:sz w:val="18"/>
              </w:rPr>
              <w:t>auditor’s</w:t>
            </w:r>
            <w:r>
              <w:rPr>
                <w:spacing w:val="-3"/>
                <w:sz w:val="18"/>
              </w:rPr>
              <w:t xml:space="preserve"> </w:t>
            </w:r>
            <w:r>
              <w:rPr>
                <w:sz w:val="18"/>
              </w:rPr>
              <w:t>opinion</w:t>
            </w:r>
            <w:r>
              <w:rPr>
                <w:spacing w:val="-6"/>
                <w:sz w:val="18"/>
              </w:rPr>
              <w:t xml:space="preserve"> </w:t>
            </w:r>
            <w:r>
              <w:rPr>
                <w:sz w:val="18"/>
              </w:rPr>
              <w:t>letter;</w:t>
            </w:r>
            <w:r>
              <w:rPr>
                <w:spacing w:val="-3"/>
                <w:sz w:val="18"/>
              </w:rPr>
              <w:t xml:space="preserve"> </w:t>
            </w:r>
            <w:r>
              <w:rPr>
                <w:sz w:val="18"/>
              </w:rPr>
              <w:t>financial</w:t>
            </w:r>
            <w:r>
              <w:rPr>
                <w:spacing w:val="-4"/>
                <w:sz w:val="18"/>
              </w:rPr>
              <w:t xml:space="preserve"> </w:t>
            </w:r>
            <w:r>
              <w:rPr>
                <w:sz w:val="18"/>
              </w:rPr>
              <w:t>statements;</w:t>
            </w:r>
            <w:r>
              <w:rPr>
                <w:spacing w:val="-5"/>
                <w:sz w:val="18"/>
              </w:rPr>
              <w:t xml:space="preserve"> and</w:t>
            </w:r>
          </w:p>
          <w:p w14:paraId="3513A2FC" w14:textId="77777777" w:rsidR="00D6527F" w:rsidRDefault="00F91B02">
            <w:pPr>
              <w:pStyle w:val="TableParagraph"/>
              <w:spacing w:before="1" w:line="207" w:lineRule="exact"/>
              <w:ind w:left="576"/>
              <w:rPr>
                <w:sz w:val="18"/>
              </w:rPr>
            </w:pPr>
            <w:r>
              <w:rPr>
                <w:sz w:val="18"/>
              </w:rPr>
              <w:t>the</w:t>
            </w:r>
            <w:r>
              <w:rPr>
                <w:spacing w:val="-3"/>
                <w:sz w:val="18"/>
              </w:rPr>
              <w:t xml:space="preserve"> </w:t>
            </w:r>
            <w:r>
              <w:rPr>
                <w:sz w:val="18"/>
              </w:rPr>
              <w:t>notes</w:t>
            </w:r>
            <w:r>
              <w:rPr>
                <w:spacing w:val="-4"/>
                <w:sz w:val="18"/>
              </w:rPr>
              <w:t xml:space="preserve"> </w:t>
            </w:r>
            <w:r>
              <w:rPr>
                <w:sz w:val="18"/>
              </w:rPr>
              <w:t>to</w:t>
            </w:r>
            <w:r>
              <w:rPr>
                <w:spacing w:val="-2"/>
                <w:sz w:val="18"/>
              </w:rPr>
              <w:t xml:space="preserve"> </w:t>
            </w:r>
            <w:r>
              <w:rPr>
                <w:sz w:val="18"/>
              </w:rPr>
              <w:t>the</w:t>
            </w:r>
            <w:r>
              <w:rPr>
                <w:spacing w:val="-3"/>
                <w:sz w:val="18"/>
              </w:rPr>
              <w:t xml:space="preserve"> </w:t>
            </w:r>
            <w:r>
              <w:rPr>
                <w:sz w:val="18"/>
              </w:rPr>
              <w:t>financial</w:t>
            </w:r>
            <w:r>
              <w:rPr>
                <w:spacing w:val="-4"/>
                <w:sz w:val="18"/>
              </w:rPr>
              <w:t xml:space="preserve"> </w:t>
            </w:r>
            <w:r>
              <w:rPr>
                <w:sz w:val="18"/>
              </w:rPr>
              <w:t>statements;</w:t>
            </w:r>
            <w:r>
              <w:rPr>
                <w:spacing w:val="-2"/>
                <w:sz w:val="18"/>
              </w:rPr>
              <w:t xml:space="preserve"> </w:t>
            </w:r>
            <w:r>
              <w:rPr>
                <w:spacing w:val="-5"/>
                <w:sz w:val="18"/>
              </w:rPr>
              <w:t>and</w:t>
            </w:r>
          </w:p>
          <w:p w14:paraId="4D6070F1" w14:textId="77777777" w:rsidR="00D6527F" w:rsidRDefault="00F91B02" w:rsidP="00457115">
            <w:pPr>
              <w:pStyle w:val="TableParagraph"/>
              <w:numPr>
                <w:ilvl w:val="0"/>
                <w:numId w:val="8"/>
              </w:numPr>
              <w:tabs>
                <w:tab w:val="left" w:pos="576"/>
              </w:tabs>
              <w:ind w:right="717"/>
              <w:rPr>
                <w:sz w:val="18"/>
              </w:rPr>
            </w:pPr>
            <w:r>
              <w:rPr>
                <w:sz w:val="18"/>
              </w:rPr>
              <w:t>be deemed, in the sole</w:t>
            </w:r>
            <w:r>
              <w:rPr>
                <w:spacing w:val="-1"/>
                <w:sz w:val="18"/>
              </w:rPr>
              <w:t xml:space="preserve"> </w:t>
            </w:r>
            <w:r>
              <w:rPr>
                <w:sz w:val="18"/>
              </w:rPr>
              <w:t xml:space="preserve">discretion of the </w:t>
            </w:r>
            <w:proofErr w:type="gramStart"/>
            <w:r>
              <w:rPr>
                <w:sz w:val="18"/>
              </w:rPr>
              <w:t>State</w:t>
            </w:r>
            <w:proofErr w:type="gramEnd"/>
            <w:r>
              <w:rPr>
                <w:sz w:val="18"/>
              </w:rPr>
              <w:t xml:space="preserve"> to reflect sufficient financial stability to undertake the subject contract</w:t>
            </w:r>
            <w:r>
              <w:rPr>
                <w:spacing w:val="-5"/>
                <w:sz w:val="18"/>
              </w:rPr>
              <w:t xml:space="preserve"> </w:t>
            </w:r>
            <w:r>
              <w:rPr>
                <w:sz w:val="18"/>
              </w:rPr>
              <w:t>with</w:t>
            </w:r>
            <w:r>
              <w:rPr>
                <w:spacing w:val="-5"/>
                <w:sz w:val="18"/>
              </w:rPr>
              <w:t xml:space="preserve"> </w:t>
            </w:r>
            <w:r>
              <w:rPr>
                <w:sz w:val="18"/>
              </w:rPr>
              <w:t>the</w:t>
            </w:r>
            <w:r>
              <w:rPr>
                <w:spacing w:val="-5"/>
                <w:sz w:val="18"/>
              </w:rPr>
              <w:t xml:space="preserve"> </w:t>
            </w:r>
            <w:r>
              <w:rPr>
                <w:sz w:val="18"/>
              </w:rPr>
              <w:t>State</w:t>
            </w:r>
            <w:r>
              <w:rPr>
                <w:spacing w:val="-5"/>
                <w:sz w:val="18"/>
              </w:rPr>
              <w:t xml:space="preserve"> </w:t>
            </w:r>
            <w:r>
              <w:rPr>
                <w:sz w:val="18"/>
              </w:rPr>
              <w:t>if</w:t>
            </w:r>
            <w:r>
              <w:rPr>
                <w:spacing w:val="-5"/>
                <w:sz w:val="18"/>
              </w:rPr>
              <w:t xml:space="preserve"> </w:t>
            </w:r>
            <w:r>
              <w:rPr>
                <w:sz w:val="18"/>
              </w:rPr>
              <w:t>awarded</w:t>
            </w:r>
            <w:r>
              <w:rPr>
                <w:spacing w:val="-5"/>
                <w:sz w:val="18"/>
              </w:rPr>
              <w:t xml:space="preserve"> </w:t>
            </w:r>
            <w:r>
              <w:rPr>
                <w:sz w:val="18"/>
              </w:rPr>
              <w:t>pursuant</w:t>
            </w:r>
            <w:r>
              <w:rPr>
                <w:spacing w:val="-5"/>
                <w:sz w:val="18"/>
              </w:rPr>
              <w:t xml:space="preserve"> </w:t>
            </w:r>
            <w:r>
              <w:rPr>
                <w:sz w:val="18"/>
              </w:rPr>
              <w:t>to</w:t>
            </w:r>
            <w:r>
              <w:rPr>
                <w:spacing w:val="-5"/>
                <w:sz w:val="18"/>
              </w:rPr>
              <w:t xml:space="preserve"> </w:t>
            </w:r>
            <w:r>
              <w:rPr>
                <w:sz w:val="18"/>
              </w:rPr>
              <w:t>this</w:t>
            </w:r>
            <w:r>
              <w:rPr>
                <w:spacing w:val="-4"/>
                <w:sz w:val="18"/>
              </w:rPr>
              <w:t xml:space="preserve"> </w:t>
            </w:r>
            <w:r>
              <w:rPr>
                <w:sz w:val="18"/>
              </w:rPr>
              <w:t>RFP.</w:t>
            </w:r>
          </w:p>
          <w:p w14:paraId="07D9ADC3" w14:textId="77777777" w:rsidR="00D6527F" w:rsidRDefault="00D6527F">
            <w:pPr>
              <w:pStyle w:val="TableParagraph"/>
              <w:rPr>
                <w:b/>
                <w:sz w:val="18"/>
              </w:rPr>
            </w:pPr>
          </w:p>
          <w:p w14:paraId="44EBCE02" w14:textId="77777777" w:rsidR="00D6527F" w:rsidRDefault="00D6527F">
            <w:pPr>
              <w:pStyle w:val="TableParagraph"/>
              <w:spacing w:before="32"/>
              <w:rPr>
                <w:b/>
                <w:sz w:val="18"/>
              </w:rPr>
            </w:pPr>
          </w:p>
          <w:p w14:paraId="254AF719" w14:textId="77777777" w:rsidR="00D6527F" w:rsidRDefault="00F91B02">
            <w:pPr>
              <w:pStyle w:val="TableParagraph"/>
              <w:spacing w:before="1"/>
              <w:ind w:left="216"/>
              <w:rPr>
                <w:sz w:val="18"/>
              </w:rPr>
            </w:pPr>
            <w:r>
              <w:rPr>
                <w:spacing w:val="-2"/>
                <w:sz w:val="18"/>
              </w:rPr>
              <w:t>NOTES:</w:t>
            </w:r>
          </w:p>
          <w:p w14:paraId="47F641CA" w14:textId="77777777" w:rsidR="00D6527F" w:rsidRDefault="00F91B02" w:rsidP="00457115">
            <w:pPr>
              <w:pStyle w:val="TableParagraph"/>
              <w:numPr>
                <w:ilvl w:val="1"/>
                <w:numId w:val="8"/>
              </w:numPr>
              <w:tabs>
                <w:tab w:val="left" w:pos="576"/>
              </w:tabs>
              <w:spacing w:before="124" w:line="232" w:lineRule="auto"/>
              <w:ind w:right="809"/>
              <w:rPr>
                <w:sz w:val="18"/>
              </w:rPr>
            </w:pPr>
            <w:r>
              <w:rPr>
                <w:sz w:val="18"/>
              </w:rPr>
              <w:t>Reviewed or Compiled Financial Statements will not be</w:t>
            </w:r>
            <w:r>
              <w:rPr>
                <w:spacing w:val="-5"/>
                <w:sz w:val="18"/>
              </w:rPr>
              <w:t xml:space="preserve"> </w:t>
            </w:r>
            <w:r>
              <w:rPr>
                <w:sz w:val="18"/>
              </w:rPr>
              <w:t>deemed</w:t>
            </w:r>
            <w:r>
              <w:rPr>
                <w:spacing w:val="-5"/>
                <w:sz w:val="18"/>
              </w:rPr>
              <w:t xml:space="preserve"> </w:t>
            </w:r>
            <w:r>
              <w:rPr>
                <w:sz w:val="18"/>
              </w:rPr>
              <w:t>responsive</w:t>
            </w:r>
            <w:r>
              <w:rPr>
                <w:spacing w:val="-5"/>
                <w:sz w:val="18"/>
              </w:rPr>
              <w:t xml:space="preserve"> </w:t>
            </w:r>
            <w:r>
              <w:rPr>
                <w:sz w:val="18"/>
              </w:rPr>
              <w:t>to</w:t>
            </w:r>
            <w:r>
              <w:rPr>
                <w:spacing w:val="-5"/>
                <w:sz w:val="18"/>
              </w:rPr>
              <w:t xml:space="preserve"> </w:t>
            </w:r>
            <w:r>
              <w:rPr>
                <w:sz w:val="18"/>
              </w:rPr>
              <w:t>this</w:t>
            </w:r>
            <w:r>
              <w:rPr>
                <w:spacing w:val="-6"/>
                <w:sz w:val="18"/>
              </w:rPr>
              <w:t xml:space="preserve"> </w:t>
            </w:r>
            <w:r>
              <w:rPr>
                <w:sz w:val="18"/>
              </w:rPr>
              <w:t>requirement</w:t>
            </w:r>
            <w:r>
              <w:rPr>
                <w:spacing w:val="-5"/>
                <w:sz w:val="18"/>
              </w:rPr>
              <w:t xml:space="preserve"> </w:t>
            </w:r>
            <w:r>
              <w:rPr>
                <w:sz w:val="18"/>
              </w:rPr>
              <w:t>and</w:t>
            </w:r>
            <w:r>
              <w:rPr>
                <w:spacing w:val="-5"/>
                <w:sz w:val="18"/>
              </w:rPr>
              <w:t xml:space="preserve"> </w:t>
            </w:r>
            <w:r>
              <w:rPr>
                <w:sz w:val="18"/>
              </w:rPr>
              <w:t>will</w:t>
            </w:r>
            <w:r>
              <w:rPr>
                <w:spacing w:val="-5"/>
                <w:sz w:val="18"/>
              </w:rPr>
              <w:t xml:space="preserve"> </w:t>
            </w:r>
            <w:r>
              <w:rPr>
                <w:sz w:val="18"/>
              </w:rPr>
              <w:t>not be accepted.</w:t>
            </w:r>
          </w:p>
          <w:p w14:paraId="4D46B5B4" w14:textId="77777777" w:rsidR="00D6527F" w:rsidRDefault="00F91B02" w:rsidP="00457115">
            <w:pPr>
              <w:pStyle w:val="TableParagraph"/>
              <w:numPr>
                <w:ilvl w:val="1"/>
                <w:numId w:val="8"/>
              </w:numPr>
              <w:tabs>
                <w:tab w:val="left" w:pos="576"/>
              </w:tabs>
              <w:spacing w:before="4" w:line="237" w:lineRule="auto"/>
              <w:ind w:right="257"/>
              <w:rPr>
                <w:sz w:val="18"/>
              </w:rPr>
            </w:pPr>
            <w:r>
              <w:rPr>
                <w:sz w:val="18"/>
              </w:rPr>
              <w:t xml:space="preserve">All </w:t>
            </w:r>
            <w:proofErr w:type="gramStart"/>
            <w:r>
              <w:rPr>
                <w:sz w:val="18"/>
              </w:rPr>
              <w:t>persons</w:t>
            </w:r>
            <w:proofErr w:type="gramEnd"/>
            <w:r>
              <w:rPr>
                <w:sz w:val="18"/>
              </w:rPr>
              <w:t>, agencies, firms, or other entities that provide opinions</w:t>
            </w:r>
            <w:r>
              <w:rPr>
                <w:spacing w:val="-5"/>
                <w:sz w:val="18"/>
              </w:rPr>
              <w:t xml:space="preserve"> </w:t>
            </w:r>
            <w:r>
              <w:rPr>
                <w:sz w:val="18"/>
              </w:rPr>
              <w:t>regarding</w:t>
            </w:r>
            <w:r>
              <w:rPr>
                <w:spacing w:val="-6"/>
                <w:sz w:val="18"/>
              </w:rPr>
              <w:t xml:space="preserve"> </w:t>
            </w:r>
            <w:r>
              <w:rPr>
                <w:sz w:val="18"/>
              </w:rPr>
              <w:t>the</w:t>
            </w:r>
            <w:r>
              <w:rPr>
                <w:spacing w:val="-6"/>
                <w:sz w:val="18"/>
              </w:rPr>
              <w:t xml:space="preserve"> </w:t>
            </w:r>
            <w:r>
              <w:rPr>
                <w:sz w:val="18"/>
              </w:rPr>
              <w:t>Respondent’s</w:t>
            </w:r>
            <w:r>
              <w:rPr>
                <w:spacing w:val="-5"/>
                <w:sz w:val="18"/>
              </w:rPr>
              <w:t xml:space="preserve"> </w:t>
            </w:r>
            <w:r>
              <w:rPr>
                <w:sz w:val="18"/>
              </w:rPr>
              <w:t>financial</w:t>
            </w:r>
            <w:r>
              <w:rPr>
                <w:spacing w:val="-6"/>
                <w:sz w:val="18"/>
              </w:rPr>
              <w:t xml:space="preserve"> </w:t>
            </w:r>
            <w:r>
              <w:rPr>
                <w:sz w:val="18"/>
              </w:rPr>
              <w:t>status</w:t>
            </w:r>
            <w:r>
              <w:rPr>
                <w:spacing w:val="-7"/>
                <w:sz w:val="18"/>
              </w:rPr>
              <w:t xml:space="preserve"> </w:t>
            </w:r>
            <w:r>
              <w:rPr>
                <w:sz w:val="18"/>
              </w:rPr>
              <w:t>must</w:t>
            </w:r>
            <w:r>
              <w:rPr>
                <w:spacing w:val="-8"/>
                <w:sz w:val="18"/>
              </w:rPr>
              <w:t xml:space="preserve"> </w:t>
            </w:r>
            <w:r>
              <w:rPr>
                <w:sz w:val="18"/>
              </w:rPr>
              <w:t>be properly licensed to render such opinions. The State may require the Respondent to submit proof that the person or entity who renders an opinion regarding the Respondent’s</w:t>
            </w:r>
          </w:p>
          <w:p w14:paraId="2CB593A2" w14:textId="77777777" w:rsidR="00D6527F" w:rsidRDefault="00F91B02">
            <w:pPr>
              <w:pStyle w:val="TableParagraph"/>
              <w:spacing w:line="206" w:lineRule="exact"/>
              <w:ind w:left="576" w:right="108"/>
              <w:rPr>
                <w:sz w:val="18"/>
              </w:rPr>
            </w:pPr>
            <w:proofErr w:type="gramStart"/>
            <w:r>
              <w:rPr>
                <w:sz w:val="18"/>
              </w:rPr>
              <w:t>financial</w:t>
            </w:r>
            <w:proofErr w:type="gramEnd"/>
            <w:r>
              <w:rPr>
                <w:spacing w:val="-5"/>
                <w:sz w:val="18"/>
              </w:rPr>
              <w:t xml:space="preserve"> </w:t>
            </w:r>
            <w:r>
              <w:rPr>
                <w:sz w:val="18"/>
              </w:rPr>
              <w:t>status</w:t>
            </w:r>
            <w:r>
              <w:rPr>
                <w:spacing w:val="-4"/>
                <w:sz w:val="18"/>
              </w:rPr>
              <w:t xml:space="preserve"> </w:t>
            </w:r>
            <w:r>
              <w:rPr>
                <w:sz w:val="18"/>
              </w:rPr>
              <w:t>is</w:t>
            </w:r>
            <w:r>
              <w:rPr>
                <w:spacing w:val="-4"/>
                <w:sz w:val="18"/>
              </w:rPr>
              <w:t xml:space="preserve"> </w:t>
            </w:r>
            <w:r>
              <w:rPr>
                <w:sz w:val="18"/>
              </w:rPr>
              <w:t>licensed,</w:t>
            </w:r>
            <w:r>
              <w:rPr>
                <w:spacing w:val="-5"/>
                <w:sz w:val="18"/>
              </w:rPr>
              <w:t xml:space="preserve"> </w:t>
            </w:r>
            <w:r>
              <w:rPr>
                <w:sz w:val="18"/>
              </w:rPr>
              <w:t>including</w:t>
            </w:r>
            <w:r>
              <w:rPr>
                <w:spacing w:val="-7"/>
                <w:sz w:val="18"/>
              </w:rPr>
              <w:t xml:space="preserve"> </w:t>
            </w:r>
            <w:r>
              <w:rPr>
                <w:sz w:val="18"/>
              </w:rPr>
              <w:t>the</w:t>
            </w:r>
            <w:r>
              <w:rPr>
                <w:spacing w:val="-7"/>
                <w:sz w:val="18"/>
              </w:rPr>
              <w:t xml:space="preserve"> </w:t>
            </w:r>
            <w:r>
              <w:rPr>
                <w:sz w:val="18"/>
              </w:rPr>
              <w:t>license</w:t>
            </w:r>
            <w:r>
              <w:rPr>
                <w:spacing w:val="-5"/>
                <w:sz w:val="18"/>
              </w:rPr>
              <w:t xml:space="preserve"> </w:t>
            </w:r>
            <w:r>
              <w:rPr>
                <w:sz w:val="18"/>
              </w:rPr>
              <w:t>number</w:t>
            </w:r>
            <w:r>
              <w:rPr>
                <w:spacing w:val="-5"/>
                <w:sz w:val="18"/>
              </w:rPr>
              <w:t xml:space="preserve"> </w:t>
            </w:r>
            <w:r>
              <w:rPr>
                <w:sz w:val="18"/>
              </w:rPr>
              <w:t>and state in which the person or entity is licensed.</w:t>
            </w:r>
          </w:p>
        </w:tc>
        <w:tc>
          <w:tcPr>
            <w:tcW w:w="1776" w:type="dxa"/>
            <w:shd w:val="clear" w:color="auto" w:fill="F3F3F3"/>
          </w:tcPr>
          <w:p w14:paraId="4CED6E24" w14:textId="77777777" w:rsidR="00D6527F" w:rsidRDefault="00D6527F">
            <w:pPr>
              <w:pStyle w:val="TableParagraph"/>
              <w:rPr>
                <w:rFonts w:ascii="Times New Roman"/>
                <w:sz w:val="18"/>
              </w:rPr>
            </w:pPr>
          </w:p>
        </w:tc>
      </w:tr>
      <w:tr w:rsidR="00D6527F" w14:paraId="459623DC" w14:textId="77777777">
        <w:trPr>
          <w:trHeight w:val="964"/>
        </w:trPr>
        <w:tc>
          <w:tcPr>
            <w:tcW w:w="1596" w:type="dxa"/>
          </w:tcPr>
          <w:p w14:paraId="67C5B721" w14:textId="77777777" w:rsidR="00D6527F" w:rsidRDefault="00D6527F">
            <w:pPr>
              <w:pStyle w:val="TableParagraph"/>
              <w:rPr>
                <w:rFonts w:ascii="Times New Roman"/>
                <w:sz w:val="18"/>
              </w:rPr>
            </w:pPr>
          </w:p>
        </w:tc>
        <w:tc>
          <w:tcPr>
            <w:tcW w:w="1121" w:type="dxa"/>
          </w:tcPr>
          <w:p w14:paraId="270F54EA" w14:textId="77777777" w:rsidR="00D6527F" w:rsidRDefault="00F91B02">
            <w:pPr>
              <w:pStyle w:val="TableParagraph"/>
              <w:spacing w:before="119"/>
              <w:ind w:left="216"/>
              <w:rPr>
                <w:b/>
                <w:sz w:val="18"/>
              </w:rPr>
            </w:pPr>
            <w:r>
              <w:rPr>
                <w:b/>
                <w:spacing w:val="-4"/>
                <w:sz w:val="18"/>
              </w:rPr>
              <w:t>A.7.</w:t>
            </w:r>
          </w:p>
        </w:tc>
        <w:tc>
          <w:tcPr>
            <w:tcW w:w="5708" w:type="dxa"/>
            <w:gridSpan w:val="2"/>
          </w:tcPr>
          <w:p w14:paraId="12396C61" w14:textId="3FB7B0AA" w:rsidR="00D6527F" w:rsidRDefault="00F91B02">
            <w:pPr>
              <w:pStyle w:val="TableParagraph"/>
              <w:ind w:left="214" w:right="108"/>
              <w:rPr>
                <w:sz w:val="18"/>
              </w:rPr>
            </w:pPr>
            <w:r>
              <w:rPr>
                <w:sz w:val="18"/>
              </w:rPr>
              <w:t xml:space="preserve">Submit a written statement indicating that the Respondent has at least six (6) </w:t>
            </w:r>
            <w:proofErr w:type="spellStart"/>
            <w:r>
              <w:rPr>
                <w:sz w:val="18"/>
              </w:rPr>
              <w:t>years experience</w:t>
            </w:r>
            <w:proofErr w:type="spellEnd"/>
            <w:r>
              <w:rPr>
                <w:sz w:val="18"/>
              </w:rPr>
              <w:t xml:space="preserve"> in providing L</w:t>
            </w:r>
            <w:r w:rsidR="008D5F8D">
              <w:rPr>
                <w:sz w:val="18"/>
              </w:rPr>
              <w:t>ife and Accidental Death &amp;</w:t>
            </w:r>
            <w:r>
              <w:rPr>
                <w:spacing w:val="-3"/>
                <w:sz w:val="18"/>
              </w:rPr>
              <w:t xml:space="preserve"> </w:t>
            </w:r>
            <w:r>
              <w:rPr>
                <w:sz w:val="18"/>
              </w:rPr>
              <w:t>Dis</w:t>
            </w:r>
            <w:r w:rsidR="008D5F8D">
              <w:rPr>
                <w:sz w:val="18"/>
              </w:rPr>
              <w:t>memberment</w:t>
            </w:r>
            <w:r>
              <w:rPr>
                <w:spacing w:val="-3"/>
                <w:sz w:val="18"/>
              </w:rPr>
              <w:t xml:space="preserve"> </w:t>
            </w:r>
            <w:r>
              <w:rPr>
                <w:sz w:val="18"/>
              </w:rPr>
              <w:t>Insurance</w:t>
            </w:r>
            <w:r>
              <w:rPr>
                <w:spacing w:val="-4"/>
                <w:sz w:val="18"/>
              </w:rPr>
              <w:t xml:space="preserve"> </w:t>
            </w:r>
            <w:r>
              <w:rPr>
                <w:sz w:val="18"/>
              </w:rPr>
              <w:t>plan</w:t>
            </w:r>
            <w:r>
              <w:rPr>
                <w:spacing w:val="-6"/>
                <w:sz w:val="18"/>
              </w:rPr>
              <w:t xml:space="preserve"> </w:t>
            </w:r>
            <w:r>
              <w:rPr>
                <w:sz w:val="18"/>
              </w:rPr>
              <w:t>benefits</w:t>
            </w:r>
            <w:r>
              <w:rPr>
                <w:spacing w:val="-5"/>
                <w:sz w:val="18"/>
              </w:rPr>
              <w:t xml:space="preserve"> </w:t>
            </w:r>
            <w:r>
              <w:rPr>
                <w:sz w:val="18"/>
              </w:rPr>
              <w:t>to</w:t>
            </w:r>
            <w:r>
              <w:rPr>
                <w:spacing w:val="-6"/>
                <w:sz w:val="18"/>
              </w:rPr>
              <w:t xml:space="preserve"> </w:t>
            </w:r>
            <w:r>
              <w:rPr>
                <w:sz w:val="18"/>
              </w:rPr>
              <w:t>at</w:t>
            </w:r>
            <w:r>
              <w:rPr>
                <w:spacing w:val="-4"/>
                <w:sz w:val="18"/>
              </w:rPr>
              <w:t xml:space="preserve"> </w:t>
            </w:r>
            <w:r>
              <w:rPr>
                <w:sz w:val="18"/>
              </w:rPr>
              <w:t>least</w:t>
            </w:r>
            <w:r>
              <w:rPr>
                <w:spacing w:val="-6"/>
                <w:sz w:val="18"/>
              </w:rPr>
              <w:t xml:space="preserve"> </w:t>
            </w:r>
            <w:r>
              <w:rPr>
                <w:sz w:val="18"/>
              </w:rPr>
              <w:t>five</w:t>
            </w:r>
            <w:r>
              <w:rPr>
                <w:spacing w:val="-4"/>
                <w:sz w:val="18"/>
              </w:rPr>
              <w:t xml:space="preserve"> </w:t>
            </w:r>
            <w:r>
              <w:rPr>
                <w:sz w:val="18"/>
              </w:rPr>
              <w:t>(5)</w:t>
            </w:r>
            <w:r>
              <w:rPr>
                <w:spacing w:val="-6"/>
                <w:sz w:val="18"/>
              </w:rPr>
              <w:t xml:space="preserve"> </w:t>
            </w:r>
            <w:r>
              <w:rPr>
                <w:sz w:val="18"/>
              </w:rPr>
              <w:t>employer accounts, one (1) of which serves at least 10,000 Members.</w:t>
            </w:r>
          </w:p>
        </w:tc>
        <w:tc>
          <w:tcPr>
            <w:tcW w:w="1776" w:type="dxa"/>
            <w:shd w:val="clear" w:color="auto" w:fill="F3F3F3"/>
          </w:tcPr>
          <w:p w14:paraId="3FFF70C6" w14:textId="77777777" w:rsidR="00D6527F" w:rsidRDefault="00D6527F">
            <w:pPr>
              <w:pStyle w:val="TableParagraph"/>
              <w:rPr>
                <w:rFonts w:ascii="Times New Roman"/>
                <w:sz w:val="18"/>
              </w:rPr>
            </w:pPr>
          </w:p>
        </w:tc>
      </w:tr>
      <w:tr w:rsidR="00D6527F" w14:paraId="0627F393" w14:textId="77777777">
        <w:trPr>
          <w:trHeight w:val="1070"/>
        </w:trPr>
        <w:tc>
          <w:tcPr>
            <w:tcW w:w="1596" w:type="dxa"/>
          </w:tcPr>
          <w:p w14:paraId="2BEA9726" w14:textId="77777777" w:rsidR="00D6527F" w:rsidRDefault="00D6527F">
            <w:pPr>
              <w:pStyle w:val="TableParagraph"/>
              <w:rPr>
                <w:rFonts w:ascii="Times New Roman"/>
                <w:sz w:val="18"/>
              </w:rPr>
            </w:pPr>
          </w:p>
        </w:tc>
        <w:tc>
          <w:tcPr>
            <w:tcW w:w="1121" w:type="dxa"/>
          </w:tcPr>
          <w:p w14:paraId="61B559AE" w14:textId="77777777" w:rsidR="00D6527F" w:rsidRDefault="00F91B02">
            <w:pPr>
              <w:pStyle w:val="TableParagraph"/>
              <w:spacing w:before="121"/>
              <w:ind w:left="216"/>
              <w:rPr>
                <w:b/>
                <w:sz w:val="18"/>
              </w:rPr>
            </w:pPr>
            <w:r>
              <w:rPr>
                <w:b/>
                <w:spacing w:val="-4"/>
                <w:sz w:val="18"/>
              </w:rPr>
              <w:t>A.8.</w:t>
            </w:r>
          </w:p>
        </w:tc>
        <w:tc>
          <w:tcPr>
            <w:tcW w:w="5708" w:type="dxa"/>
            <w:gridSpan w:val="2"/>
          </w:tcPr>
          <w:p w14:paraId="428F6657" w14:textId="0DEC997D" w:rsidR="00D6527F" w:rsidRDefault="00F91B02" w:rsidP="008D5F8D">
            <w:pPr>
              <w:pStyle w:val="TableParagraph"/>
              <w:ind w:left="214" w:right="108"/>
              <w:rPr>
                <w:sz w:val="18"/>
              </w:rPr>
            </w:pPr>
            <w:r>
              <w:rPr>
                <w:sz w:val="18"/>
              </w:rPr>
              <w:t>Submit a written statement indicating that the Respondent acknowledges</w:t>
            </w:r>
            <w:r>
              <w:rPr>
                <w:spacing w:val="-2"/>
                <w:sz w:val="18"/>
              </w:rPr>
              <w:t xml:space="preserve"> </w:t>
            </w:r>
            <w:r>
              <w:rPr>
                <w:sz w:val="18"/>
              </w:rPr>
              <w:t>it</w:t>
            </w:r>
            <w:r>
              <w:rPr>
                <w:spacing w:val="-4"/>
                <w:sz w:val="18"/>
              </w:rPr>
              <w:t xml:space="preserve"> </w:t>
            </w:r>
            <w:r>
              <w:rPr>
                <w:sz w:val="18"/>
              </w:rPr>
              <w:t>is</w:t>
            </w:r>
            <w:r>
              <w:rPr>
                <w:spacing w:val="-1"/>
                <w:sz w:val="18"/>
              </w:rPr>
              <w:t xml:space="preserve"> </w:t>
            </w:r>
            <w:r>
              <w:rPr>
                <w:sz w:val="18"/>
              </w:rPr>
              <w:t>required</w:t>
            </w:r>
            <w:r>
              <w:rPr>
                <w:spacing w:val="-4"/>
                <w:sz w:val="18"/>
              </w:rPr>
              <w:t xml:space="preserve"> </w:t>
            </w:r>
            <w:r>
              <w:rPr>
                <w:sz w:val="18"/>
              </w:rPr>
              <w:t>to</w:t>
            </w:r>
            <w:r>
              <w:rPr>
                <w:spacing w:val="-4"/>
                <w:sz w:val="18"/>
              </w:rPr>
              <w:t xml:space="preserve"> </w:t>
            </w:r>
            <w:r>
              <w:rPr>
                <w:sz w:val="18"/>
              </w:rPr>
              <w:t>and</w:t>
            </w:r>
            <w:r>
              <w:rPr>
                <w:spacing w:val="-3"/>
                <w:sz w:val="18"/>
              </w:rPr>
              <w:t xml:space="preserve"> </w:t>
            </w:r>
            <w:r>
              <w:rPr>
                <w:sz w:val="18"/>
              </w:rPr>
              <w:t>agrees</w:t>
            </w:r>
            <w:r>
              <w:rPr>
                <w:spacing w:val="-2"/>
                <w:sz w:val="18"/>
              </w:rPr>
              <w:t xml:space="preserve"> </w:t>
            </w:r>
            <w:r>
              <w:rPr>
                <w:sz w:val="18"/>
              </w:rPr>
              <w:t>to</w:t>
            </w:r>
            <w:r>
              <w:rPr>
                <w:spacing w:val="-4"/>
                <w:sz w:val="18"/>
              </w:rPr>
              <w:t xml:space="preserve"> </w:t>
            </w:r>
            <w:r>
              <w:rPr>
                <w:sz w:val="18"/>
              </w:rPr>
              <w:t>administer</w:t>
            </w:r>
            <w:r>
              <w:rPr>
                <w:spacing w:val="-5"/>
                <w:sz w:val="18"/>
              </w:rPr>
              <w:t xml:space="preserve"> </w:t>
            </w:r>
            <w:r>
              <w:rPr>
                <w:sz w:val="18"/>
              </w:rPr>
              <w:t>the</w:t>
            </w:r>
            <w:r>
              <w:rPr>
                <w:spacing w:val="-4"/>
                <w:sz w:val="18"/>
              </w:rPr>
              <w:t xml:space="preserve"> </w:t>
            </w:r>
            <w:r w:rsidR="008D5F8D">
              <w:rPr>
                <w:spacing w:val="-4"/>
                <w:sz w:val="18"/>
              </w:rPr>
              <w:t>Life and Accidental Death &amp; Dismemberment insurance</w:t>
            </w:r>
            <w:r>
              <w:rPr>
                <w:spacing w:val="-6"/>
                <w:sz w:val="18"/>
              </w:rPr>
              <w:t xml:space="preserve"> </w:t>
            </w:r>
            <w:r>
              <w:rPr>
                <w:sz w:val="18"/>
              </w:rPr>
              <w:t>benefits</w:t>
            </w:r>
            <w:r>
              <w:rPr>
                <w:spacing w:val="-3"/>
                <w:sz w:val="18"/>
              </w:rPr>
              <w:t xml:space="preserve"> </w:t>
            </w:r>
            <w:r>
              <w:rPr>
                <w:sz w:val="18"/>
              </w:rPr>
              <w:t>as</w:t>
            </w:r>
            <w:r>
              <w:rPr>
                <w:spacing w:val="-3"/>
                <w:sz w:val="18"/>
              </w:rPr>
              <w:t xml:space="preserve"> </w:t>
            </w:r>
            <w:r>
              <w:rPr>
                <w:sz w:val="18"/>
              </w:rPr>
              <w:t>contained</w:t>
            </w:r>
            <w:r>
              <w:rPr>
                <w:spacing w:val="-4"/>
                <w:sz w:val="18"/>
              </w:rPr>
              <w:t xml:space="preserve"> </w:t>
            </w:r>
            <w:r>
              <w:rPr>
                <w:sz w:val="18"/>
              </w:rPr>
              <w:t>in</w:t>
            </w:r>
            <w:r>
              <w:rPr>
                <w:spacing w:val="-2"/>
                <w:sz w:val="18"/>
              </w:rPr>
              <w:t xml:space="preserve"> Attachment</w:t>
            </w:r>
            <w:r w:rsidR="008D5F8D">
              <w:rPr>
                <w:spacing w:val="-2"/>
                <w:sz w:val="18"/>
              </w:rPr>
              <w:t xml:space="preserve"> </w:t>
            </w:r>
            <w:r>
              <w:rPr>
                <w:sz w:val="18"/>
              </w:rPr>
              <w:t>6.6</w:t>
            </w:r>
            <w:r>
              <w:rPr>
                <w:spacing w:val="-1"/>
                <w:sz w:val="18"/>
              </w:rPr>
              <w:t xml:space="preserve"> </w:t>
            </w:r>
            <w:r>
              <w:rPr>
                <w:sz w:val="18"/>
              </w:rPr>
              <w:t>-</w:t>
            </w:r>
            <w:r>
              <w:rPr>
                <w:spacing w:val="-1"/>
                <w:sz w:val="18"/>
              </w:rPr>
              <w:t xml:space="preserve"> </w:t>
            </w:r>
            <w:r>
              <w:rPr>
                <w:sz w:val="18"/>
              </w:rPr>
              <w:t>Pro</w:t>
            </w:r>
            <w:r>
              <w:rPr>
                <w:spacing w:val="-3"/>
                <w:sz w:val="18"/>
              </w:rPr>
              <w:t xml:space="preserve"> </w:t>
            </w:r>
            <w:r>
              <w:rPr>
                <w:sz w:val="18"/>
              </w:rPr>
              <w:t>Forma</w:t>
            </w:r>
            <w:r>
              <w:rPr>
                <w:spacing w:val="-1"/>
                <w:sz w:val="18"/>
              </w:rPr>
              <w:t xml:space="preserve"> </w:t>
            </w:r>
            <w:r>
              <w:rPr>
                <w:spacing w:val="-2"/>
                <w:sz w:val="18"/>
              </w:rPr>
              <w:t>Contract.</w:t>
            </w:r>
          </w:p>
        </w:tc>
        <w:tc>
          <w:tcPr>
            <w:tcW w:w="1776" w:type="dxa"/>
            <w:shd w:val="clear" w:color="auto" w:fill="F3F3F3"/>
          </w:tcPr>
          <w:p w14:paraId="1255F1BF" w14:textId="77777777" w:rsidR="00D6527F" w:rsidRDefault="00D6527F">
            <w:pPr>
              <w:pStyle w:val="TableParagraph"/>
              <w:rPr>
                <w:rFonts w:ascii="Times New Roman"/>
                <w:sz w:val="18"/>
              </w:rPr>
            </w:pPr>
          </w:p>
        </w:tc>
      </w:tr>
      <w:tr w:rsidR="00D6527F" w14:paraId="7EF13CFE" w14:textId="77777777">
        <w:trPr>
          <w:trHeight w:val="861"/>
        </w:trPr>
        <w:tc>
          <w:tcPr>
            <w:tcW w:w="1596" w:type="dxa"/>
          </w:tcPr>
          <w:p w14:paraId="45B7F0F2" w14:textId="77777777" w:rsidR="00D6527F" w:rsidRDefault="00D6527F">
            <w:pPr>
              <w:pStyle w:val="TableParagraph"/>
              <w:rPr>
                <w:rFonts w:ascii="Times New Roman"/>
                <w:sz w:val="18"/>
              </w:rPr>
            </w:pPr>
          </w:p>
        </w:tc>
        <w:tc>
          <w:tcPr>
            <w:tcW w:w="1121" w:type="dxa"/>
          </w:tcPr>
          <w:p w14:paraId="3CA343A3" w14:textId="77777777" w:rsidR="00D6527F" w:rsidRDefault="00F91B02">
            <w:pPr>
              <w:pStyle w:val="TableParagraph"/>
              <w:spacing w:before="119"/>
              <w:ind w:left="216"/>
              <w:rPr>
                <w:b/>
                <w:sz w:val="18"/>
              </w:rPr>
            </w:pPr>
            <w:r>
              <w:rPr>
                <w:b/>
                <w:spacing w:val="-4"/>
                <w:sz w:val="18"/>
              </w:rPr>
              <w:t>A.9.</w:t>
            </w:r>
          </w:p>
        </w:tc>
        <w:tc>
          <w:tcPr>
            <w:tcW w:w="5708" w:type="dxa"/>
            <w:gridSpan w:val="2"/>
          </w:tcPr>
          <w:p w14:paraId="5E66A83E" w14:textId="77777777" w:rsidR="00D6527F" w:rsidRDefault="00F91B02">
            <w:pPr>
              <w:pStyle w:val="TableParagraph"/>
              <w:spacing w:before="119"/>
              <w:ind w:left="216" w:right="108"/>
              <w:rPr>
                <w:sz w:val="18"/>
              </w:rPr>
            </w:pPr>
            <w:r>
              <w:rPr>
                <w:sz w:val="18"/>
              </w:rPr>
              <w:t>Submit</w:t>
            </w:r>
            <w:r>
              <w:rPr>
                <w:spacing w:val="-5"/>
                <w:sz w:val="18"/>
              </w:rPr>
              <w:t xml:space="preserve"> </w:t>
            </w:r>
            <w:r>
              <w:rPr>
                <w:sz w:val="18"/>
              </w:rPr>
              <w:t>a</w:t>
            </w:r>
            <w:r>
              <w:rPr>
                <w:spacing w:val="-5"/>
                <w:sz w:val="18"/>
              </w:rPr>
              <w:t xml:space="preserve"> </w:t>
            </w:r>
            <w:r>
              <w:rPr>
                <w:sz w:val="18"/>
              </w:rPr>
              <w:t>written</w:t>
            </w:r>
            <w:r>
              <w:rPr>
                <w:spacing w:val="-7"/>
                <w:sz w:val="18"/>
              </w:rPr>
              <w:t xml:space="preserve"> </w:t>
            </w:r>
            <w:r>
              <w:rPr>
                <w:sz w:val="18"/>
              </w:rPr>
              <w:t>statement</w:t>
            </w:r>
            <w:r>
              <w:rPr>
                <w:spacing w:val="-7"/>
                <w:sz w:val="18"/>
              </w:rPr>
              <w:t xml:space="preserve"> </w:t>
            </w:r>
            <w:r>
              <w:rPr>
                <w:sz w:val="18"/>
              </w:rPr>
              <w:t>indicating</w:t>
            </w:r>
            <w:r>
              <w:rPr>
                <w:spacing w:val="-7"/>
                <w:sz w:val="18"/>
              </w:rPr>
              <w:t xml:space="preserve"> </w:t>
            </w:r>
            <w:r>
              <w:rPr>
                <w:sz w:val="18"/>
              </w:rPr>
              <w:t>the</w:t>
            </w:r>
            <w:r>
              <w:rPr>
                <w:spacing w:val="-5"/>
                <w:sz w:val="18"/>
              </w:rPr>
              <w:t xml:space="preserve"> </w:t>
            </w:r>
            <w:r>
              <w:rPr>
                <w:sz w:val="18"/>
              </w:rPr>
              <w:t>Respondent</w:t>
            </w:r>
            <w:r>
              <w:rPr>
                <w:spacing w:val="-5"/>
                <w:sz w:val="18"/>
              </w:rPr>
              <w:t xml:space="preserve"> </w:t>
            </w:r>
            <w:r>
              <w:rPr>
                <w:sz w:val="18"/>
              </w:rPr>
              <w:t>will</w:t>
            </w:r>
            <w:r>
              <w:rPr>
                <w:spacing w:val="-5"/>
                <w:sz w:val="18"/>
              </w:rPr>
              <w:t xml:space="preserve"> </w:t>
            </w:r>
            <w:r>
              <w:rPr>
                <w:sz w:val="18"/>
              </w:rPr>
              <w:t xml:space="preserve">comply with the State's requirement that </w:t>
            </w:r>
            <w:r>
              <w:rPr>
                <w:b/>
                <w:sz w:val="18"/>
              </w:rPr>
              <w:t xml:space="preserve">no minimum membership enrollment </w:t>
            </w:r>
            <w:r>
              <w:rPr>
                <w:sz w:val="18"/>
              </w:rPr>
              <w:t>levels are contained as a provision of the proposal.</w:t>
            </w:r>
          </w:p>
        </w:tc>
        <w:tc>
          <w:tcPr>
            <w:tcW w:w="1776" w:type="dxa"/>
            <w:shd w:val="clear" w:color="auto" w:fill="F3F3F3"/>
          </w:tcPr>
          <w:p w14:paraId="23513F2C" w14:textId="77777777" w:rsidR="00D6527F" w:rsidRDefault="00D6527F">
            <w:pPr>
              <w:pStyle w:val="TableParagraph"/>
              <w:rPr>
                <w:rFonts w:ascii="Times New Roman"/>
                <w:sz w:val="18"/>
              </w:rPr>
            </w:pPr>
          </w:p>
        </w:tc>
      </w:tr>
    </w:tbl>
    <w:p w14:paraId="07BDDD74" w14:textId="77777777" w:rsidR="00D6527F" w:rsidRDefault="00D6527F">
      <w:pPr>
        <w:pStyle w:val="TableParagraph"/>
        <w:rPr>
          <w:rFonts w:ascii="Times New Roman"/>
          <w:sz w:val="18"/>
        </w:rPr>
        <w:sectPr w:rsidR="00D6527F">
          <w:footerReference w:type="default" r:id="rId23"/>
          <w:pgSz w:w="12240" w:h="15840"/>
          <w:pgMar w:top="620" w:right="360" w:bottom="1560" w:left="360" w:header="0" w:footer="1365" w:gutter="0"/>
          <w:cols w:space="720"/>
        </w:sectPr>
      </w:pPr>
    </w:p>
    <w:p w14:paraId="19E56450" w14:textId="344638F4" w:rsidR="00D6527F" w:rsidRDefault="00B53DFE">
      <w:pPr>
        <w:spacing w:before="71"/>
        <w:ind w:left="6037"/>
        <w:rPr>
          <w:b/>
          <w:sz w:val="20"/>
        </w:rPr>
      </w:pPr>
      <w:r>
        <w:rPr>
          <w:b/>
          <w:sz w:val="20"/>
        </w:rPr>
        <w:lastRenderedPageBreak/>
        <w:t xml:space="preserve">                      </w:t>
      </w:r>
      <w:r w:rsidR="00F91B02">
        <w:rPr>
          <w:b/>
          <w:sz w:val="20"/>
        </w:rPr>
        <w:t>RFP</w:t>
      </w:r>
      <w:r w:rsidR="00F91B02">
        <w:rPr>
          <w:b/>
          <w:spacing w:val="-7"/>
          <w:sz w:val="20"/>
        </w:rPr>
        <w:t xml:space="preserve"> </w:t>
      </w:r>
      <w:r w:rsidR="00F91B02">
        <w:rPr>
          <w:b/>
          <w:sz w:val="20"/>
        </w:rPr>
        <w:t>ATTACHMENT</w:t>
      </w:r>
      <w:r w:rsidR="00F91B02">
        <w:rPr>
          <w:b/>
          <w:spacing w:val="-5"/>
          <w:sz w:val="20"/>
        </w:rPr>
        <w:t xml:space="preserve"> </w:t>
      </w:r>
      <w:r w:rsidR="00F91B02">
        <w:rPr>
          <w:b/>
          <w:sz w:val="20"/>
        </w:rPr>
        <w:t>6.2.</w:t>
      </w:r>
      <w:r w:rsidR="00F91B02">
        <w:rPr>
          <w:b/>
          <w:spacing w:val="-3"/>
          <w:sz w:val="20"/>
        </w:rPr>
        <w:t xml:space="preserve"> </w:t>
      </w:r>
      <w:r w:rsidR="00F91B02">
        <w:rPr>
          <w:b/>
          <w:sz w:val="20"/>
        </w:rPr>
        <w:t>—</w:t>
      </w:r>
      <w:r w:rsidR="00F91B02">
        <w:rPr>
          <w:b/>
          <w:spacing w:val="-7"/>
          <w:sz w:val="20"/>
        </w:rPr>
        <w:t xml:space="preserve"> </w:t>
      </w:r>
      <w:r w:rsidR="00F91B02">
        <w:rPr>
          <w:b/>
          <w:sz w:val="20"/>
        </w:rPr>
        <w:t>SECTION</w:t>
      </w:r>
      <w:r w:rsidR="00F91B02">
        <w:rPr>
          <w:b/>
          <w:spacing w:val="-6"/>
          <w:sz w:val="20"/>
        </w:rPr>
        <w:t xml:space="preserve"> </w:t>
      </w:r>
      <w:r>
        <w:rPr>
          <w:b/>
          <w:sz w:val="20"/>
        </w:rPr>
        <w:t>A</w:t>
      </w:r>
    </w:p>
    <w:tbl>
      <w:tblPr>
        <w:tblW w:w="0" w:type="auto"/>
        <w:tblInd w:w="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6"/>
        <w:gridCol w:w="1121"/>
        <w:gridCol w:w="5708"/>
        <w:gridCol w:w="1776"/>
      </w:tblGrid>
      <w:tr w:rsidR="00D6527F" w14:paraId="2A58B191" w14:textId="77777777">
        <w:trPr>
          <w:trHeight w:val="1243"/>
        </w:trPr>
        <w:tc>
          <w:tcPr>
            <w:tcW w:w="1596" w:type="dxa"/>
          </w:tcPr>
          <w:p w14:paraId="10461B3F" w14:textId="77777777" w:rsidR="00D6527F" w:rsidRDefault="00D6527F">
            <w:pPr>
              <w:pStyle w:val="TableParagraph"/>
              <w:rPr>
                <w:rFonts w:ascii="Times New Roman"/>
                <w:sz w:val="18"/>
              </w:rPr>
            </w:pPr>
          </w:p>
        </w:tc>
        <w:tc>
          <w:tcPr>
            <w:tcW w:w="1121" w:type="dxa"/>
          </w:tcPr>
          <w:p w14:paraId="6C8FEC9E" w14:textId="77777777" w:rsidR="00D6527F" w:rsidRDefault="00F91B02">
            <w:pPr>
              <w:pStyle w:val="TableParagraph"/>
              <w:spacing w:before="119"/>
              <w:ind w:left="216"/>
              <w:rPr>
                <w:b/>
                <w:sz w:val="18"/>
              </w:rPr>
            </w:pPr>
            <w:r>
              <w:rPr>
                <w:b/>
                <w:spacing w:val="-2"/>
                <w:sz w:val="18"/>
              </w:rPr>
              <w:t>A.10.</w:t>
            </w:r>
          </w:p>
        </w:tc>
        <w:tc>
          <w:tcPr>
            <w:tcW w:w="5708" w:type="dxa"/>
          </w:tcPr>
          <w:p w14:paraId="78280FBB" w14:textId="04C60AEB" w:rsidR="00D6527F" w:rsidRDefault="00F91B02" w:rsidP="008D5F8D">
            <w:pPr>
              <w:pStyle w:val="TableParagraph"/>
              <w:spacing w:before="1"/>
              <w:ind w:left="214" w:right="190"/>
              <w:rPr>
                <w:sz w:val="18"/>
              </w:rPr>
            </w:pPr>
            <w:r>
              <w:rPr>
                <w:sz w:val="18"/>
              </w:rPr>
              <w:t xml:space="preserve">The Respondent must hold a current certificate of authority from the Tennessee Department of Commerce and Insurance which authorizes the Respondent to issue </w:t>
            </w:r>
            <w:r w:rsidR="00CE20D5">
              <w:rPr>
                <w:sz w:val="18"/>
              </w:rPr>
              <w:t xml:space="preserve">group </w:t>
            </w:r>
            <w:r w:rsidR="008D5F8D">
              <w:rPr>
                <w:sz w:val="18"/>
              </w:rPr>
              <w:t>term life insurance and accidental death</w:t>
            </w:r>
            <w:r>
              <w:rPr>
                <w:spacing w:val="-5"/>
                <w:sz w:val="18"/>
              </w:rPr>
              <w:t xml:space="preserve"> </w:t>
            </w:r>
            <w:r w:rsidR="008D5F8D">
              <w:rPr>
                <w:spacing w:val="-5"/>
                <w:sz w:val="18"/>
              </w:rPr>
              <w:t>&amp; dismemberment insurance</w:t>
            </w:r>
            <w:r>
              <w:rPr>
                <w:spacing w:val="-3"/>
                <w:sz w:val="18"/>
              </w:rPr>
              <w:t xml:space="preserve"> </w:t>
            </w:r>
            <w:r>
              <w:rPr>
                <w:sz w:val="18"/>
              </w:rPr>
              <w:t>in</w:t>
            </w:r>
            <w:r>
              <w:rPr>
                <w:spacing w:val="-6"/>
                <w:sz w:val="18"/>
              </w:rPr>
              <w:t xml:space="preserve"> </w:t>
            </w:r>
            <w:r>
              <w:rPr>
                <w:sz w:val="18"/>
              </w:rPr>
              <w:t>the</w:t>
            </w:r>
            <w:r>
              <w:rPr>
                <w:spacing w:val="-6"/>
                <w:sz w:val="18"/>
              </w:rPr>
              <w:t xml:space="preserve"> </w:t>
            </w:r>
            <w:r>
              <w:rPr>
                <w:sz w:val="18"/>
              </w:rPr>
              <w:t>State</w:t>
            </w:r>
            <w:r>
              <w:rPr>
                <w:spacing w:val="-4"/>
                <w:sz w:val="18"/>
              </w:rPr>
              <w:t xml:space="preserve"> </w:t>
            </w:r>
            <w:r>
              <w:rPr>
                <w:sz w:val="18"/>
              </w:rPr>
              <w:t>of</w:t>
            </w:r>
            <w:r>
              <w:rPr>
                <w:spacing w:val="-6"/>
                <w:sz w:val="18"/>
              </w:rPr>
              <w:t xml:space="preserve"> </w:t>
            </w:r>
            <w:r>
              <w:rPr>
                <w:sz w:val="18"/>
              </w:rPr>
              <w:t>Tennessee.</w:t>
            </w:r>
            <w:r>
              <w:rPr>
                <w:spacing w:val="-4"/>
                <w:sz w:val="18"/>
              </w:rPr>
              <w:t xml:space="preserve"> </w:t>
            </w:r>
            <w:r>
              <w:rPr>
                <w:sz w:val="18"/>
              </w:rPr>
              <w:t>Submit</w:t>
            </w:r>
            <w:r>
              <w:rPr>
                <w:spacing w:val="-6"/>
                <w:sz w:val="18"/>
              </w:rPr>
              <w:t xml:space="preserve"> </w:t>
            </w:r>
            <w:r>
              <w:rPr>
                <w:sz w:val="18"/>
              </w:rPr>
              <w:t>a</w:t>
            </w:r>
            <w:r>
              <w:rPr>
                <w:spacing w:val="-6"/>
                <w:sz w:val="18"/>
              </w:rPr>
              <w:t xml:space="preserve"> </w:t>
            </w:r>
            <w:r>
              <w:rPr>
                <w:sz w:val="18"/>
              </w:rPr>
              <w:t>copy of your organization’s current State of Tennessee Certificate of</w:t>
            </w:r>
            <w:r w:rsidR="008D5F8D">
              <w:rPr>
                <w:sz w:val="18"/>
              </w:rPr>
              <w:t xml:space="preserve"> </w:t>
            </w:r>
            <w:r>
              <w:rPr>
                <w:spacing w:val="-2"/>
                <w:sz w:val="18"/>
              </w:rPr>
              <w:t>Authority.</w:t>
            </w:r>
          </w:p>
        </w:tc>
        <w:tc>
          <w:tcPr>
            <w:tcW w:w="1776" w:type="dxa"/>
            <w:shd w:val="clear" w:color="auto" w:fill="F3F3F3"/>
          </w:tcPr>
          <w:p w14:paraId="33F0722B" w14:textId="77777777" w:rsidR="00D6527F" w:rsidRDefault="00D6527F">
            <w:pPr>
              <w:pStyle w:val="TableParagraph"/>
              <w:rPr>
                <w:rFonts w:ascii="Times New Roman"/>
                <w:sz w:val="18"/>
              </w:rPr>
            </w:pPr>
          </w:p>
        </w:tc>
      </w:tr>
      <w:tr w:rsidR="00D6527F" w14:paraId="300398BD" w14:textId="77777777">
        <w:trPr>
          <w:trHeight w:val="2070"/>
        </w:trPr>
        <w:tc>
          <w:tcPr>
            <w:tcW w:w="1596" w:type="dxa"/>
          </w:tcPr>
          <w:p w14:paraId="27A0C844" w14:textId="77777777" w:rsidR="00D6527F" w:rsidRDefault="00D6527F">
            <w:pPr>
              <w:pStyle w:val="TableParagraph"/>
              <w:rPr>
                <w:rFonts w:ascii="Times New Roman"/>
                <w:sz w:val="18"/>
              </w:rPr>
            </w:pPr>
          </w:p>
        </w:tc>
        <w:tc>
          <w:tcPr>
            <w:tcW w:w="1121" w:type="dxa"/>
          </w:tcPr>
          <w:p w14:paraId="5E2FA235" w14:textId="77777777" w:rsidR="00D6527F" w:rsidRDefault="00F91B02">
            <w:pPr>
              <w:pStyle w:val="TableParagraph"/>
              <w:spacing w:before="119"/>
              <w:ind w:left="216"/>
              <w:rPr>
                <w:b/>
                <w:sz w:val="18"/>
              </w:rPr>
            </w:pPr>
            <w:r>
              <w:rPr>
                <w:b/>
                <w:spacing w:val="-2"/>
                <w:sz w:val="18"/>
              </w:rPr>
              <w:t>A.11.</w:t>
            </w:r>
          </w:p>
        </w:tc>
        <w:tc>
          <w:tcPr>
            <w:tcW w:w="5708" w:type="dxa"/>
          </w:tcPr>
          <w:p w14:paraId="646EAC5C" w14:textId="77777777" w:rsidR="00D6527F" w:rsidRDefault="00F91B02">
            <w:pPr>
              <w:pStyle w:val="TableParagraph"/>
              <w:ind w:left="214" w:right="150"/>
              <w:rPr>
                <w:sz w:val="18"/>
              </w:rPr>
            </w:pPr>
            <w:r>
              <w:rPr>
                <w:sz w:val="18"/>
              </w:rPr>
              <w:t>Submit a written confirmation that ALL examples and illustrations that the Respondent includes in its Technical Proposal constitute an offer to</w:t>
            </w:r>
            <w:r>
              <w:rPr>
                <w:spacing w:val="-2"/>
                <w:sz w:val="18"/>
              </w:rPr>
              <w:t xml:space="preserve"> </w:t>
            </w:r>
            <w:r>
              <w:rPr>
                <w:sz w:val="18"/>
              </w:rPr>
              <w:t>provide</w:t>
            </w:r>
            <w:r>
              <w:rPr>
                <w:spacing w:val="-2"/>
                <w:sz w:val="18"/>
              </w:rPr>
              <w:t xml:space="preserve"> </w:t>
            </w:r>
            <w:r>
              <w:rPr>
                <w:sz w:val="18"/>
              </w:rPr>
              <w:t>the</w:t>
            </w:r>
            <w:r>
              <w:rPr>
                <w:spacing w:val="-2"/>
                <w:sz w:val="18"/>
              </w:rPr>
              <w:t xml:space="preserve"> </w:t>
            </w:r>
            <w:r>
              <w:rPr>
                <w:sz w:val="18"/>
              </w:rPr>
              <w:t>same</w:t>
            </w:r>
            <w:r>
              <w:rPr>
                <w:spacing w:val="-2"/>
                <w:sz w:val="18"/>
              </w:rPr>
              <w:t xml:space="preserve"> </w:t>
            </w:r>
            <w:r>
              <w:rPr>
                <w:sz w:val="18"/>
              </w:rPr>
              <w:t>such</w:t>
            </w:r>
            <w:r>
              <w:rPr>
                <w:spacing w:val="-2"/>
                <w:sz w:val="18"/>
              </w:rPr>
              <w:t xml:space="preserve"> </w:t>
            </w:r>
            <w:r>
              <w:rPr>
                <w:sz w:val="18"/>
              </w:rPr>
              <w:t>service or</w:t>
            </w:r>
            <w:r>
              <w:rPr>
                <w:spacing w:val="-2"/>
                <w:sz w:val="18"/>
              </w:rPr>
              <w:t xml:space="preserve"> </w:t>
            </w:r>
            <w:r>
              <w:rPr>
                <w:sz w:val="18"/>
              </w:rPr>
              <w:t>product</w:t>
            </w:r>
            <w:r>
              <w:rPr>
                <w:spacing w:val="-2"/>
                <w:sz w:val="18"/>
              </w:rPr>
              <w:t xml:space="preserve"> </w:t>
            </w:r>
            <w:r>
              <w:rPr>
                <w:sz w:val="18"/>
              </w:rPr>
              <w:t>in Tennessee for the premiums that the Respondent bids in its Cost Proposal UNLESS the Respondent prominently explicitly states in bolded, capital</w:t>
            </w:r>
            <w:r>
              <w:rPr>
                <w:spacing w:val="-1"/>
                <w:sz w:val="18"/>
              </w:rPr>
              <w:t xml:space="preserve"> </w:t>
            </w:r>
            <w:r>
              <w:rPr>
                <w:sz w:val="18"/>
              </w:rPr>
              <w:t>letters beside</w:t>
            </w:r>
            <w:r>
              <w:rPr>
                <w:spacing w:val="-1"/>
                <w:sz w:val="18"/>
              </w:rPr>
              <w:t xml:space="preserve"> </w:t>
            </w:r>
            <w:r>
              <w:rPr>
                <w:sz w:val="18"/>
              </w:rPr>
              <w:t>each separate,</w:t>
            </w:r>
            <w:r>
              <w:rPr>
                <w:spacing w:val="-1"/>
                <w:sz w:val="18"/>
              </w:rPr>
              <w:t xml:space="preserve"> </w:t>
            </w:r>
            <w:r>
              <w:rPr>
                <w:sz w:val="18"/>
              </w:rPr>
              <w:t>excepted example that “THIS SPECIFIC</w:t>
            </w:r>
            <w:r>
              <w:rPr>
                <w:spacing w:val="-6"/>
                <w:sz w:val="18"/>
              </w:rPr>
              <w:t xml:space="preserve"> </w:t>
            </w:r>
            <w:r>
              <w:rPr>
                <w:sz w:val="18"/>
              </w:rPr>
              <w:t>EXAMPLE</w:t>
            </w:r>
            <w:r>
              <w:rPr>
                <w:spacing w:val="-6"/>
                <w:sz w:val="18"/>
              </w:rPr>
              <w:t xml:space="preserve"> </w:t>
            </w:r>
            <w:r>
              <w:rPr>
                <w:sz w:val="18"/>
              </w:rPr>
              <w:t>IS</w:t>
            </w:r>
            <w:r>
              <w:rPr>
                <w:spacing w:val="-9"/>
                <w:sz w:val="18"/>
              </w:rPr>
              <w:t xml:space="preserve"> </w:t>
            </w:r>
            <w:r>
              <w:rPr>
                <w:sz w:val="18"/>
              </w:rPr>
              <w:t>FOR</w:t>
            </w:r>
            <w:r>
              <w:rPr>
                <w:spacing w:val="-7"/>
                <w:sz w:val="18"/>
              </w:rPr>
              <w:t xml:space="preserve"> </w:t>
            </w:r>
            <w:r>
              <w:rPr>
                <w:sz w:val="18"/>
              </w:rPr>
              <w:t>ILLUSTRATION</w:t>
            </w:r>
            <w:r>
              <w:rPr>
                <w:spacing w:val="-7"/>
                <w:sz w:val="18"/>
              </w:rPr>
              <w:t xml:space="preserve"> </w:t>
            </w:r>
            <w:r>
              <w:rPr>
                <w:sz w:val="18"/>
              </w:rPr>
              <w:t>PURPOSES</w:t>
            </w:r>
            <w:r>
              <w:rPr>
                <w:spacing w:val="-6"/>
                <w:sz w:val="18"/>
              </w:rPr>
              <w:t xml:space="preserve"> </w:t>
            </w:r>
            <w:r>
              <w:rPr>
                <w:sz w:val="18"/>
              </w:rPr>
              <w:t>ONLY AND WILL NOT BE PROVIDED TO THE STATE UNDER THIS CONTRACT</w:t>
            </w:r>
            <w:r>
              <w:rPr>
                <w:spacing w:val="-1"/>
                <w:sz w:val="18"/>
              </w:rPr>
              <w:t xml:space="preserve"> </w:t>
            </w:r>
            <w:r>
              <w:rPr>
                <w:sz w:val="18"/>
              </w:rPr>
              <w:t>FOR</w:t>
            </w:r>
            <w:r>
              <w:rPr>
                <w:spacing w:val="-2"/>
                <w:sz w:val="18"/>
              </w:rPr>
              <w:t xml:space="preserve"> </w:t>
            </w:r>
            <w:r>
              <w:rPr>
                <w:sz w:val="18"/>
              </w:rPr>
              <w:t>THE</w:t>
            </w:r>
            <w:r>
              <w:rPr>
                <w:spacing w:val="-1"/>
                <w:sz w:val="18"/>
              </w:rPr>
              <w:t xml:space="preserve"> </w:t>
            </w:r>
            <w:r>
              <w:rPr>
                <w:sz w:val="18"/>
              </w:rPr>
              <w:t>ALL-INCLUSIVE</w:t>
            </w:r>
            <w:r>
              <w:rPr>
                <w:spacing w:val="-1"/>
                <w:sz w:val="18"/>
              </w:rPr>
              <w:t xml:space="preserve"> </w:t>
            </w:r>
            <w:r>
              <w:rPr>
                <w:sz w:val="18"/>
              </w:rPr>
              <w:t>PREMIUMS</w:t>
            </w:r>
            <w:r>
              <w:rPr>
                <w:spacing w:val="-1"/>
                <w:sz w:val="18"/>
              </w:rPr>
              <w:t xml:space="preserve"> </w:t>
            </w:r>
            <w:r>
              <w:rPr>
                <w:sz w:val="18"/>
              </w:rPr>
              <w:t>BID</w:t>
            </w:r>
            <w:r>
              <w:rPr>
                <w:spacing w:val="-1"/>
                <w:sz w:val="18"/>
              </w:rPr>
              <w:t xml:space="preserve"> </w:t>
            </w:r>
            <w:r>
              <w:rPr>
                <w:sz w:val="18"/>
              </w:rPr>
              <w:t>IN</w:t>
            </w:r>
            <w:r>
              <w:rPr>
                <w:spacing w:val="-3"/>
                <w:sz w:val="18"/>
              </w:rPr>
              <w:t xml:space="preserve"> </w:t>
            </w:r>
            <w:r>
              <w:rPr>
                <w:sz w:val="18"/>
              </w:rPr>
              <w:t>THIS</w:t>
            </w:r>
          </w:p>
          <w:p w14:paraId="04D72EDA" w14:textId="77777777" w:rsidR="00D6527F" w:rsidRDefault="00F91B02">
            <w:pPr>
              <w:pStyle w:val="TableParagraph"/>
              <w:spacing w:line="189" w:lineRule="exact"/>
              <w:ind w:left="214"/>
              <w:rPr>
                <w:sz w:val="18"/>
              </w:rPr>
            </w:pPr>
            <w:r>
              <w:rPr>
                <w:spacing w:val="-2"/>
                <w:sz w:val="18"/>
              </w:rPr>
              <w:t>RFP.”</w:t>
            </w:r>
          </w:p>
        </w:tc>
        <w:tc>
          <w:tcPr>
            <w:tcW w:w="1776" w:type="dxa"/>
            <w:shd w:val="clear" w:color="auto" w:fill="F3F3F3"/>
          </w:tcPr>
          <w:p w14:paraId="4E2D041D" w14:textId="77777777" w:rsidR="00D6527F" w:rsidRDefault="00D6527F">
            <w:pPr>
              <w:pStyle w:val="TableParagraph"/>
              <w:rPr>
                <w:rFonts w:ascii="Times New Roman"/>
                <w:sz w:val="18"/>
              </w:rPr>
            </w:pPr>
          </w:p>
        </w:tc>
      </w:tr>
      <w:tr w:rsidR="00D6527F" w14:paraId="5617C626" w14:textId="77777777">
        <w:trPr>
          <w:trHeight w:val="988"/>
        </w:trPr>
        <w:tc>
          <w:tcPr>
            <w:tcW w:w="10201" w:type="dxa"/>
            <w:gridSpan w:val="4"/>
            <w:shd w:val="clear" w:color="auto" w:fill="F3F3F3"/>
          </w:tcPr>
          <w:p w14:paraId="15075A16" w14:textId="77777777" w:rsidR="00D6527F" w:rsidRDefault="00F91B02">
            <w:pPr>
              <w:pStyle w:val="TableParagraph"/>
              <w:spacing w:before="59"/>
              <w:ind w:left="216"/>
              <w:rPr>
                <w:i/>
                <w:sz w:val="18"/>
              </w:rPr>
            </w:pPr>
            <w:r>
              <w:rPr>
                <w:i/>
                <w:sz w:val="18"/>
              </w:rPr>
              <w:t>State</w:t>
            </w:r>
            <w:r>
              <w:rPr>
                <w:i/>
                <w:spacing w:val="-4"/>
                <w:sz w:val="18"/>
              </w:rPr>
              <w:t xml:space="preserve"> </w:t>
            </w:r>
            <w:r>
              <w:rPr>
                <w:i/>
                <w:sz w:val="18"/>
              </w:rPr>
              <w:t>Use</w:t>
            </w:r>
            <w:r>
              <w:rPr>
                <w:i/>
                <w:spacing w:val="-3"/>
                <w:sz w:val="18"/>
              </w:rPr>
              <w:t xml:space="preserve"> </w:t>
            </w:r>
            <w:r>
              <w:rPr>
                <w:i/>
                <w:sz w:val="18"/>
              </w:rPr>
              <w:t>–</w:t>
            </w:r>
            <w:r>
              <w:rPr>
                <w:i/>
                <w:spacing w:val="-3"/>
                <w:sz w:val="18"/>
              </w:rPr>
              <w:t xml:space="preserve"> </w:t>
            </w:r>
            <w:r>
              <w:rPr>
                <w:i/>
                <w:sz w:val="18"/>
              </w:rPr>
              <w:t>Solicitation</w:t>
            </w:r>
            <w:r>
              <w:rPr>
                <w:i/>
                <w:spacing w:val="-4"/>
                <w:sz w:val="18"/>
              </w:rPr>
              <w:t xml:space="preserve"> </w:t>
            </w:r>
            <w:r>
              <w:rPr>
                <w:i/>
                <w:sz w:val="18"/>
              </w:rPr>
              <w:t>Coordinator</w:t>
            </w:r>
            <w:r>
              <w:rPr>
                <w:i/>
                <w:spacing w:val="-4"/>
                <w:sz w:val="18"/>
              </w:rPr>
              <w:t xml:space="preserve"> </w:t>
            </w:r>
            <w:r>
              <w:rPr>
                <w:i/>
                <w:sz w:val="18"/>
              </w:rPr>
              <w:t>Signature,</w:t>
            </w:r>
            <w:r>
              <w:rPr>
                <w:i/>
                <w:spacing w:val="-4"/>
                <w:sz w:val="18"/>
              </w:rPr>
              <w:t xml:space="preserve"> </w:t>
            </w:r>
            <w:r>
              <w:rPr>
                <w:i/>
                <w:sz w:val="18"/>
              </w:rPr>
              <w:t>Printed</w:t>
            </w:r>
            <w:r>
              <w:rPr>
                <w:i/>
                <w:spacing w:val="-4"/>
                <w:sz w:val="18"/>
              </w:rPr>
              <w:t xml:space="preserve"> </w:t>
            </w:r>
            <w:r>
              <w:rPr>
                <w:i/>
                <w:sz w:val="18"/>
              </w:rPr>
              <w:t>Name</w:t>
            </w:r>
            <w:r>
              <w:rPr>
                <w:i/>
                <w:spacing w:val="-6"/>
                <w:sz w:val="18"/>
              </w:rPr>
              <w:t xml:space="preserve"> </w:t>
            </w:r>
            <w:r>
              <w:rPr>
                <w:i/>
                <w:sz w:val="18"/>
              </w:rPr>
              <w:t>&amp;</w:t>
            </w:r>
            <w:r>
              <w:rPr>
                <w:i/>
                <w:spacing w:val="-3"/>
                <w:sz w:val="18"/>
              </w:rPr>
              <w:t xml:space="preserve"> </w:t>
            </w:r>
            <w:r>
              <w:rPr>
                <w:i/>
                <w:spacing w:val="-2"/>
                <w:sz w:val="18"/>
              </w:rPr>
              <w:t>Date:</w:t>
            </w:r>
          </w:p>
        </w:tc>
      </w:tr>
    </w:tbl>
    <w:p w14:paraId="69197692" w14:textId="77777777" w:rsidR="00D6527F" w:rsidRDefault="00D6527F">
      <w:pPr>
        <w:pStyle w:val="TableParagraph"/>
        <w:rPr>
          <w:i/>
          <w:sz w:val="18"/>
        </w:rPr>
        <w:sectPr w:rsidR="00D6527F">
          <w:pgSz w:w="12240" w:h="15840"/>
          <w:pgMar w:top="620" w:right="360" w:bottom="1560" w:left="360" w:header="0" w:footer="1365" w:gutter="0"/>
          <w:cols w:space="720"/>
        </w:sectPr>
      </w:pPr>
    </w:p>
    <w:p w14:paraId="10E6A5EB" w14:textId="623F8735" w:rsidR="00D6527F" w:rsidRDefault="00B53DFE">
      <w:pPr>
        <w:spacing w:before="71"/>
        <w:ind w:left="6037"/>
        <w:rPr>
          <w:b/>
          <w:sz w:val="20"/>
        </w:rPr>
      </w:pPr>
      <w:r>
        <w:rPr>
          <w:b/>
          <w:sz w:val="20"/>
        </w:rPr>
        <w:lastRenderedPageBreak/>
        <w:t xml:space="preserve">                       </w:t>
      </w:r>
      <w:r w:rsidR="00F91B02">
        <w:rPr>
          <w:b/>
          <w:sz w:val="20"/>
        </w:rPr>
        <w:t>RFP</w:t>
      </w:r>
      <w:r w:rsidR="00F91B02">
        <w:rPr>
          <w:b/>
          <w:spacing w:val="-7"/>
          <w:sz w:val="20"/>
        </w:rPr>
        <w:t xml:space="preserve"> </w:t>
      </w:r>
      <w:r w:rsidR="00F91B02">
        <w:rPr>
          <w:b/>
          <w:sz w:val="20"/>
        </w:rPr>
        <w:t>ATTACHMENT</w:t>
      </w:r>
      <w:r w:rsidR="00F91B02">
        <w:rPr>
          <w:b/>
          <w:spacing w:val="-5"/>
          <w:sz w:val="20"/>
        </w:rPr>
        <w:t xml:space="preserve"> </w:t>
      </w:r>
      <w:r w:rsidR="00F91B02">
        <w:rPr>
          <w:b/>
          <w:sz w:val="20"/>
        </w:rPr>
        <w:t>6.2.</w:t>
      </w:r>
      <w:r w:rsidR="00F91B02">
        <w:rPr>
          <w:b/>
          <w:spacing w:val="-3"/>
          <w:sz w:val="20"/>
        </w:rPr>
        <w:t xml:space="preserve"> </w:t>
      </w:r>
      <w:r w:rsidR="00F91B02">
        <w:rPr>
          <w:b/>
          <w:sz w:val="20"/>
        </w:rPr>
        <w:t>—</w:t>
      </w:r>
      <w:r w:rsidR="00F91B02">
        <w:rPr>
          <w:b/>
          <w:spacing w:val="-7"/>
          <w:sz w:val="20"/>
        </w:rPr>
        <w:t xml:space="preserve"> </w:t>
      </w:r>
      <w:r w:rsidR="00F91B02">
        <w:rPr>
          <w:b/>
          <w:sz w:val="20"/>
        </w:rPr>
        <w:t>SECTION</w:t>
      </w:r>
      <w:r w:rsidR="00F91B02">
        <w:rPr>
          <w:b/>
          <w:spacing w:val="-6"/>
          <w:sz w:val="20"/>
        </w:rPr>
        <w:t xml:space="preserve"> </w:t>
      </w:r>
      <w:r w:rsidR="00F91B02">
        <w:rPr>
          <w:b/>
          <w:sz w:val="20"/>
        </w:rPr>
        <w:t>B</w:t>
      </w:r>
      <w:r w:rsidR="00F91B02">
        <w:rPr>
          <w:b/>
          <w:spacing w:val="-6"/>
          <w:sz w:val="20"/>
        </w:rPr>
        <w:t xml:space="preserve"> </w:t>
      </w:r>
    </w:p>
    <w:p w14:paraId="7B77EAE7" w14:textId="77777777" w:rsidR="00D6527F" w:rsidRDefault="00F91B02">
      <w:pPr>
        <w:pStyle w:val="BodyText"/>
        <w:spacing w:before="10"/>
        <w:rPr>
          <w:b/>
          <w:sz w:val="14"/>
        </w:rPr>
      </w:pPr>
      <w:r>
        <w:rPr>
          <w:b/>
          <w:noProof/>
          <w:sz w:val="14"/>
        </w:rPr>
        <mc:AlternateContent>
          <mc:Choice Requires="wps">
            <w:drawing>
              <wp:anchor distT="0" distB="0" distL="0" distR="0" simplePos="0" relativeHeight="251658255" behindDoc="1" locked="0" layoutInCell="1" allowOverlap="1" wp14:anchorId="68D867E4" wp14:editId="5116974E">
                <wp:simplePos x="0" y="0"/>
                <wp:positionH relativeFrom="page">
                  <wp:posOffset>690372</wp:posOffset>
                </wp:positionH>
                <wp:positionV relativeFrom="paragraph">
                  <wp:posOffset>123837</wp:posOffset>
                </wp:positionV>
                <wp:extent cx="6402070" cy="635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2070" cy="6350"/>
                        </a:xfrm>
                        <a:custGeom>
                          <a:avLst/>
                          <a:gdLst/>
                          <a:ahLst/>
                          <a:cxnLst/>
                          <a:rect l="l" t="t" r="r" b="b"/>
                          <a:pathLst>
                            <a:path w="6402070" h="6350">
                              <a:moveTo>
                                <a:pt x="6402070" y="0"/>
                              </a:moveTo>
                              <a:lnTo>
                                <a:pt x="0" y="0"/>
                              </a:lnTo>
                              <a:lnTo>
                                <a:pt x="0" y="6096"/>
                              </a:lnTo>
                              <a:lnTo>
                                <a:pt x="6402070" y="6096"/>
                              </a:lnTo>
                              <a:lnTo>
                                <a:pt x="640207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F3AEEC" id="Graphic 20" o:spid="_x0000_s1026" style="position:absolute;margin-left:54.35pt;margin-top:9.75pt;width:504.1pt;height:.5pt;z-index:-251658225;visibility:visible;mso-wrap-style:square;mso-wrap-distance-left:0;mso-wrap-distance-top:0;mso-wrap-distance-right:0;mso-wrap-distance-bottom:0;mso-position-horizontal:absolute;mso-position-horizontal-relative:page;mso-position-vertical:absolute;mso-position-vertical-relative:text;v-text-anchor:top" coordsize="64020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" path="m6402070,l,,,6096r6402070,l6402070,xe" fillcolor="black" stroked="f">
                <v:path arrowok="t"/>
                <w10:wrap type="topAndBottom" anchorx="page"/>
              </v:shape>
            </w:pict>
          </mc:Fallback>
        </mc:AlternateContent>
      </w:r>
    </w:p>
    <w:p w14:paraId="427BAB82" w14:textId="77777777" w:rsidR="00D6527F" w:rsidRDefault="00D6527F">
      <w:pPr>
        <w:pStyle w:val="BodyText"/>
        <w:spacing w:before="7"/>
        <w:rPr>
          <w:b/>
        </w:rPr>
      </w:pPr>
    </w:p>
    <w:p w14:paraId="1D6F835A" w14:textId="77777777" w:rsidR="00D6527F" w:rsidRDefault="00F91B02">
      <w:pPr>
        <w:pStyle w:val="Heading2"/>
        <w:ind w:left="3725"/>
      </w:pPr>
      <w:r>
        <w:t>TECHNICAL</w:t>
      </w:r>
      <w:r>
        <w:rPr>
          <w:spacing w:val="-10"/>
        </w:rPr>
        <w:t xml:space="preserve"> </w:t>
      </w:r>
      <w:r>
        <w:t>RESPONSE</w:t>
      </w:r>
      <w:r>
        <w:rPr>
          <w:spacing w:val="-8"/>
        </w:rPr>
        <w:t xml:space="preserve"> </w:t>
      </w:r>
      <w:r>
        <w:t>&amp;</w:t>
      </w:r>
      <w:r>
        <w:rPr>
          <w:spacing w:val="-10"/>
        </w:rPr>
        <w:t xml:space="preserve"> </w:t>
      </w:r>
      <w:r>
        <w:t>EVALUATION</w:t>
      </w:r>
      <w:r>
        <w:rPr>
          <w:spacing w:val="-10"/>
        </w:rPr>
        <w:t xml:space="preserve"> </w:t>
      </w:r>
      <w:r>
        <w:rPr>
          <w:spacing w:val="-4"/>
        </w:rPr>
        <w:t>GUIDE</w:t>
      </w:r>
    </w:p>
    <w:p w14:paraId="5A0EE777" w14:textId="77777777" w:rsidR="00D6527F" w:rsidRDefault="00F91B02">
      <w:pPr>
        <w:spacing w:before="123"/>
        <w:ind w:left="943" w:right="923"/>
        <w:jc w:val="both"/>
        <w:rPr>
          <w:sz w:val="18"/>
        </w:rPr>
      </w:pPr>
      <w:r>
        <w:rPr>
          <w:b/>
          <w:sz w:val="18"/>
        </w:rPr>
        <w:t>SECTION</w:t>
      </w:r>
      <w:r>
        <w:rPr>
          <w:b/>
          <w:spacing w:val="-11"/>
          <w:sz w:val="18"/>
        </w:rPr>
        <w:t xml:space="preserve"> </w:t>
      </w:r>
      <w:r>
        <w:rPr>
          <w:b/>
          <w:sz w:val="18"/>
        </w:rPr>
        <w:t>B:</w:t>
      </w:r>
      <w:r>
        <w:rPr>
          <w:b/>
          <w:spacing w:val="-11"/>
          <w:sz w:val="18"/>
        </w:rPr>
        <w:t xml:space="preserve"> </w:t>
      </w:r>
      <w:r>
        <w:rPr>
          <w:b/>
          <w:sz w:val="18"/>
        </w:rPr>
        <w:t>GENERAL</w:t>
      </w:r>
      <w:r>
        <w:rPr>
          <w:b/>
          <w:spacing w:val="-10"/>
          <w:sz w:val="18"/>
        </w:rPr>
        <w:t xml:space="preserve"> </w:t>
      </w:r>
      <w:r>
        <w:rPr>
          <w:b/>
          <w:sz w:val="18"/>
        </w:rPr>
        <w:t>QUALIFICATIONS</w:t>
      </w:r>
      <w:r>
        <w:rPr>
          <w:b/>
          <w:spacing w:val="-11"/>
          <w:sz w:val="18"/>
        </w:rPr>
        <w:t xml:space="preserve"> </w:t>
      </w:r>
      <w:r>
        <w:rPr>
          <w:b/>
          <w:sz w:val="18"/>
        </w:rPr>
        <w:t>&amp;</w:t>
      </w:r>
      <w:r>
        <w:rPr>
          <w:b/>
          <w:spacing w:val="-11"/>
          <w:sz w:val="18"/>
        </w:rPr>
        <w:t xml:space="preserve"> </w:t>
      </w:r>
      <w:r>
        <w:rPr>
          <w:b/>
          <w:sz w:val="18"/>
        </w:rPr>
        <w:t>EXPERIENCE.</w:t>
      </w:r>
      <w:r>
        <w:rPr>
          <w:b/>
          <w:spacing w:val="-8"/>
          <w:sz w:val="18"/>
        </w:rPr>
        <w:t xml:space="preserve"> </w:t>
      </w:r>
      <w:r>
        <w:rPr>
          <w:sz w:val="18"/>
        </w:rPr>
        <w:t>The</w:t>
      </w:r>
      <w:r>
        <w:rPr>
          <w:spacing w:val="-12"/>
          <w:sz w:val="18"/>
        </w:rPr>
        <w:t xml:space="preserve"> </w:t>
      </w:r>
      <w:r>
        <w:rPr>
          <w:sz w:val="18"/>
        </w:rPr>
        <w:t>Respondent</w:t>
      </w:r>
      <w:r>
        <w:rPr>
          <w:spacing w:val="-12"/>
          <w:sz w:val="18"/>
        </w:rPr>
        <w:t xml:space="preserve"> </w:t>
      </w:r>
      <w:r>
        <w:rPr>
          <w:sz w:val="18"/>
        </w:rPr>
        <w:t>must</w:t>
      </w:r>
      <w:r>
        <w:rPr>
          <w:spacing w:val="-12"/>
          <w:sz w:val="18"/>
        </w:rPr>
        <w:t xml:space="preserve"> </w:t>
      </w:r>
      <w:r>
        <w:rPr>
          <w:sz w:val="18"/>
        </w:rPr>
        <w:t>address</w:t>
      </w:r>
      <w:r>
        <w:rPr>
          <w:spacing w:val="-12"/>
          <w:sz w:val="18"/>
        </w:rPr>
        <w:t xml:space="preserve"> </w:t>
      </w:r>
      <w:r>
        <w:rPr>
          <w:sz w:val="18"/>
        </w:rPr>
        <w:t>all</w:t>
      </w:r>
      <w:r>
        <w:rPr>
          <w:spacing w:val="-12"/>
          <w:sz w:val="18"/>
        </w:rPr>
        <w:t xml:space="preserve"> </w:t>
      </w:r>
      <w:r>
        <w:rPr>
          <w:sz w:val="18"/>
        </w:rPr>
        <w:t>items</w:t>
      </w:r>
      <w:r>
        <w:rPr>
          <w:spacing w:val="-12"/>
          <w:sz w:val="18"/>
        </w:rPr>
        <w:t xml:space="preserve"> </w:t>
      </w:r>
      <w:r>
        <w:rPr>
          <w:sz w:val="18"/>
        </w:rPr>
        <w:t>detailed</w:t>
      </w:r>
      <w:r>
        <w:rPr>
          <w:spacing w:val="-12"/>
          <w:sz w:val="18"/>
        </w:rPr>
        <w:t xml:space="preserve"> </w:t>
      </w:r>
      <w:r>
        <w:rPr>
          <w:sz w:val="18"/>
        </w:rPr>
        <w:t>below</w:t>
      </w:r>
      <w:r>
        <w:rPr>
          <w:spacing w:val="-11"/>
          <w:sz w:val="18"/>
        </w:rPr>
        <w:t xml:space="preserve"> </w:t>
      </w:r>
      <w:r>
        <w:rPr>
          <w:sz w:val="18"/>
        </w:rPr>
        <w:t>and provide, in sequence, the information and documentation as required (referenced with the associated item references). The Respondent must also detail the response page number for each item in the appropriate space below. Proposal Evaluation Team members will independently evaluate and assign one score for all responses to Section B— General Qualifications &amp; Experience Items.</w:t>
      </w:r>
    </w:p>
    <w:p w14:paraId="08D29CEC" w14:textId="77777777" w:rsidR="00D6527F" w:rsidRDefault="00D6527F">
      <w:pPr>
        <w:pStyle w:val="BodyText"/>
        <w:spacing w:before="4" w:after="1"/>
        <w:rPr>
          <w:sz w:val="14"/>
        </w:rPr>
      </w:pPr>
    </w:p>
    <w:tbl>
      <w:tblPr>
        <w:tblW w:w="0" w:type="auto"/>
        <w:tblInd w:w="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6"/>
        <w:gridCol w:w="1210"/>
        <w:gridCol w:w="811"/>
        <w:gridCol w:w="6800"/>
      </w:tblGrid>
      <w:tr w:rsidR="00D6527F" w14:paraId="07614D92" w14:textId="77777777">
        <w:trPr>
          <w:trHeight w:val="894"/>
        </w:trPr>
        <w:tc>
          <w:tcPr>
            <w:tcW w:w="3617" w:type="dxa"/>
            <w:gridSpan w:val="3"/>
            <w:shd w:val="clear" w:color="auto" w:fill="D9D9D9"/>
          </w:tcPr>
          <w:p w14:paraId="12DAB14D" w14:textId="77777777" w:rsidR="00D6527F" w:rsidRDefault="00D6527F">
            <w:pPr>
              <w:pStyle w:val="TableParagraph"/>
              <w:spacing w:before="31"/>
              <w:rPr>
                <w:sz w:val="18"/>
              </w:rPr>
            </w:pPr>
          </w:p>
          <w:p w14:paraId="6AD086D9" w14:textId="77777777" w:rsidR="00D6527F" w:rsidRDefault="00F91B02">
            <w:pPr>
              <w:pStyle w:val="TableParagraph"/>
              <w:spacing w:before="1"/>
              <w:ind w:left="216" w:right="787"/>
              <w:rPr>
                <w:b/>
                <w:sz w:val="18"/>
              </w:rPr>
            </w:pPr>
            <w:r>
              <w:rPr>
                <w:b/>
                <w:sz w:val="18"/>
              </w:rPr>
              <w:t>RESPONDENT</w:t>
            </w:r>
            <w:r>
              <w:rPr>
                <w:b/>
                <w:spacing w:val="-15"/>
                <w:sz w:val="18"/>
              </w:rPr>
              <w:t xml:space="preserve"> </w:t>
            </w:r>
            <w:r>
              <w:rPr>
                <w:b/>
                <w:sz w:val="18"/>
              </w:rPr>
              <w:t>LEGAL</w:t>
            </w:r>
            <w:r>
              <w:rPr>
                <w:b/>
                <w:spacing w:val="-12"/>
                <w:sz w:val="18"/>
              </w:rPr>
              <w:t xml:space="preserve"> </w:t>
            </w:r>
            <w:r>
              <w:rPr>
                <w:b/>
                <w:sz w:val="18"/>
              </w:rPr>
              <w:t xml:space="preserve">ENTITY </w:t>
            </w:r>
            <w:r>
              <w:rPr>
                <w:b/>
                <w:spacing w:val="-4"/>
                <w:sz w:val="18"/>
              </w:rPr>
              <w:t>NAME:</w:t>
            </w:r>
          </w:p>
        </w:tc>
        <w:tc>
          <w:tcPr>
            <w:tcW w:w="6800" w:type="dxa"/>
          </w:tcPr>
          <w:p w14:paraId="5CD235A8" w14:textId="77777777" w:rsidR="00D6527F" w:rsidRDefault="00D6527F">
            <w:pPr>
              <w:pStyle w:val="TableParagraph"/>
              <w:rPr>
                <w:rFonts w:ascii="Times New Roman"/>
                <w:sz w:val="18"/>
              </w:rPr>
            </w:pPr>
          </w:p>
        </w:tc>
      </w:tr>
      <w:tr w:rsidR="00D6527F" w14:paraId="03BC48C4" w14:textId="77777777">
        <w:trPr>
          <w:trHeight w:val="947"/>
        </w:trPr>
        <w:tc>
          <w:tcPr>
            <w:tcW w:w="1596" w:type="dxa"/>
            <w:shd w:val="clear" w:color="auto" w:fill="D9D9D9"/>
          </w:tcPr>
          <w:p w14:paraId="3AE97DDB" w14:textId="77777777" w:rsidR="00D6527F" w:rsidRDefault="00F91B02">
            <w:pPr>
              <w:pStyle w:val="TableParagraph"/>
              <w:spacing w:before="59"/>
              <w:ind w:left="285" w:right="267" w:hanging="3"/>
              <w:jc w:val="center"/>
              <w:rPr>
                <w:sz w:val="18"/>
              </w:rPr>
            </w:pPr>
            <w:r>
              <w:rPr>
                <w:b/>
                <w:spacing w:val="-2"/>
                <w:sz w:val="18"/>
              </w:rPr>
              <w:t xml:space="preserve">Response </w:t>
            </w:r>
            <w:proofErr w:type="gramStart"/>
            <w:r>
              <w:rPr>
                <w:b/>
                <w:sz w:val="18"/>
              </w:rPr>
              <w:t xml:space="preserve">Page # </w:t>
            </w:r>
            <w:r>
              <w:rPr>
                <w:spacing w:val="-2"/>
                <w:sz w:val="18"/>
              </w:rPr>
              <w:t>(</w:t>
            </w:r>
            <w:proofErr w:type="gramEnd"/>
            <w:r>
              <w:rPr>
                <w:spacing w:val="-2"/>
                <w:sz w:val="18"/>
              </w:rPr>
              <w:t>Respondent completes)</w:t>
            </w:r>
          </w:p>
        </w:tc>
        <w:tc>
          <w:tcPr>
            <w:tcW w:w="1210" w:type="dxa"/>
            <w:shd w:val="clear" w:color="auto" w:fill="D9D9D9"/>
          </w:tcPr>
          <w:p w14:paraId="2A8E0DA8" w14:textId="77777777" w:rsidR="00D6527F" w:rsidRDefault="00D6527F">
            <w:pPr>
              <w:pStyle w:val="TableParagraph"/>
              <w:spacing w:before="58"/>
              <w:rPr>
                <w:sz w:val="18"/>
              </w:rPr>
            </w:pPr>
          </w:p>
          <w:p w14:paraId="26AEAA5E" w14:textId="77777777" w:rsidR="00D6527F" w:rsidRDefault="00F91B02">
            <w:pPr>
              <w:pStyle w:val="TableParagraph"/>
              <w:ind w:left="333" w:right="223" w:hanging="15"/>
              <w:rPr>
                <w:b/>
                <w:sz w:val="18"/>
              </w:rPr>
            </w:pPr>
            <w:r>
              <w:rPr>
                <w:b/>
                <w:spacing w:val="-4"/>
                <w:sz w:val="18"/>
              </w:rPr>
              <w:t>Item Ref.</w:t>
            </w:r>
          </w:p>
        </w:tc>
        <w:tc>
          <w:tcPr>
            <w:tcW w:w="7611" w:type="dxa"/>
            <w:gridSpan w:val="2"/>
            <w:shd w:val="clear" w:color="auto" w:fill="D9D9D9"/>
          </w:tcPr>
          <w:p w14:paraId="15CAA4CE" w14:textId="77777777" w:rsidR="00D6527F" w:rsidRDefault="00D6527F">
            <w:pPr>
              <w:pStyle w:val="TableParagraph"/>
              <w:spacing w:before="161"/>
              <w:rPr>
                <w:sz w:val="18"/>
              </w:rPr>
            </w:pPr>
          </w:p>
          <w:p w14:paraId="1A211F59" w14:textId="77777777" w:rsidR="00D6527F" w:rsidRDefault="00F91B02">
            <w:pPr>
              <w:pStyle w:val="TableParagraph"/>
              <w:ind w:left="3574" w:right="1314" w:hanging="1849"/>
              <w:rPr>
                <w:b/>
                <w:sz w:val="18"/>
              </w:rPr>
            </w:pPr>
            <w:r>
              <w:rPr>
                <w:b/>
                <w:sz w:val="18"/>
              </w:rPr>
              <w:t>Section</w:t>
            </w:r>
            <w:r>
              <w:rPr>
                <w:b/>
                <w:spacing w:val="-8"/>
                <w:sz w:val="18"/>
              </w:rPr>
              <w:t xml:space="preserve"> </w:t>
            </w:r>
            <w:r>
              <w:rPr>
                <w:b/>
                <w:sz w:val="18"/>
              </w:rPr>
              <w:t>B—</w:t>
            </w:r>
            <w:r>
              <w:rPr>
                <w:b/>
                <w:spacing w:val="-8"/>
                <w:sz w:val="18"/>
              </w:rPr>
              <w:t xml:space="preserve"> </w:t>
            </w:r>
            <w:r>
              <w:rPr>
                <w:b/>
                <w:sz w:val="18"/>
              </w:rPr>
              <w:t>General</w:t>
            </w:r>
            <w:r>
              <w:rPr>
                <w:b/>
                <w:spacing w:val="-8"/>
                <w:sz w:val="18"/>
              </w:rPr>
              <w:t xml:space="preserve"> </w:t>
            </w:r>
            <w:r>
              <w:rPr>
                <w:b/>
                <w:sz w:val="18"/>
              </w:rPr>
              <w:t>Qualifications</w:t>
            </w:r>
            <w:r>
              <w:rPr>
                <w:b/>
                <w:spacing w:val="-8"/>
                <w:sz w:val="18"/>
              </w:rPr>
              <w:t xml:space="preserve"> </w:t>
            </w:r>
            <w:r>
              <w:rPr>
                <w:b/>
                <w:sz w:val="18"/>
              </w:rPr>
              <w:t>&amp;</w:t>
            </w:r>
            <w:r>
              <w:rPr>
                <w:b/>
                <w:spacing w:val="-8"/>
                <w:sz w:val="18"/>
              </w:rPr>
              <w:t xml:space="preserve"> </w:t>
            </w:r>
            <w:r>
              <w:rPr>
                <w:b/>
                <w:sz w:val="18"/>
              </w:rPr>
              <w:t xml:space="preserve">Experience </w:t>
            </w:r>
            <w:r>
              <w:rPr>
                <w:b/>
                <w:spacing w:val="-2"/>
                <w:sz w:val="18"/>
              </w:rPr>
              <w:t>Items</w:t>
            </w:r>
          </w:p>
        </w:tc>
      </w:tr>
      <w:tr w:rsidR="00D6527F" w14:paraId="7368DEC4" w14:textId="77777777">
        <w:trPr>
          <w:trHeight w:val="655"/>
        </w:trPr>
        <w:tc>
          <w:tcPr>
            <w:tcW w:w="1596" w:type="dxa"/>
          </w:tcPr>
          <w:p w14:paraId="694039DA" w14:textId="77777777" w:rsidR="00D6527F" w:rsidRDefault="00D6527F">
            <w:pPr>
              <w:pStyle w:val="TableParagraph"/>
              <w:rPr>
                <w:rFonts w:ascii="Times New Roman"/>
                <w:sz w:val="18"/>
              </w:rPr>
            </w:pPr>
          </w:p>
        </w:tc>
        <w:tc>
          <w:tcPr>
            <w:tcW w:w="1210" w:type="dxa"/>
          </w:tcPr>
          <w:p w14:paraId="5FF8584E" w14:textId="77777777" w:rsidR="00D6527F" w:rsidRDefault="00F91B02">
            <w:pPr>
              <w:pStyle w:val="TableParagraph"/>
              <w:spacing w:before="119"/>
              <w:ind w:left="216"/>
              <w:rPr>
                <w:b/>
                <w:sz w:val="18"/>
              </w:rPr>
            </w:pPr>
            <w:r>
              <w:rPr>
                <w:b/>
                <w:spacing w:val="-4"/>
                <w:sz w:val="18"/>
              </w:rPr>
              <w:t>B.1.</w:t>
            </w:r>
          </w:p>
        </w:tc>
        <w:tc>
          <w:tcPr>
            <w:tcW w:w="7611" w:type="dxa"/>
            <w:gridSpan w:val="2"/>
          </w:tcPr>
          <w:p w14:paraId="556088B1" w14:textId="77777777" w:rsidR="00D6527F" w:rsidRDefault="00F91B02">
            <w:pPr>
              <w:pStyle w:val="TableParagraph"/>
              <w:spacing w:before="119"/>
              <w:ind w:left="216" w:right="349"/>
              <w:rPr>
                <w:sz w:val="18"/>
              </w:rPr>
            </w:pPr>
            <w:r>
              <w:rPr>
                <w:sz w:val="18"/>
              </w:rPr>
              <w:t>Detail the name, e-mail address, mailing address, telephone number, and facsimile number,</w:t>
            </w:r>
            <w:r>
              <w:rPr>
                <w:spacing w:val="-3"/>
                <w:sz w:val="18"/>
              </w:rPr>
              <w:t xml:space="preserve"> </w:t>
            </w:r>
            <w:r>
              <w:rPr>
                <w:sz w:val="18"/>
              </w:rPr>
              <w:t>if</w:t>
            </w:r>
            <w:r>
              <w:rPr>
                <w:spacing w:val="-3"/>
                <w:sz w:val="18"/>
              </w:rPr>
              <w:t xml:space="preserve"> </w:t>
            </w:r>
            <w:r>
              <w:rPr>
                <w:sz w:val="18"/>
              </w:rPr>
              <w:t>applicable,</w:t>
            </w:r>
            <w:r>
              <w:rPr>
                <w:spacing w:val="-3"/>
                <w:sz w:val="18"/>
              </w:rPr>
              <w:t xml:space="preserve"> </w:t>
            </w:r>
            <w:r>
              <w:rPr>
                <w:sz w:val="18"/>
              </w:rPr>
              <w:t>of</w:t>
            </w:r>
            <w:r>
              <w:rPr>
                <w:spacing w:val="-3"/>
                <w:sz w:val="18"/>
              </w:rPr>
              <w:t xml:space="preserve"> </w:t>
            </w:r>
            <w:r>
              <w:rPr>
                <w:sz w:val="18"/>
              </w:rPr>
              <w:t>the</w:t>
            </w:r>
            <w:r>
              <w:rPr>
                <w:spacing w:val="-3"/>
                <w:sz w:val="18"/>
              </w:rPr>
              <w:t xml:space="preserve"> </w:t>
            </w:r>
            <w:r>
              <w:rPr>
                <w:sz w:val="18"/>
              </w:rPr>
              <w:t>person</w:t>
            </w:r>
            <w:r>
              <w:rPr>
                <w:spacing w:val="-5"/>
                <w:sz w:val="18"/>
              </w:rPr>
              <w:t xml:space="preserve"> </w:t>
            </w:r>
            <w:r>
              <w:rPr>
                <w:sz w:val="18"/>
              </w:rPr>
              <w:t>the</w:t>
            </w:r>
            <w:r>
              <w:rPr>
                <w:spacing w:val="-3"/>
                <w:sz w:val="18"/>
              </w:rPr>
              <w:t xml:space="preserve"> </w:t>
            </w:r>
            <w:r>
              <w:rPr>
                <w:sz w:val="18"/>
              </w:rPr>
              <w:t>State</w:t>
            </w:r>
            <w:r>
              <w:rPr>
                <w:spacing w:val="-5"/>
                <w:sz w:val="18"/>
              </w:rPr>
              <w:t xml:space="preserve"> </w:t>
            </w:r>
            <w:r>
              <w:rPr>
                <w:sz w:val="18"/>
              </w:rPr>
              <w:t>should</w:t>
            </w:r>
            <w:r>
              <w:rPr>
                <w:spacing w:val="-5"/>
                <w:sz w:val="18"/>
              </w:rPr>
              <w:t xml:space="preserve"> </w:t>
            </w:r>
            <w:r>
              <w:rPr>
                <w:sz w:val="18"/>
              </w:rPr>
              <w:t>contact</w:t>
            </w:r>
            <w:r>
              <w:rPr>
                <w:spacing w:val="-5"/>
                <w:sz w:val="18"/>
              </w:rPr>
              <w:t xml:space="preserve"> </w:t>
            </w:r>
            <w:r>
              <w:rPr>
                <w:sz w:val="18"/>
              </w:rPr>
              <w:t>regarding</w:t>
            </w:r>
            <w:r>
              <w:rPr>
                <w:spacing w:val="-5"/>
                <w:sz w:val="18"/>
              </w:rPr>
              <w:t xml:space="preserve"> </w:t>
            </w:r>
            <w:r>
              <w:rPr>
                <w:sz w:val="18"/>
              </w:rPr>
              <w:t>the</w:t>
            </w:r>
            <w:r>
              <w:rPr>
                <w:spacing w:val="-3"/>
                <w:sz w:val="18"/>
              </w:rPr>
              <w:t xml:space="preserve"> </w:t>
            </w:r>
            <w:r>
              <w:rPr>
                <w:sz w:val="18"/>
              </w:rPr>
              <w:t>response.</w:t>
            </w:r>
          </w:p>
        </w:tc>
      </w:tr>
      <w:tr w:rsidR="00D6527F" w14:paraId="49A441AD" w14:textId="77777777">
        <w:trPr>
          <w:trHeight w:val="861"/>
        </w:trPr>
        <w:tc>
          <w:tcPr>
            <w:tcW w:w="1596" w:type="dxa"/>
          </w:tcPr>
          <w:p w14:paraId="1936F7B2" w14:textId="77777777" w:rsidR="00D6527F" w:rsidRDefault="00D6527F">
            <w:pPr>
              <w:pStyle w:val="TableParagraph"/>
              <w:rPr>
                <w:rFonts w:ascii="Times New Roman"/>
                <w:sz w:val="18"/>
              </w:rPr>
            </w:pPr>
          </w:p>
        </w:tc>
        <w:tc>
          <w:tcPr>
            <w:tcW w:w="1210" w:type="dxa"/>
          </w:tcPr>
          <w:p w14:paraId="6CC9301E" w14:textId="77777777" w:rsidR="00D6527F" w:rsidRDefault="00F91B02">
            <w:pPr>
              <w:pStyle w:val="TableParagraph"/>
              <w:spacing w:before="119"/>
              <w:ind w:left="216"/>
              <w:rPr>
                <w:b/>
                <w:sz w:val="18"/>
              </w:rPr>
            </w:pPr>
            <w:r>
              <w:rPr>
                <w:b/>
                <w:spacing w:val="-4"/>
                <w:sz w:val="18"/>
              </w:rPr>
              <w:t>B.2.</w:t>
            </w:r>
          </w:p>
        </w:tc>
        <w:tc>
          <w:tcPr>
            <w:tcW w:w="7611" w:type="dxa"/>
            <w:gridSpan w:val="2"/>
          </w:tcPr>
          <w:p w14:paraId="7D47E189" w14:textId="77777777" w:rsidR="00D6527F" w:rsidRDefault="00F91B02">
            <w:pPr>
              <w:pStyle w:val="TableParagraph"/>
              <w:spacing w:before="119"/>
              <w:ind w:left="216" w:right="349"/>
              <w:rPr>
                <w:sz w:val="18"/>
              </w:rPr>
            </w:pPr>
            <w:r>
              <w:rPr>
                <w:sz w:val="18"/>
              </w:rPr>
              <w:t>Describe</w:t>
            </w:r>
            <w:r>
              <w:rPr>
                <w:spacing w:val="-4"/>
                <w:sz w:val="18"/>
              </w:rPr>
              <w:t xml:space="preserve"> </w:t>
            </w:r>
            <w:r>
              <w:rPr>
                <w:sz w:val="18"/>
              </w:rPr>
              <w:t>the</w:t>
            </w:r>
            <w:r>
              <w:rPr>
                <w:spacing w:val="-4"/>
                <w:sz w:val="18"/>
              </w:rPr>
              <w:t xml:space="preserve"> </w:t>
            </w:r>
            <w:r>
              <w:rPr>
                <w:sz w:val="18"/>
              </w:rPr>
              <w:t>Respondent’s</w:t>
            </w:r>
            <w:r>
              <w:rPr>
                <w:spacing w:val="-6"/>
                <w:sz w:val="18"/>
              </w:rPr>
              <w:t xml:space="preserve"> </w:t>
            </w:r>
            <w:r>
              <w:rPr>
                <w:sz w:val="18"/>
              </w:rPr>
              <w:t>form</w:t>
            </w:r>
            <w:r>
              <w:rPr>
                <w:spacing w:val="-3"/>
                <w:sz w:val="18"/>
              </w:rPr>
              <w:t xml:space="preserve"> </w:t>
            </w:r>
            <w:r>
              <w:rPr>
                <w:sz w:val="18"/>
              </w:rPr>
              <w:t>of</w:t>
            </w:r>
            <w:r>
              <w:rPr>
                <w:spacing w:val="-6"/>
                <w:sz w:val="18"/>
              </w:rPr>
              <w:t xml:space="preserve"> </w:t>
            </w:r>
            <w:r>
              <w:rPr>
                <w:sz w:val="18"/>
              </w:rPr>
              <w:t>business</w:t>
            </w:r>
            <w:r>
              <w:rPr>
                <w:spacing w:val="-3"/>
                <w:sz w:val="18"/>
              </w:rPr>
              <w:t xml:space="preserve"> </w:t>
            </w:r>
            <w:r>
              <w:rPr>
                <w:sz w:val="18"/>
              </w:rPr>
              <w:t>(</w:t>
            </w:r>
            <w:r>
              <w:rPr>
                <w:i/>
                <w:sz w:val="18"/>
              </w:rPr>
              <w:t>i.e</w:t>
            </w:r>
            <w:r>
              <w:rPr>
                <w:sz w:val="18"/>
              </w:rPr>
              <w:t>.,</w:t>
            </w:r>
            <w:r>
              <w:rPr>
                <w:spacing w:val="-4"/>
                <w:sz w:val="18"/>
              </w:rPr>
              <w:t xml:space="preserve"> </w:t>
            </w:r>
            <w:r>
              <w:rPr>
                <w:sz w:val="18"/>
              </w:rPr>
              <w:t>individual,</w:t>
            </w:r>
            <w:r>
              <w:rPr>
                <w:spacing w:val="-6"/>
                <w:sz w:val="18"/>
              </w:rPr>
              <w:t xml:space="preserve"> </w:t>
            </w:r>
            <w:r>
              <w:rPr>
                <w:sz w:val="18"/>
              </w:rPr>
              <w:t>sole</w:t>
            </w:r>
            <w:r>
              <w:rPr>
                <w:spacing w:val="-6"/>
                <w:sz w:val="18"/>
              </w:rPr>
              <w:t xml:space="preserve"> </w:t>
            </w:r>
            <w:r>
              <w:rPr>
                <w:sz w:val="18"/>
              </w:rPr>
              <w:t>proprietor,</w:t>
            </w:r>
            <w:r>
              <w:rPr>
                <w:spacing w:val="-4"/>
                <w:sz w:val="18"/>
              </w:rPr>
              <w:t xml:space="preserve"> </w:t>
            </w:r>
            <w:r>
              <w:rPr>
                <w:sz w:val="18"/>
              </w:rPr>
              <w:t>corporation, non- profit corporation, partnership, limited liability company) and business location (physical location or domicile).</w:t>
            </w:r>
          </w:p>
        </w:tc>
      </w:tr>
      <w:tr w:rsidR="00D6527F" w14:paraId="2A7818F4" w14:textId="77777777">
        <w:trPr>
          <w:trHeight w:val="443"/>
        </w:trPr>
        <w:tc>
          <w:tcPr>
            <w:tcW w:w="1596" w:type="dxa"/>
          </w:tcPr>
          <w:p w14:paraId="3D785BE5" w14:textId="77777777" w:rsidR="00D6527F" w:rsidRDefault="00D6527F">
            <w:pPr>
              <w:pStyle w:val="TableParagraph"/>
              <w:rPr>
                <w:rFonts w:ascii="Times New Roman"/>
                <w:sz w:val="18"/>
              </w:rPr>
            </w:pPr>
          </w:p>
        </w:tc>
        <w:tc>
          <w:tcPr>
            <w:tcW w:w="1210" w:type="dxa"/>
          </w:tcPr>
          <w:p w14:paraId="4D6A360F" w14:textId="77777777" w:rsidR="00D6527F" w:rsidRDefault="00F91B02">
            <w:pPr>
              <w:pStyle w:val="TableParagraph"/>
              <w:spacing w:before="119"/>
              <w:ind w:left="216"/>
              <w:rPr>
                <w:b/>
                <w:sz w:val="18"/>
              </w:rPr>
            </w:pPr>
            <w:r>
              <w:rPr>
                <w:b/>
                <w:spacing w:val="-4"/>
                <w:sz w:val="18"/>
              </w:rPr>
              <w:t>B.3.</w:t>
            </w:r>
          </w:p>
        </w:tc>
        <w:tc>
          <w:tcPr>
            <w:tcW w:w="7611" w:type="dxa"/>
            <w:gridSpan w:val="2"/>
          </w:tcPr>
          <w:p w14:paraId="7EA8BD6E" w14:textId="77777777" w:rsidR="00D6527F" w:rsidRDefault="00F91B02">
            <w:pPr>
              <w:pStyle w:val="TableParagraph"/>
              <w:spacing w:before="119"/>
              <w:ind w:left="216"/>
              <w:rPr>
                <w:sz w:val="18"/>
              </w:rPr>
            </w:pPr>
            <w:r>
              <w:rPr>
                <w:sz w:val="18"/>
              </w:rPr>
              <w:t>Detail</w:t>
            </w:r>
            <w:r>
              <w:rPr>
                <w:spacing w:val="-4"/>
                <w:sz w:val="18"/>
              </w:rPr>
              <w:t xml:space="preserve"> </w:t>
            </w:r>
            <w:r>
              <w:rPr>
                <w:sz w:val="18"/>
              </w:rPr>
              <w:t>the</w:t>
            </w:r>
            <w:r>
              <w:rPr>
                <w:spacing w:val="-4"/>
                <w:sz w:val="18"/>
              </w:rPr>
              <w:t xml:space="preserve"> </w:t>
            </w:r>
            <w:r>
              <w:rPr>
                <w:sz w:val="18"/>
              </w:rPr>
              <w:t>number</w:t>
            </w:r>
            <w:r>
              <w:rPr>
                <w:spacing w:val="-1"/>
                <w:sz w:val="18"/>
              </w:rPr>
              <w:t xml:space="preserve"> </w:t>
            </w:r>
            <w:r>
              <w:rPr>
                <w:sz w:val="18"/>
              </w:rPr>
              <w:t>of</w:t>
            </w:r>
            <w:r>
              <w:rPr>
                <w:spacing w:val="-2"/>
                <w:sz w:val="18"/>
              </w:rPr>
              <w:t xml:space="preserve"> </w:t>
            </w:r>
            <w:r>
              <w:rPr>
                <w:sz w:val="18"/>
              </w:rPr>
              <w:t>years</w:t>
            </w:r>
            <w:r>
              <w:rPr>
                <w:spacing w:val="-2"/>
                <w:sz w:val="18"/>
              </w:rPr>
              <w:t xml:space="preserve"> </w:t>
            </w:r>
            <w:r>
              <w:rPr>
                <w:sz w:val="18"/>
              </w:rPr>
              <w:t>the</w:t>
            </w:r>
            <w:r>
              <w:rPr>
                <w:spacing w:val="-4"/>
                <w:sz w:val="18"/>
              </w:rPr>
              <w:t xml:space="preserve"> </w:t>
            </w:r>
            <w:r>
              <w:rPr>
                <w:sz w:val="18"/>
              </w:rPr>
              <w:t>Respondent</w:t>
            </w:r>
            <w:r>
              <w:rPr>
                <w:spacing w:val="-2"/>
                <w:sz w:val="18"/>
              </w:rPr>
              <w:t xml:space="preserve"> </w:t>
            </w:r>
            <w:r>
              <w:rPr>
                <w:sz w:val="18"/>
              </w:rPr>
              <w:t>has been</w:t>
            </w:r>
            <w:r>
              <w:rPr>
                <w:spacing w:val="-4"/>
                <w:sz w:val="18"/>
              </w:rPr>
              <w:t xml:space="preserve"> </w:t>
            </w:r>
            <w:r>
              <w:rPr>
                <w:sz w:val="18"/>
              </w:rPr>
              <w:t>in</w:t>
            </w:r>
            <w:r>
              <w:rPr>
                <w:spacing w:val="-1"/>
                <w:sz w:val="18"/>
              </w:rPr>
              <w:t xml:space="preserve"> </w:t>
            </w:r>
            <w:r>
              <w:rPr>
                <w:spacing w:val="-2"/>
                <w:sz w:val="18"/>
              </w:rPr>
              <w:t>business.</w:t>
            </w:r>
          </w:p>
        </w:tc>
      </w:tr>
      <w:tr w:rsidR="00D6527F" w14:paraId="15356AD8" w14:textId="77777777">
        <w:trPr>
          <w:trHeight w:val="654"/>
        </w:trPr>
        <w:tc>
          <w:tcPr>
            <w:tcW w:w="1596" w:type="dxa"/>
          </w:tcPr>
          <w:p w14:paraId="5C620302" w14:textId="77777777" w:rsidR="00D6527F" w:rsidRDefault="00D6527F">
            <w:pPr>
              <w:pStyle w:val="TableParagraph"/>
              <w:rPr>
                <w:rFonts w:ascii="Times New Roman"/>
                <w:sz w:val="18"/>
              </w:rPr>
            </w:pPr>
          </w:p>
        </w:tc>
        <w:tc>
          <w:tcPr>
            <w:tcW w:w="1210" w:type="dxa"/>
          </w:tcPr>
          <w:p w14:paraId="371A50AC" w14:textId="77777777" w:rsidR="00D6527F" w:rsidRDefault="00F91B02">
            <w:pPr>
              <w:pStyle w:val="TableParagraph"/>
              <w:spacing w:before="119"/>
              <w:ind w:left="216"/>
              <w:rPr>
                <w:b/>
                <w:sz w:val="18"/>
              </w:rPr>
            </w:pPr>
            <w:r>
              <w:rPr>
                <w:b/>
                <w:spacing w:val="-4"/>
                <w:sz w:val="18"/>
              </w:rPr>
              <w:t>B.4.</w:t>
            </w:r>
          </w:p>
        </w:tc>
        <w:tc>
          <w:tcPr>
            <w:tcW w:w="7611" w:type="dxa"/>
            <w:gridSpan w:val="2"/>
          </w:tcPr>
          <w:p w14:paraId="0795B460" w14:textId="77777777" w:rsidR="00D6527F" w:rsidRDefault="00F91B02">
            <w:pPr>
              <w:pStyle w:val="TableParagraph"/>
              <w:spacing w:before="119"/>
              <w:ind w:left="216" w:right="349"/>
              <w:rPr>
                <w:sz w:val="18"/>
              </w:rPr>
            </w:pPr>
            <w:r>
              <w:rPr>
                <w:sz w:val="18"/>
              </w:rPr>
              <w:t>Briefly</w:t>
            </w:r>
            <w:r>
              <w:rPr>
                <w:spacing w:val="-2"/>
                <w:sz w:val="18"/>
              </w:rPr>
              <w:t xml:space="preserve"> </w:t>
            </w:r>
            <w:r>
              <w:rPr>
                <w:sz w:val="18"/>
              </w:rPr>
              <w:t>describe</w:t>
            </w:r>
            <w:r>
              <w:rPr>
                <w:spacing w:val="-5"/>
                <w:sz w:val="18"/>
              </w:rPr>
              <w:t xml:space="preserve"> </w:t>
            </w:r>
            <w:r>
              <w:rPr>
                <w:sz w:val="18"/>
              </w:rPr>
              <w:t>how</w:t>
            </w:r>
            <w:r>
              <w:rPr>
                <w:spacing w:val="-3"/>
                <w:sz w:val="18"/>
              </w:rPr>
              <w:t xml:space="preserve"> </w:t>
            </w:r>
            <w:r>
              <w:rPr>
                <w:sz w:val="18"/>
              </w:rPr>
              <w:t>long</w:t>
            </w:r>
            <w:r>
              <w:rPr>
                <w:spacing w:val="-5"/>
                <w:sz w:val="18"/>
              </w:rPr>
              <w:t xml:space="preserve"> </w:t>
            </w:r>
            <w:r>
              <w:rPr>
                <w:sz w:val="18"/>
              </w:rPr>
              <w:t>the</w:t>
            </w:r>
            <w:r>
              <w:rPr>
                <w:spacing w:val="-5"/>
                <w:sz w:val="18"/>
              </w:rPr>
              <w:t xml:space="preserve"> </w:t>
            </w:r>
            <w:r>
              <w:rPr>
                <w:sz w:val="18"/>
              </w:rPr>
              <w:t>Respondent</w:t>
            </w:r>
            <w:r>
              <w:rPr>
                <w:spacing w:val="-5"/>
                <w:sz w:val="18"/>
              </w:rPr>
              <w:t xml:space="preserve"> </w:t>
            </w:r>
            <w:r>
              <w:rPr>
                <w:sz w:val="18"/>
              </w:rPr>
              <w:t>has</w:t>
            </w:r>
            <w:r>
              <w:rPr>
                <w:spacing w:val="-2"/>
                <w:sz w:val="18"/>
              </w:rPr>
              <w:t xml:space="preserve"> </w:t>
            </w:r>
            <w:r>
              <w:rPr>
                <w:sz w:val="18"/>
              </w:rPr>
              <w:t>been</w:t>
            </w:r>
            <w:r>
              <w:rPr>
                <w:spacing w:val="-3"/>
                <w:sz w:val="18"/>
              </w:rPr>
              <w:t xml:space="preserve"> </w:t>
            </w:r>
            <w:r>
              <w:rPr>
                <w:sz w:val="18"/>
              </w:rPr>
              <w:t>providing</w:t>
            </w:r>
            <w:r>
              <w:rPr>
                <w:spacing w:val="-3"/>
                <w:sz w:val="18"/>
              </w:rPr>
              <w:t xml:space="preserve"> </w:t>
            </w:r>
            <w:r>
              <w:rPr>
                <w:sz w:val="18"/>
              </w:rPr>
              <w:t>the</w:t>
            </w:r>
            <w:r>
              <w:rPr>
                <w:spacing w:val="-5"/>
                <w:sz w:val="18"/>
              </w:rPr>
              <w:t xml:space="preserve"> </w:t>
            </w:r>
            <w:r>
              <w:rPr>
                <w:sz w:val="18"/>
              </w:rPr>
              <w:t>goods</w:t>
            </w:r>
            <w:r>
              <w:rPr>
                <w:spacing w:val="-2"/>
                <w:sz w:val="18"/>
              </w:rPr>
              <w:t xml:space="preserve"> </w:t>
            </w:r>
            <w:r>
              <w:rPr>
                <w:sz w:val="18"/>
              </w:rPr>
              <w:t>or</w:t>
            </w:r>
            <w:r>
              <w:rPr>
                <w:spacing w:val="-6"/>
                <w:sz w:val="18"/>
              </w:rPr>
              <w:t xml:space="preserve"> </w:t>
            </w:r>
            <w:r>
              <w:rPr>
                <w:sz w:val="18"/>
              </w:rPr>
              <w:t>services required by this RFP.</w:t>
            </w:r>
          </w:p>
        </w:tc>
      </w:tr>
      <w:tr w:rsidR="00D6527F" w14:paraId="016942CC" w14:textId="77777777">
        <w:trPr>
          <w:trHeight w:val="443"/>
        </w:trPr>
        <w:tc>
          <w:tcPr>
            <w:tcW w:w="1596" w:type="dxa"/>
          </w:tcPr>
          <w:p w14:paraId="3D509B23" w14:textId="77777777" w:rsidR="00D6527F" w:rsidRDefault="00D6527F">
            <w:pPr>
              <w:pStyle w:val="TableParagraph"/>
              <w:rPr>
                <w:rFonts w:ascii="Times New Roman"/>
                <w:sz w:val="18"/>
              </w:rPr>
            </w:pPr>
          </w:p>
        </w:tc>
        <w:tc>
          <w:tcPr>
            <w:tcW w:w="1210" w:type="dxa"/>
          </w:tcPr>
          <w:p w14:paraId="585C702B" w14:textId="77777777" w:rsidR="00D6527F" w:rsidRDefault="00F91B02">
            <w:pPr>
              <w:pStyle w:val="TableParagraph"/>
              <w:spacing w:before="119"/>
              <w:ind w:left="216"/>
              <w:rPr>
                <w:b/>
                <w:sz w:val="18"/>
              </w:rPr>
            </w:pPr>
            <w:r>
              <w:rPr>
                <w:b/>
                <w:spacing w:val="-4"/>
                <w:sz w:val="18"/>
              </w:rPr>
              <w:t>B.5.</w:t>
            </w:r>
          </w:p>
        </w:tc>
        <w:tc>
          <w:tcPr>
            <w:tcW w:w="7611" w:type="dxa"/>
            <w:gridSpan w:val="2"/>
          </w:tcPr>
          <w:p w14:paraId="6D481562" w14:textId="77777777" w:rsidR="00D6527F" w:rsidRDefault="00F91B02">
            <w:pPr>
              <w:pStyle w:val="TableParagraph"/>
              <w:spacing w:before="119"/>
              <w:ind w:left="216"/>
              <w:rPr>
                <w:sz w:val="18"/>
              </w:rPr>
            </w:pPr>
            <w:r>
              <w:rPr>
                <w:sz w:val="18"/>
              </w:rPr>
              <w:t>Describe</w:t>
            </w:r>
            <w:r>
              <w:rPr>
                <w:spacing w:val="-4"/>
                <w:sz w:val="18"/>
              </w:rPr>
              <w:t xml:space="preserve"> </w:t>
            </w:r>
            <w:r>
              <w:rPr>
                <w:sz w:val="18"/>
              </w:rPr>
              <w:t>the</w:t>
            </w:r>
            <w:r>
              <w:rPr>
                <w:spacing w:val="-2"/>
                <w:sz w:val="18"/>
              </w:rPr>
              <w:t xml:space="preserve"> </w:t>
            </w:r>
            <w:r>
              <w:rPr>
                <w:sz w:val="18"/>
              </w:rPr>
              <w:t>Respondent’s</w:t>
            </w:r>
            <w:r>
              <w:rPr>
                <w:spacing w:val="-4"/>
                <w:sz w:val="18"/>
              </w:rPr>
              <w:t xml:space="preserve"> </w:t>
            </w:r>
            <w:r>
              <w:rPr>
                <w:sz w:val="18"/>
              </w:rPr>
              <w:t>number</w:t>
            </w:r>
            <w:r>
              <w:rPr>
                <w:spacing w:val="-4"/>
                <w:sz w:val="18"/>
              </w:rPr>
              <w:t xml:space="preserve"> </w:t>
            </w:r>
            <w:r>
              <w:rPr>
                <w:sz w:val="18"/>
              </w:rPr>
              <w:t>of</w:t>
            </w:r>
            <w:r>
              <w:rPr>
                <w:spacing w:val="-2"/>
                <w:sz w:val="18"/>
              </w:rPr>
              <w:t xml:space="preserve"> </w:t>
            </w:r>
            <w:r>
              <w:rPr>
                <w:sz w:val="18"/>
              </w:rPr>
              <w:t>employees,</w:t>
            </w:r>
            <w:r>
              <w:rPr>
                <w:spacing w:val="-3"/>
                <w:sz w:val="18"/>
              </w:rPr>
              <w:t xml:space="preserve"> </w:t>
            </w:r>
            <w:r>
              <w:rPr>
                <w:sz w:val="18"/>
              </w:rPr>
              <w:t>client</w:t>
            </w:r>
            <w:r>
              <w:rPr>
                <w:spacing w:val="-4"/>
                <w:sz w:val="18"/>
              </w:rPr>
              <w:t xml:space="preserve"> </w:t>
            </w:r>
            <w:r>
              <w:rPr>
                <w:sz w:val="18"/>
              </w:rPr>
              <w:t>base,</w:t>
            </w:r>
            <w:r>
              <w:rPr>
                <w:spacing w:val="-2"/>
                <w:sz w:val="18"/>
              </w:rPr>
              <w:t xml:space="preserve"> </w:t>
            </w:r>
            <w:r>
              <w:rPr>
                <w:sz w:val="18"/>
              </w:rPr>
              <w:t>and</w:t>
            </w:r>
            <w:r>
              <w:rPr>
                <w:spacing w:val="-4"/>
                <w:sz w:val="18"/>
              </w:rPr>
              <w:t xml:space="preserve"> </w:t>
            </w:r>
            <w:r>
              <w:rPr>
                <w:sz w:val="18"/>
              </w:rPr>
              <w:t>location</w:t>
            </w:r>
            <w:r>
              <w:rPr>
                <w:spacing w:val="-4"/>
                <w:sz w:val="18"/>
              </w:rPr>
              <w:t xml:space="preserve"> </w:t>
            </w:r>
            <w:r>
              <w:rPr>
                <w:sz w:val="18"/>
              </w:rPr>
              <w:t>of</w:t>
            </w:r>
            <w:r>
              <w:rPr>
                <w:spacing w:val="-1"/>
                <w:sz w:val="18"/>
              </w:rPr>
              <w:t xml:space="preserve"> </w:t>
            </w:r>
            <w:r>
              <w:rPr>
                <w:spacing w:val="-2"/>
                <w:sz w:val="18"/>
              </w:rPr>
              <w:t>offices.</w:t>
            </w:r>
          </w:p>
        </w:tc>
      </w:tr>
      <w:tr w:rsidR="00D6527F" w14:paraId="21CCA33E" w14:textId="77777777">
        <w:trPr>
          <w:trHeight w:val="861"/>
        </w:trPr>
        <w:tc>
          <w:tcPr>
            <w:tcW w:w="1596" w:type="dxa"/>
          </w:tcPr>
          <w:p w14:paraId="3E3438B1" w14:textId="77777777" w:rsidR="00D6527F" w:rsidRDefault="00D6527F">
            <w:pPr>
              <w:pStyle w:val="TableParagraph"/>
              <w:rPr>
                <w:rFonts w:ascii="Times New Roman"/>
                <w:sz w:val="18"/>
              </w:rPr>
            </w:pPr>
          </w:p>
        </w:tc>
        <w:tc>
          <w:tcPr>
            <w:tcW w:w="1210" w:type="dxa"/>
          </w:tcPr>
          <w:p w14:paraId="746FBB0F" w14:textId="77777777" w:rsidR="00D6527F" w:rsidRDefault="00F91B02">
            <w:pPr>
              <w:pStyle w:val="TableParagraph"/>
              <w:spacing w:before="119"/>
              <w:ind w:left="216"/>
              <w:rPr>
                <w:b/>
                <w:sz w:val="18"/>
              </w:rPr>
            </w:pPr>
            <w:r>
              <w:rPr>
                <w:b/>
                <w:spacing w:val="-4"/>
                <w:sz w:val="18"/>
              </w:rPr>
              <w:t>B.6.</w:t>
            </w:r>
          </w:p>
        </w:tc>
        <w:tc>
          <w:tcPr>
            <w:tcW w:w="7611" w:type="dxa"/>
            <w:gridSpan w:val="2"/>
          </w:tcPr>
          <w:p w14:paraId="7D68352B" w14:textId="77777777" w:rsidR="00D6527F" w:rsidRDefault="00F91B02">
            <w:pPr>
              <w:pStyle w:val="TableParagraph"/>
              <w:spacing w:before="119"/>
              <w:ind w:left="216" w:right="293"/>
              <w:jc w:val="both"/>
              <w:rPr>
                <w:sz w:val="18"/>
              </w:rPr>
            </w:pPr>
            <w:r>
              <w:rPr>
                <w:sz w:val="18"/>
              </w:rPr>
              <w:t>Provide a statement</w:t>
            </w:r>
            <w:r>
              <w:rPr>
                <w:spacing w:val="-1"/>
                <w:sz w:val="18"/>
              </w:rPr>
              <w:t xml:space="preserve"> </w:t>
            </w:r>
            <w:r>
              <w:rPr>
                <w:sz w:val="18"/>
              </w:rPr>
              <w:t>of whether there have been any mergers, acquisitions,</w:t>
            </w:r>
            <w:r>
              <w:rPr>
                <w:spacing w:val="-1"/>
                <w:sz w:val="18"/>
              </w:rPr>
              <w:t xml:space="preserve"> </w:t>
            </w:r>
            <w:r>
              <w:rPr>
                <w:sz w:val="18"/>
              </w:rPr>
              <w:t>or change of control of the Respondent within the last ten (10) years. If so, include an explanation providing relevant details.</w:t>
            </w:r>
          </w:p>
        </w:tc>
      </w:tr>
      <w:tr w:rsidR="00D6527F" w14:paraId="40E2857D" w14:textId="77777777">
        <w:trPr>
          <w:trHeight w:val="1273"/>
        </w:trPr>
        <w:tc>
          <w:tcPr>
            <w:tcW w:w="1596" w:type="dxa"/>
          </w:tcPr>
          <w:p w14:paraId="429F354D" w14:textId="77777777" w:rsidR="00D6527F" w:rsidRDefault="00D6527F">
            <w:pPr>
              <w:pStyle w:val="TableParagraph"/>
              <w:rPr>
                <w:rFonts w:ascii="Times New Roman"/>
                <w:sz w:val="18"/>
              </w:rPr>
            </w:pPr>
          </w:p>
        </w:tc>
        <w:tc>
          <w:tcPr>
            <w:tcW w:w="1210" w:type="dxa"/>
          </w:tcPr>
          <w:p w14:paraId="70CC9227" w14:textId="77777777" w:rsidR="00D6527F" w:rsidRDefault="00F91B02">
            <w:pPr>
              <w:pStyle w:val="TableParagraph"/>
              <w:spacing w:before="119"/>
              <w:ind w:left="216"/>
              <w:rPr>
                <w:b/>
                <w:sz w:val="18"/>
              </w:rPr>
            </w:pPr>
            <w:r>
              <w:rPr>
                <w:b/>
                <w:spacing w:val="-4"/>
                <w:sz w:val="18"/>
              </w:rPr>
              <w:t>B.7.</w:t>
            </w:r>
          </w:p>
        </w:tc>
        <w:tc>
          <w:tcPr>
            <w:tcW w:w="7611" w:type="dxa"/>
            <w:gridSpan w:val="2"/>
          </w:tcPr>
          <w:p w14:paraId="730FD16F" w14:textId="77777777" w:rsidR="00D6527F" w:rsidRDefault="00F91B02">
            <w:pPr>
              <w:pStyle w:val="TableParagraph"/>
              <w:spacing w:before="119"/>
              <w:ind w:left="216" w:right="349"/>
              <w:rPr>
                <w:sz w:val="18"/>
              </w:rPr>
            </w:pPr>
            <w:r>
              <w:rPr>
                <w:sz w:val="18"/>
              </w:rPr>
              <w:t>Provide</w:t>
            </w:r>
            <w:r>
              <w:rPr>
                <w:spacing w:val="-3"/>
                <w:sz w:val="18"/>
              </w:rPr>
              <w:t xml:space="preserve"> </w:t>
            </w:r>
            <w:r>
              <w:rPr>
                <w:sz w:val="18"/>
              </w:rPr>
              <w:t>a</w:t>
            </w:r>
            <w:r>
              <w:rPr>
                <w:spacing w:val="-5"/>
                <w:sz w:val="18"/>
              </w:rPr>
              <w:t xml:space="preserve"> </w:t>
            </w:r>
            <w:r>
              <w:rPr>
                <w:sz w:val="18"/>
              </w:rPr>
              <w:t>statement</w:t>
            </w:r>
            <w:r>
              <w:rPr>
                <w:spacing w:val="-3"/>
                <w:sz w:val="18"/>
              </w:rPr>
              <w:t xml:space="preserve"> </w:t>
            </w:r>
            <w:r>
              <w:rPr>
                <w:sz w:val="18"/>
              </w:rPr>
              <w:t>of</w:t>
            </w:r>
            <w:r>
              <w:rPr>
                <w:spacing w:val="-3"/>
                <w:sz w:val="18"/>
              </w:rPr>
              <w:t xml:space="preserve"> </w:t>
            </w:r>
            <w:r>
              <w:rPr>
                <w:sz w:val="18"/>
              </w:rPr>
              <w:t>whether</w:t>
            </w:r>
            <w:r>
              <w:rPr>
                <w:spacing w:val="-3"/>
                <w:sz w:val="18"/>
              </w:rPr>
              <w:t xml:space="preserve"> </w:t>
            </w:r>
            <w:r>
              <w:rPr>
                <w:sz w:val="18"/>
              </w:rPr>
              <w:t>the</w:t>
            </w:r>
            <w:r>
              <w:rPr>
                <w:spacing w:val="-3"/>
                <w:sz w:val="18"/>
              </w:rPr>
              <w:t xml:space="preserve"> </w:t>
            </w:r>
            <w:r>
              <w:rPr>
                <w:sz w:val="18"/>
              </w:rPr>
              <w:t>Respondent</w:t>
            </w:r>
            <w:r>
              <w:rPr>
                <w:spacing w:val="-3"/>
                <w:sz w:val="18"/>
              </w:rPr>
              <w:t xml:space="preserve"> </w:t>
            </w:r>
            <w:r>
              <w:rPr>
                <w:sz w:val="18"/>
              </w:rPr>
              <w:t>or,</w:t>
            </w:r>
            <w:r>
              <w:rPr>
                <w:spacing w:val="-5"/>
                <w:sz w:val="18"/>
              </w:rPr>
              <w:t xml:space="preserve"> </w:t>
            </w:r>
            <w:r>
              <w:rPr>
                <w:sz w:val="18"/>
              </w:rPr>
              <w:t>to</w:t>
            </w:r>
            <w:r>
              <w:rPr>
                <w:spacing w:val="-3"/>
                <w:sz w:val="18"/>
              </w:rPr>
              <w:t xml:space="preserve"> </w:t>
            </w:r>
            <w:r>
              <w:rPr>
                <w:sz w:val="18"/>
              </w:rPr>
              <w:t>the</w:t>
            </w:r>
            <w:r>
              <w:rPr>
                <w:spacing w:val="-3"/>
                <w:sz w:val="18"/>
              </w:rPr>
              <w:t xml:space="preserve"> </w:t>
            </w:r>
            <w:r>
              <w:rPr>
                <w:sz w:val="18"/>
              </w:rPr>
              <w:t>Respondent's</w:t>
            </w:r>
            <w:r>
              <w:rPr>
                <w:spacing w:val="-2"/>
                <w:sz w:val="18"/>
              </w:rPr>
              <w:t xml:space="preserve"> </w:t>
            </w:r>
            <w:r>
              <w:rPr>
                <w:sz w:val="18"/>
              </w:rPr>
              <w:t>knowledge,</w:t>
            </w:r>
            <w:r>
              <w:rPr>
                <w:spacing w:val="-5"/>
                <w:sz w:val="18"/>
              </w:rPr>
              <w:t xml:space="preserve"> </w:t>
            </w:r>
            <w:r>
              <w:rPr>
                <w:sz w:val="18"/>
              </w:rPr>
              <w:t>any of the Respondent’s employees, agents, independent contractors, or subcontractors, involved in the delivery of goods or performance of services on a contract pursuant to this</w:t>
            </w:r>
            <w:r>
              <w:rPr>
                <w:spacing w:val="-1"/>
                <w:sz w:val="18"/>
              </w:rPr>
              <w:t xml:space="preserve"> </w:t>
            </w:r>
            <w:r>
              <w:rPr>
                <w:sz w:val="18"/>
              </w:rPr>
              <w:t>RFP,</w:t>
            </w:r>
            <w:r>
              <w:rPr>
                <w:spacing w:val="-2"/>
                <w:sz w:val="18"/>
              </w:rPr>
              <w:t xml:space="preserve"> </w:t>
            </w:r>
            <w:r>
              <w:rPr>
                <w:sz w:val="18"/>
              </w:rPr>
              <w:t>have</w:t>
            </w:r>
            <w:r>
              <w:rPr>
                <w:spacing w:val="-4"/>
                <w:sz w:val="18"/>
              </w:rPr>
              <w:t xml:space="preserve"> </w:t>
            </w:r>
            <w:r>
              <w:rPr>
                <w:sz w:val="18"/>
              </w:rPr>
              <w:t>been</w:t>
            </w:r>
            <w:r>
              <w:rPr>
                <w:spacing w:val="-4"/>
                <w:sz w:val="18"/>
              </w:rPr>
              <w:t xml:space="preserve"> </w:t>
            </w:r>
            <w:r>
              <w:rPr>
                <w:sz w:val="18"/>
              </w:rPr>
              <w:t>convicted</w:t>
            </w:r>
            <w:r>
              <w:rPr>
                <w:spacing w:val="-4"/>
                <w:sz w:val="18"/>
              </w:rPr>
              <w:t xml:space="preserve"> </w:t>
            </w:r>
            <w:r>
              <w:rPr>
                <w:sz w:val="18"/>
              </w:rPr>
              <w:t>of,</w:t>
            </w:r>
            <w:r>
              <w:rPr>
                <w:spacing w:val="-2"/>
                <w:sz w:val="18"/>
              </w:rPr>
              <w:t xml:space="preserve"> </w:t>
            </w:r>
            <w:r>
              <w:rPr>
                <w:sz w:val="18"/>
              </w:rPr>
              <w:t>pled</w:t>
            </w:r>
            <w:r>
              <w:rPr>
                <w:spacing w:val="-4"/>
                <w:sz w:val="18"/>
              </w:rPr>
              <w:t xml:space="preserve"> </w:t>
            </w:r>
            <w:r>
              <w:rPr>
                <w:sz w:val="18"/>
              </w:rPr>
              <w:t>guilty</w:t>
            </w:r>
            <w:r>
              <w:rPr>
                <w:spacing w:val="-3"/>
                <w:sz w:val="18"/>
              </w:rPr>
              <w:t xml:space="preserve"> </w:t>
            </w:r>
            <w:r>
              <w:rPr>
                <w:sz w:val="18"/>
              </w:rPr>
              <w:t>to,</w:t>
            </w:r>
            <w:r>
              <w:rPr>
                <w:spacing w:val="-2"/>
                <w:sz w:val="18"/>
              </w:rPr>
              <w:t xml:space="preserve"> </w:t>
            </w:r>
            <w:r>
              <w:rPr>
                <w:sz w:val="18"/>
              </w:rPr>
              <w:t>or</w:t>
            </w:r>
            <w:r>
              <w:rPr>
                <w:spacing w:val="-5"/>
                <w:sz w:val="18"/>
              </w:rPr>
              <w:t xml:space="preserve"> </w:t>
            </w:r>
            <w:r>
              <w:rPr>
                <w:sz w:val="18"/>
              </w:rPr>
              <w:t xml:space="preserve">pled </w:t>
            </w:r>
            <w:r>
              <w:rPr>
                <w:i/>
                <w:sz w:val="18"/>
              </w:rPr>
              <w:t>nolo</w:t>
            </w:r>
            <w:r>
              <w:rPr>
                <w:i/>
                <w:spacing w:val="-4"/>
                <w:sz w:val="18"/>
              </w:rPr>
              <w:t xml:space="preserve"> </w:t>
            </w:r>
            <w:r>
              <w:rPr>
                <w:i/>
                <w:sz w:val="18"/>
              </w:rPr>
              <w:t xml:space="preserve">contendere </w:t>
            </w:r>
            <w:r>
              <w:rPr>
                <w:sz w:val="18"/>
              </w:rPr>
              <w:t>to</w:t>
            </w:r>
            <w:r>
              <w:rPr>
                <w:spacing w:val="-4"/>
                <w:sz w:val="18"/>
              </w:rPr>
              <w:t xml:space="preserve"> </w:t>
            </w:r>
            <w:r>
              <w:rPr>
                <w:sz w:val="18"/>
              </w:rPr>
              <w:t>any</w:t>
            </w:r>
            <w:r>
              <w:rPr>
                <w:spacing w:val="-1"/>
                <w:sz w:val="18"/>
              </w:rPr>
              <w:t xml:space="preserve"> </w:t>
            </w:r>
            <w:r>
              <w:rPr>
                <w:sz w:val="18"/>
              </w:rPr>
              <w:t>felony.</w:t>
            </w:r>
            <w:r>
              <w:rPr>
                <w:spacing w:val="-2"/>
                <w:sz w:val="18"/>
              </w:rPr>
              <w:t xml:space="preserve"> </w:t>
            </w:r>
            <w:r>
              <w:rPr>
                <w:sz w:val="18"/>
              </w:rPr>
              <w:t>If so, include an explanation providing relevant details.</w:t>
            </w:r>
          </w:p>
        </w:tc>
      </w:tr>
      <w:tr w:rsidR="00D6527F" w14:paraId="288661AC" w14:textId="77777777">
        <w:trPr>
          <w:trHeight w:val="1067"/>
        </w:trPr>
        <w:tc>
          <w:tcPr>
            <w:tcW w:w="1596" w:type="dxa"/>
          </w:tcPr>
          <w:p w14:paraId="4D27D11E" w14:textId="77777777" w:rsidR="00D6527F" w:rsidRDefault="00D6527F">
            <w:pPr>
              <w:pStyle w:val="TableParagraph"/>
              <w:rPr>
                <w:rFonts w:ascii="Times New Roman"/>
                <w:sz w:val="18"/>
              </w:rPr>
            </w:pPr>
          </w:p>
        </w:tc>
        <w:tc>
          <w:tcPr>
            <w:tcW w:w="1210" w:type="dxa"/>
          </w:tcPr>
          <w:p w14:paraId="0B8E5B65" w14:textId="77777777" w:rsidR="00D6527F" w:rsidRDefault="00F91B02">
            <w:pPr>
              <w:pStyle w:val="TableParagraph"/>
              <w:spacing w:before="119"/>
              <w:ind w:left="216"/>
              <w:rPr>
                <w:b/>
                <w:sz w:val="18"/>
              </w:rPr>
            </w:pPr>
            <w:r>
              <w:rPr>
                <w:b/>
                <w:spacing w:val="-4"/>
                <w:sz w:val="18"/>
              </w:rPr>
              <w:t>B.8.</w:t>
            </w:r>
          </w:p>
        </w:tc>
        <w:tc>
          <w:tcPr>
            <w:tcW w:w="7611" w:type="dxa"/>
            <w:gridSpan w:val="2"/>
          </w:tcPr>
          <w:p w14:paraId="6F54EFF4" w14:textId="77777777" w:rsidR="00D6527F" w:rsidRDefault="00F91B02">
            <w:pPr>
              <w:pStyle w:val="TableParagraph"/>
              <w:spacing w:before="119"/>
              <w:ind w:left="216" w:right="349"/>
              <w:rPr>
                <w:sz w:val="18"/>
              </w:rPr>
            </w:pPr>
            <w:r>
              <w:rPr>
                <w:sz w:val="18"/>
              </w:rPr>
              <w:t>Provide</w:t>
            </w:r>
            <w:r>
              <w:rPr>
                <w:spacing w:val="-3"/>
                <w:sz w:val="18"/>
              </w:rPr>
              <w:t xml:space="preserve"> </w:t>
            </w:r>
            <w:r>
              <w:rPr>
                <w:sz w:val="18"/>
              </w:rPr>
              <w:t>a</w:t>
            </w:r>
            <w:r>
              <w:rPr>
                <w:spacing w:val="-5"/>
                <w:sz w:val="18"/>
              </w:rPr>
              <w:t xml:space="preserve"> </w:t>
            </w:r>
            <w:r>
              <w:rPr>
                <w:sz w:val="18"/>
              </w:rPr>
              <w:t>statement</w:t>
            </w:r>
            <w:r>
              <w:rPr>
                <w:spacing w:val="-3"/>
                <w:sz w:val="18"/>
              </w:rPr>
              <w:t xml:space="preserve"> </w:t>
            </w:r>
            <w:r>
              <w:rPr>
                <w:sz w:val="18"/>
              </w:rPr>
              <w:t>of</w:t>
            </w:r>
            <w:r>
              <w:rPr>
                <w:spacing w:val="-3"/>
                <w:sz w:val="18"/>
              </w:rPr>
              <w:t xml:space="preserve"> </w:t>
            </w:r>
            <w:r>
              <w:rPr>
                <w:sz w:val="18"/>
              </w:rPr>
              <w:t>whether,</w:t>
            </w:r>
            <w:r>
              <w:rPr>
                <w:spacing w:val="-3"/>
                <w:sz w:val="18"/>
              </w:rPr>
              <w:t xml:space="preserve"> </w:t>
            </w:r>
            <w:r>
              <w:rPr>
                <w:sz w:val="18"/>
              </w:rPr>
              <w:t>in</w:t>
            </w:r>
            <w:r>
              <w:rPr>
                <w:spacing w:val="-3"/>
                <w:sz w:val="18"/>
              </w:rPr>
              <w:t xml:space="preserve"> </w:t>
            </w:r>
            <w:r>
              <w:rPr>
                <w:sz w:val="18"/>
              </w:rPr>
              <w:t>the</w:t>
            </w:r>
            <w:r>
              <w:rPr>
                <w:spacing w:val="-3"/>
                <w:sz w:val="18"/>
              </w:rPr>
              <w:t xml:space="preserve"> </w:t>
            </w:r>
            <w:r>
              <w:rPr>
                <w:sz w:val="18"/>
              </w:rPr>
              <w:t>last</w:t>
            </w:r>
            <w:r>
              <w:rPr>
                <w:spacing w:val="-5"/>
                <w:sz w:val="18"/>
              </w:rPr>
              <w:t xml:space="preserve"> </w:t>
            </w:r>
            <w:r>
              <w:rPr>
                <w:sz w:val="18"/>
              </w:rPr>
              <w:t>ten</w:t>
            </w:r>
            <w:r>
              <w:rPr>
                <w:spacing w:val="-3"/>
                <w:sz w:val="18"/>
              </w:rPr>
              <w:t xml:space="preserve"> </w:t>
            </w:r>
            <w:r>
              <w:rPr>
                <w:sz w:val="18"/>
              </w:rPr>
              <w:t>(10)</w:t>
            </w:r>
            <w:r>
              <w:rPr>
                <w:spacing w:val="-5"/>
                <w:sz w:val="18"/>
              </w:rPr>
              <w:t xml:space="preserve"> </w:t>
            </w:r>
            <w:r>
              <w:rPr>
                <w:sz w:val="18"/>
              </w:rPr>
              <w:t>years,</w:t>
            </w:r>
            <w:r>
              <w:rPr>
                <w:spacing w:val="-3"/>
                <w:sz w:val="18"/>
              </w:rPr>
              <w:t xml:space="preserve"> </w:t>
            </w:r>
            <w:r>
              <w:rPr>
                <w:sz w:val="18"/>
              </w:rPr>
              <w:t>the</w:t>
            </w:r>
            <w:r>
              <w:rPr>
                <w:spacing w:val="-5"/>
                <w:sz w:val="18"/>
              </w:rPr>
              <w:t xml:space="preserve"> </w:t>
            </w:r>
            <w:r>
              <w:rPr>
                <w:sz w:val="18"/>
              </w:rPr>
              <w:t>Respondent</w:t>
            </w:r>
            <w:r>
              <w:rPr>
                <w:spacing w:val="-3"/>
                <w:sz w:val="18"/>
              </w:rPr>
              <w:t xml:space="preserve"> </w:t>
            </w:r>
            <w:r>
              <w:rPr>
                <w:sz w:val="18"/>
              </w:rPr>
              <w:t>has</w:t>
            </w:r>
            <w:r>
              <w:rPr>
                <w:spacing w:val="-2"/>
                <w:sz w:val="18"/>
              </w:rPr>
              <w:t xml:space="preserve"> </w:t>
            </w:r>
            <w:r>
              <w:rPr>
                <w:sz w:val="18"/>
              </w:rPr>
              <w:t>filed</w:t>
            </w:r>
            <w:r>
              <w:rPr>
                <w:spacing w:val="-5"/>
                <w:sz w:val="18"/>
              </w:rPr>
              <w:t xml:space="preserve"> </w:t>
            </w:r>
            <w:r>
              <w:rPr>
                <w:sz w:val="18"/>
              </w:rPr>
              <w:t>(or had filed against it) any bankruptcy or insolvency proceeding, whether voluntary or involuntary, or undergone the appointment of a receiver, trustee, or assignee for the benefit of creditors. If so, include an explanation providing relevant details.</w:t>
            </w:r>
          </w:p>
        </w:tc>
      </w:tr>
      <w:tr w:rsidR="00D6527F" w14:paraId="70BD09AC" w14:textId="77777777">
        <w:trPr>
          <w:trHeight w:val="2517"/>
        </w:trPr>
        <w:tc>
          <w:tcPr>
            <w:tcW w:w="1596" w:type="dxa"/>
          </w:tcPr>
          <w:p w14:paraId="465DCB0A" w14:textId="77777777" w:rsidR="00D6527F" w:rsidRDefault="00D6527F">
            <w:pPr>
              <w:pStyle w:val="TableParagraph"/>
              <w:rPr>
                <w:rFonts w:ascii="Times New Roman"/>
                <w:sz w:val="18"/>
              </w:rPr>
            </w:pPr>
          </w:p>
        </w:tc>
        <w:tc>
          <w:tcPr>
            <w:tcW w:w="1210" w:type="dxa"/>
          </w:tcPr>
          <w:p w14:paraId="17432A62" w14:textId="77777777" w:rsidR="00D6527F" w:rsidRDefault="00F91B02">
            <w:pPr>
              <w:pStyle w:val="TableParagraph"/>
              <w:spacing w:before="119"/>
              <w:ind w:left="216"/>
              <w:rPr>
                <w:b/>
                <w:sz w:val="18"/>
              </w:rPr>
            </w:pPr>
            <w:r>
              <w:rPr>
                <w:b/>
                <w:spacing w:val="-4"/>
                <w:sz w:val="18"/>
              </w:rPr>
              <w:t>B.9.</w:t>
            </w:r>
          </w:p>
        </w:tc>
        <w:tc>
          <w:tcPr>
            <w:tcW w:w="7611" w:type="dxa"/>
            <w:gridSpan w:val="2"/>
          </w:tcPr>
          <w:p w14:paraId="06BDACB9" w14:textId="77777777" w:rsidR="00D6527F" w:rsidRDefault="00F91B02">
            <w:pPr>
              <w:pStyle w:val="TableParagraph"/>
              <w:spacing w:before="119"/>
              <w:ind w:left="216" w:right="150"/>
              <w:rPr>
                <w:sz w:val="18"/>
              </w:rPr>
            </w:pPr>
            <w:r>
              <w:rPr>
                <w:sz w:val="18"/>
              </w:rPr>
              <w:t xml:space="preserve">Provide a statement of whether there is any material, pending litigation against the Respondent that the Respondent should reasonably believe could adversely affect </w:t>
            </w:r>
            <w:proofErr w:type="gramStart"/>
            <w:r>
              <w:rPr>
                <w:sz w:val="18"/>
              </w:rPr>
              <w:t>its</w:t>
            </w:r>
            <w:proofErr w:type="gramEnd"/>
            <w:r>
              <w:rPr>
                <w:sz w:val="18"/>
              </w:rPr>
              <w:t xml:space="preserve"> ability to meet contract requirements pursuant to this RFP or is likely to have a material adverse</w:t>
            </w:r>
            <w:r>
              <w:rPr>
                <w:spacing w:val="-5"/>
                <w:sz w:val="18"/>
              </w:rPr>
              <w:t xml:space="preserve"> </w:t>
            </w:r>
            <w:r>
              <w:rPr>
                <w:sz w:val="18"/>
              </w:rPr>
              <w:t>effect</w:t>
            </w:r>
            <w:r>
              <w:rPr>
                <w:spacing w:val="-3"/>
                <w:sz w:val="18"/>
              </w:rPr>
              <w:t xml:space="preserve"> </w:t>
            </w:r>
            <w:r>
              <w:rPr>
                <w:sz w:val="18"/>
              </w:rPr>
              <w:t>on</w:t>
            </w:r>
            <w:r>
              <w:rPr>
                <w:spacing w:val="-3"/>
                <w:sz w:val="18"/>
              </w:rPr>
              <w:t xml:space="preserve"> </w:t>
            </w:r>
            <w:r>
              <w:rPr>
                <w:sz w:val="18"/>
              </w:rPr>
              <w:t>the</w:t>
            </w:r>
            <w:r>
              <w:rPr>
                <w:spacing w:val="-5"/>
                <w:sz w:val="18"/>
              </w:rPr>
              <w:t xml:space="preserve"> </w:t>
            </w:r>
            <w:r>
              <w:rPr>
                <w:sz w:val="18"/>
              </w:rPr>
              <w:t>Respondent’s</w:t>
            </w:r>
            <w:r>
              <w:rPr>
                <w:spacing w:val="-2"/>
                <w:sz w:val="18"/>
              </w:rPr>
              <w:t xml:space="preserve"> </w:t>
            </w:r>
            <w:r>
              <w:rPr>
                <w:sz w:val="18"/>
              </w:rPr>
              <w:t>financial</w:t>
            </w:r>
            <w:r>
              <w:rPr>
                <w:spacing w:val="-3"/>
                <w:sz w:val="18"/>
              </w:rPr>
              <w:t xml:space="preserve"> </w:t>
            </w:r>
            <w:r>
              <w:rPr>
                <w:sz w:val="18"/>
              </w:rPr>
              <w:t>condition.</w:t>
            </w:r>
            <w:r>
              <w:rPr>
                <w:spacing w:val="-3"/>
                <w:sz w:val="18"/>
              </w:rPr>
              <w:t xml:space="preserve"> </w:t>
            </w:r>
            <w:r>
              <w:rPr>
                <w:sz w:val="18"/>
              </w:rPr>
              <w:t>If</w:t>
            </w:r>
            <w:r>
              <w:rPr>
                <w:spacing w:val="-5"/>
                <w:sz w:val="18"/>
              </w:rPr>
              <w:t xml:space="preserve"> </w:t>
            </w:r>
            <w:r>
              <w:rPr>
                <w:sz w:val="18"/>
              </w:rPr>
              <w:t>such</w:t>
            </w:r>
            <w:r>
              <w:rPr>
                <w:spacing w:val="-3"/>
                <w:sz w:val="18"/>
              </w:rPr>
              <w:t xml:space="preserve"> </w:t>
            </w:r>
            <w:r>
              <w:rPr>
                <w:sz w:val="18"/>
              </w:rPr>
              <w:t>exists,</w:t>
            </w:r>
            <w:r>
              <w:rPr>
                <w:spacing w:val="-3"/>
                <w:sz w:val="18"/>
              </w:rPr>
              <w:t xml:space="preserve"> </w:t>
            </w:r>
            <w:r>
              <w:rPr>
                <w:sz w:val="18"/>
              </w:rPr>
              <w:t>list</w:t>
            </w:r>
            <w:r>
              <w:rPr>
                <w:spacing w:val="-5"/>
                <w:sz w:val="18"/>
              </w:rPr>
              <w:t xml:space="preserve"> </w:t>
            </w:r>
            <w:r>
              <w:rPr>
                <w:sz w:val="18"/>
              </w:rPr>
              <w:t>each</w:t>
            </w:r>
            <w:r>
              <w:rPr>
                <w:spacing w:val="-5"/>
                <w:sz w:val="18"/>
              </w:rPr>
              <w:t xml:space="preserve"> </w:t>
            </w:r>
            <w:r>
              <w:rPr>
                <w:sz w:val="18"/>
              </w:rPr>
              <w:t xml:space="preserve">separately, explain the relevant details, and attach the opinion of counsel addressing whether and to what extent it would impair the Respondent’s performance in a contract pursuant to this </w:t>
            </w:r>
            <w:r>
              <w:rPr>
                <w:spacing w:val="-4"/>
                <w:sz w:val="18"/>
              </w:rPr>
              <w:t>RFP.</w:t>
            </w:r>
          </w:p>
          <w:p w14:paraId="3597F4BF" w14:textId="77777777" w:rsidR="00D6527F" w:rsidRDefault="00F91B02">
            <w:pPr>
              <w:pStyle w:val="TableParagraph"/>
              <w:spacing w:before="121"/>
              <w:ind w:left="216" w:right="470"/>
              <w:rPr>
                <w:sz w:val="18"/>
              </w:rPr>
            </w:pPr>
            <w:r>
              <w:rPr>
                <w:sz w:val="18"/>
              </w:rPr>
              <w:t>NOTE: All persons, agencies, firms, or other entities that provide legal opinions regarding the Respondent must be properly licensed to render such opinions. The State</w:t>
            </w:r>
            <w:r>
              <w:rPr>
                <w:spacing w:val="-5"/>
                <w:sz w:val="18"/>
              </w:rPr>
              <w:t xml:space="preserve"> </w:t>
            </w:r>
            <w:r>
              <w:rPr>
                <w:sz w:val="18"/>
              </w:rPr>
              <w:t>may</w:t>
            </w:r>
            <w:r>
              <w:rPr>
                <w:spacing w:val="-4"/>
                <w:sz w:val="18"/>
              </w:rPr>
              <w:t xml:space="preserve"> </w:t>
            </w:r>
            <w:r>
              <w:rPr>
                <w:sz w:val="18"/>
              </w:rPr>
              <w:t>require</w:t>
            </w:r>
            <w:r>
              <w:rPr>
                <w:spacing w:val="-3"/>
                <w:sz w:val="18"/>
              </w:rPr>
              <w:t xml:space="preserve"> </w:t>
            </w:r>
            <w:r>
              <w:rPr>
                <w:sz w:val="18"/>
              </w:rPr>
              <w:t>the</w:t>
            </w:r>
            <w:r>
              <w:rPr>
                <w:spacing w:val="-3"/>
                <w:sz w:val="18"/>
              </w:rPr>
              <w:t xml:space="preserve"> </w:t>
            </w:r>
            <w:r>
              <w:rPr>
                <w:sz w:val="18"/>
              </w:rPr>
              <w:t>Respondent</w:t>
            </w:r>
            <w:r>
              <w:rPr>
                <w:spacing w:val="-3"/>
                <w:sz w:val="18"/>
              </w:rPr>
              <w:t xml:space="preserve"> </w:t>
            </w:r>
            <w:r>
              <w:rPr>
                <w:sz w:val="18"/>
              </w:rPr>
              <w:t>to</w:t>
            </w:r>
            <w:r>
              <w:rPr>
                <w:spacing w:val="-3"/>
                <w:sz w:val="18"/>
              </w:rPr>
              <w:t xml:space="preserve"> </w:t>
            </w:r>
            <w:r>
              <w:rPr>
                <w:sz w:val="18"/>
              </w:rPr>
              <w:t>submit</w:t>
            </w:r>
            <w:r>
              <w:rPr>
                <w:spacing w:val="-3"/>
                <w:sz w:val="18"/>
              </w:rPr>
              <w:t xml:space="preserve"> </w:t>
            </w:r>
            <w:r>
              <w:rPr>
                <w:sz w:val="18"/>
              </w:rPr>
              <w:t>proof</w:t>
            </w:r>
            <w:r>
              <w:rPr>
                <w:spacing w:val="-5"/>
                <w:sz w:val="18"/>
              </w:rPr>
              <w:t xml:space="preserve"> </w:t>
            </w:r>
            <w:r>
              <w:rPr>
                <w:sz w:val="18"/>
              </w:rPr>
              <w:t>of</w:t>
            </w:r>
            <w:r>
              <w:rPr>
                <w:spacing w:val="-3"/>
                <w:sz w:val="18"/>
              </w:rPr>
              <w:t xml:space="preserve"> </w:t>
            </w:r>
            <w:r>
              <w:rPr>
                <w:sz w:val="18"/>
              </w:rPr>
              <w:t>license</w:t>
            </w:r>
            <w:r>
              <w:rPr>
                <w:spacing w:val="-7"/>
                <w:sz w:val="18"/>
              </w:rPr>
              <w:t xml:space="preserve"> </w:t>
            </w:r>
            <w:r>
              <w:rPr>
                <w:sz w:val="18"/>
              </w:rPr>
              <w:t>for</w:t>
            </w:r>
            <w:r>
              <w:rPr>
                <w:spacing w:val="-3"/>
                <w:sz w:val="18"/>
              </w:rPr>
              <w:t xml:space="preserve"> </w:t>
            </w:r>
            <w:r>
              <w:rPr>
                <w:sz w:val="18"/>
              </w:rPr>
              <w:t>each</w:t>
            </w:r>
            <w:r>
              <w:rPr>
                <w:spacing w:val="-3"/>
                <w:sz w:val="18"/>
              </w:rPr>
              <w:t xml:space="preserve"> </w:t>
            </w:r>
            <w:r>
              <w:rPr>
                <w:sz w:val="18"/>
              </w:rPr>
              <w:t>person</w:t>
            </w:r>
            <w:r>
              <w:rPr>
                <w:spacing w:val="-3"/>
                <w:sz w:val="18"/>
              </w:rPr>
              <w:t xml:space="preserve"> </w:t>
            </w:r>
            <w:r>
              <w:rPr>
                <w:sz w:val="18"/>
              </w:rPr>
              <w:t>or</w:t>
            </w:r>
            <w:r>
              <w:rPr>
                <w:spacing w:val="-5"/>
                <w:sz w:val="18"/>
              </w:rPr>
              <w:t xml:space="preserve"> </w:t>
            </w:r>
            <w:r>
              <w:rPr>
                <w:sz w:val="18"/>
              </w:rPr>
              <w:t>entity</w:t>
            </w:r>
          </w:p>
          <w:p w14:paraId="21951E6D" w14:textId="77777777" w:rsidR="00D6527F" w:rsidRDefault="00F91B02">
            <w:pPr>
              <w:pStyle w:val="TableParagraph"/>
              <w:spacing w:before="1" w:line="187" w:lineRule="exact"/>
              <w:ind w:left="216"/>
              <w:rPr>
                <w:sz w:val="18"/>
              </w:rPr>
            </w:pPr>
            <w:r>
              <w:rPr>
                <w:sz w:val="18"/>
              </w:rPr>
              <w:t>that</w:t>
            </w:r>
            <w:r>
              <w:rPr>
                <w:spacing w:val="-3"/>
                <w:sz w:val="18"/>
              </w:rPr>
              <w:t xml:space="preserve"> </w:t>
            </w:r>
            <w:r>
              <w:rPr>
                <w:sz w:val="18"/>
              </w:rPr>
              <w:t>renders</w:t>
            </w:r>
            <w:r>
              <w:rPr>
                <w:spacing w:val="-1"/>
                <w:sz w:val="18"/>
              </w:rPr>
              <w:t xml:space="preserve"> </w:t>
            </w:r>
            <w:r>
              <w:rPr>
                <w:sz w:val="18"/>
              </w:rPr>
              <w:t>such</w:t>
            </w:r>
            <w:r>
              <w:rPr>
                <w:spacing w:val="-3"/>
                <w:sz w:val="18"/>
              </w:rPr>
              <w:t xml:space="preserve"> </w:t>
            </w:r>
            <w:r>
              <w:rPr>
                <w:spacing w:val="-2"/>
                <w:sz w:val="18"/>
              </w:rPr>
              <w:t>opinions.</w:t>
            </w:r>
          </w:p>
        </w:tc>
      </w:tr>
    </w:tbl>
    <w:p w14:paraId="1F28EFAA" w14:textId="77777777" w:rsidR="00D6527F" w:rsidRDefault="00D6527F">
      <w:pPr>
        <w:pStyle w:val="TableParagraph"/>
        <w:spacing w:line="187" w:lineRule="exact"/>
        <w:rPr>
          <w:sz w:val="18"/>
        </w:rPr>
        <w:sectPr w:rsidR="00D6527F">
          <w:pgSz w:w="12240" w:h="15840"/>
          <w:pgMar w:top="620" w:right="360" w:bottom="1560" w:left="360" w:header="0" w:footer="1365" w:gutter="0"/>
          <w:cols w:space="720"/>
        </w:sectPr>
      </w:pPr>
    </w:p>
    <w:p w14:paraId="007F210E" w14:textId="77777777" w:rsidR="00D6527F" w:rsidRDefault="00F91B02">
      <w:pPr>
        <w:pStyle w:val="Heading3"/>
        <w:spacing w:before="71"/>
        <w:ind w:left="6037" w:firstLine="0"/>
      </w:pPr>
      <w:r>
        <w:lastRenderedPageBreak/>
        <w:t>RFP</w:t>
      </w:r>
      <w:r>
        <w:rPr>
          <w:spacing w:val="-7"/>
        </w:rPr>
        <w:t xml:space="preserve"> </w:t>
      </w:r>
      <w:r>
        <w:t>ATTACHMENT</w:t>
      </w:r>
      <w:r>
        <w:rPr>
          <w:spacing w:val="-5"/>
        </w:rPr>
        <w:t xml:space="preserve"> </w:t>
      </w:r>
      <w:r>
        <w:t>6.2.</w:t>
      </w:r>
      <w:r>
        <w:rPr>
          <w:spacing w:val="-3"/>
        </w:rPr>
        <w:t xml:space="preserve"> </w:t>
      </w:r>
      <w:r>
        <w:t>—</w:t>
      </w:r>
      <w:r>
        <w:rPr>
          <w:spacing w:val="-7"/>
        </w:rPr>
        <w:t xml:space="preserve"> </w:t>
      </w:r>
      <w:r>
        <w:t>SECTION</w:t>
      </w:r>
      <w:r>
        <w:rPr>
          <w:spacing w:val="-6"/>
        </w:rPr>
        <w:t xml:space="preserve"> </w:t>
      </w:r>
      <w:r>
        <w:t>B</w:t>
      </w:r>
      <w:r>
        <w:rPr>
          <w:spacing w:val="-6"/>
        </w:rPr>
        <w:t xml:space="preserve"> </w:t>
      </w:r>
      <w:r>
        <w:rPr>
          <w:spacing w:val="-2"/>
        </w:rPr>
        <w:t>(continued)</w:t>
      </w:r>
    </w:p>
    <w:tbl>
      <w:tblPr>
        <w:tblW w:w="0" w:type="auto"/>
        <w:tblInd w:w="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5"/>
        <w:gridCol w:w="1210"/>
        <w:gridCol w:w="5365"/>
        <w:gridCol w:w="2246"/>
      </w:tblGrid>
      <w:tr w:rsidR="00D6527F" w14:paraId="2ACAB13F" w14:textId="77777777">
        <w:trPr>
          <w:trHeight w:val="1783"/>
        </w:trPr>
        <w:tc>
          <w:tcPr>
            <w:tcW w:w="1595" w:type="dxa"/>
          </w:tcPr>
          <w:p w14:paraId="2823D6D3" w14:textId="77777777" w:rsidR="00D6527F" w:rsidRDefault="00D6527F">
            <w:pPr>
              <w:pStyle w:val="TableParagraph"/>
              <w:rPr>
                <w:rFonts w:ascii="Times New Roman"/>
                <w:sz w:val="18"/>
              </w:rPr>
            </w:pPr>
          </w:p>
        </w:tc>
        <w:tc>
          <w:tcPr>
            <w:tcW w:w="1210" w:type="dxa"/>
          </w:tcPr>
          <w:p w14:paraId="01F53419" w14:textId="77777777" w:rsidR="00D6527F" w:rsidRDefault="00F91B02">
            <w:pPr>
              <w:pStyle w:val="TableParagraph"/>
              <w:spacing w:before="116"/>
              <w:ind w:left="216"/>
              <w:rPr>
                <w:b/>
                <w:sz w:val="18"/>
              </w:rPr>
            </w:pPr>
            <w:r>
              <w:rPr>
                <w:b/>
                <w:spacing w:val="-2"/>
                <w:sz w:val="18"/>
              </w:rPr>
              <w:t>B.10.</w:t>
            </w:r>
          </w:p>
        </w:tc>
        <w:tc>
          <w:tcPr>
            <w:tcW w:w="7611" w:type="dxa"/>
            <w:gridSpan w:val="2"/>
          </w:tcPr>
          <w:p w14:paraId="36DC6116" w14:textId="77777777" w:rsidR="00D6527F" w:rsidRDefault="00F91B02">
            <w:pPr>
              <w:pStyle w:val="TableParagraph"/>
              <w:spacing w:before="118"/>
              <w:ind w:left="108" w:right="218"/>
              <w:rPr>
                <w:sz w:val="18"/>
              </w:rPr>
            </w:pPr>
            <w:r>
              <w:rPr>
                <w:sz w:val="18"/>
              </w:rPr>
              <w:t>Provide a</w:t>
            </w:r>
            <w:r>
              <w:rPr>
                <w:spacing w:val="-2"/>
                <w:sz w:val="18"/>
              </w:rPr>
              <w:t xml:space="preserve"> </w:t>
            </w:r>
            <w:r>
              <w:rPr>
                <w:sz w:val="18"/>
              </w:rPr>
              <w:t>statement of whether there</w:t>
            </w:r>
            <w:r>
              <w:rPr>
                <w:spacing w:val="-2"/>
                <w:sz w:val="18"/>
              </w:rPr>
              <w:t xml:space="preserve"> </w:t>
            </w:r>
            <w:r>
              <w:rPr>
                <w:sz w:val="18"/>
              </w:rPr>
              <w:t>are any</w:t>
            </w:r>
            <w:r>
              <w:rPr>
                <w:spacing w:val="-1"/>
                <w:sz w:val="18"/>
              </w:rPr>
              <w:t xml:space="preserve"> </w:t>
            </w:r>
            <w:r>
              <w:rPr>
                <w:sz w:val="18"/>
              </w:rPr>
              <w:t>pending</w:t>
            </w:r>
            <w:r>
              <w:rPr>
                <w:spacing w:val="-2"/>
                <w:sz w:val="18"/>
              </w:rPr>
              <w:t xml:space="preserve"> </w:t>
            </w:r>
            <w:r>
              <w:rPr>
                <w:sz w:val="18"/>
              </w:rPr>
              <w:t>or in progress Securities Exchange Commission investigations involving the Respondent.</w:t>
            </w:r>
            <w:r>
              <w:rPr>
                <w:spacing w:val="40"/>
                <w:sz w:val="18"/>
              </w:rPr>
              <w:t xml:space="preserve"> </w:t>
            </w:r>
            <w:r>
              <w:rPr>
                <w:sz w:val="18"/>
              </w:rPr>
              <w:t>If such exists, list each separately, explain the relevant details, and attach the opinion of counsel addressing whether and to what</w:t>
            </w:r>
            <w:r>
              <w:rPr>
                <w:spacing w:val="-4"/>
                <w:sz w:val="18"/>
              </w:rPr>
              <w:t xml:space="preserve"> </w:t>
            </w:r>
            <w:r>
              <w:rPr>
                <w:sz w:val="18"/>
              </w:rPr>
              <w:t>extent</w:t>
            </w:r>
            <w:r>
              <w:rPr>
                <w:spacing w:val="-4"/>
                <w:sz w:val="18"/>
              </w:rPr>
              <w:t xml:space="preserve"> </w:t>
            </w:r>
            <w:r>
              <w:rPr>
                <w:sz w:val="18"/>
              </w:rPr>
              <w:t>it</w:t>
            </w:r>
            <w:r>
              <w:rPr>
                <w:spacing w:val="-2"/>
                <w:sz w:val="18"/>
              </w:rPr>
              <w:t xml:space="preserve"> </w:t>
            </w:r>
            <w:r>
              <w:rPr>
                <w:sz w:val="18"/>
              </w:rPr>
              <w:t>will</w:t>
            </w:r>
            <w:r>
              <w:rPr>
                <w:spacing w:val="-4"/>
                <w:sz w:val="18"/>
              </w:rPr>
              <w:t xml:space="preserve"> </w:t>
            </w:r>
            <w:r>
              <w:rPr>
                <w:sz w:val="18"/>
              </w:rPr>
              <w:t>impair</w:t>
            </w:r>
            <w:r>
              <w:rPr>
                <w:spacing w:val="-2"/>
                <w:sz w:val="18"/>
              </w:rPr>
              <w:t xml:space="preserve"> </w:t>
            </w:r>
            <w:r>
              <w:rPr>
                <w:sz w:val="18"/>
              </w:rPr>
              <w:t>the</w:t>
            </w:r>
            <w:r>
              <w:rPr>
                <w:spacing w:val="-2"/>
                <w:sz w:val="18"/>
              </w:rPr>
              <w:t xml:space="preserve"> </w:t>
            </w:r>
            <w:r>
              <w:rPr>
                <w:sz w:val="18"/>
              </w:rPr>
              <w:t>Respondent’s</w:t>
            </w:r>
            <w:r>
              <w:rPr>
                <w:spacing w:val="-4"/>
                <w:sz w:val="18"/>
              </w:rPr>
              <w:t xml:space="preserve"> </w:t>
            </w:r>
            <w:r>
              <w:rPr>
                <w:sz w:val="18"/>
              </w:rPr>
              <w:t>performance</w:t>
            </w:r>
            <w:r>
              <w:rPr>
                <w:spacing w:val="-2"/>
                <w:sz w:val="18"/>
              </w:rPr>
              <w:t xml:space="preserve"> </w:t>
            </w:r>
            <w:r>
              <w:rPr>
                <w:sz w:val="18"/>
              </w:rPr>
              <w:t>in</w:t>
            </w:r>
            <w:r>
              <w:rPr>
                <w:spacing w:val="-4"/>
                <w:sz w:val="18"/>
              </w:rPr>
              <w:t xml:space="preserve"> </w:t>
            </w:r>
            <w:r>
              <w:rPr>
                <w:sz w:val="18"/>
              </w:rPr>
              <w:t>a</w:t>
            </w:r>
            <w:r>
              <w:rPr>
                <w:spacing w:val="-4"/>
                <w:sz w:val="18"/>
              </w:rPr>
              <w:t xml:space="preserve"> </w:t>
            </w:r>
            <w:r>
              <w:rPr>
                <w:sz w:val="18"/>
              </w:rPr>
              <w:t>contract</w:t>
            </w:r>
            <w:r>
              <w:rPr>
                <w:spacing w:val="-4"/>
                <w:sz w:val="18"/>
              </w:rPr>
              <w:t xml:space="preserve"> </w:t>
            </w:r>
            <w:r>
              <w:rPr>
                <w:sz w:val="18"/>
              </w:rPr>
              <w:t>pursuant</w:t>
            </w:r>
            <w:r>
              <w:rPr>
                <w:spacing w:val="-4"/>
                <w:sz w:val="18"/>
              </w:rPr>
              <w:t xml:space="preserve"> </w:t>
            </w:r>
            <w:r>
              <w:rPr>
                <w:sz w:val="18"/>
              </w:rPr>
              <w:t>to</w:t>
            </w:r>
            <w:r>
              <w:rPr>
                <w:spacing w:val="-1"/>
                <w:sz w:val="18"/>
              </w:rPr>
              <w:t xml:space="preserve"> </w:t>
            </w:r>
            <w:r>
              <w:rPr>
                <w:sz w:val="18"/>
              </w:rPr>
              <w:t>this</w:t>
            </w:r>
            <w:r>
              <w:rPr>
                <w:spacing w:val="-1"/>
                <w:sz w:val="18"/>
              </w:rPr>
              <w:t xml:space="preserve"> </w:t>
            </w:r>
            <w:r>
              <w:rPr>
                <w:spacing w:val="-4"/>
                <w:sz w:val="18"/>
              </w:rPr>
              <w:t>RFP.</w:t>
            </w:r>
          </w:p>
          <w:p w14:paraId="3F855B74" w14:textId="77777777" w:rsidR="00D6527F" w:rsidRDefault="00F91B02">
            <w:pPr>
              <w:pStyle w:val="TableParagraph"/>
              <w:spacing w:before="119" w:line="208" w:lineRule="auto"/>
              <w:ind w:left="132" w:right="218"/>
              <w:rPr>
                <w:sz w:val="18"/>
              </w:rPr>
            </w:pPr>
            <w:r>
              <w:rPr>
                <w:sz w:val="18"/>
              </w:rPr>
              <w:t>NOTE:</w:t>
            </w:r>
            <w:r>
              <w:rPr>
                <w:spacing w:val="40"/>
                <w:sz w:val="18"/>
              </w:rPr>
              <w:t xml:space="preserve"> </w:t>
            </w:r>
            <w:r>
              <w:rPr>
                <w:sz w:val="18"/>
              </w:rPr>
              <w:t>All persons, agencies, firms, or other entities that provide legal opinions regarding the</w:t>
            </w:r>
            <w:r>
              <w:rPr>
                <w:spacing w:val="-3"/>
                <w:sz w:val="18"/>
              </w:rPr>
              <w:t xml:space="preserve"> </w:t>
            </w:r>
            <w:r>
              <w:rPr>
                <w:sz w:val="18"/>
              </w:rPr>
              <w:t>Respondent</w:t>
            </w:r>
            <w:r>
              <w:rPr>
                <w:spacing w:val="-5"/>
                <w:sz w:val="18"/>
              </w:rPr>
              <w:t xml:space="preserve"> </w:t>
            </w:r>
            <w:r>
              <w:rPr>
                <w:sz w:val="18"/>
              </w:rPr>
              <w:t>must</w:t>
            </w:r>
            <w:r>
              <w:rPr>
                <w:spacing w:val="-3"/>
                <w:sz w:val="18"/>
              </w:rPr>
              <w:t xml:space="preserve"> </w:t>
            </w:r>
            <w:r>
              <w:rPr>
                <w:sz w:val="18"/>
              </w:rPr>
              <w:t>be</w:t>
            </w:r>
            <w:r>
              <w:rPr>
                <w:spacing w:val="-3"/>
                <w:sz w:val="18"/>
              </w:rPr>
              <w:t xml:space="preserve"> </w:t>
            </w:r>
            <w:r>
              <w:rPr>
                <w:sz w:val="18"/>
              </w:rPr>
              <w:t>properly</w:t>
            </w:r>
            <w:r>
              <w:rPr>
                <w:spacing w:val="-4"/>
                <w:sz w:val="18"/>
              </w:rPr>
              <w:t xml:space="preserve"> </w:t>
            </w:r>
            <w:r>
              <w:rPr>
                <w:sz w:val="18"/>
              </w:rPr>
              <w:t>licensed</w:t>
            </w:r>
            <w:r>
              <w:rPr>
                <w:spacing w:val="-3"/>
                <w:sz w:val="18"/>
              </w:rPr>
              <w:t xml:space="preserve"> </w:t>
            </w:r>
            <w:r>
              <w:rPr>
                <w:sz w:val="18"/>
              </w:rPr>
              <w:t>to</w:t>
            </w:r>
            <w:r>
              <w:rPr>
                <w:spacing w:val="-3"/>
                <w:sz w:val="18"/>
              </w:rPr>
              <w:t xml:space="preserve"> </w:t>
            </w:r>
            <w:r>
              <w:rPr>
                <w:sz w:val="18"/>
              </w:rPr>
              <w:t>render</w:t>
            </w:r>
            <w:r>
              <w:rPr>
                <w:spacing w:val="-5"/>
                <w:sz w:val="18"/>
              </w:rPr>
              <w:t xml:space="preserve"> </w:t>
            </w:r>
            <w:r>
              <w:rPr>
                <w:sz w:val="18"/>
              </w:rPr>
              <w:t>such</w:t>
            </w:r>
            <w:r>
              <w:rPr>
                <w:spacing w:val="-3"/>
                <w:sz w:val="18"/>
              </w:rPr>
              <w:t xml:space="preserve"> </w:t>
            </w:r>
            <w:r>
              <w:rPr>
                <w:sz w:val="18"/>
              </w:rPr>
              <w:t>opinions.</w:t>
            </w:r>
            <w:r>
              <w:rPr>
                <w:spacing w:val="40"/>
                <w:sz w:val="18"/>
              </w:rPr>
              <w:t xml:space="preserve"> </w:t>
            </w:r>
            <w:r>
              <w:rPr>
                <w:sz w:val="18"/>
              </w:rPr>
              <w:t>The</w:t>
            </w:r>
            <w:r>
              <w:rPr>
                <w:spacing w:val="-3"/>
                <w:sz w:val="18"/>
              </w:rPr>
              <w:t xml:space="preserve"> </w:t>
            </w:r>
            <w:r>
              <w:rPr>
                <w:sz w:val="18"/>
              </w:rPr>
              <w:t>State</w:t>
            </w:r>
            <w:r>
              <w:rPr>
                <w:spacing w:val="-5"/>
                <w:sz w:val="18"/>
              </w:rPr>
              <w:t xml:space="preserve"> </w:t>
            </w:r>
            <w:r>
              <w:rPr>
                <w:sz w:val="18"/>
              </w:rPr>
              <w:t>may</w:t>
            </w:r>
            <w:r>
              <w:rPr>
                <w:spacing w:val="-2"/>
                <w:sz w:val="18"/>
              </w:rPr>
              <w:t xml:space="preserve"> </w:t>
            </w:r>
            <w:r>
              <w:rPr>
                <w:sz w:val="18"/>
              </w:rPr>
              <w:t>require</w:t>
            </w:r>
          </w:p>
          <w:p w14:paraId="7A124AC0" w14:textId="77777777" w:rsidR="00D6527F" w:rsidRDefault="00F91B02">
            <w:pPr>
              <w:pStyle w:val="TableParagraph"/>
              <w:spacing w:line="178" w:lineRule="exact"/>
              <w:ind w:left="132" w:right="218"/>
              <w:rPr>
                <w:sz w:val="18"/>
              </w:rPr>
            </w:pPr>
            <w:r>
              <w:rPr>
                <w:sz w:val="18"/>
              </w:rPr>
              <w:t>the</w:t>
            </w:r>
            <w:r>
              <w:rPr>
                <w:spacing w:val="-3"/>
                <w:sz w:val="18"/>
              </w:rPr>
              <w:t xml:space="preserve"> </w:t>
            </w:r>
            <w:r>
              <w:rPr>
                <w:sz w:val="18"/>
              </w:rPr>
              <w:t>Respondent</w:t>
            </w:r>
            <w:r>
              <w:rPr>
                <w:spacing w:val="-5"/>
                <w:sz w:val="18"/>
              </w:rPr>
              <w:t xml:space="preserve"> </w:t>
            </w:r>
            <w:proofErr w:type="gramStart"/>
            <w:r>
              <w:rPr>
                <w:sz w:val="18"/>
              </w:rPr>
              <w:t>to</w:t>
            </w:r>
            <w:r>
              <w:rPr>
                <w:spacing w:val="-5"/>
                <w:sz w:val="18"/>
              </w:rPr>
              <w:t xml:space="preserve"> </w:t>
            </w:r>
            <w:r>
              <w:rPr>
                <w:sz w:val="18"/>
              </w:rPr>
              <w:t>submit</w:t>
            </w:r>
            <w:proofErr w:type="gramEnd"/>
            <w:r>
              <w:rPr>
                <w:spacing w:val="-5"/>
                <w:sz w:val="18"/>
              </w:rPr>
              <w:t xml:space="preserve"> </w:t>
            </w:r>
            <w:r>
              <w:rPr>
                <w:sz w:val="18"/>
              </w:rPr>
              <w:t>proof</w:t>
            </w:r>
            <w:r>
              <w:rPr>
                <w:spacing w:val="-3"/>
                <w:sz w:val="18"/>
              </w:rPr>
              <w:t xml:space="preserve"> </w:t>
            </w:r>
            <w:r>
              <w:rPr>
                <w:sz w:val="18"/>
              </w:rPr>
              <w:t>of</w:t>
            </w:r>
            <w:r>
              <w:rPr>
                <w:spacing w:val="-5"/>
                <w:sz w:val="18"/>
              </w:rPr>
              <w:t xml:space="preserve"> </w:t>
            </w:r>
            <w:r>
              <w:rPr>
                <w:sz w:val="18"/>
              </w:rPr>
              <w:t>license</w:t>
            </w:r>
            <w:r>
              <w:rPr>
                <w:spacing w:val="-3"/>
                <w:sz w:val="18"/>
              </w:rPr>
              <w:t xml:space="preserve"> </w:t>
            </w:r>
            <w:r>
              <w:rPr>
                <w:sz w:val="18"/>
              </w:rPr>
              <w:t>for</w:t>
            </w:r>
            <w:r>
              <w:rPr>
                <w:spacing w:val="-6"/>
                <w:sz w:val="18"/>
              </w:rPr>
              <w:t xml:space="preserve"> </w:t>
            </w:r>
            <w:r>
              <w:rPr>
                <w:sz w:val="18"/>
              </w:rPr>
              <w:t>each</w:t>
            </w:r>
            <w:r>
              <w:rPr>
                <w:spacing w:val="-3"/>
                <w:sz w:val="18"/>
              </w:rPr>
              <w:t xml:space="preserve"> </w:t>
            </w:r>
            <w:r>
              <w:rPr>
                <w:sz w:val="18"/>
              </w:rPr>
              <w:t>person</w:t>
            </w:r>
            <w:r>
              <w:rPr>
                <w:spacing w:val="-3"/>
                <w:sz w:val="18"/>
              </w:rPr>
              <w:t xml:space="preserve"> </w:t>
            </w:r>
            <w:r>
              <w:rPr>
                <w:sz w:val="18"/>
              </w:rPr>
              <w:t>or</w:t>
            </w:r>
            <w:r>
              <w:rPr>
                <w:spacing w:val="-3"/>
                <w:sz w:val="18"/>
              </w:rPr>
              <w:t xml:space="preserve"> </w:t>
            </w:r>
            <w:r>
              <w:rPr>
                <w:sz w:val="18"/>
              </w:rPr>
              <w:t>entity</w:t>
            </w:r>
            <w:r>
              <w:rPr>
                <w:spacing w:val="-2"/>
                <w:sz w:val="18"/>
              </w:rPr>
              <w:t xml:space="preserve"> </w:t>
            </w:r>
            <w:r>
              <w:rPr>
                <w:sz w:val="18"/>
              </w:rPr>
              <w:t>that</w:t>
            </w:r>
            <w:r>
              <w:rPr>
                <w:spacing w:val="-3"/>
                <w:sz w:val="18"/>
              </w:rPr>
              <w:t xml:space="preserve"> </w:t>
            </w:r>
            <w:r>
              <w:rPr>
                <w:sz w:val="18"/>
              </w:rPr>
              <w:t>renders</w:t>
            </w:r>
            <w:r>
              <w:rPr>
                <w:spacing w:val="-2"/>
                <w:sz w:val="18"/>
              </w:rPr>
              <w:t xml:space="preserve"> </w:t>
            </w:r>
            <w:r>
              <w:rPr>
                <w:sz w:val="18"/>
              </w:rPr>
              <w:t xml:space="preserve">such </w:t>
            </w:r>
            <w:r>
              <w:rPr>
                <w:spacing w:val="-2"/>
                <w:sz w:val="18"/>
              </w:rPr>
              <w:t>opinions.</w:t>
            </w:r>
          </w:p>
        </w:tc>
      </w:tr>
      <w:tr w:rsidR="00D6527F" w14:paraId="2B0F3ADC" w14:textId="77777777">
        <w:trPr>
          <w:trHeight w:val="861"/>
        </w:trPr>
        <w:tc>
          <w:tcPr>
            <w:tcW w:w="1595" w:type="dxa"/>
          </w:tcPr>
          <w:p w14:paraId="3CFE7D5A" w14:textId="77777777" w:rsidR="00D6527F" w:rsidRDefault="00D6527F">
            <w:pPr>
              <w:pStyle w:val="TableParagraph"/>
              <w:rPr>
                <w:rFonts w:ascii="Times New Roman"/>
                <w:sz w:val="18"/>
              </w:rPr>
            </w:pPr>
          </w:p>
        </w:tc>
        <w:tc>
          <w:tcPr>
            <w:tcW w:w="1210" w:type="dxa"/>
          </w:tcPr>
          <w:p w14:paraId="0A1BB9C5" w14:textId="77777777" w:rsidR="00D6527F" w:rsidRDefault="00F91B02">
            <w:pPr>
              <w:pStyle w:val="TableParagraph"/>
              <w:spacing w:before="116"/>
              <w:ind w:left="216"/>
              <w:rPr>
                <w:b/>
                <w:sz w:val="18"/>
              </w:rPr>
            </w:pPr>
            <w:r>
              <w:rPr>
                <w:b/>
                <w:spacing w:val="-4"/>
                <w:sz w:val="18"/>
              </w:rPr>
              <w:t>B.11</w:t>
            </w:r>
          </w:p>
        </w:tc>
        <w:tc>
          <w:tcPr>
            <w:tcW w:w="7611" w:type="dxa"/>
            <w:gridSpan w:val="2"/>
          </w:tcPr>
          <w:p w14:paraId="64B26666" w14:textId="77777777" w:rsidR="00D6527F" w:rsidRDefault="00F91B02">
            <w:pPr>
              <w:pStyle w:val="TableParagraph"/>
              <w:spacing w:before="116"/>
              <w:ind w:left="108" w:right="218"/>
              <w:rPr>
                <w:sz w:val="18"/>
              </w:rPr>
            </w:pPr>
            <w:r>
              <w:rPr>
                <w:sz w:val="18"/>
              </w:rPr>
              <w:t>Provide</w:t>
            </w:r>
            <w:r>
              <w:rPr>
                <w:spacing w:val="-4"/>
                <w:sz w:val="18"/>
              </w:rPr>
              <w:t xml:space="preserve"> </w:t>
            </w:r>
            <w:r>
              <w:rPr>
                <w:sz w:val="18"/>
              </w:rPr>
              <w:t>a</w:t>
            </w:r>
            <w:r>
              <w:rPr>
                <w:spacing w:val="-6"/>
                <w:sz w:val="18"/>
              </w:rPr>
              <w:t xml:space="preserve"> </w:t>
            </w:r>
            <w:r>
              <w:rPr>
                <w:sz w:val="18"/>
              </w:rPr>
              <w:t>brief,</w:t>
            </w:r>
            <w:r>
              <w:rPr>
                <w:spacing w:val="-4"/>
                <w:sz w:val="18"/>
              </w:rPr>
              <w:t xml:space="preserve"> </w:t>
            </w:r>
            <w:r>
              <w:rPr>
                <w:sz w:val="18"/>
              </w:rPr>
              <w:t>descriptive</w:t>
            </w:r>
            <w:r>
              <w:rPr>
                <w:spacing w:val="-6"/>
                <w:sz w:val="18"/>
              </w:rPr>
              <w:t xml:space="preserve"> </w:t>
            </w:r>
            <w:r>
              <w:rPr>
                <w:sz w:val="18"/>
              </w:rPr>
              <w:t>statement</w:t>
            </w:r>
            <w:r>
              <w:rPr>
                <w:spacing w:val="-4"/>
                <w:sz w:val="18"/>
              </w:rPr>
              <w:t xml:space="preserve"> </w:t>
            </w:r>
            <w:r>
              <w:rPr>
                <w:sz w:val="18"/>
              </w:rPr>
              <w:t>detailing</w:t>
            </w:r>
            <w:r>
              <w:rPr>
                <w:spacing w:val="-6"/>
                <w:sz w:val="18"/>
              </w:rPr>
              <w:t xml:space="preserve"> </w:t>
            </w:r>
            <w:r>
              <w:rPr>
                <w:sz w:val="18"/>
              </w:rPr>
              <w:t>evidence</w:t>
            </w:r>
            <w:r>
              <w:rPr>
                <w:spacing w:val="-6"/>
                <w:sz w:val="18"/>
              </w:rPr>
              <w:t xml:space="preserve"> </w:t>
            </w:r>
            <w:r>
              <w:rPr>
                <w:sz w:val="18"/>
              </w:rPr>
              <w:t>of</w:t>
            </w:r>
            <w:r>
              <w:rPr>
                <w:spacing w:val="-4"/>
                <w:sz w:val="18"/>
              </w:rPr>
              <w:t xml:space="preserve"> </w:t>
            </w:r>
            <w:r>
              <w:rPr>
                <w:sz w:val="18"/>
              </w:rPr>
              <w:t>the</w:t>
            </w:r>
            <w:r>
              <w:rPr>
                <w:spacing w:val="-4"/>
                <w:sz w:val="18"/>
              </w:rPr>
              <w:t xml:space="preserve"> </w:t>
            </w:r>
            <w:r>
              <w:rPr>
                <w:sz w:val="18"/>
              </w:rPr>
              <w:t>Respondent’s</w:t>
            </w:r>
            <w:r>
              <w:rPr>
                <w:spacing w:val="-3"/>
                <w:sz w:val="18"/>
              </w:rPr>
              <w:t xml:space="preserve"> </w:t>
            </w:r>
            <w:r>
              <w:rPr>
                <w:sz w:val="18"/>
              </w:rPr>
              <w:t>ability</w:t>
            </w:r>
            <w:r>
              <w:rPr>
                <w:spacing w:val="-3"/>
                <w:sz w:val="18"/>
              </w:rPr>
              <w:t xml:space="preserve"> </w:t>
            </w:r>
            <w:r>
              <w:rPr>
                <w:sz w:val="18"/>
              </w:rPr>
              <w:t>to deliver the goods or services sought under this RFP (</w:t>
            </w:r>
            <w:r>
              <w:rPr>
                <w:i/>
                <w:sz w:val="18"/>
              </w:rPr>
              <w:t>e.g</w:t>
            </w:r>
            <w:r>
              <w:rPr>
                <w:sz w:val="18"/>
              </w:rPr>
              <w:t xml:space="preserve">., prior experience, training, certifications, resources, program and quality management systems, </w:t>
            </w:r>
            <w:r>
              <w:rPr>
                <w:i/>
                <w:sz w:val="18"/>
              </w:rPr>
              <w:t>etc</w:t>
            </w:r>
            <w:r>
              <w:rPr>
                <w:sz w:val="18"/>
              </w:rPr>
              <w:t>.).</w:t>
            </w:r>
          </w:p>
        </w:tc>
      </w:tr>
      <w:tr w:rsidR="00D6527F" w14:paraId="299C65D7" w14:textId="77777777">
        <w:trPr>
          <w:trHeight w:val="2136"/>
        </w:trPr>
        <w:tc>
          <w:tcPr>
            <w:tcW w:w="1595" w:type="dxa"/>
          </w:tcPr>
          <w:p w14:paraId="0251E1AB" w14:textId="77777777" w:rsidR="00D6527F" w:rsidRDefault="00D6527F">
            <w:pPr>
              <w:pStyle w:val="TableParagraph"/>
              <w:rPr>
                <w:rFonts w:ascii="Times New Roman"/>
                <w:sz w:val="18"/>
              </w:rPr>
            </w:pPr>
          </w:p>
        </w:tc>
        <w:tc>
          <w:tcPr>
            <w:tcW w:w="1210" w:type="dxa"/>
          </w:tcPr>
          <w:p w14:paraId="1A4B0523" w14:textId="77777777" w:rsidR="00D6527F" w:rsidRDefault="00F91B02">
            <w:pPr>
              <w:pStyle w:val="TableParagraph"/>
              <w:spacing w:before="116"/>
              <w:ind w:left="216"/>
              <w:rPr>
                <w:b/>
                <w:sz w:val="18"/>
              </w:rPr>
            </w:pPr>
            <w:r>
              <w:rPr>
                <w:b/>
                <w:spacing w:val="-4"/>
                <w:sz w:val="18"/>
              </w:rPr>
              <w:t>B.12</w:t>
            </w:r>
          </w:p>
        </w:tc>
        <w:tc>
          <w:tcPr>
            <w:tcW w:w="7611" w:type="dxa"/>
            <w:gridSpan w:val="2"/>
          </w:tcPr>
          <w:p w14:paraId="4B10C30B" w14:textId="77777777" w:rsidR="00D6527F" w:rsidRDefault="00F91B02">
            <w:pPr>
              <w:pStyle w:val="TableParagraph"/>
              <w:spacing w:before="116" w:line="207" w:lineRule="exact"/>
              <w:ind w:left="108"/>
              <w:rPr>
                <w:sz w:val="18"/>
              </w:rPr>
            </w:pPr>
            <w:r>
              <w:rPr>
                <w:sz w:val="18"/>
              </w:rPr>
              <w:t>Provide</w:t>
            </w:r>
            <w:r>
              <w:rPr>
                <w:spacing w:val="-3"/>
                <w:sz w:val="18"/>
              </w:rPr>
              <w:t xml:space="preserve"> </w:t>
            </w:r>
            <w:r>
              <w:rPr>
                <w:sz w:val="18"/>
              </w:rPr>
              <w:t>a</w:t>
            </w:r>
            <w:r>
              <w:rPr>
                <w:spacing w:val="-5"/>
                <w:sz w:val="18"/>
              </w:rPr>
              <w:t xml:space="preserve"> </w:t>
            </w:r>
            <w:r>
              <w:rPr>
                <w:sz w:val="18"/>
              </w:rPr>
              <w:t>statement</w:t>
            </w:r>
            <w:r>
              <w:rPr>
                <w:spacing w:val="-3"/>
                <w:sz w:val="18"/>
              </w:rPr>
              <w:t xml:space="preserve"> </w:t>
            </w:r>
            <w:r>
              <w:rPr>
                <w:sz w:val="18"/>
              </w:rPr>
              <w:t>of</w:t>
            </w:r>
            <w:r>
              <w:rPr>
                <w:spacing w:val="-3"/>
                <w:sz w:val="18"/>
              </w:rPr>
              <w:t xml:space="preserve"> </w:t>
            </w:r>
            <w:r>
              <w:rPr>
                <w:sz w:val="18"/>
              </w:rPr>
              <w:t>whether</w:t>
            </w:r>
            <w:r>
              <w:rPr>
                <w:spacing w:val="-3"/>
                <w:sz w:val="18"/>
              </w:rPr>
              <w:t xml:space="preserve"> </w:t>
            </w:r>
            <w:r>
              <w:rPr>
                <w:sz w:val="18"/>
              </w:rPr>
              <w:t>the</w:t>
            </w:r>
            <w:r>
              <w:rPr>
                <w:spacing w:val="-3"/>
                <w:sz w:val="18"/>
              </w:rPr>
              <w:t xml:space="preserve"> </w:t>
            </w:r>
            <w:r>
              <w:rPr>
                <w:sz w:val="18"/>
              </w:rPr>
              <w:t>Respondent</w:t>
            </w:r>
            <w:r>
              <w:rPr>
                <w:spacing w:val="-2"/>
                <w:sz w:val="18"/>
              </w:rPr>
              <w:t xml:space="preserve"> </w:t>
            </w:r>
            <w:r>
              <w:rPr>
                <w:sz w:val="18"/>
              </w:rPr>
              <w:t>intends</w:t>
            </w:r>
            <w:r>
              <w:rPr>
                <w:spacing w:val="-2"/>
                <w:sz w:val="18"/>
              </w:rPr>
              <w:t xml:space="preserve"> </w:t>
            </w:r>
            <w:r>
              <w:rPr>
                <w:sz w:val="18"/>
              </w:rPr>
              <w:t>to</w:t>
            </w:r>
            <w:r>
              <w:rPr>
                <w:spacing w:val="-5"/>
                <w:sz w:val="18"/>
              </w:rPr>
              <w:t xml:space="preserve"> </w:t>
            </w:r>
            <w:r>
              <w:rPr>
                <w:sz w:val="18"/>
              </w:rPr>
              <w:t>use</w:t>
            </w:r>
            <w:r>
              <w:rPr>
                <w:spacing w:val="-3"/>
                <w:sz w:val="18"/>
              </w:rPr>
              <w:t xml:space="preserve"> </w:t>
            </w:r>
            <w:r>
              <w:rPr>
                <w:sz w:val="18"/>
              </w:rPr>
              <w:t>subcontractors</w:t>
            </w:r>
            <w:r>
              <w:rPr>
                <w:spacing w:val="-2"/>
                <w:sz w:val="18"/>
              </w:rPr>
              <w:t xml:space="preserve"> </w:t>
            </w:r>
            <w:r>
              <w:rPr>
                <w:sz w:val="18"/>
              </w:rPr>
              <w:t>to</w:t>
            </w:r>
            <w:r>
              <w:rPr>
                <w:spacing w:val="-5"/>
                <w:sz w:val="18"/>
              </w:rPr>
              <w:t xml:space="preserve"> </w:t>
            </w:r>
            <w:r>
              <w:rPr>
                <w:sz w:val="18"/>
              </w:rPr>
              <w:t>meet</w:t>
            </w:r>
            <w:r>
              <w:rPr>
                <w:spacing w:val="-2"/>
                <w:sz w:val="18"/>
              </w:rPr>
              <w:t xml:space="preserve"> </w:t>
            </w:r>
            <w:r>
              <w:rPr>
                <w:spacing w:val="-5"/>
                <w:sz w:val="18"/>
              </w:rPr>
              <w:t>the</w:t>
            </w:r>
          </w:p>
          <w:p w14:paraId="5D1757BC" w14:textId="77777777" w:rsidR="00D6527F" w:rsidRDefault="00F91B02">
            <w:pPr>
              <w:pStyle w:val="TableParagraph"/>
              <w:spacing w:line="207" w:lineRule="exact"/>
              <w:ind w:left="108"/>
              <w:rPr>
                <w:sz w:val="18"/>
              </w:rPr>
            </w:pPr>
            <w:r>
              <w:rPr>
                <w:sz w:val="18"/>
              </w:rPr>
              <w:t>Respondent’s</w:t>
            </w:r>
            <w:r>
              <w:rPr>
                <w:spacing w:val="-5"/>
                <w:sz w:val="18"/>
              </w:rPr>
              <w:t xml:space="preserve"> </w:t>
            </w:r>
            <w:r>
              <w:rPr>
                <w:sz w:val="18"/>
              </w:rPr>
              <w:t>requirements</w:t>
            </w:r>
            <w:r>
              <w:rPr>
                <w:spacing w:val="-1"/>
                <w:sz w:val="18"/>
              </w:rPr>
              <w:t xml:space="preserve"> </w:t>
            </w:r>
            <w:r>
              <w:rPr>
                <w:sz w:val="18"/>
              </w:rPr>
              <w:t>of</w:t>
            </w:r>
            <w:r>
              <w:rPr>
                <w:spacing w:val="-6"/>
                <w:sz w:val="18"/>
              </w:rPr>
              <w:t xml:space="preserve"> </w:t>
            </w:r>
            <w:r>
              <w:rPr>
                <w:sz w:val="18"/>
              </w:rPr>
              <w:t>any</w:t>
            </w:r>
            <w:r>
              <w:rPr>
                <w:spacing w:val="-3"/>
                <w:sz w:val="18"/>
              </w:rPr>
              <w:t xml:space="preserve"> </w:t>
            </w:r>
            <w:r>
              <w:rPr>
                <w:sz w:val="18"/>
              </w:rPr>
              <w:t>contract</w:t>
            </w:r>
            <w:r>
              <w:rPr>
                <w:spacing w:val="-4"/>
                <w:sz w:val="18"/>
              </w:rPr>
              <w:t xml:space="preserve"> </w:t>
            </w:r>
            <w:r>
              <w:rPr>
                <w:sz w:val="18"/>
              </w:rPr>
              <w:t>awarded</w:t>
            </w:r>
            <w:r>
              <w:rPr>
                <w:spacing w:val="-2"/>
                <w:sz w:val="18"/>
              </w:rPr>
              <w:t xml:space="preserve"> </w:t>
            </w:r>
            <w:r>
              <w:rPr>
                <w:sz w:val="18"/>
              </w:rPr>
              <w:t>pursuant</w:t>
            </w:r>
            <w:r>
              <w:rPr>
                <w:spacing w:val="-2"/>
                <w:sz w:val="18"/>
              </w:rPr>
              <w:t xml:space="preserve"> </w:t>
            </w:r>
            <w:r>
              <w:rPr>
                <w:sz w:val="18"/>
              </w:rPr>
              <w:t>to</w:t>
            </w:r>
            <w:r>
              <w:rPr>
                <w:spacing w:val="-2"/>
                <w:sz w:val="18"/>
              </w:rPr>
              <w:t xml:space="preserve"> </w:t>
            </w:r>
            <w:r>
              <w:rPr>
                <w:sz w:val="18"/>
              </w:rPr>
              <w:t>this</w:t>
            </w:r>
            <w:r>
              <w:rPr>
                <w:spacing w:val="-1"/>
                <w:sz w:val="18"/>
              </w:rPr>
              <w:t xml:space="preserve"> </w:t>
            </w:r>
            <w:r>
              <w:rPr>
                <w:sz w:val="18"/>
              </w:rPr>
              <w:t>RFP,</w:t>
            </w:r>
            <w:r>
              <w:rPr>
                <w:spacing w:val="-2"/>
                <w:sz w:val="18"/>
              </w:rPr>
              <w:t xml:space="preserve"> </w:t>
            </w:r>
            <w:r>
              <w:rPr>
                <w:sz w:val="18"/>
              </w:rPr>
              <w:t>and</w:t>
            </w:r>
            <w:r>
              <w:rPr>
                <w:spacing w:val="-2"/>
                <w:sz w:val="18"/>
              </w:rPr>
              <w:t xml:space="preserve"> </w:t>
            </w:r>
            <w:r>
              <w:rPr>
                <w:sz w:val="18"/>
              </w:rPr>
              <w:t>if</w:t>
            </w:r>
            <w:r>
              <w:rPr>
                <w:spacing w:val="-4"/>
                <w:sz w:val="18"/>
              </w:rPr>
              <w:t xml:space="preserve"> </w:t>
            </w:r>
            <w:r>
              <w:rPr>
                <w:sz w:val="18"/>
              </w:rPr>
              <w:t>so,</w:t>
            </w:r>
            <w:r>
              <w:rPr>
                <w:spacing w:val="-3"/>
                <w:sz w:val="18"/>
              </w:rPr>
              <w:t xml:space="preserve"> </w:t>
            </w:r>
            <w:r>
              <w:rPr>
                <w:spacing w:val="-2"/>
                <w:sz w:val="18"/>
              </w:rPr>
              <w:t>detail:</w:t>
            </w:r>
          </w:p>
          <w:p w14:paraId="638D9FDC" w14:textId="77777777" w:rsidR="00D6527F" w:rsidRDefault="00F91B02" w:rsidP="00457115">
            <w:pPr>
              <w:pStyle w:val="TableParagraph"/>
              <w:numPr>
                <w:ilvl w:val="0"/>
                <w:numId w:val="7"/>
              </w:numPr>
              <w:tabs>
                <w:tab w:val="left" w:pos="466"/>
                <w:tab w:val="left" w:pos="468"/>
              </w:tabs>
              <w:spacing w:before="59"/>
              <w:ind w:right="760"/>
              <w:rPr>
                <w:sz w:val="18"/>
              </w:rPr>
            </w:pPr>
            <w:r>
              <w:rPr>
                <w:sz w:val="18"/>
              </w:rPr>
              <w:t>the</w:t>
            </w:r>
            <w:r>
              <w:rPr>
                <w:spacing w:val="-4"/>
                <w:sz w:val="18"/>
              </w:rPr>
              <w:t xml:space="preserve"> </w:t>
            </w:r>
            <w:r>
              <w:rPr>
                <w:sz w:val="18"/>
              </w:rPr>
              <w:t>names</w:t>
            </w:r>
            <w:r>
              <w:rPr>
                <w:spacing w:val="-3"/>
                <w:sz w:val="18"/>
              </w:rPr>
              <w:t xml:space="preserve"> </w:t>
            </w:r>
            <w:r>
              <w:rPr>
                <w:sz w:val="18"/>
              </w:rPr>
              <w:t>of</w:t>
            </w:r>
            <w:r>
              <w:rPr>
                <w:spacing w:val="-6"/>
                <w:sz w:val="18"/>
              </w:rPr>
              <w:t xml:space="preserve"> </w:t>
            </w:r>
            <w:r>
              <w:rPr>
                <w:sz w:val="18"/>
              </w:rPr>
              <w:t>the</w:t>
            </w:r>
            <w:r>
              <w:rPr>
                <w:spacing w:val="-6"/>
                <w:sz w:val="18"/>
              </w:rPr>
              <w:t xml:space="preserve"> </w:t>
            </w:r>
            <w:r>
              <w:rPr>
                <w:sz w:val="18"/>
              </w:rPr>
              <w:t>subcontractors</w:t>
            </w:r>
            <w:r>
              <w:rPr>
                <w:spacing w:val="-3"/>
                <w:sz w:val="18"/>
              </w:rPr>
              <w:t xml:space="preserve"> </w:t>
            </w:r>
            <w:r>
              <w:rPr>
                <w:sz w:val="18"/>
              </w:rPr>
              <w:t>along</w:t>
            </w:r>
            <w:r>
              <w:rPr>
                <w:spacing w:val="-4"/>
                <w:sz w:val="18"/>
              </w:rPr>
              <w:t xml:space="preserve"> </w:t>
            </w:r>
            <w:r>
              <w:rPr>
                <w:sz w:val="18"/>
              </w:rPr>
              <w:t>with</w:t>
            </w:r>
            <w:r>
              <w:rPr>
                <w:spacing w:val="-4"/>
                <w:sz w:val="18"/>
              </w:rPr>
              <w:t xml:space="preserve"> </w:t>
            </w:r>
            <w:r>
              <w:rPr>
                <w:sz w:val="18"/>
              </w:rPr>
              <w:t>the</w:t>
            </w:r>
            <w:r>
              <w:rPr>
                <w:spacing w:val="-4"/>
                <w:sz w:val="18"/>
              </w:rPr>
              <w:t xml:space="preserve"> </w:t>
            </w:r>
            <w:r>
              <w:rPr>
                <w:sz w:val="18"/>
              </w:rPr>
              <w:t>contact</w:t>
            </w:r>
            <w:r>
              <w:rPr>
                <w:spacing w:val="-6"/>
                <w:sz w:val="18"/>
              </w:rPr>
              <w:t xml:space="preserve"> </w:t>
            </w:r>
            <w:r>
              <w:rPr>
                <w:sz w:val="18"/>
              </w:rPr>
              <w:t>person,</w:t>
            </w:r>
            <w:r>
              <w:rPr>
                <w:spacing w:val="-4"/>
                <w:sz w:val="18"/>
              </w:rPr>
              <w:t xml:space="preserve"> </w:t>
            </w:r>
            <w:r>
              <w:rPr>
                <w:sz w:val="18"/>
              </w:rPr>
              <w:t>mailing</w:t>
            </w:r>
            <w:r>
              <w:rPr>
                <w:spacing w:val="-4"/>
                <w:sz w:val="18"/>
              </w:rPr>
              <w:t xml:space="preserve"> </w:t>
            </w:r>
            <w:r>
              <w:rPr>
                <w:sz w:val="18"/>
              </w:rPr>
              <w:t>address, telephone number, and e-mail address for each;</w:t>
            </w:r>
          </w:p>
          <w:p w14:paraId="4B3AAF96" w14:textId="77777777" w:rsidR="00D6527F" w:rsidRDefault="00F91B02" w:rsidP="00457115">
            <w:pPr>
              <w:pStyle w:val="TableParagraph"/>
              <w:numPr>
                <w:ilvl w:val="0"/>
                <w:numId w:val="7"/>
              </w:numPr>
              <w:tabs>
                <w:tab w:val="left" w:pos="466"/>
                <w:tab w:val="left" w:pos="468"/>
              </w:tabs>
              <w:spacing w:before="61"/>
              <w:ind w:right="219"/>
              <w:rPr>
                <w:sz w:val="18"/>
              </w:rPr>
            </w:pPr>
            <w:r>
              <w:rPr>
                <w:sz w:val="18"/>
              </w:rPr>
              <w:t>a</w:t>
            </w:r>
            <w:r>
              <w:rPr>
                <w:spacing w:val="-2"/>
                <w:sz w:val="18"/>
              </w:rPr>
              <w:t xml:space="preserve"> </w:t>
            </w:r>
            <w:r>
              <w:rPr>
                <w:sz w:val="18"/>
              </w:rPr>
              <w:t>description</w:t>
            </w:r>
            <w:r>
              <w:rPr>
                <w:spacing w:val="-2"/>
                <w:sz w:val="18"/>
              </w:rPr>
              <w:t xml:space="preserve"> </w:t>
            </w:r>
            <w:r>
              <w:rPr>
                <w:sz w:val="18"/>
              </w:rPr>
              <w:t>of</w:t>
            </w:r>
            <w:r>
              <w:rPr>
                <w:spacing w:val="-4"/>
                <w:sz w:val="18"/>
              </w:rPr>
              <w:t xml:space="preserve"> </w:t>
            </w:r>
            <w:r>
              <w:rPr>
                <w:sz w:val="18"/>
              </w:rPr>
              <w:t>the</w:t>
            </w:r>
            <w:r>
              <w:rPr>
                <w:spacing w:val="-4"/>
                <w:sz w:val="18"/>
              </w:rPr>
              <w:t xml:space="preserve"> </w:t>
            </w:r>
            <w:r>
              <w:rPr>
                <w:sz w:val="18"/>
              </w:rPr>
              <w:t>scope</w:t>
            </w:r>
            <w:r>
              <w:rPr>
                <w:spacing w:val="-4"/>
                <w:sz w:val="18"/>
              </w:rPr>
              <w:t xml:space="preserve"> </w:t>
            </w:r>
            <w:r>
              <w:rPr>
                <w:sz w:val="18"/>
              </w:rPr>
              <w:t>and</w:t>
            </w:r>
            <w:r>
              <w:rPr>
                <w:spacing w:val="-4"/>
                <w:sz w:val="18"/>
              </w:rPr>
              <w:t xml:space="preserve"> </w:t>
            </w:r>
            <w:r>
              <w:rPr>
                <w:sz w:val="18"/>
              </w:rPr>
              <w:t>portions</w:t>
            </w:r>
            <w:r>
              <w:rPr>
                <w:spacing w:val="-3"/>
                <w:sz w:val="18"/>
              </w:rPr>
              <w:t xml:space="preserve"> </w:t>
            </w:r>
            <w:r>
              <w:rPr>
                <w:sz w:val="18"/>
              </w:rPr>
              <w:t>of</w:t>
            </w:r>
            <w:r>
              <w:rPr>
                <w:spacing w:val="-2"/>
                <w:sz w:val="18"/>
              </w:rPr>
              <w:t xml:space="preserve"> </w:t>
            </w:r>
            <w:r>
              <w:rPr>
                <w:sz w:val="18"/>
              </w:rPr>
              <w:t>the</w:t>
            </w:r>
            <w:r>
              <w:rPr>
                <w:spacing w:val="-2"/>
                <w:sz w:val="18"/>
              </w:rPr>
              <w:t xml:space="preserve"> </w:t>
            </w:r>
            <w:r>
              <w:rPr>
                <w:sz w:val="18"/>
              </w:rPr>
              <w:t>goods</w:t>
            </w:r>
            <w:r>
              <w:rPr>
                <w:spacing w:val="-4"/>
                <w:sz w:val="18"/>
              </w:rPr>
              <w:t xml:space="preserve"> </w:t>
            </w:r>
            <w:r>
              <w:rPr>
                <w:sz w:val="18"/>
              </w:rPr>
              <w:t>each</w:t>
            </w:r>
            <w:r>
              <w:rPr>
                <w:spacing w:val="-4"/>
                <w:sz w:val="18"/>
              </w:rPr>
              <w:t xml:space="preserve"> </w:t>
            </w:r>
            <w:r>
              <w:rPr>
                <w:sz w:val="18"/>
              </w:rPr>
              <w:t>subcontractor</w:t>
            </w:r>
            <w:r>
              <w:rPr>
                <w:spacing w:val="-2"/>
                <w:sz w:val="18"/>
              </w:rPr>
              <w:t xml:space="preserve"> </w:t>
            </w:r>
            <w:r>
              <w:rPr>
                <w:sz w:val="18"/>
              </w:rPr>
              <w:t>involved</w:t>
            </w:r>
            <w:r>
              <w:rPr>
                <w:spacing w:val="-2"/>
                <w:sz w:val="18"/>
              </w:rPr>
              <w:t xml:space="preserve"> </w:t>
            </w:r>
            <w:r>
              <w:rPr>
                <w:sz w:val="18"/>
              </w:rPr>
              <w:t>in</w:t>
            </w:r>
            <w:r>
              <w:rPr>
                <w:spacing w:val="-2"/>
                <w:sz w:val="18"/>
              </w:rPr>
              <w:t xml:space="preserve"> </w:t>
            </w:r>
            <w:r>
              <w:rPr>
                <w:sz w:val="18"/>
              </w:rPr>
              <w:t xml:space="preserve">the delivery of goods or performance of the services each subcontractor will perform; </w:t>
            </w:r>
            <w:r>
              <w:rPr>
                <w:sz w:val="18"/>
                <w:u w:val="single"/>
              </w:rPr>
              <w:t>and</w:t>
            </w:r>
          </w:p>
          <w:p w14:paraId="256EE037" w14:textId="77777777" w:rsidR="00D6527F" w:rsidRDefault="00F91B02" w:rsidP="00457115">
            <w:pPr>
              <w:pStyle w:val="TableParagraph"/>
              <w:numPr>
                <w:ilvl w:val="0"/>
                <w:numId w:val="7"/>
              </w:numPr>
              <w:tabs>
                <w:tab w:val="left" w:pos="492"/>
              </w:tabs>
              <w:spacing w:before="120"/>
              <w:ind w:left="108" w:right="459" w:firstLine="24"/>
              <w:rPr>
                <w:sz w:val="18"/>
              </w:rPr>
            </w:pPr>
            <w:r>
              <w:rPr>
                <w:sz w:val="18"/>
              </w:rPr>
              <w:t>a</w:t>
            </w:r>
            <w:r>
              <w:rPr>
                <w:spacing w:val="-6"/>
                <w:sz w:val="18"/>
              </w:rPr>
              <w:t xml:space="preserve"> </w:t>
            </w:r>
            <w:r>
              <w:rPr>
                <w:sz w:val="18"/>
              </w:rPr>
              <w:t>statement</w:t>
            </w:r>
            <w:r>
              <w:rPr>
                <w:spacing w:val="-6"/>
                <w:sz w:val="18"/>
              </w:rPr>
              <w:t xml:space="preserve"> </w:t>
            </w:r>
            <w:r>
              <w:rPr>
                <w:sz w:val="18"/>
              </w:rPr>
              <w:t>specifying</w:t>
            </w:r>
            <w:r>
              <w:rPr>
                <w:spacing w:val="-4"/>
                <w:sz w:val="18"/>
              </w:rPr>
              <w:t xml:space="preserve"> </w:t>
            </w:r>
            <w:r>
              <w:rPr>
                <w:sz w:val="18"/>
              </w:rPr>
              <w:t>that</w:t>
            </w:r>
            <w:r>
              <w:rPr>
                <w:spacing w:val="-4"/>
                <w:sz w:val="18"/>
              </w:rPr>
              <w:t xml:space="preserve"> </w:t>
            </w:r>
            <w:r>
              <w:rPr>
                <w:sz w:val="18"/>
              </w:rPr>
              <w:t>each</w:t>
            </w:r>
            <w:r>
              <w:rPr>
                <w:spacing w:val="-4"/>
                <w:sz w:val="18"/>
              </w:rPr>
              <w:t xml:space="preserve"> </w:t>
            </w:r>
            <w:r>
              <w:rPr>
                <w:sz w:val="18"/>
              </w:rPr>
              <w:t>proposed</w:t>
            </w:r>
            <w:r>
              <w:rPr>
                <w:spacing w:val="-6"/>
                <w:sz w:val="18"/>
              </w:rPr>
              <w:t xml:space="preserve"> </w:t>
            </w:r>
            <w:r>
              <w:rPr>
                <w:sz w:val="18"/>
              </w:rPr>
              <w:t>subcontractor</w:t>
            </w:r>
            <w:r>
              <w:rPr>
                <w:spacing w:val="-7"/>
                <w:sz w:val="18"/>
              </w:rPr>
              <w:t xml:space="preserve"> </w:t>
            </w:r>
            <w:r>
              <w:rPr>
                <w:sz w:val="18"/>
              </w:rPr>
              <w:t>has</w:t>
            </w:r>
            <w:r>
              <w:rPr>
                <w:spacing w:val="-5"/>
                <w:sz w:val="18"/>
              </w:rPr>
              <w:t xml:space="preserve"> </w:t>
            </w:r>
            <w:r>
              <w:rPr>
                <w:sz w:val="18"/>
              </w:rPr>
              <w:t>expressly</w:t>
            </w:r>
            <w:r>
              <w:rPr>
                <w:spacing w:val="-3"/>
                <w:sz w:val="18"/>
              </w:rPr>
              <w:t xml:space="preserve"> </w:t>
            </w:r>
            <w:r>
              <w:rPr>
                <w:sz w:val="18"/>
              </w:rPr>
              <w:t>assented</w:t>
            </w:r>
            <w:r>
              <w:rPr>
                <w:spacing w:val="-6"/>
                <w:sz w:val="18"/>
              </w:rPr>
              <w:t xml:space="preserve"> </w:t>
            </w:r>
            <w:r>
              <w:rPr>
                <w:sz w:val="18"/>
              </w:rPr>
              <w:t>to being proposed as a subcontractor in the Respondent’s response to this RFP.</w:t>
            </w:r>
          </w:p>
        </w:tc>
      </w:tr>
      <w:tr w:rsidR="00D6527F" w14:paraId="09349446" w14:textId="77777777">
        <w:trPr>
          <w:trHeight w:val="2608"/>
        </w:trPr>
        <w:tc>
          <w:tcPr>
            <w:tcW w:w="1595" w:type="dxa"/>
          </w:tcPr>
          <w:p w14:paraId="6FFBA3FF" w14:textId="77777777" w:rsidR="00D6527F" w:rsidRDefault="00D6527F">
            <w:pPr>
              <w:pStyle w:val="TableParagraph"/>
              <w:rPr>
                <w:rFonts w:ascii="Times New Roman"/>
                <w:sz w:val="18"/>
              </w:rPr>
            </w:pPr>
          </w:p>
        </w:tc>
        <w:tc>
          <w:tcPr>
            <w:tcW w:w="1210" w:type="dxa"/>
          </w:tcPr>
          <w:p w14:paraId="23CF6500" w14:textId="77777777" w:rsidR="00D6527F" w:rsidRDefault="00F91B02">
            <w:pPr>
              <w:pStyle w:val="TableParagraph"/>
              <w:spacing w:before="116"/>
              <w:ind w:left="216"/>
              <w:rPr>
                <w:b/>
                <w:sz w:val="18"/>
              </w:rPr>
            </w:pPr>
            <w:r>
              <w:rPr>
                <w:b/>
                <w:spacing w:val="-4"/>
                <w:sz w:val="18"/>
              </w:rPr>
              <w:t>B.13</w:t>
            </w:r>
          </w:p>
        </w:tc>
        <w:tc>
          <w:tcPr>
            <w:tcW w:w="7611" w:type="dxa"/>
            <w:gridSpan w:val="2"/>
          </w:tcPr>
          <w:p w14:paraId="6662721C" w14:textId="77777777" w:rsidR="00D6527F" w:rsidRDefault="00F91B02">
            <w:pPr>
              <w:pStyle w:val="TableParagraph"/>
              <w:spacing w:before="116"/>
              <w:ind w:left="108" w:right="28"/>
              <w:rPr>
                <w:sz w:val="18"/>
              </w:rPr>
            </w:pPr>
            <w:r>
              <w:rPr>
                <w:sz w:val="18"/>
              </w:rPr>
              <w:t xml:space="preserve">Provide a statement of </w:t>
            </w:r>
            <w:proofErr w:type="gramStart"/>
            <w:r>
              <w:rPr>
                <w:sz w:val="18"/>
              </w:rPr>
              <w:t>whether or not</w:t>
            </w:r>
            <w:proofErr w:type="gramEnd"/>
            <w:r>
              <w:rPr>
                <w:sz w:val="18"/>
              </w:rPr>
              <w:t xml:space="preserve"> the Respondent has any current contracts with the State of Tennessee or has completed any contracts with the State of Tennessee within the previous</w:t>
            </w:r>
            <w:r>
              <w:rPr>
                <w:spacing w:val="-4"/>
                <w:sz w:val="18"/>
              </w:rPr>
              <w:t xml:space="preserve"> </w:t>
            </w:r>
            <w:r>
              <w:rPr>
                <w:sz w:val="18"/>
              </w:rPr>
              <w:t>five</w:t>
            </w:r>
            <w:r>
              <w:rPr>
                <w:spacing w:val="-2"/>
                <w:sz w:val="18"/>
              </w:rPr>
              <w:t xml:space="preserve"> </w:t>
            </w:r>
            <w:r>
              <w:rPr>
                <w:sz w:val="18"/>
              </w:rPr>
              <w:t>(5)</w:t>
            </w:r>
            <w:r>
              <w:rPr>
                <w:spacing w:val="-5"/>
                <w:sz w:val="18"/>
              </w:rPr>
              <w:t xml:space="preserve"> </w:t>
            </w:r>
            <w:r>
              <w:rPr>
                <w:sz w:val="18"/>
              </w:rPr>
              <w:t>year</w:t>
            </w:r>
            <w:r>
              <w:rPr>
                <w:spacing w:val="-2"/>
                <w:sz w:val="18"/>
              </w:rPr>
              <w:t xml:space="preserve"> </w:t>
            </w:r>
            <w:r>
              <w:rPr>
                <w:sz w:val="18"/>
              </w:rPr>
              <w:t>period.</w:t>
            </w:r>
            <w:r>
              <w:rPr>
                <w:spacing w:val="40"/>
                <w:sz w:val="18"/>
              </w:rPr>
              <w:t xml:space="preserve"> </w:t>
            </w:r>
            <w:r>
              <w:rPr>
                <w:sz w:val="18"/>
              </w:rPr>
              <w:t>If</w:t>
            </w:r>
            <w:r>
              <w:rPr>
                <w:spacing w:val="-2"/>
                <w:sz w:val="18"/>
              </w:rPr>
              <w:t xml:space="preserve"> </w:t>
            </w:r>
            <w:r>
              <w:rPr>
                <w:sz w:val="18"/>
              </w:rPr>
              <w:t>so,</w:t>
            </w:r>
            <w:r>
              <w:rPr>
                <w:spacing w:val="-4"/>
                <w:sz w:val="18"/>
              </w:rPr>
              <w:t xml:space="preserve"> </w:t>
            </w:r>
            <w:r>
              <w:rPr>
                <w:sz w:val="18"/>
              </w:rPr>
              <w:t>provide</w:t>
            </w:r>
            <w:r>
              <w:rPr>
                <w:spacing w:val="-4"/>
                <w:sz w:val="18"/>
              </w:rPr>
              <w:t xml:space="preserve"> </w:t>
            </w:r>
            <w:r>
              <w:rPr>
                <w:sz w:val="18"/>
              </w:rPr>
              <w:t>the</w:t>
            </w:r>
            <w:r>
              <w:rPr>
                <w:spacing w:val="-4"/>
                <w:sz w:val="18"/>
              </w:rPr>
              <w:t xml:space="preserve"> </w:t>
            </w:r>
            <w:r>
              <w:rPr>
                <w:sz w:val="18"/>
              </w:rPr>
              <w:t>following information for</w:t>
            </w:r>
            <w:r>
              <w:rPr>
                <w:spacing w:val="-2"/>
                <w:sz w:val="18"/>
              </w:rPr>
              <w:t xml:space="preserve"> </w:t>
            </w:r>
            <w:proofErr w:type="gramStart"/>
            <w:r>
              <w:rPr>
                <w:sz w:val="18"/>
              </w:rPr>
              <w:t>all</w:t>
            </w:r>
            <w:r>
              <w:rPr>
                <w:spacing w:val="-2"/>
                <w:sz w:val="18"/>
              </w:rPr>
              <w:t xml:space="preserve"> </w:t>
            </w:r>
            <w:r>
              <w:rPr>
                <w:sz w:val="18"/>
              </w:rPr>
              <w:t>of</w:t>
            </w:r>
            <w:proofErr w:type="gramEnd"/>
            <w:r>
              <w:rPr>
                <w:spacing w:val="-4"/>
                <w:sz w:val="18"/>
              </w:rPr>
              <w:t xml:space="preserve"> </w:t>
            </w:r>
            <w:r>
              <w:rPr>
                <w:sz w:val="18"/>
              </w:rPr>
              <w:t>the</w:t>
            </w:r>
            <w:r>
              <w:rPr>
                <w:spacing w:val="-4"/>
                <w:sz w:val="18"/>
              </w:rPr>
              <w:t xml:space="preserve"> </w:t>
            </w:r>
            <w:proofErr w:type="gramStart"/>
            <w:r>
              <w:rPr>
                <w:sz w:val="18"/>
              </w:rPr>
              <w:t>current</w:t>
            </w:r>
            <w:r>
              <w:rPr>
                <w:spacing w:val="-2"/>
                <w:sz w:val="18"/>
              </w:rPr>
              <w:t xml:space="preserve"> </w:t>
            </w:r>
            <w:r>
              <w:rPr>
                <w:sz w:val="18"/>
              </w:rPr>
              <w:t>and</w:t>
            </w:r>
            <w:proofErr w:type="gramEnd"/>
            <w:r>
              <w:rPr>
                <w:sz w:val="18"/>
              </w:rPr>
              <w:t xml:space="preserve"> completed contracts:</w:t>
            </w:r>
          </w:p>
          <w:p w14:paraId="69C09674" w14:textId="77777777" w:rsidR="00D6527F" w:rsidRDefault="00F91B02" w:rsidP="00457115">
            <w:pPr>
              <w:pStyle w:val="TableParagraph"/>
              <w:numPr>
                <w:ilvl w:val="0"/>
                <w:numId w:val="6"/>
              </w:numPr>
              <w:tabs>
                <w:tab w:val="left" w:pos="466"/>
                <w:tab w:val="left" w:pos="468"/>
              </w:tabs>
              <w:spacing w:before="60"/>
              <w:ind w:right="1267"/>
              <w:rPr>
                <w:sz w:val="18"/>
              </w:rPr>
            </w:pPr>
            <w:r>
              <w:rPr>
                <w:sz w:val="18"/>
              </w:rPr>
              <w:t>the</w:t>
            </w:r>
            <w:r>
              <w:rPr>
                <w:spacing w:val="-2"/>
                <w:sz w:val="18"/>
              </w:rPr>
              <w:t xml:space="preserve"> </w:t>
            </w:r>
            <w:r>
              <w:rPr>
                <w:sz w:val="18"/>
              </w:rPr>
              <w:t>name,</w:t>
            </w:r>
            <w:r>
              <w:rPr>
                <w:spacing w:val="-5"/>
                <w:sz w:val="18"/>
              </w:rPr>
              <w:t xml:space="preserve"> </w:t>
            </w:r>
            <w:r>
              <w:rPr>
                <w:sz w:val="18"/>
              </w:rPr>
              <w:t>title,</w:t>
            </w:r>
            <w:r>
              <w:rPr>
                <w:spacing w:val="-3"/>
                <w:sz w:val="18"/>
              </w:rPr>
              <w:t xml:space="preserve"> </w:t>
            </w:r>
            <w:r>
              <w:rPr>
                <w:sz w:val="18"/>
              </w:rPr>
              <w:t>telephone</w:t>
            </w:r>
            <w:r>
              <w:rPr>
                <w:spacing w:val="-3"/>
                <w:sz w:val="18"/>
              </w:rPr>
              <w:t xml:space="preserve"> </w:t>
            </w:r>
            <w:r>
              <w:rPr>
                <w:sz w:val="18"/>
              </w:rPr>
              <w:t>number</w:t>
            </w:r>
            <w:r>
              <w:rPr>
                <w:spacing w:val="-3"/>
                <w:sz w:val="18"/>
              </w:rPr>
              <w:t xml:space="preserve"> </w:t>
            </w:r>
            <w:r>
              <w:rPr>
                <w:sz w:val="18"/>
              </w:rPr>
              <w:t>and</w:t>
            </w:r>
            <w:r>
              <w:rPr>
                <w:spacing w:val="-3"/>
                <w:sz w:val="18"/>
              </w:rPr>
              <w:t xml:space="preserve"> </w:t>
            </w:r>
            <w:r>
              <w:rPr>
                <w:sz w:val="18"/>
              </w:rPr>
              <w:t>e-mail</w:t>
            </w:r>
            <w:r>
              <w:rPr>
                <w:spacing w:val="-3"/>
                <w:sz w:val="18"/>
              </w:rPr>
              <w:t xml:space="preserve"> </w:t>
            </w:r>
            <w:r>
              <w:rPr>
                <w:sz w:val="18"/>
              </w:rPr>
              <w:t>address</w:t>
            </w:r>
            <w:r>
              <w:rPr>
                <w:spacing w:val="-2"/>
                <w:sz w:val="18"/>
              </w:rPr>
              <w:t xml:space="preserve"> </w:t>
            </w:r>
            <w:r>
              <w:rPr>
                <w:sz w:val="18"/>
              </w:rPr>
              <w:t>of</w:t>
            </w:r>
            <w:r>
              <w:rPr>
                <w:spacing w:val="-5"/>
                <w:sz w:val="18"/>
              </w:rPr>
              <w:t xml:space="preserve"> </w:t>
            </w:r>
            <w:r>
              <w:rPr>
                <w:sz w:val="18"/>
              </w:rPr>
              <w:t>the</w:t>
            </w:r>
            <w:r>
              <w:rPr>
                <w:spacing w:val="-7"/>
                <w:sz w:val="18"/>
              </w:rPr>
              <w:t xml:space="preserve"> </w:t>
            </w:r>
            <w:r>
              <w:rPr>
                <w:sz w:val="18"/>
              </w:rPr>
              <w:t>State</w:t>
            </w:r>
            <w:r>
              <w:rPr>
                <w:spacing w:val="-5"/>
                <w:sz w:val="18"/>
              </w:rPr>
              <w:t xml:space="preserve"> </w:t>
            </w:r>
            <w:r>
              <w:rPr>
                <w:sz w:val="18"/>
              </w:rPr>
              <w:t>contact knowledgeable about the contract;</w:t>
            </w:r>
          </w:p>
          <w:p w14:paraId="1C58CAC4" w14:textId="77777777" w:rsidR="00D6527F" w:rsidRDefault="00F91B02" w:rsidP="00457115">
            <w:pPr>
              <w:pStyle w:val="TableParagraph"/>
              <w:numPr>
                <w:ilvl w:val="0"/>
                <w:numId w:val="6"/>
              </w:numPr>
              <w:tabs>
                <w:tab w:val="left" w:pos="466"/>
              </w:tabs>
              <w:spacing w:before="59"/>
              <w:ind w:left="466" w:hanging="358"/>
              <w:rPr>
                <w:sz w:val="18"/>
              </w:rPr>
            </w:pPr>
            <w:r>
              <w:rPr>
                <w:sz w:val="18"/>
              </w:rPr>
              <w:t>the</w:t>
            </w:r>
            <w:r>
              <w:rPr>
                <w:spacing w:val="-3"/>
                <w:sz w:val="18"/>
              </w:rPr>
              <w:t xml:space="preserve"> </w:t>
            </w:r>
            <w:r>
              <w:rPr>
                <w:sz w:val="18"/>
              </w:rPr>
              <w:t>procuring</w:t>
            </w:r>
            <w:r>
              <w:rPr>
                <w:spacing w:val="-3"/>
                <w:sz w:val="18"/>
              </w:rPr>
              <w:t xml:space="preserve"> </w:t>
            </w:r>
            <w:r>
              <w:rPr>
                <w:sz w:val="18"/>
              </w:rPr>
              <w:t>State</w:t>
            </w:r>
            <w:r>
              <w:rPr>
                <w:spacing w:val="-5"/>
                <w:sz w:val="18"/>
              </w:rPr>
              <w:t xml:space="preserve"> </w:t>
            </w:r>
            <w:r>
              <w:rPr>
                <w:sz w:val="18"/>
              </w:rPr>
              <w:t>agency</w:t>
            </w:r>
            <w:r>
              <w:rPr>
                <w:spacing w:val="-2"/>
                <w:sz w:val="18"/>
              </w:rPr>
              <w:t xml:space="preserve"> </w:t>
            </w:r>
            <w:r>
              <w:rPr>
                <w:spacing w:val="-4"/>
                <w:sz w:val="18"/>
              </w:rPr>
              <w:t>name;</w:t>
            </w:r>
          </w:p>
          <w:p w14:paraId="156786E4" w14:textId="77777777" w:rsidR="00D6527F" w:rsidRDefault="00F91B02" w:rsidP="00457115">
            <w:pPr>
              <w:pStyle w:val="TableParagraph"/>
              <w:numPr>
                <w:ilvl w:val="0"/>
                <w:numId w:val="6"/>
              </w:numPr>
              <w:tabs>
                <w:tab w:val="left" w:pos="467"/>
              </w:tabs>
              <w:spacing w:before="61"/>
              <w:ind w:left="467" w:hanging="359"/>
              <w:rPr>
                <w:sz w:val="18"/>
              </w:rPr>
            </w:pPr>
            <w:r>
              <w:rPr>
                <w:sz w:val="18"/>
              </w:rPr>
              <w:t>a</w:t>
            </w:r>
            <w:r>
              <w:rPr>
                <w:spacing w:val="-2"/>
                <w:sz w:val="18"/>
              </w:rPr>
              <w:t xml:space="preserve"> </w:t>
            </w:r>
            <w:r>
              <w:rPr>
                <w:sz w:val="18"/>
              </w:rPr>
              <w:t>brief</w:t>
            </w:r>
            <w:r>
              <w:rPr>
                <w:spacing w:val="-1"/>
                <w:sz w:val="18"/>
              </w:rPr>
              <w:t xml:space="preserve"> </w:t>
            </w:r>
            <w:r>
              <w:rPr>
                <w:sz w:val="18"/>
              </w:rPr>
              <w:t>description</w:t>
            </w:r>
            <w:r>
              <w:rPr>
                <w:spacing w:val="-3"/>
                <w:sz w:val="18"/>
              </w:rPr>
              <w:t xml:space="preserve"> </w:t>
            </w:r>
            <w:r>
              <w:rPr>
                <w:sz w:val="18"/>
              </w:rPr>
              <w:t>of</w:t>
            </w:r>
            <w:r>
              <w:rPr>
                <w:spacing w:val="-2"/>
                <w:sz w:val="18"/>
              </w:rPr>
              <w:t xml:space="preserve"> </w:t>
            </w:r>
            <w:r>
              <w:rPr>
                <w:sz w:val="18"/>
              </w:rPr>
              <w:t>the</w:t>
            </w:r>
            <w:r>
              <w:rPr>
                <w:spacing w:val="-4"/>
                <w:sz w:val="18"/>
              </w:rPr>
              <w:t xml:space="preserve"> </w:t>
            </w:r>
            <w:r>
              <w:rPr>
                <w:sz w:val="18"/>
              </w:rPr>
              <w:t>contract’s</w:t>
            </w:r>
            <w:r>
              <w:rPr>
                <w:spacing w:val="-2"/>
                <w:sz w:val="18"/>
              </w:rPr>
              <w:t xml:space="preserve"> </w:t>
            </w:r>
            <w:r>
              <w:rPr>
                <w:sz w:val="18"/>
              </w:rPr>
              <w:t>scope</w:t>
            </w:r>
            <w:r>
              <w:rPr>
                <w:spacing w:val="-2"/>
                <w:sz w:val="18"/>
              </w:rPr>
              <w:t xml:space="preserve"> </w:t>
            </w:r>
            <w:r>
              <w:rPr>
                <w:sz w:val="18"/>
              </w:rPr>
              <w:t>of</w:t>
            </w:r>
            <w:r>
              <w:rPr>
                <w:spacing w:val="-4"/>
                <w:sz w:val="18"/>
              </w:rPr>
              <w:t xml:space="preserve"> </w:t>
            </w:r>
            <w:r>
              <w:rPr>
                <w:spacing w:val="-2"/>
                <w:sz w:val="18"/>
              </w:rPr>
              <w:t>services;</w:t>
            </w:r>
          </w:p>
          <w:p w14:paraId="3FAE8975" w14:textId="77777777" w:rsidR="00D6527F" w:rsidRDefault="00F91B02" w:rsidP="00457115">
            <w:pPr>
              <w:pStyle w:val="TableParagraph"/>
              <w:numPr>
                <w:ilvl w:val="0"/>
                <w:numId w:val="6"/>
              </w:numPr>
              <w:tabs>
                <w:tab w:val="left" w:pos="466"/>
              </w:tabs>
              <w:spacing w:before="60"/>
              <w:ind w:left="466" w:hanging="358"/>
              <w:rPr>
                <w:sz w:val="18"/>
              </w:rPr>
            </w:pPr>
            <w:r>
              <w:rPr>
                <w:sz w:val="18"/>
              </w:rPr>
              <w:t>the</w:t>
            </w:r>
            <w:r>
              <w:rPr>
                <w:spacing w:val="-3"/>
                <w:sz w:val="18"/>
              </w:rPr>
              <w:t xml:space="preserve"> </w:t>
            </w:r>
            <w:r>
              <w:rPr>
                <w:sz w:val="18"/>
              </w:rPr>
              <w:t>contract</w:t>
            </w:r>
            <w:r>
              <w:rPr>
                <w:spacing w:val="-5"/>
                <w:sz w:val="18"/>
              </w:rPr>
              <w:t xml:space="preserve"> </w:t>
            </w:r>
            <w:r>
              <w:rPr>
                <w:sz w:val="18"/>
              </w:rPr>
              <w:t>period;</w:t>
            </w:r>
            <w:r>
              <w:rPr>
                <w:spacing w:val="-2"/>
                <w:sz w:val="18"/>
              </w:rPr>
              <w:t xml:space="preserve"> </w:t>
            </w:r>
            <w:r>
              <w:rPr>
                <w:spacing w:val="-5"/>
                <w:sz w:val="18"/>
              </w:rPr>
              <w:t>and</w:t>
            </w:r>
          </w:p>
          <w:p w14:paraId="25DC22ED" w14:textId="77777777" w:rsidR="00D6527F" w:rsidRDefault="00F91B02" w:rsidP="00457115">
            <w:pPr>
              <w:pStyle w:val="TableParagraph"/>
              <w:numPr>
                <w:ilvl w:val="0"/>
                <w:numId w:val="6"/>
              </w:numPr>
              <w:tabs>
                <w:tab w:val="left" w:pos="478"/>
              </w:tabs>
              <w:spacing w:before="119"/>
              <w:ind w:left="478" w:hanging="370"/>
              <w:rPr>
                <w:sz w:val="18"/>
              </w:rPr>
            </w:pPr>
            <w:r>
              <w:rPr>
                <w:sz w:val="18"/>
              </w:rPr>
              <w:t>the</w:t>
            </w:r>
            <w:r>
              <w:rPr>
                <w:spacing w:val="-4"/>
                <w:sz w:val="18"/>
              </w:rPr>
              <w:t xml:space="preserve"> </w:t>
            </w:r>
            <w:r>
              <w:rPr>
                <w:sz w:val="18"/>
              </w:rPr>
              <w:t>contract</w:t>
            </w:r>
            <w:r>
              <w:rPr>
                <w:spacing w:val="-3"/>
                <w:sz w:val="18"/>
              </w:rPr>
              <w:t xml:space="preserve"> </w:t>
            </w:r>
            <w:r>
              <w:rPr>
                <w:spacing w:val="-2"/>
                <w:sz w:val="18"/>
              </w:rPr>
              <w:t>number.</w:t>
            </w:r>
          </w:p>
        </w:tc>
      </w:tr>
      <w:tr w:rsidR="00D6527F" w14:paraId="5AAF448F" w14:textId="77777777">
        <w:trPr>
          <w:trHeight w:val="4181"/>
        </w:trPr>
        <w:tc>
          <w:tcPr>
            <w:tcW w:w="1595" w:type="dxa"/>
          </w:tcPr>
          <w:p w14:paraId="4129016B" w14:textId="77777777" w:rsidR="00D6527F" w:rsidRDefault="00D6527F">
            <w:pPr>
              <w:pStyle w:val="TableParagraph"/>
              <w:rPr>
                <w:rFonts w:ascii="Times New Roman"/>
                <w:sz w:val="18"/>
              </w:rPr>
            </w:pPr>
          </w:p>
        </w:tc>
        <w:tc>
          <w:tcPr>
            <w:tcW w:w="1210" w:type="dxa"/>
          </w:tcPr>
          <w:p w14:paraId="5D28445B" w14:textId="77777777" w:rsidR="00D6527F" w:rsidRDefault="00F91B02">
            <w:pPr>
              <w:pStyle w:val="TableParagraph"/>
              <w:spacing w:before="116"/>
              <w:ind w:left="216"/>
              <w:rPr>
                <w:b/>
                <w:sz w:val="18"/>
              </w:rPr>
            </w:pPr>
            <w:r>
              <w:rPr>
                <w:b/>
                <w:spacing w:val="-4"/>
                <w:sz w:val="18"/>
              </w:rPr>
              <w:t>B.14</w:t>
            </w:r>
          </w:p>
        </w:tc>
        <w:tc>
          <w:tcPr>
            <w:tcW w:w="7611" w:type="dxa"/>
            <w:gridSpan w:val="2"/>
          </w:tcPr>
          <w:p w14:paraId="6CD332C5" w14:textId="77777777" w:rsidR="00D6527F" w:rsidRDefault="00F91B02">
            <w:pPr>
              <w:pStyle w:val="TableParagraph"/>
              <w:spacing w:before="118"/>
              <w:ind w:left="108" w:right="218"/>
              <w:rPr>
                <w:sz w:val="18"/>
              </w:rPr>
            </w:pPr>
            <w:r>
              <w:rPr>
                <w:sz w:val="18"/>
              </w:rPr>
              <w:t>Provide</w:t>
            </w:r>
            <w:r>
              <w:rPr>
                <w:spacing w:val="-3"/>
                <w:sz w:val="18"/>
              </w:rPr>
              <w:t xml:space="preserve"> </w:t>
            </w:r>
            <w:r>
              <w:rPr>
                <w:sz w:val="18"/>
              </w:rPr>
              <w:t>a</w:t>
            </w:r>
            <w:r>
              <w:rPr>
                <w:spacing w:val="-5"/>
                <w:sz w:val="18"/>
              </w:rPr>
              <w:t xml:space="preserve"> </w:t>
            </w:r>
            <w:r>
              <w:rPr>
                <w:sz w:val="18"/>
              </w:rPr>
              <w:t>statement</w:t>
            </w:r>
            <w:r>
              <w:rPr>
                <w:spacing w:val="-3"/>
                <w:sz w:val="18"/>
              </w:rPr>
              <w:t xml:space="preserve"> </w:t>
            </w:r>
            <w:r>
              <w:rPr>
                <w:sz w:val="18"/>
              </w:rPr>
              <w:t>and</w:t>
            </w:r>
            <w:r>
              <w:rPr>
                <w:spacing w:val="-3"/>
                <w:sz w:val="18"/>
              </w:rPr>
              <w:t xml:space="preserve"> </w:t>
            </w:r>
            <w:r>
              <w:rPr>
                <w:sz w:val="18"/>
              </w:rPr>
              <w:t>any</w:t>
            </w:r>
            <w:r>
              <w:rPr>
                <w:spacing w:val="-2"/>
                <w:sz w:val="18"/>
              </w:rPr>
              <w:t xml:space="preserve"> </w:t>
            </w:r>
            <w:r>
              <w:rPr>
                <w:sz w:val="18"/>
              </w:rPr>
              <w:t>relevant</w:t>
            </w:r>
            <w:r>
              <w:rPr>
                <w:spacing w:val="-5"/>
                <w:sz w:val="18"/>
              </w:rPr>
              <w:t xml:space="preserve"> </w:t>
            </w:r>
            <w:r>
              <w:rPr>
                <w:sz w:val="18"/>
              </w:rPr>
              <w:t>details</w:t>
            </w:r>
            <w:r>
              <w:rPr>
                <w:spacing w:val="-5"/>
                <w:sz w:val="18"/>
              </w:rPr>
              <w:t xml:space="preserve"> </w:t>
            </w:r>
            <w:r>
              <w:rPr>
                <w:sz w:val="18"/>
              </w:rPr>
              <w:t>addressing</w:t>
            </w:r>
            <w:r>
              <w:rPr>
                <w:spacing w:val="-3"/>
                <w:sz w:val="18"/>
              </w:rPr>
              <w:t xml:space="preserve"> </w:t>
            </w:r>
            <w:r>
              <w:rPr>
                <w:sz w:val="18"/>
              </w:rPr>
              <w:t>whether</w:t>
            </w:r>
            <w:r>
              <w:rPr>
                <w:spacing w:val="-3"/>
                <w:sz w:val="18"/>
              </w:rPr>
              <w:t xml:space="preserve"> </w:t>
            </w:r>
            <w:r>
              <w:rPr>
                <w:sz w:val="18"/>
              </w:rPr>
              <w:t>the</w:t>
            </w:r>
            <w:r>
              <w:rPr>
                <w:spacing w:val="-3"/>
                <w:sz w:val="18"/>
              </w:rPr>
              <w:t xml:space="preserve"> </w:t>
            </w:r>
            <w:r>
              <w:rPr>
                <w:sz w:val="18"/>
              </w:rPr>
              <w:t>Respondent</w:t>
            </w:r>
            <w:r>
              <w:rPr>
                <w:spacing w:val="-3"/>
                <w:sz w:val="18"/>
              </w:rPr>
              <w:t xml:space="preserve"> </w:t>
            </w:r>
            <w:r>
              <w:rPr>
                <w:sz w:val="18"/>
              </w:rPr>
              <w:t>is</w:t>
            </w:r>
            <w:r>
              <w:rPr>
                <w:spacing w:val="-2"/>
                <w:sz w:val="18"/>
              </w:rPr>
              <w:t xml:space="preserve"> </w:t>
            </w:r>
            <w:r>
              <w:rPr>
                <w:sz w:val="18"/>
              </w:rPr>
              <w:t>any</w:t>
            </w:r>
            <w:r>
              <w:rPr>
                <w:spacing w:val="-2"/>
                <w:sz w:val="18"/>
              </w:rPr>
              <w:t xml:space="preserve"> </w:t>
            </w:r>
            <w:r>
              <w:rPr>
                <w:sz w:val="18"/>
              </w:rPr>
              <w:t>of the following:</w:t>
            </w:r>
          </w:p>
          <w:p w14:paraId="7D4F95FD" w14:textId="77777777" w:rsidR="00D6527F" w:rsidRDefault="00F91B02" w:rsidP="00457115">
            <w:pPr>
              <w:pStyle w:val="TableParagraph"/>
              <w:numPr>
                <w:ilvl w:val="0"/>
                <w:numId w:val="5"/>
              </w:numPr>
              <w:tabs>
                <w:tab w:val="left" w:pos="1051"/>
                <w:tab w:val="left" w:pos="1053"/>
              </w:tabs>
              <w:spacing w:before="119"/>
              <w:ind w:right="707"/>
              <w:jc w:val="both"/>
              <w:rPr>
                <w:sz w:val="18"/>
              </w:rPr>
            </w:pPr>
            <w:r>
              <w:rPr>
                <w:sz w:val="18"/>
              </w:rPr>
              <w:t>is presently debarred, suspended, proposed</w:t>
            </w:r>
            <w:r>
              <w:rPr>
                <w:spacing w:val="-2"/>
                <w:sz w:val="18"/>
              </w:rPr>
              <w:t xml:space="preserve"> </w:t>
            </w:r>
            <w:r>
              <w:rPr>
                <w:sz w:val="18"/>
              </w:rPr>
              <w:t>for debarment,</w:t>
            </w:r>
            <w:r>
              <w:rPr>
                <w:spacing w:val="-2"/>
                <w:sz w:val="18"/>
              </w:rPr>
              <w:t xml:space="preserve"> </w:t>
            </w:r>
            <w:r>
              <w:rPr>
                <w:sz w:val="18"/>
              </w:rPr>
              <w:t>or voluntarily excluded</w:t>
            </w:r>
            <w:r>
              <w:rPr>
                <w:spacing w:val="-4"/>
                <w:sz w:val="18"/>
              </w:rPr>
              <w:t xml:space="preserve"> </w:t>
            </w:r>
            <w:r>
              <w:rPr>
                <w:sz w:val="18"/>
              </w:rPr>
              <w:t>from</w:t>
            </w:r>
            <w:r>
              <w:rPr>
                <w:spacing w:val="-5"/>
                <w:sz w:val="18"/>
              </w:rPr>
              <w:t xml:space="preserve"> </w:t>
            </w:r>
            <w:r>
              <w:rPr>
                <w:sz w:val="18"/>
              </w:rPr>
              <w:t>covered</w:t>
            </w:r>
            <w:r>
              <w:rPr>
                <w:spacing w:val="-6"/>
                <w:sz w:val="18"/>
              </w:rPr>
              <w:t xml:space="preserve"> </w:t>
            </w:r>
            <w:r>
              <w:rPr>
                <w:sz w:val="18"/>
              </w:rPr>
              <w:t>transactions</w:t>
            </w:r>
            <w:r>
              <w:rPr>
                <w:spacing w:val="-5"/>
                <w:sz w:val="18"/>
              </w:rPr>
              <w:t xml:space="preserve"> </w:t>
            </w:r>
            <w:r>
              <w:rPr>
                <w:sz w:val="18"/>
              </w:rPr>
              <w:t>by</w:t>
            </w:r>
            <w:r>
              <w:rPr>
                <w:spacing w:val="-3"/>
                <w:sz w:val="18"/>
              </w:rPr>
              <w:t xml:space="preserve"> </w:t>
            </w:r>
            <w:r>
              <w:rPr>
                <w:sz w:val="18"/>
              </w:rPr>
              <w:t>any</w:t>
            </w:r>
            <w:r>
              <w:rPr>
                <w:spacing w:val="-5"/>
                <w:sz w:val="18"/>
              </w:rPr>
              <w:t xml:space="preserve"> </w:t>
            </w:r>
            <w:r>
              <w:rPr>
                <w:sz w:val="18"/>
              </w:rPr>
              <w:t>federal</w:t>
            </w:r>
            <w:r>
              <w:rPr>
                <w:spacing w:val="-6"/>
                <w:sz w:val="18"/>
              </w:rPr>
              <w:t xml:space="preserve"> </w:t>
            </w:r>
            <w:r>
              <w:rPr>
                <w:sz w:val="18"/>
              </w:rPr>
              <w:t>or</w:t>
            </w:r>
            <w:r>
              <w:rPr>
                <w:spacing w:val="-4"/>
                <w:sz w:val="18"/>
              </w:rPr>
              <w:t xml:space="preserve"> </w:t>
            </w:r>
            <w:r>
              <w:rPr>
                <w:sz w:val="18"/>
              </w:rPr>
              <w:t>state</w:t>
            </w:r>
            <w:r>
              <w:rPr>
                <w:spacing w:val="-6"/>
                <w:sz w:val="18"/>
              </w:rPr>
              <w:t xml:space="preserve"> </w:t>
            </w:r>
            <w:r>
              <w:rPr>
                <w:sz w:val="18"/>
              </w:rPr>
              <w:t>department</w:t>
            </w:r>
            <w:r>
              <w:rPr>
                <w:spacing w:val="-6"/>
                <w:sz w:val="18"/>
              </w:rPr>
              <w:t xml:space="preserve"> </w:t>
            </w:r>
            <w:r>
              <w:rPr>
                <w:sz w:val="18"/>
              </w:rPr>
              <w:t xml:space="preserve">or </w:t>
            </w:r>
            <w:r>
              <w:rPr>
                <w:spacing w:val="-2"/>
                <w:sz w:val="18"/>
              </w:rPr>
              <w:t>agency;</w:t>
            </w:r>
          </w:p>
          <w:p w14:paraId="713A16CC" w14:textId="77777777" w:rsidR="00D6527F" w:rsidRDefault="00F91B02" w:rsidP="00457115">
            <w:pPr>
              <w:pStyle w:val="TableParagraph"/>
              <w:numPr>
                <w:ilvl w:val="0"/>
                <w:numId w:val="5"/>
              </w:numPr>
              <w:tabs>
                <w:tab w:val="left" w:pos="1053"/>
                <w:tab w:val="left" w:pos="1101"/>
              </w:tabs>
              <w:spacing w:before="121"/>
              <w:ind w:right="177"/>
              <w:rPr>
                <w:sz w:val="18"/>
              </w:rPr>
            </w:pPr>
            <w:r>
              <w:rPr>
                <w:sz w:val="18"/>
              </w:rPr>
              <w:t>has</w:t>
            </w:r>
            <w:r>
              <w:rPr>
                <w:spacing w:val="40"/>
                <w:sz w:val="18"/>
              </w:rPr>
              <w:t xml:space="preserve"> </w:t>
            </w:r>
            <w:r>
              <w:rPr>
                <w:sz w:val="18"/>
              </w:rPr>
              <w:t>within the past three (3) years, been convicted of, or had a civil judgment rendered against the contracting party from commission of fraud, or a criminal offence</w:t>
            </w:r>
            <w:r>
              <w:rPr>
                <w:spacing w:val="-4"/>
                <w:sz w:val="18"/>
              </w:rPr>
              <w:t xml:space="preserve"> </w:t>
            </w:r>
            <w:r>
              <w:rPr>
                <w:sz w:val="18"/>
              </w:rPr>
              <w:t>in</w:t>
            </w:r>
            <w:r>
              <w:rPr>
                <w:spacing w:val="-4"/>
                <w:sz w:val="18"/>
              </w:rPr>
              <w:t xml:space="preserve"> </w:t>
            </w:r>
            <w:r>
              <w:rPr>
                <w:sz w:val="18"/>
              </w:rPr>
              <w:t>connection</w:t>
            </w:r>
            <w:r>
              <w:rPr>
                <w:spacing w:val="-4"/>
                <w:sz w:val="18"/>
              </w:rPr>
              <w:t xml:space="preserve"> </w:t>
            </w:r>
            <w:r>
              <w:rPr>
                <w:sz w:val="18"/>
              </w:rPr>
              <w:t>with</w:t>
            </w:r>
            <w:r>
              <w:rPr>
                <w:spacing w:val="-4"/>
                <w:sz w:val="18"/>
              </w:rPr>
              <w:t xml:space="preserve"> </w:t>
            </w:r>
            <w:r>
              <w:rPr>
                <w:sz w:val="18"/>
              </w:rPr>
              <w:t>obtaining,</w:t>
            </w:r>
            <w:r>
              <w:rPr>
                <w:spacing w:val="-4"/>
                <w:sz w:val="18"/>
              </w:rPr>
              <w:t xml:space="preserve"> </w:t>
            </w:r>
            <w:r>
              <w:rPr>
                <w:sz w:val="18"/>
              </w:rPr>
              <w:t>attempting</w:t>
            </w:r>
            <w:r>
              <w:rPr>
                <w:spacing w:val="-4"/>
                <w:sz w:val="18"/>
              </w:rPr>
              <w:t xml:space="preserve"> </w:t>
            </w:r>
            <w:r>
              <w:rPr>
                <w:sz w:val="18"/>
              </w:rPr>
              <w:t>to</w:t>
            </w:r>
            <w:r>
              <w:rPr>
                <w:spacing w:val="-4"/>
                <w:sz w:val="18"/>
              </w:rPr>
              <w:t xml:space="preserve"> </w:t>
            </w:r>
            <w:r>
              <w:rPr>
                <w:sz w:val="18"/>
              </w:rPr>
              <w:t>obtain,</w:t>
            </w:r>
            <w:r>
              <w:rPr>
                <w:spacing w:val="-6"/>
                <w:sz w:val="18"/>
              </w:rPr>
              <w:t xml:space="preserve"> </w:t>
            </w:r>
            <w:r>
              <w:rPr>
                <w:sz w:val="18"/>
              </w:rPr>
              <w:t>or</w:t>
            </w:r>
            <w:r>
              <w:rPr>
                <w:spacing w:val="-7"/>
                <w:sz w:val="18"/>
              </w:rPr>
              <w:t xml:space="preserve"> </w:t>
            </w:r>
            <w:r>
              <w:rPr>
                <w:sz w:val="18"/>
              </w:rPr>
              <w:t>performing</w:t>
            </w:r>
            <w:r>
              <w:rPr>
                <w:spacing w:val="-4"/>
                <w:sz w:val="18"/>
              </w:rPr>
              <w:t xml:space="preserve"> </w:t>
            </w:r>
            <w:r>
              <w:rPr>
                <w:sz w:val="18"/>
              </w:rPr>
              <w:t>a</w:t>
            </w:r>
            <w:r>
              <w:rPr>
                <w:spacing w:val="-6"/>
                <w:sz w:val="18"/>
              </w:rPr>
              <w:t xml:space="preserve"> </w:t>
            </w:r>
            <w:r>
              <w:rPr>
                <w:sz w:val="18"/>
              </w:rPr>
              <w:t>public (federal, state, or local) transaction or grant under a public transaction; violation of federal or state antitrust statutes or commission of embezzlement, theft, forgery, bribery, falsification or destruction of records, making false statements, or receiving stolen property;</w:t>
            </w:r>
          </w:p>
          <w:p w14:paraId="5C89951B" w14:textId="77777777" w:rsidR="00D6527F" w:rsidRDefault="00F91B02" w:rsidP="00457115">
            <w:pPr>
              <w:pStyle w:val="TableParagraph"/>
              <w:numPr>
                <w:ilvl w:val="0"/>
                <w:numId w:val="5"/>
              </w:numPr>
              <w:tabs>
                <w:tab w:val="left" w:pos="1053"/>
              </w:tabs>
              <w:spacing w:before="118"/>
              <w:ind w:right="355"/>
              <w:jc w:val="both"/>
              <w:rPr>
                <w:sz w:val="18"/>
              </w:rPr>
            </w:pPr>
            <w:r>
              <w:rPr>
                <w:sz w:val="18"/>
              </w:rPr>
              <w:t>is</w:t>
            </w:r>
            <w:r>
              <w:rPr>
                <w:spacing w:val="-2"/>
                <w:sz w:val="18"/>
              </w:rPr>
              <w:t xml:space="preserve"> </w:t>
            </w:r>
            <w:r>
              <w:rPr>
                <w:sz w:val="18"/>
              </w:rPr>
              <w:t>presently</w:t>
            </w:r>
            <w:r>
              <w:rPr>
                <w:spacing w:val="-2"/>
                <w:sz w:val="18"/>
              </w:rPr>
              <w:t xml:space="preserve"> </w:t>
            </w:r>
            <w:r>
              <w:rPr>
                <w:sz w:val="18"/>
              </w:rPr>
              <w:t>indicted</w:t>
            </w:r>
            <w:r>
              <w:rPr>
                <w:spacing w:val="-5"/>
                <w:sz w:val="18"/>
              </w:rPr>
              <w:t xml:space="preserve"> </w:t>
            </w:r>
            <w:r>
              <w:rPr>
                <w:sz w:val="18"/>
              </w:rPr>
              <w:t>or</w:t>
            </w:r>
            <w:r>
              <w:rPr>
                <w:spacing w:val="-3"/>
                <w:sz w:val="18"/>
              </w:rPr>
              <w:t xml:space="preserve"> </w:t>
            </w:r>
            <w:r>
              <w:rPr>
                <w:sz w:val="18"/>
              </w:rPr>
              <w:t>otherwise</w:t>
            </w:r>
            <w:r>
              <w:rPr>
                <w:spacing w:val="-3"/>
                <w:sz w:val="18"/>
              </w:rPr>
              <w:t xml:space="preserve"> </w:t>
            </w:r>
            <w:r>
              <w:rPr>
                <w:sz w:val="18"/>
              </w:rPr>
              <w:t>criminally</w:t>
            </w:r>
            <w:r>
              <w:rPr>
                <w:spacing w:val="-5"/>
                <w:sz w:val="18"/>
              </w:rPr>
              <w:t xml:space="preserve"> </w:t>
            </w:r>
            <w:r>
              <w:rPr>
                <w:sz w:val="18"/>
              </w:rPr>
              <w:t>or</w:t>
            </w:r>
            <w:r>
              <w:rPr>
                <w:spacing w:val="-5"/>
                <w:sz w:val="18"/>
              </w:rPr>
              <w:t xml:space="preserve"> </w:t>
            </w:r>
            <w:r>
              <w:rPr>
                <w:sz w:val="18"/>
              </w:rPr>
              <w:t>civilly</w:t>
            </w:r>
            <w:r>
              <w:rPr>
                <w:spacing w:val="-4"/>
                <w:sz w:val="18"/>
              </w:rPr>
              <w:t xml:space="preserve"> </w:t>
            </w:r>
            <w:r>
              <w:rPr>
                <w:sz w:val="18"/>
              </w:rPr>
              <w:t>charged</w:t>
            </w:r>
            <w:r>
              <w:rPr>
                <w:spacing w:val="-5"/>
                <w:sz w:val="18"/>
              </w:rPr>
              <w:t xml:space="preserve"> </w:t>
            </w:r>
            <w:r>
              <w:rPr>
                <w:sz w:val="18"/>
              </w:rPr>
              <w:t>by</w:t>
            </w:r>
            <w:r>
              <w:rPr>
                <w:spacing w:val="-2"/>
                <w:sz w:val="18"/>
              </w:rPr>
              <w:t xml:space="preserve"> </w:t>
            </w:r>
            <w:r>
              <w:rPr>
                <w:sz w:val="18"/>
              </w:rPr>
              <w:t>a</w:t>
            </w:r>
            <w:r>
              <w:rPr>
                <w:spacing w:val="-5"/>
                <w:sz w:val="18"/>
              </w:rPr>
              <w:t xml:space="preserve"> </w:t>
            </w:r>
            <w:r>
              <w:rPr>
                <w:sz w:val="18"/>
              </w:rPr>
              <w:t>government entity (federal, state,</w:t>
            </w:r>
            <w:r>
              <w:rPr>
                <w:spacing w:val="-1"/>
                <w:sz w:val="18"/>
              </w:rPr>
              <w:t xml:space="preserve"> </w:t>
            </w:r>
            <w:r>
              <w:rPr>
                <w:sz w:val="18"/>
              </w:rPr>
              <w:t>or local)</w:t>
            </w:r>
            <w:r>
              <w:rPr>
                <w:spacing w:val="-1"/>
                <w:sz w:val="18"/>
              </w:rPr>
              <w:t xml:space="preserve"> </w:t>
            </w:r>
            <w:r>
              <w:rPr>
                <w:sz w:val="18"/>
              </w:rPr>
              <w:t>with commission of</w:t>
            </w:r>
            <w:r>
              <w:rPr>
                <w:spacing w:val="-1"/>
                <w:sz w:val="18"/>
              </w:rPr>
              <w:t xml:space="preserve"> </w:t>
            </w:r>
            <w:r>
              <w:rPr>
                <w:sz w:val="18"/>
              </w:rPr>
              <w:t>any of</w:t>
            </w:r>
            <w:r>
              <w:rPr>
                <w:spacing w:val="-1"/>
                <w:sz w:val="18"/>
              </w:rPr>
              <w:t xml:space="preserve"> </w:t>
            </w:r>
            <w:r>
              <w:rPr>
                <w:sz w:val="18"/>
              </w:rPr>
              <w:t>the</w:t>
            </w:r>
            <w:r>
              <w:rPr>
                <w:spacing w:val="-1"/>
                <w:sz w:val="18"/>
              </w:rPr>
              <w:t xml:space="preserve"> </w:t>
            </w:r>
            <w:r>
              <w:rPr>
                <w:sz w:val="18"/>
              </w:rPr>
              <w:t>offenses</w:t>
            </w:r>
            <w:r>
              <w:rPr>
                <w:spacing w:val="-1"/>
                <w:sz w:val="18"/>
              </w:rPr>
              <w:t xml:space="preserve"> </w:t>
            </w:r>
            <w:r>
              <w:rPr>
                <w:sz w:val="18"/>
              </w:rPr>
              <w:t>detailed above; and</w:t>
            </w:r>
          </w:p>
          <w:p w14:paraId="252A1689" w14:textId="77777777" w:rsidR="00D6527F" w:rsidRDefault="00F91B02" w:rsidP="00457115">
            <w:pPr>
              <w:pStyle w:val="TableParagraph"/>
              <w:numPr>
                <w:ilvl w:val="0"/>
                <w:numId w:val="5"/>
              </w:numPr>
              <w:tabs>
                <w:tab w:val="left" w:pos="1051"/>
                <w:tab w:val="left" w:pos="1053"/>
              </w:tabs>
              <w:spacing w:before="121"/>
              <w:ind w:right="197"/>
              <w:rPr>
                <w:sz w:val="18"/>
              </w:rPr>
            </w:pPr>
            <w:r>
              <w:rPr>
                <w:sz w:val="18"/>
              </w:rPr>
              <w:t>has</w:t>
            </w:r>
            <w:r>
              <w:rPr>
                <w:spacing w:val="-2"/>
                <w:sz w:val="18"/>
              </w:rPr>
              <w:t xml:space="preserve"> </w:t>
            </w:r>
            <w:r>
              <w:rPr>
                <w:sz w:val="18"/>
              </w:rPr>
              <w:t>within</w:t>
            </w:r>
            <w:r>
              <w:rPr>
                <w:spacing w:val="-5"/>
                <w:sz w:val="18"/>
              </w:rPr>
              <w:t xml:space="preserve"> </w:t>
            </w:r>
            <w:r>
              <w:rPr>
                <w:sz w:val="18"/>
              </w:rPr>
              <w:t>a</w:t>
            </w:r>
            <w:r>
              <w:rPr>
                <w:spacing w:val="-3"/>
                <w:sz w:val="18"/>
              </w:rPr>
              <w:t xml:space="preserve"> </w:t>
            </w:r>
            <w:r>
              <w:rPr>
                <w:sz w:val="18"/>
              </w:rPr>
              <w:t>three</w:t>
            </w:r>
            <w:r>
              <w:rPr>
                <w:spacing w:val="-3"/>
                <w:sz w:val="18"/>
              </w:rPr>
              <w:t xml:space="preserve"> </w:t>
            </w:r>
            <w:r>
              <w:rPr>
                <w:sz w:val="18"/>
              </w:rPr>
              <w:t>(3)</w:t>
            </w:r>
            <w:r>
              <w:rPr>
                <w:spacing w:val="-3"/>
                <w:sz w:val="18"/>
              </w:rPr>
              <w:t xml:space="preserve"> </w:t>
            </w:r>
            <w:r>
              <w:rPr>
                <w:sz w:val="18"/>
              </w:rPr>
              <w:t>year</w:t>
            </w:r>
            <w:r>
              <w:rPr>
                <w:spacing w:val="-3"/>
                <w:sz w:val="18"/>
              </w:rPr>
              <w:t xml:space="preserve"> </w:t>
            </w:r>
            <w:r>
              <w:rPr>
                <w:sz w:val="18"/>
              </w:rPr>
              <w:t>period</w:t>
            </w:r>
            <w:r>
              <w:rPr>
                <w:spacing w:val="-3"/>
                <w:sz w:val="18"/>
              </w:rPr>
              <w:t xml:space="preserve"> </w:t>
            </w:r>
            <w:r>
              <w:rPr>
                <w:sz w:val="18"/>
              </w:rPr>
              <w:t>preceding</w:t>
            </w:r>
            <w:r>
              <w:rPr>
                <w:spacing w:val="-5"/>
                <w:sz w:val="18"/>
              </w:rPr>
              <w:t xml:space="preserve"> </w:t>
            </w:r>
            <w:r>
              <w:rPr>
                <w:sz w:val="18"/>
              </w:rPr>
              <w:t>the</w:t>
            </w:r>
            <w:r>
              <w:rPr>
                <w:spacing w:val="-5"/>
                <w:sz w:val="18"/>
              </w:rPr>
              <w:t xml:space="preserve"> </w:t>
            </w:r>
            <w:r>
              <w:rPr>
                <w:sz w:val="18"/>
              </w:rPr>
              <w:t>contract</w:t>
            </w:r>
            <w:r>
              <w:rPr>
                <w:spacing w:val="-3"/>
                <w:sz w:val="18"/>
              </w:rPr>
              <w:t xml:space="preserve"> </w:t>
            </w:r>
            <w:r>
              <w:rPr>
                <w:sz w:val="18"/>
              </w:rPr>
              <w:t>had</w:t>
            </w:r>
            <w:r>
              <w:rPr>
                <w:spacing w:val="-5"/>
                <w:sz w:val="18"/>
              </w:rPr>
              <w:t xml:space="preserve"> </w:t>
            </w:r>
            <w:r>
              <w:rPr>
                <w:sz w:val="18"/>
              </w:rPr>
              <w:t>one</w:t>
            </w:r>
            <w:r>
              <w:rPr>
                <w:spacing w:val="-3"/>
                <w:sz w:val="18"/>
              </w:rPr>
              <w:t xml:space="preserve"> </w:t>
            </w:r>
            <w:r>
              <w:rPr>
                <w:sz w:val="18"/>
              </w:rPr>
              <w:t>or</w:t>
            </w:r>
            <w:r>
              <w:rPr>
                <w:spacing w:val="-5"/>
                <w:sz w:val="18"/>
              </w:rPr>
              <w:t xml:space="preserve"> </w:t>
            </w:r>
            <w:r>
              <w:rPr>
                <w:sz w:val="18"/>
              </w:rPr>
              <w:t>more</w:t>
            </w:r>
            <w:r>
              <w:rPr>
                <w:spacing w:val="-3"/>
                <w:sz w:val="18"/>
              </w:rPr>
              <w:t xml:space="preserve"> </w:t>
            </w:r>
            <w:r>
              <w:rPr>
                <w:sz w:val="18"/>
              </w:rPr>
              <w:t>public transactions (federal, state, or local) terminated for cause or default.</w:t>
            </w:r>
          </w:p>
        </w:tc>
      </w:tr>
      <w:tr w:rsidR="00D6527F" w14:paraId="41A96CDA" w14:textId="77777777">
        <w:trPr>
          <w:trHeight w:val="522"/>
        </w:trPr>
        <w:tc>
          <w:tcPr>
            <w:tcW w:w="1595" w:type="dxa"/>
          </w:tcPr>
          <w:p w14:paraId="10E60409" w14:textId="77777777" w:rsidR="00D6527F" w:rsidRDefault="00D6527F">
            <w:pPr>
              <w:pStyle w:val="TableParagraph"/>
              <w:rPr>
                <w:rFonts w:ascii="Times New Roman"/>
                <w:sz w:val="18"/>
              </w:rPr>
            </w:pPr>
          </w:p>
        </w:tc>
        <w:tc>
          <w:tcPr>
            <w:tcW w:w="1210" w:type="dxa"/>
          </w:tcPr>
          <w:p w14:paraId="633577D4" w14:textId="77777777" w:rsidR="00D6527F" w:rsidRDefault="00F91B02">
            <w:pPr>
              <w:pStyle w:val="TableParagraph"/>
              <w:spacing w:before="116"/>
              <w:ind w:left="216"/>
              <w:rPr>
                <w:b/>
                <w:sz w:val="18"/>
              </w:rPr>
            </w:pPr>
            <w:r>
              <w:rPr>
                <w:b/>
                <w:spacing w:val="-4"/>
                <w:sz w:val="18"/>
              </w:rPr>
              <w:t>B.15</w:t>
            </w:r>
          </w:p>
        </w:tc>
        <w:tc>
          <w:tcPr>
            <w:tcW w:w="7611" w:type="dxa"/>
            <w:gridSpan w:val="2"/>
            <w:tcBorders>
              <w:bottom w:val="double" w:sz="4" w:space="0" w:color="000000"/>
            </w:tcBorders>
          </w:tcPr>
          <w:p w14:paraId="1542E074" w14:textId="77777777" w:rsidR="00D6527F" w:rsidRDefault="00F91B02">
            <w:pPr>
              <w:pStyle w:val="TableParagraph"/>
              <w:spacing w:before="118" w:line="206" w:lineRule="auto"/>
              <w:ind w:left="216"/>
              <w:rPr>
                <w:sz w:val="18"/>
              </w:rPr>
            </w:pPr>
            <w:r w:rsidRPr="00370F19">
              <w:rPr>
                <w:sz w:val="18"/>
              </w:rPr>
              <w:t>Provide</w:t>
            </w:r>
            <w:r w:rsidRPr="00370F19">
              <w:rPr>
                <w:spacing w:val="-4"/>
                <w:sz w:val="18"/>
              </w:rPr>
              <w:t xml:space="preserve"> </w:t>
            </w:r>
            <w:r w:rsidRPr="00370F19">
              <w:rPr>
                <w:sz w:val="18"/>
              </w:rPr>
              <w:t>three</w:t>
            </w:r>
            <w:r w:rsidRPr="00370F19">
              <w:rPr>
                <w:spacing w:val="-4"/>
                <w:sz w:val="18"/>
              </w:rPr>
              <w:t xml:space="preserve"> </w:t>
            </w:r>
            <w:r w:rsidRPr="00370F19">
              <w:rPr>
                <w:sz w:val="18"/>
              </w:rPr>
              <w:t>references</w:t>
            </w:r>
            <w:r w:rsidRPr="00370F19">
              <w:rPr>
                <w:spacing w:val="-3"/>
                <w:sz w:val="18"/>
              </w:rPr>
              <w:t xml:space="preserve"> </w:t>
            </w:r>
            <w:r w:rsidRPr="00370F19">
              <w:rPr>
                <w:sz w:val="18"/>
              </w:rPr>
              <w:t>from</w:t>
            </w:r>
            <w:r w:rsidRPr="00370F19">
              <w:rPr>
                <w:spacing w:val="-5"/>
                <w:sz w:val="18"/>
              </w:rPr>
              <w:t xml:space="preserve"> </w:t>
            </w:r>
            <w:r w:rsidRPr="00370F19">
              <w:rPr>
                <w:sz w:val="18"/>
              </w:rPr>
              <w:t>three</w:t>
            </w:r>
            <w:r w:rsidRPr="00370F19">
              <w:rPr>
                <w:spacing w:val="-4"/>
                <w:sz w:val="18"/>
              </w:rPr>
              <w:t xml:space="preserve"> </w:t>
            </w:r>
            <w:r w:rsidRPr="00370F19">
              <w:rPr>
                <w:sz w:val="18"/>
              </w:rPr>
              <w:t>different</w:t>
            </w:r>
            <w:r w:rsidRPr="00370F19">
              <w:rPr>
                <w:spacing w:val="-6"/>
                <w:sz w:val="18"/>
              </w:rPr>
              <w:t xml:space="preserve"> </w:t>
            </w:r>
            <w:proofErr w:type="gramStart"/>
            <w:r w:rsidRPr="00370F19">
              <w:rPr>
                <w:sz w:val="18"/>
              </w:rPr>
              <w:t>persons</w:t>
            </w:r>
            <w:proofErr w:type="gramEnd"/>
            <w:r w:rsidRPr="00370F19">
              <w:rPr>
                <w:sz w:val="18"/>
              </w:rPr>
              <w:t>,</w:t>
            </w:r>
            <w:r w:rsidRPr="00370F19">
              <w:rPr>
                <w:spacing w:val="-4"/>
                <w:sz w:val="18"/>
              </w:rPr>
              <w:t xml:space="preserve"> </w:t>
            </w:r>
            <w:r w:rsidRPr="00370F19">
              <w:rPr>
                <w:sz w:val="18"/>
              </w:rPr>
              <w:t>in</w:t>
            </w:r>
            <w:r w:rsidRPr="00370F19">
              <w:rPr>
                <w:spacing w:val="-6"/>
                <w:sz w:val="18"/>
              </w:rPr>
              <w:t xml:space="preserve"> </w:t>
            </w:r>
            <w:r w:rsidRPr="00370F19">
              <w:rPr>
                <w:sz w:val="18"/>
              </w:rPr>
              <w:t>accordance</w:t>
            </w:r>
            <w:r w:rsidRPr="00370F19">
              <w:rPr>
                <w:spacing w:val="-4"/>
                <w:sz w:val="18"/>
              </w:rPr>
              <w:t xml:space="preserve"> </w:t>
            </w:r>
            <w:r w:rsidRPr="00370F19">
              <w:rPr>
                <w:sz w:val="18"/>
              </w:rPr>
              <w:t>with</w:t>
            </w:r>
            <w:r w:rsidRPr="00370F19">
              <w:rPr>
                <w:spacing w:val="-4"/>
                <w:sz w:val="18"/>
              </w:rPr>
              <w:t xml:space="preserve"> </w:t>
            </w:r>
            <w:r w:rsidRPr="00370F19">
              <w:rPr>
                <w:sz w:val="18"/>
              </w:rPr>
              <w:t>the</w:t>
            </w:r>
            <w:r w:rsidRPr="00370F19">
              <w:rPr>
                <w:spacing w:val="-4"/>
                <w:sz w:val="18"/>
              </w:rPr>
              <w:t xml:space="preserve"> </w:t>
            </w:r>
            <w:r w:rsidRPr="00370F19">
              <w:rPr>
                <w:sz w:val="18"/>
              </w:rPr>
              <w:t>instructions</w:t>
            </w:r>
            <w:r w:rsidRPr="00370F19">
              <w:rPr>
                <w:spacing w:val="-6"/>
                <w:sz w:val="18"/>
              </w:rPr>
              <w:t xml:space="preserve"> </w:t>
            </w:r>
            <w:r w:rsidRPr="00370F19">
              <w:rPr>
                <w:sz w:val="18"/>
              </w:rPr>
              <w:t>in Attachment 6.4.</w:t>
            </w:r>
          </w:p>
        </w:tc>
      </w:tr>
      <w:tr w:rsidR="00D6527F" w14:paraId="12482C19" w14:textId="77777777">
        <w:trPr>
          <w:trHeight w:val="887"/>
        </w:trPr>
        <w:tc>
          <w:tcPr>
            <w:tcW w:w="8170" w:type="dxa"/>
            <w:gridSpan w:val="3"/>
            <w:tcBorders>
              <w:bottom w:val="single" w:sz="6" w:space="0" w:color="000000"/>
              <w:right w:val="double" w:sz="4" w:space="0" w:color="000000"/>
            </w:tcBorders>
            <w:shd w:val="clear" w:color="auto" w:fill="D9D9D9"/>
          </w:tcPr>
          <w:p w14:paraId="1BC1AF34" w14:textId="77777777" w:rsidR="00D6527F" w:rsidRDefault="00D6527F">
            <w:pPr>
              <w:pStyle w:val="TableParagraph"/>
              <w:spacing w:before="40"/>
              <w:rPr>
                <w:b/>
                <w:sz w:val="18"/>
              </w:rPr>
            </w:pPr>
          </w:p>
          <w:p w14:paraId="706B26B8" w14:textId="77777777" w:rsidR="00D6527F" w:rsidRDefault="00F91B02">
            <w:pPr>
              <w:pStyle w:val="TableParagraph"/>
              <w:spacing w:line="207" w:lineRule="exact"/>
              <w:ind w:right="83"/>
              <w:jc w:val="right"/>
              <w:rPr>
                <w:b/>
                <w:sz w:val="18"/>
              </w:rPr>
            </w:pPr>
            <w:r>
              <w:rPr>
                <w:b/>
                <w:sz w:val="18"/>
              </w:rPr>
              <w:t>SCORE</w:t>
            </w:r>
            <w:r>
              <w:rPr>
                <w:b/>
                <w:spacing w:val="-5"/>
                <w:sz w:val="18"/>
              </w:rPr>
              <w:t xml:space="preserve"> </w:t>
            </w:r>
            <w:r>
              <w:rPr>
                <w:b/>
                <w:i/>
                <w:sz w:val="18"/>
              </w:rPr>
              <w:t>(for</w:t>
            </w:r>
            <w:r>
              <w:rPr>
                <w:b/>
                <w:i/>
                <w:spacing w:val="-2"/>
                <w:sz w:val="18"/>
              </w:rPr>
              <w:t xml:space="preserve"> </w:t>
            </w:r>
            <w:r>
              <w:rPr>
                <w:b/>
                <w:i/>
                <w:sz w:val="18"/>
                <w:u w:val="single"/>
              </w:rPr>
              <w:t>all</w:t>
            </w:r>
            <w:r>
              <w:rPr>
                <w:b/>
                <w:i/>
                <w:spacing w:val="-1"/>
                <w:sz w:val="18"/>
              </w:rPr>
              <w:t xml:space="preserve"> </w:t>
            </w:r>
            <w:r>
              <w:rPr>
                <w:b/>
                <w:i/>
                <w:sz w:val="18"/>
              </w:rPr>
              <w:t>Section</w:t>
            </w:r>
            <w:r>
              <w:rPr>
                <w:b/>
                <w:i/>
                <w:spacing w:val="-5"/>
                <w:sz w:val="18"/>
              </w:rPr>
              <w:t xml:space="preserve"> </w:t>
            </w:r>
            <w:r>
              <w:rPr>
                <w:b/>
                <w:i/>
                <w:sz w:val="18"/>
              </w:rPr>
              <w:t>B—Qualifications</w:t>
            </w:r>
            <w:r>
              <w:rPr>
                <w:b/>
                <w:i/>
                <w:spacing w:val="-4"/>
                <w:sz w:val="18"/>
              </w:rPr>
              <w:t xml:space="preserve"> </w:t>
            </w:r>
            <w:r>
              <w:rPr>
                <w:b/>
                <w:i/>
                <w:sz w:val="18"/>
              </w:rPr>
              <w:t>&amp;</w:t>
            </w:r>
            <w:r>
              <w:rPr>
                <w:b/>
                <w:i/>
                <w:spacing w:val="-2"/>
                <w:sz w:val="18"/>
              </w:rPr>
              <w:t xml:space="preserve"> </w:t>
            </w:r>
            <w:r>
              <w:rPr>
                <w:b/>
                <w:i/>
                <w:sz w:val="18"/>
              </w:rPr>
              <w:t>Experience</w:t>
            </w:r>
            <w:r>
              <w:rPr>
                <w:b/>
                <w:i/>
                <w:spacing w:val="-2"/>
                <w:sz w:val="18"/>
              </w:rPr>
              <w:t xml:space="preserve"> </w:t>
            </w:r>
            <w:r>
              <w:rPr>
                <w:b/>
                <w:i/>
                <w:sz w:val="18"/>
              </w:rPr>
              <w:t>Items</w:t>
            </w:r>
            <w:r>
              <w:rPr>
                <w:b/>
                <w:i/>
                <w:spacing w:val="-2"/>
                <w:sz w:val="18"/>
              </w:rPr>
              <w:t xml:space="preserve"> above)</w:t>
            </w:r>
            <w:r>
              <w:rPr>
                <w:b/>
                <w:spacing w:val="-2"/>
                <w:sz w:val="18"/>
              </w:rPr>
              <w:t>:</w:t>
            </w:r>
          </w:p>
          <w:p w14:paraId="59B94FF6" w14:textId="77777777" w:rsidR="00D6527F" w:rsidRDefault="00F91B02">
            <w:pPr>
              <w:pStyle w:val="TableParagraph"/>
              <w:spacing w:line="207" w:lineRule="exact"/>
              <w:ind w:right="85"/>
              <w:jc w:val="right"/>
              <w:rPr>
                <w:i/>
                <w:sz w:val="18"/>
              </w:rPr>
            </w:pPr>
            <w:r>
              <w:rPr>
                <w:i/>
                <w:sz w:val="18"/>
              </w:rPr>
              <w:t>(maximum</w:t>
            </w:r>
            <w:r>
              <w:rPr>
                <w:i/>
                <w:spacing w:val="-6"/>
                <w:sz w:val="18"/>
              </w:rPr>
              <w:t xml:space="preserve"> </w:t>
            </w:r>
            <w:r>
              <w:rPr>
                <w:i/>
                <w:sz w:val="18"/>
              </w:rPr>
              <w:t>possible</w:t>
            </w:r>
            <w:r>
              <w:rPr>
                <w:i/>
                <w:spacing w:val="-4"/>
                <w:sz w:val="18"/>
              </w:rPr>
              <w:t xml:space="preserve"> </w:t>
            </w:r>
            <w:r>
              <w:rPr>
                <w:i/>
                <w:sz w:val="18"/>
              </w:rPr>
              <w:t>score</w:t>
            </w:r>
            <w:r>
              <w:rPr>
                <w:i/>
                <w:spacing w:val="-2"/>
                <w:sz w:val="18"/>
              </w:rPr>
              <w:t xml:space="preserve"> </w:t>
            </w:r>
            <w:r>
              <w:rPr>
                <w:i/>
                <w:sz w:val="18"/>
              </w:rPr>
              <w:t>=</w:t>
            </w:r>
            <w:r>
              <w:rPr>
                <w:i/>
                <w:spacing w:val="-1"/>
                <w:sz w:val="18"/>
              </w:rPr>
              <w:t xml:space="preserve"> </w:t>
            </w:r>
            <w:r>
              <w:rPr>
                <w:i/>
                <w:spacing w:val="-5"/>
                <w:sz w:val="18"/>
              </w:rPr>
              <w:t>10)</w:t>
            </w:r>
          </w:p>
        </w:tc>
        <w:tc>
          <w:tcPr>
            <w:tcW w:w="2246" w:type="dxa"/>
            <w:tcBorders>
              <w:top w:val="double" w:sz="4" w:space="0" w:color="000000"/>
              <w:left w:val="double" w:sz="4" w:space="0" w:color="000000"/>
              <w:bottom w:val="thinThickMediumGap" w:sz="3" w:space="0" w:color="000000"/>
              <w:right w:val="double" w:sz="4" w:space="0" w:color="000000"/>
            </w:tcBorders>
            <w:shd w:val="clear" w:color="auto" w:fill="F3F3F3"/>
          </w:tcPr>
          <w:p w14:paraId="353D7898" w14:textId="77777777" w:rsidR="00D6527F" w:rsidRDefault="00D6527F">
            <w:pPr>
              <w:pStyle w:val="TableParagraph"/>
              <w:rPr>
                <w:rFonts w:ascii="Times New Roman"/>
                <w:sz w:val="18"/>
              </w:rPr>
            </w:pPr>
          </w:p>
        </w:tc>
      </w:tr>
    </w:tbl>
    <w:p w14:paraId="75D07C7E" w14:textId="77777777" w:rsidR="00D6527F" w:rsidRDefault="00D6527F">
      <w:pPr>
        <w:pStyle w:val="TableParagraph"/>
        <w:rPr>
          <w:rFonts w:ascii="Times New Roman"/>
          <w:sz w:val="18"/>
        </w:rPr>
        <w:sectPr w:rsidR="00D6527F">
          <w:pgSz w:w="12240" w:h="15840"/>
          <w:pgMar w:top="620" w:right="360" w:bottom="1560" w:left="360" w:header="0" w:footer="1365" w:gutter="0"/>
          <w:cols w:space="720"/>
        </w:sectPr>
      </w:pPr>
    </w:p>
    <w:p w14:paraId="5A44DD91" w14:textId="77777777" w:rsidR="00D6527F" w:rsidRDefault="00F91B02">
      <w:pPr>
        <w:spacing w:before="71"/>
        <w:ind w:left="6037"/>
        <w:rPr>
          <w:b/>
          <w:sz w:val="20"/>
        </w:rPr>
      </w:pPr>
      <w:r>
        <w:rPr>
          <w:b/>
          <w:sz w:val="20"/>
        </w:rPr>
        <w:lastRenderedPageBreak/>
        <w:t>RFP</w:t>
      </w:r>
      <w:r>
        <w:rPr>
          <w:b/>
          <w:spacing w:val="-7"/>
          <w:sz w:val="20"/>
        </w:rPr>
        <w:t xml:space="preserve"> </w:t>
      </w:r>
      <w:r>
        <w:rPr>
          <w:b/>
          <w:sz w:val="20"/>
        </w:rPr>
        <w:t>ATTACHMENT</w:t>
      </w:r>
      <w:r>
        <w:rPr>
          <w:b/>
          <w:spacing w:val="-5"/>
          <w:sz w:val="20"/>
        </w:rPr>
        <w:t xml:space="preserve"> </w:t>
      </w:r>
      <w:r>
        <w:rPr>
          <w:b/>
          <w:sz w:val="20"/>
        </w:rPr>
        <w:t>6.2.</w:t>
      </w:r>
      <w:r>
        <w:rPr>
          <w:b/>
          <w:spacing w:val="-3"/>
          <w:sz w:val="20"/>
        </w:rPr>
        <w:t xml:space="preserve"> </w:t>
      </w:r>
      <w:r>
        <w:rPr>
          <w:b/>
          <w:sz w:val="20"/>
        </w:rPr>
        <w:t>—</w:t>
      </w:r>
      <w:r>
        <w:rPr>
          <w:b/>
          <w:spacing w:val="-7"/>
          <w:sz w:val="20"/>
        </w:rPr>
        <w:t xml:space="preserve"> </w:t>
      </w:r>
      <w:r>
        <w:rPr>
          <w:b/>
          <w:sz w:val="20"/>
        </w:rPr>
        <w:t>SECTION</w:t>
      </w:r>
      <w:r>
        <w:rPr>
          <w:b/>
          <w:spacing w:val="-6"/>
          <w:sz w:val="20"/>
        </w:rPr>
        <w:t xml:space="preserve"> </w:t>
      </w:r>
      <w:r>
        <w:rPr>
          <w:b/>
          <w:sz w:val="20"/>
        </w:rPr>
        <w:t>B</w:t>
      </w:r>
      <w:r>
        <w:rPr>
          <w:b/>
          <w:spacing w:val="-6"/>
          <w:sz w:val="20"/>
        </w:rPr>
        <w:t xml:space="preserve"> </w:t>
      </w:r>
      <w:r>
        <w:rPr>
          <w:b/>
          <w:spacing w:val="-2"/>
          <w:sz w:val="20"/>
        </w:rPr>
        <w:t>(continued)</w:t>
      </w:r>
    </w:p>
    <w:p w14:paraId="1EF4DDD1" w14:textId="77777777" w:rsidR="00D6527F" w:rsidRDefault="00F91B02">
      <w:pPr>
        <w:ind w:left="705"/>
        <w:rPr>
          <w:sz w:val="20"/>
        </w:rPr>
      </w:pPr>
      <w:r>
        <w:rPr>
          <w:noProof/>
          <w:sz w:val="20"/>
        </w:rPr>
        <mc:AlternateContent>
          <mc:Choice Requires="wps">
            <w:drawing>
              <wp:inline distT="0" distB="0" distL="0" distR="0" wp14:anchorId="6AB76061" wp14:editId="17F9494D">
                <wp:extent cx="6630670" cy="634365"/>
                <wp:effectExtent l="9525" t="0" r="0" b="3809"/>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0670" cy="634365"/>
                        </a:xfrm>
                        <a:prstGeom prst="rect">
                          <a:avLst/>
                        </a:prstGeom>
                        <a:solidFill>
                          <a:srgbClr val="F3F3F3"/>
                        </a:solidFill>
                        <a:ln w="6096">
                          <a:solidFill>
                            <a:srgbClr val="000000"/>
                          </a:solidFill>
                          <a:prstDash val="solid"/>
                        </a:ln>
                      </wps:spPr>
                      <wps:txbx>
                        <w:txbxContent>
                          <w:p w14:paraId="4A72F2C1" w14:textId="77777777" w:rsidR="00D6527F" w:rsidRDefault="00F91B02">
                            <w:pPr>
                              <w:spacing w:before="61"/>
                              <w:ind w:left="103"/>
                              <w:rPr>
                                <w:i/>
                                <w:color w:val="000000"/>
                                <w:sz w:val="18"/>
                              </w:rPr>
                            </w:pPr>
                            <w:r>
                              <w:rPr>
                                <w:i/>
                                <w:color w:val="000000"/>
                                <w:sz w:val="18"/>
                              </w:rPr>
                              <w:t>State</w:t>
                            </w:r>
                            <w:r>
                              <w:rPr>
                                <w:i/>
                                <w:color w:val="000000"/>
                                <w:spacing w:val="-3"/>
                                <w:sz w:val="18"/>
                              </w:rPr>
                              <w:t xml:space="preserve"> </w:t>
                            </w:r>
                            <w:r>
                              <w:rPr>
                                <w:i/>
                                <w:color w:val="000000"/>
                                <w:sz w:val="18"/>
                              </w:rPr>
                              <w:t>Use</w:t>
                            </w:r>
                            <w:r>
                              <w:rPr>
                                <w:i/>
                                <w:color w:val="000000"/>
                                <w:spacing w:val="-2"/>
                                <w:sz w:val="18"/>
                              </w:rPr>
                              <w:t xml:space="preserve"> </w:t>
                            </w:r>
                            <w:r>
                              <w:rPr>
                                <w:i/>
                                <w:color w:val="000000"/>
                                <w:sz w:val="18"/>
                              </w:rPr>
                              <w:t>–</w:t>
                            </w:r>
                            <w:r>
                              <w:rPr>
                                <w:i/>
                                <w:color w:val="000000"/>
                                <w:spacing w:val="-1"/>
                                <w:sz w:val="18"/>
                              </w:rPr>
                              <w:t xml:space="preserve"> </w:t>
                            </w:r>
                            <w:r>
                              <w:rPr>
                                <w:i/>
                                <w:color w:val="000000"/>
                                <w:sz w:val="18"/>
                              </w:rPr>
                              <w:t>Evaluator</w:t>
                            </w:r>
                            <w:r>
                              <w:rPr>
                                <w:i/>
                                <w:color w:val="000000"/>
                                <w:spacing w:val="-5"/>
                                <w:sz w:val="18"/>
                              </w:rPr>
                              <w:t xml:space="preserve"> </w:t>
                            </w:r>
                            <w:r>
                              <w:rPr>
                                <w:i/>
                                <w:color w:val="000000"/>
                                <w:spacing w:val="-2"/>
                                <w:sz w:val="18"/>
                              </w:rPr>
                              <w:t>Identification:</w:t>
                            </w:r>
                          </w:p>
                        </w:txbxContent>
                      </wps:txbx>
                      <wps:bodyPr wrap="square" lIns="0" tIns="0" rIns="0" bIns="0" rtlCol="0">
                        <a:noAutofit/>
                      </wps:bodyPr>
                    </wps:wsp>
                  </a:graphicData>
                </a:graphic>
              </wp:inline>
            </w:drawing>
          </mc:Choice>
          <mc:Fallback>
            <w:pict>
              <v:shape w14:anchorId="6AB76061" id="Textbox 21" o:spid="_x0000_s1029" type="#_x0000_t202" style="width:522.1pt;height:49.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" fillcolor="#f3f3f3" strokeweight=".48pt">
                <v:path arrowok="t"/>
                <v:textbox inset="0,0,0,0">
                  <w:txbxContent>
                    <w:p w14:paraId="4A72F2C1" w14:textId="77777777" w:rsidR="00D6527F" w:rsidRDefault="00F91B02">
                      <w:pPr>
                        <w:spacing w:before="61"/>
                        <w:ind w:left="103"/>
                        <w:rPr>
                          <w:i/>
                          <w:color w:val="000000"/>
                          <w:sz w:val="18"/>
                        </w:rPr>
                      </w:pPr>
                      <w:r>
                        <w:rPr>
                          <w:i/>
                          <w:color w:val="000000"/>
                          <w:sz w:val="18"/>
                        </w:rPr>
                        <w:t>State</w:t>
                      </w:r>
                      <w:r>
                        <w:rPr>
                          <w:i/>
                          <w:color w:val="000000"/>
                          <w:spacing w:val="-3"/>
                          <w:sz w:val="18"/>
                        </w:rPr>
                        <w:t xml:space="preserve"> </w:t>
                      </w:r>
                      <w:r>
                        <w:rPr>
                          <w:i/>
                          <w:color w:val="000000"/>
                          <w:sz w:val="18"/>
                        </w:rPr>
                        <w:t>Use</w:t>
                      </w:r>
                      <w:r>
                        <w:rPr>
                          <w:i/>
                          <w:color w:val="000000"/>
                          <w:spacing w:val="-2"/>
                          <w:sz w:val="18"/>
                        </w:rPr>
                        <w:t xml:space="preserve"> </w:t>
                      </w:r>
                      <w:r>
                        <w:rPr>
                          <w:i/>
                          <w:color w:val="000000"/>
                          <w:sz w:val="18"/>
                        </w:rPr>
                        <w:t>–</w:t>
                      </w:r>
                      <w:r>
                        <w:rPr>
                          <w:i/>
                          <w:color w:val="000000"/>
                          <w:spacing w:val="-1"/>
                          <w:sz w:val="18"/>
                        </w:rPr>
                        <w:t xml:space="preserve"> </w:t>
                      </w:r>
                      <w:r>
                        <w:rPr>
                          <w:i/>
                          <w:color w:val="000000"/>
                          <w:sz w:val="18"/>
                        </w:rPr>
                        <w:t>Evaluator</w:t>
                      </w:r>
                      <w:r>
                        <w:rPr>
                          <w:i/>
                          <w:color w:val="000000"/>
                          <w:spacing w:val="-5"/>
                          <w:sz w:val="18"/>
                        </w:rPr>
                        <w:t xml:space="preserve"> </w:t>
                      </w:r>
                      <w:r>
                        <w:rPr>
                          <w:i/>
                          <w:color w:val="000000"/>
                          <w:spacing w:val="-2"/>
                          <w:sz w:val="18"/>
                        </w:rPr>
                        <w:t>Identification:</w:t>
                      </w:r>
                    </w:p>
                  </w:txbxContent>
                </v:textbox>
                <w10:anchorlock/>
              </v:shape>
            </w:pict>
          </mc:Fallback>
        </mc:AlternateContent>
      </w:r>
    </w:p>
    <w:p w14:paraId="32EE621C" w14:textId="77777777" w:rsidR="00D6527F" w:rsidRDefault="00D6527F">
      <w:pPr>
        <w:rPr>
          <w:sz w:val="20"/>
        </w:rPr>
        <w:sectPr w:rsidR="00D6527F">
          <w:pgSz w:w="12240" w:h="15840"/>
          <w:pgMar w:top="620" w:right="360" w:bottom="1560" w:left="360" w:header="0" w:footer="1365" w:gutter="0"/>
          <w:cols w:space="720"/>
        </w:sectPr>
      </w:pPr>
    </w:p>
    <w:p w14:paraId="7E369513" w14:textId="77777777" w:rsidR="00D6527F" w:rsidRDefault="00F91B02">
      <w:pPr>
        <w:pStyle w:val="Heading2"/>
        <w:spacing w:before="67"/>
        <w:ind w:left="7175"/>
      </w:pPr>
      <w:r>
        <w:lastRenderedPageBreak/>
        <w:t>RFP</w:t>
      </w:r>
      <w:r>
        <w:rPr>
          <w:spacing w:val="-7"/>
        </w:rPr>
        <w:t xml:space="preserve"> </w:t>
      </w:r>
      <w:r>
        <w:t>ATTACHMENT</w:t>
      </w:r>
      <w:r>
        <w:rPr>
          <w:spacing w:val="-6"/>
        </w:rPr>
        <w:t xml:space="preserve"> </w:t>
      </w:r>
      <w:r>
        <w:t>6.2.</w:t>
      </w:r>
      <w:r>
        <w:rPr>
          <w:spacing w:val="-4"/>
        </w:rPr>
        <w:t xml:space="preserve"> </w:t>
      </w:r>
      <w:r>
        <w:t>—</w:t>
      </w:r>
      <w:r>
        <w:rPr>
          <w:spacing w:val="-7"/>
        </w:rPr>
        <w:t xml:space="preserve"> </w:t>
      </w:r>
      <w:r>
        <w:t>SECTION</w:t>
      </w:r>
      <w:r>
        <w:rPr>
          <w:spacing w:val="-7"/>
        </w:rPr>
        <w:t xml:space="preserve"> </w:t>
      </w:r>
      <w:r>
        <w:rPr>
          <w:spacing w:val="-10"/>
        </w:rPr>
        <w:t>C</w:t>
      </w:r>
    </w:p>
    <w:p w14:paraId="0F01EFFE" w14:textId="77777777" w:rsidR="00D6527F" w:rsidRDefault="00F91B02">
      <w:pPr>
        <w:pStyle w:val="BodyText"/>
        <w:spacing w:before="7"/>
        <w:rPr>
          <w:b/>
          <w:sz w:val="3"/>
        </w:rPr>
      </w:pPr>
      <w:r>
        <w:rPr>
          <w:b/>
          <w:noProof/>
          <w:sz w:val="3"/>
        </w:rPr>
        <mc:AlternateContent>
          <mc:Choice Requires="wps">
            <w:drawing>
              <wp:anchor distT="0" distB="0" distL="0" distR="0" simplePos="0" relativeHeight="251658256" behindDoc="1" locked="0" layoutInCell="1" allowOverlap="1" wp14:anchorId="517DBD34" wp14:editId="5FD05080">
                <wp:simplePos x="0" y="0"/>
                <wp:positionH relativeFrom="page">
                  <wp:posOffset>690372</wp:posOffset>
                </wp:positionH>
                <wp:positionV relativeFrom="paragraph">
                  <wp:posOffset>42049</wp:posOffset>
                </wp:positionV>
                <wp:extent cx="6562090" cy="635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62090" cy="6350"/>
                        </a:xfrm>
                        <a:custGeom>
                          <a:avLst/>
                          <a:gdLst/>
                          <a:ahLst/>
                          <a:cxnLst/>
                          <a:rect l="l" t="t" r="r" b="b"/>
                          <a:pathLst>
                            <a:path w="6562090" h="6350">
                              <a:moveTo>
                                <a:pt x="6562090" y="0"/>
                              </a:moveTo>
                              <a:lnTo>
                                <a:pt x="0" y="0"/>
                              </a:lnTo>
                              <a:lnTo>
                                <a:pt x="0" y="6096"/>
                              </a:lnTo>
                              <a:lnTo>
                                <a:pt x="6562090" y="6096"/>
                              </a:lnTo>
                              <a:lnTo>
                                <a:pt x="65620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F48F4B" id="Graphic 23" o:spid="_x0000_s1026" style="position:absolute;margin-left:54.35pt;margin-top:3.3pt;width:516.7pt;height:.5pt;z-index:-251658224;visibility:visible;mso-wrap-style:square;mso-wrap-distance-left:0;mso-wrap-distance-top:0;mso-wrap-distance-right:0;mso-wrap-distance-bottom:0;mso-position-horizontal:absolute;mso-position-horizontal-relative:page;mso-position-vertical:absolute;mso-position-vertical-relative:text;v-text-anchor:top" coordsize="656209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" path="m6562090,l,,,6096r6562090,l6562090,xe" fillcolor="black" stroked="f">
                <v:path arrowok="t"/>
                <w10:wrap type="topAndBottom" anchorx="page"/>
              </v:shape>
            </w:pict>
          </mc:Fallback>
        </mc:AlternateContent>
      </w:r>
    </w:p>
    <w:p w14:paraId="5860A0F0" w14:textId="77777777" w:rsidR="00D6527F" w:rsidRDefault="00D6527F">
      <w:pPr>
        <w:pStyle w:val="BodyText"/>
        <w:spacing w:before="7"/>
        <w:rPr>
          <w:b/>
        </w:rPr>
      </w:pPr>
    </w:p>
    <w:p w14:paraId="0E0B03D6" w14:textId="77777777" w:rsidR="00D6527F" w:rsidRDefault="00F91B02">
      <w:pPr>
        <w:pStyle w:val="Heading2"/>
        <w:ind w:left="725" w:right="466"/>
        <w:jc w:val="center"/>
      </w:pPr>
      <w:r>
        <w:t>TECHNICAL</w:t>
      </w:r>
      <w:r>
        <w:rPr>
          <w:spacing w:val="-10"/>
        </w:rPr>
        <w:t xml:space="preserve"> </w:t>
      </w:r>
      <w:r>
        <w:t>RESPONSE</w:t>
      </w:r>
      <w:r>
        <w:rPr>
          <w:spacing w:val="-9"/>
        </w:rPr>
        <w:t xml:space="preserve"> </w:t>
      </w:r>
      <w:r>
        <w:t>&amp;</w:t>
      </w:r>
      <w:r>
        <w:rPr>
          <w:spacing w:val="-10"/>
        </w:rPr>
        <w:t xml:space="preserve"> </w:t>
      </w:r>
      <w:r>
        <w:t>EVALUATION</w:t>
      </w:r>
      <w:r>
        <w:rPr>
          <w:spacing w:val="-11"/>
        </w:rPr>
        <w:t xml:space="preserve"> </w:t>
      </w:r>
      <w:r>
        <w:rPr>
          <w:spacing w:val="-4"/>
        </w:rPr>
        <w:t>GUIDE</w:t>
      </w:r>
    </w:p>
    <w:p w14:paraId="579EEAC1" w14:textId="77777777" w:rsidR="00D6527F" w:rsidRDefault="00F91B02">
      <w:pPr>
        <w:spacing w:before="123"/>
        <w:ind w:left="943" w:right="758"/>
        <w:rPr>
          <w:sz w:val="18"/>
        </w:rPr>
      </w:pPr>
      <w:r>
        <w:rPr>
          <w:b/>
          <w:sz w:val="18"/>
        </w:rPr>
        <w:t>SECTION</w:t>
      </w:r>
      <w:r>
        <w:rPr>
          <w:b/>
          <w:spacing w:val="-3"/>
          <w:sz w:val="18"/>
        </w:rPr>
        <w:t xml:space="preserve"> </w:t>
      </w:r>
      <w:r>
        <w:rPr>
          <w:b/>
          <w:sz w:val="18"/>
        </w:rPr>
        <w:t>C:</w:t>
      </w:r>
      <w:r>
        <w:rPr>
          <w:b/>
          <w:spacing w:val="-3"/>
          <w:sz w:val="18"/>
        </w:rPr>
        <w:t xml:space="preserve"> </w:t>
      </w:r>
      <w:r>
        <w:rPr>
          <w:b/>
          <w:sz w:val="18"/>
        </w:rPr>
        <w:t>TECHNICAL</w:t>
      </w:r>
      <w:r>
        <w:rPr>
          <w:b/>
          <w:spacing w:val="-3"/>
          <w:sz w:val="18"/>
        </w:rPr>
        <w:t xml:space="preserve"> </w:t>
      </w:r>
      <w:r>
        <w:rPr>
          <w:b/>
          <w:sz w:val="18"/>
        </w:rPr>
        <w:t>QUALIFICATIONS,</w:t>
      </w:r>
      <w:r>
        <w:rPr>
          <w:b/>
          <w:spacing w:val="-3"/>
          <w:sz w:val="18"/>
        </w:rPr>
        <w:t xml:space="preserve"> </w:t>
      </w:r>
      <w:r>
        <w:rPr>
          <w:b/>
          <w:sz w:val="18"/>
        </w:rPr>
        <w:t>EXPERIENCE</w:t>
      </w:r>
      <w:r>
        <w:rPr>
          <w:b/>
          <w:spacing w:val="-3"/>
          <w:sz w:val="18"/>
        </w:rPr>
        <w:t xml:space="preserve"> </w:t>
      </w:r>
      <w:r>
        <w:rPr>
          <w:b/>
          <w:sz w:val="18"/>
        </w:rPr>
        <w:t>&amp;</w:t>
      </w:r>
      <w:r>
        <w:rPr>
          <w:b/>
          <w:spacing w:val="-3"/>
          <w:sz w:val="18"/>
        </w:rPr>
        <w:t xml:space="preserve"> </w:t>
      </w:r>
      <w:r>
        <w:rPr>
          <w:b/>
          <w:sz w:val="18"/>
        </w:rPr>
        <w:t>APPROACH.</w:t>
      </w:r>
      <w:r>
        <w:rPr>
          <w:b/>
          <w:spacing w:val="-2"/>
          <w:sz w:val="18"/>
        </w:rPr>
        <w:t xml:space="preserve"> </w:t>
      </w:r>
      <w:r>
        <w:rPr>
          <w:sz w:val="18"/>
        </w:rPr>
        <w:t>The</w:t>
      </w:r>
      <w:r>
        <w:rPr>
          <w:spacing w:val="-3"/>
          <w:sz w:val="18"/>
        </w:rPr>
        <w:t xml:space="preserve"> </w:t>
      </w:r>
      <w:r>
        <w:rPr>
          <w:sz w:val="18"/>
        </w:rPr>
        <w:t>Respondent</w:t>
      </w:r>
      <w:r>
        <w:rPr>
          <w:spacing w:val="-5"/>
          <w:sz w:val="18"/>
        </w:rPr>
        <w:t xml:space="preserve"> </w:t>
      </w:r>
      <w:r>
        <w:rPr>
          <w:sz w:val="18"/>
        </w:rPr>
        <w:t>must</w:t>
      </w:r>
      <w:r>
        <w:rPr>
          <w:spacing w:val="-3"/>
          <w:sz w:val="18"/>
        </w:rPr>
        <w:t xml:space="preserve"> </w:t>
      </w:r>
      <w:r>
        <w:rPr>
          <w:sz w:val="18"/>
        </w:rPr>
        <w:t>address</w:t>
      </w:r>
      <w:r>
        <w:rPr>
          <w:spacing w:val="-4"/>
          <w:sz w:val="18"/>
        </w:rPr>
        <w:t xml:space="preserve"> </w:t>
      </w:r>
      <w:r>
        <w:rPr>
          <w:sz w:val="18"/>
        </w:rPr>
        <w:t>all</w:t>
      </w:r>
      <w:r>
        <w:rPr>
          <w:spacing w:val="-5"/>
          <w:sz w:val="18"/>
        </w:rPr>
        <w:t xml:space="preserve"> </w:t>
      </w:r>
      <w:r>
        <w:rPr>
          <w:sz w:val="18"/>
        </w:rPr>
        <w:t>items (below) and provide, in sequence, the information and documentation as required (referenced with the associated item references).</w:t>
      </w:r>
      <w:r>
        <w:rPr>
          <w:spacing w:val="-1"/>
          <w:sz w:val="18"/>
        </w:rPr>
        <w:t xml:space="preserve"> </w:t>
      </w:r>
      <w:r>
        <w:rPr>
          <w:sz w:val="18"/>
        </w:rPr>
        <w:t>The</w:t>
      </w:r>
      <w:r>
        <w:rPr>
          <w:spacing w:val="-1"/>
          <w:sz w:val="18"/>
        </w:rPr>
        <w:t xml:space="preserve"> </w:t>
      </w:r>
      <w:r>
        <w:rPr>
          <w:sz w:val="18"/>
        </w:rPr>
        <w:t>Respondent</w:t>
      </w:r>
      <w:r>
        <w:rPr>
          <w:spacing w:val="-5"/>
          <w:sz w:val="18"/>
        </w:rPr>
        <w:t xml:space="preserve"> </w:t>
      </w:r>
      <w:r>
        <w:rPr>
          <w:sz w:val="18"/>
        </w:rPr>
        <w:t>must</w:t>
      </w:r>
      <w:r>
        <w:rPr>
          <w:spacing w:val="-3"/>
          <w:sz w:val="18"/>
        </w:rPr>
        <w:t xml:space="preserve"> </w:t>
      </w:r>
      <w:r>
        <w:rPr>
          <w:sz w:val="18"/>
        </w:rPr>
        <w:t>also</w:t>
      </w:r>
      <w:r>
        <w:rPr>
          <w:spacing w:val="-1"/>
          <w:sz w:val="18"/>
        </w:rPr>
        <w:t xml:space="preserve"> </w:t>
      </w:r>
      <w:r>
        <w:rPr>
          <w:sz w:val="18"/>
        </w:rPr>
        <w:t>detail</w:t>
      </w:r>
      <w:r>
        <w:rPr>
          <w:spacing w:val="-1"/>
          <w:sz w:val="18"/>
        </w:rPr>
        <w:t xml:space="preserve"> </w:t>
      </w:r>
      <w:r>
        <w:rPr>
          <w:sz w:val="18"/>
        </w:rPr>
        <w:t>the</w:t>
      </w:r>
      <w:r>
        <w:rPr>
          <w:spacing w:val="-1"/>
          <w:sz w:val="18"/>
        </w:rPr>
        <w:t xml:space="preserve"> </w:t>
      </w:r>
      <w:r>
        <w:rPr>
          <w:sz w:val="18"/>
        </w:rPr>
        <w:t>response</w:t>
      </w:r>
      <w:r>
        <w:rPr>
          <w:spacing w:val="-5"/>
          <w:sz w:val="18"/>
        </w:rPr>
        <w:t xml:space="preserve"> </w:t>
      </w:r>
      <w:r>
        <w:rPr>
          <w:sz w:val="18"/>
        </w:rPr>
        <w:t>page</w:t>
      </w:r>
      <w:r>
        <w:rPr>
          <w:spacing w:val="-3"/>
          <w:sz w:val="18"/>
        </w:rPr>
        <w:t xml:space="preserve"> </w:t>
      </w:r>
      <w:r>
        <w:rPr>
          <w:sz w:val="18"/>
        </w:rPr>
        <w:t>number</w:t>
      </w:r>
      <w:r>
        <w:rPr>
          <w:spacing w:val="-1"/>
          <w:sz w:val="18"/>
        </w:rPr>
        <w:t xml:space="preserve"> </w:t>
      </w:r>
      <w:r>
        <w:rPr>
          <w:sz w:val="18"/>
        </w:rPr>
        <w:t>for</w:t>
      </w:r>
      <w:r>
        <w:rPr>
          <w:spacing w:val="-1"/>
          <w:sz w:val="18"/>
        </w:rPr>
        <w:t xml:space="preserve"> </w:t>
      </w:r>
      <w:r>
        <w:rPr>
          <w:sz w:val="18"/>
        </w:rPr>
        <w:t>each</w:t>
      </w:r>
      <w:r>
        <w:rPr>
          <w:spacing w:val="-3"/>
          <w:sz w:val="18"/>
        </w:rPr>
        <w:t xml:space="preserve"> </w:t>
      </w:r>
      <w:r>
        <w:rPr>
          <w:sz w:val="18"/>
        </w:rPr>
        <w:t>item in</w:t>
      </w:r>
      <w:r>
        <w:rPr>
          <w:spacing w:val="-3"/>
          <w:sz w:val="18"/>
        </w:rPr>
        <w:t xml:space="preserve"> </w:t>
      </w:r>
      <w:r>
        <w:rPr>
          <w:sz w:val="18"/>
        </w:rPr>
        <w:t>the</w:t>
      </w:r>
      <w:r>
        <w:rPr>
          <w:spacing w:val="-1"/>
          <w:sz w:val="18"/>
        </w:rPr>
        <w:t xml:space="preserve"> </w:t>
      </w:r>
      <w:r>
        <w:rPr>
          <w:sz w:val="18"/>
        </w:rPr>
        <w:t>appropriate</w:t>
      </w:r>
      <w:r>
        <w:rPr>
          <w:spacing w:val="-3"/>
          <w:sz w:val="18"/>
        </w:rPr>
        <w:t xml:space="preserve"> </w:t>
      </w:r>
      <w:r>
        <w:rPr>
          <w:sz w:val="18"/>
        </w:rPr>
        <w:t>space</w:t>
      </w:r>
      <w:r>
        <w:rPr>
          <w:spacing w:val="-3"/>
          <w:sz w:val="18"/>
        </w:rPr>
        <w:t xml:space="preserve"> </w:t>
      </w:r>
      <w:r>
        <w:rPr>
          <w:sz w:val="18"/>
        </w:rPr>
        <w:t>below.</w:t>
      </w:r>
    </w:p>
    <w:p w14:paraId="06A0C8EE" w14:textId="77777777" w:rsidR="00D6527F" w:rsidRDefault="00F91B02">
      <w:pPr>
        <w:spacing w:before="58"/>
        <w:ind w:left="943" w:right="758"/>
        <w:rPr>
          <w:sz w:val="18"/>
        </w:rPr>
      </w:pPr>
      <w:r>
        <w:rPr>
          <w:sz w:val="18"/>
        </w:rPr>
        <w:t>A</w:t>
      </w:r>
      <w:r>
        <w:rPr>
          <w:spacing w:val="-2"/>
          <w:sz w:val="18"/>
        </w:rPr>
        <w:t xml:space="preserve"> </w:t>
      </w:r>
      <w:r>
        <w:rPr>
          <w:sz w:val="18"/>
        </w:rPr>
        <w:t>Proposal</w:t>
      </w:r>
      <w:r>
        <w:rPr>
          <w:spacing w:val="-2"/>
          <w:sz w:val="18"/>
        </w:rPr>
        <w:t xml:space="preserve"> </w:t>
      </w:r>
      <w:r>
        <w:rPr>
          <w:sz w:val="18"/>
        </w:rPr>
        <w:t>Evaluation</w:t>
      </w:r>
      <w:r>
        <w:rPr>
          <w:spacing w:val="-2"/>
          <w:sz w:val="18"/>
        </w:rPr>
        <w:t xml:space="preserve"> </w:t>
      </w:r>
      <w:r>
        <w:rPr>
          <w:sz w:val="18"/>
        </w:rPr>
        <w:t>Team,</w:t>
      </w:r>
      <w:r>
        <w:rPr>
          <w:spacing w:val="-4"/>
          <w:sz w:val="18"/>
        </w:rPr>
        <w:t xml:space="preserve"> </w:t>
      </w:r>
      <w:r>
        <w:rPr>
          <w:sz w:val="18"/>
        </w:rPr>
        <w:t>made</w:t>
      </w:r>
      <w:r>
        <w:rPr>
          <w:spacing w:val="-4"/>
          <w:sz w:val="18"/>
        </w:rPr>
        <w:t xml:space="preserve"> </w:t>
      </w:r>
      <w:r>
        <w:rPr>
          <w:sz w:val="18"/>
        </w:rPr>
        <w:t>up</w:t>
      </w:r>
      <w:r>
        <w:rPr>
          <w:spacing w:val="-4"/>
          <w:sz w:val="18"/>
        </w:rPr>
        <w:t xml:space="preserve"> </w:t>
      </w:r>
      <w:r>
        <w:rPr>
          <w:sz w:val="18"/>
        </w:rPr>
        <w:t>of</w:t>
      </w:r>
      <w:r>
        <w:rPr>
          <w:spacing w:val="-2"/>
          <w:sz w:val="18"/>
        </w:rPr>
        <w:t xml:space="preserve"> </w:t>
      </w:r>
      <w:r>
        <w:rPr>
          <w:sz w:val="18"/>
        </w:rPr>
        <w:t>three</w:t>
      </w:r>
      <w:r>
        <w:rPr>
          <w:spacing w:val="-2"/>
          <w:sz w:val="18"/>
        </w:rPr>
        <w:t xml:space="preserve"> </w:t>
      </w:r>
      <w:r>
        <w:rPr>
          <w:sz w:val="18"/>
        </w:rPr>
        <w:t>or</w:t>
      </w:r>
      <w:r>
        <w:rPr>
          <w:spacing w:val="-5"/>
          <w:sz w:val="18"/>
        </w:rPr>
        <w:t xml:space="preserve"> </w:t>
      </w:r>
      <w:r>
        <w:rPr>
          <w:sz w:val="18"/>
        </w:rPr>
        <w:t>more</w:t>
      </w:r>
      <w:r>
        <w:rPr>
          <w:spacing w:val="-2"/>
          <w:sz w:val="18"/>
        </w:rPr>
        <w:t xml:space="preserve"> </w:t>
      </w:r>
      <w:r>
        <w:rPr>
          <w:sz w:val="18"/>
        </w:rPr>
        <w:t>State</w:t>
      </w:r>
      <w:r>
        <w:rPr>
          <w:spacing w:val="-2"/>
          <w:sz w:val="18"/>
        </w:rPr>
        <w:t xml:space="preserve"> </w:t>
      </w:r>
      <w:r>
        <w:rPr>
          <w:sz w:val="18"/>
        </w:rPr>
        <w:t>employees,</w:t>
      </w:r>
      <w:r>
        <w:rPr>
          <w:spacing w:val="-2"/>
          <w:sz w:val="18"/>
        </w:rPr>
        <w:t xml:space="preserve"> </w:t>
      </w:r>
      <w:r>
        <w:rPr>
          <w:sz w:val="18"/>
        </w:rPr>
        <w:t>will</w:t>
      </w:r>
      <w:r>
        <w:rPr>
          <w:spacing w:val="-2"/>
          <w:sz w:val="18"/>
        </w:rPr>
        <w:t xml:space="preserve"> </w:t>
      </w:r>
      <w:r>
        <w:rPr>
          <w:sz w:val="18"/>
        </w:rPr>
        <w:t>independently</w:t>
      </w:r>
      <w:r>
        <w:rPr>
          <w:spacing w:val="-1"/>
          <w:sz w:val="18"/>
        </w:rPr>
        <w:t xml:space="preserve"> </w:t>
      </w:r>
      <w:r>
        <w:rPr>
          <w:sz w:val="18"/>
        </w:rPr>
        <w:t>evaluate</w:t>
      </w:r>
      <w:r>
        <w:rPr>
          <w:spacing w:val="-4"/>
          <w:sz w:val="18"/>
        </w:rPr>
        <w:t xml:space="preserve"> </w:t>
      </w:r>
      <w:r>
        <w:rPr>
          <w:sz w:val="18"/>
        </w:rPr>
        <w:t>and</w:t>
      </w:r>
      <w:r>
        <w:rPr>
          <w:spacing w:val="-4"/>
          <w:sz w:val="18"/>
        </w:rPr>
        <w:t xml:space="preserve"> </w:t>
      </w:r>
      <w:r>
        <w:rPr>
          <w:sz w:val="18"/>
        </w:rPr>
        <w:t>score</w:t>
      </w:r>
      <w:r>
        <w:rPr>
          <w:spacing w:val="-2"/>
          <w:sz w:val="18"/>
        </w:rPr>
        <w:t xml:space="preserve"> </w:t>
      </w:r>
      <w:r>
        <w:rPr>
          <w:sz w:val="18"/>
        </w:rPr>
        <w:t xml:space="preserve">the response to each item. Each evaluator will use the following whole number, raw point </w:t>
      </w:r>
      <w:proofErr w:type="gramStart"/>
      <w:r>
        <w:rPr>
          <w:sz w:val="18"/>
        </w:rPr>
        <w:t>scale</w:t>
      </w:r>
      <w:proofErr w:type="gramEnd"/>
      <w:r>
        <w:rPr>
          <w:sz w:val="18"/>
        </w:rPr>
        <w:t xml:space="preserve"> for scoring each item:</w:t>
      </w:r>
    </w:p>
    <w:p w14:paraId="61490BA1" w14:textId="77777777" w:rsidR="00D6527F" w:rsidRDefault="00F91B02">
      <w:pPr>
        <w:tabs>
          <w:tab w:val="left" w:pos="2194"/>
          <w:tab w:val="left" w:pos="3848"/>
          <w:tab w:val="left" w:pos="5099"/>
          <w:tab w:val="left" w:pos="6976"/>
          <w:tab w:val="left" w:pos="8505"/>
        </w:tabs>
        <w:spacing w:before="119"/>
        <w:ind w:left="221"/>
        <w:jc w:val="center"/>
        <w:rPr>
          <w:b/>
          <w:i/>
          <w:sz w:val="18"/>
        </w:rPr>
      </w:pPr>
      <w:r>
        <w:rPr>
          <w:b/>
          <w:i/>
          <w:sz w:val="18"/>
        </w:rPr>
        <w:t>0</w:t>
      </w:r>
      <w:r>
        <w:rPr>
          <w:b/>
          <w:i/>
          <w:spacing w:val="-1"/>
          <w:sz w:val="18"/>
        </w:rPr>
        <w:t xml:space="preserve"> </w:t>
      </w:r>
      <w:r>
        <w:rPr>
          <w:b/>
          <w:i/>
          <w:sz w:val="18"/>
        </w:rPr>
        <w:t>=</w:t>
      </w:r>
      <w:r>
        <w:rPr>
          <w:b/>
          <w:i/>
          <w:spacing w:val="-1"/>
          <w:sz w:val="18"/>
        </w:rPr>
        <w:t xml:space="preserve"> </w:t>
      </w:r>
      <w:r>
        <w:rPr>
          <w:b/>
          <w:i/>
          <w:sz w:val="18"/>
        </w:rPr>
        <w:t xml:space="preserve">little </w:t>
      </w:r>
      <w:r>
        <w:rPr>
          <w:b/>
          <w:i/>
          <w:spacing w:val="-2"/>
          <w:sz w:val="18"/>
        </w:rPr>
        <w:t>value</w:t>
      </w:r>
      <w:r>
        <w:rPr>
          <w:b/>
          <w:i/>
          <w:sz w:val="18"/>
        </w:rPr>
        <w:tab/>
        <w:t>1</w:t>
      </w:r>
      <w:r>
        <w:rPr>
          <w:b/>
          <w:i/>
          <w:spacing w:val="-2"/>
          <w:sz w:val="18"/>
        </w:rPr>
        <w:t xml:space="preserve"> </w:t>
      </w:r>
      <w:r>
        <w:rPr>
          <w:b/>
          <w:i/>
          <w:sz w:val="18"/>
        </w:rPr>
        <w:t xml:space="preserve">= </w:t>
      </w:r>
      <w:r>
        <w:rPr>
          <w:b/>
          <w:i/>
          <w:spacing w:val="-4"/>
          <w:sz w:val="18"/>
        </w:rPr>
        <w:t>poor</w:t>
      </w:r>
      <w:r>
        <w:rPr>
          <w:b/>
          <w:i/>
          <w:sz w:val="18"/>
        </w:rPr>
        <w:tab/>
        <w:t xml:space="preserve">2 = </w:t>
      </w:r>
      <w:r>
        <w:rPr>
          <w:b/>
          <w:i/>
          <w:spacing w:val="-4"/>
          <w:sz w:val="18"/>
        </w:rPr>
        <w:t>fair</w:t>
      </w:r>
      <w:r>
        <w:rPr>
          <w:b/>
          <w:i/>
          <w:sz w:val="18"/>
        </w:rPr>
        <w:tab/>
        <w:t>3</w:t>
      </w:r>
      <w:r>
        <w:rPr>
          <w:b/>
          <w:i/>
          <w:spacing w:val="-2"/>
          <w:sz w:val="18"/>
        </w:rPr>
        <w:t xml:space="preserve"> </w:t>
      </w:r>
      <w:r>
        <w:rPr>
          <w:b/>
          <w:i/>
          <w:sz w:val="18"/>
        </w:rPr>
        <w:t xml:space="preserve">= </w:t>
      </w:r>
      <w:r>
        <w:rPr>
          <w:b/>
          <w:i/>
          <w:spacing w:val="-2"/>
          <w:sz w:val="18"/>
        </w:rPr>
        <w:t>satisfactory</w:t>
      </w:r>
      <w:r>
        <w:rPr>
          <w:b/>
          <w:i/>
          <w:sz w:val="18"/>
        </w:rPr>
        <w:tab/>
        <w:t xml:space="preserve">4 = </w:t>
      </w:r>
      <w:r>
        <w:rPr>
          <w:b/>
          <w:i/>
          <w:spacing w:val="-4"/>
          <w:sz w:val="18"/>
        </w:rPr>
        <w:t>good</w:t>
      </w:r>
      <w:r>
        <w:rPr>
          <w:b/>
          <w:i/>
          <w:sz w:val="18"/>
        </w:rPr>
        <w:tab/>
        <w:t>5</w:t>
      </w:r>
      <w:r>
        <w:rPr>
          <w:b/>
          <w:i/>
          <w:spacing w:val="-2"/>
          <w:sz w:val="18"/>
        </w:rPr>
        <w:t xml:space="preserve"> </w:t>
      </w:r>
      <w:r>
        <w:rPr>
          <w:b/>
          <w:i/>
          <w:sz w:val="18"/>
        </w:rPr>
        <w:t xml:space="preserve">= </w:t>
      </w:r>
      <w:r>
        <w:rPr>
          <w:b/>
          <w:i/>
          <w:spacing w:val="-2"/>
          <w:sz w:val="18"/>
        </w:rPr>
        <w:t>excellent</w:t>
      </w:r>
    </w:p>
    <w:p w14:paraId="4A501008" w14:textId="77777777" w:rsidR="00D6527F" w:rsidRDefault="00F91B02">
      <w:pPr>
        <w:spacing w:before="138" w:line="213" w:lineRule="auto"/>
        <w:ind w:left="943" w:right="918"/>
        <w:rPr>
          <w:sz w:val="18"/>
        </w:rPr>
      </w:pPr>
      <w:r>
        <w:rPr>
          <w:sz w:val="18"/>
        </w:rPr>
        <w:t>The Solicitation Coordinator will multiply the Item Score by the associated Evaluation Factor (indicating the relative emphasis</w:t>
      </w:r>
      <w:r>
        <w:rPr>
          <w:spacing w:val="-2"/>
          <w:sz w:val="18"/>
        </w:rPr>
        <w:t xml:space="preserve"> </w:t>
      </w:r>
      <w:r>
        <w:rPr>
          <w:sz w:val="18"/>
        </w:rPr>
        <w:t>of</w:t>
      </w:r>
      <w:r>
        <w:rPr>
          <w:spacing w:val="-3"/>
          <w:sz w:val="18"/>
        </w:rPr>
        <w:t xml:space="preserve"> </w:t>
      </w:r>
      <w:r>
        <w:rPr>
          <w:sz w:val="18"/>
        </w:rPr>
        <w:t>the</w:t>
      </w:r>
      <w:r>
        <w:rPr>
          <w:spacing w:val="-4"/>
          <w:sz w:val="18"/>
        </w:rPr>
        <w:t xml:space="preserve"> </w:t>
      </w:r>
      <w:r>
        <w:rPr>
          <w:sz w:val="18"/>
        </w:rPr>
        <w:t>item</w:t>
      </w:r>
      <w:r>
        <w:rPr>
          <w:spacing w:val="-2"/>
          <w:sz w:val="18"/>
        </w:rPr>
        <w:t xml:space="preserve"> </w:t>
      </w:r>
      <w:r>
        <w:rPr>
          <w:sz w:val="18"/>
        </w:rPr>
        <w:t>in</w:t>
      </w:r>
      <w:r>
        <w:rPr>
          <w:spacing w:val="-3"/>
          <w:sz w:val="18"/>
        </w:rPr>
        <w:t xml:space="preserve"> </w:t>
      </w:r>
      <w:r>
        <w:rPr>
          <w:sz w:val="18"/>
        </w:rPr>
        <w:t>the</w:t>
      </w:r>
      <w:r>
        <w:rPr>
          <w:spacing w:val="-3"/>
          <w:sz w:val="18"/>
        </w:rPr>
        <w:t xml:space="preserve"> </w:t>
      </w:r>
      <w:r>
        <w:rPr>
          <w:sz w:val="18"/>
        </w:rPr>
        <w:t>overall</w:t>
      </w:r>
      <w:r>
        <w:rPr>
          <w:spacing w:val="-4"/>
          <w:sz w:val="18"/>
        </w:rPr>
        <w:t xml:space="preserve"> </w:t>
      </w:r>
      <w:r>
        <w:rPr>
          <w:sz w:val="18"/>
        </w:rPr>
        <w:t>evaluation).</w:t>
      </w:r>
      <w:r>
        <w:rPr>
          <w:spacing w:val="-3"/>
          <w:sz w:val="18"/>
        </w:rPr>
        <w:t xml:space="preserve"> </w:t>
      </w:r>
      <w:r>
        <w:rPr>
          <w:sz w:val="18"/>
        </w:rPr>
        <w:t>The</w:t>
      </w:r>
      <w:r>
        <w:rPr>
          <w:spacing w:val="-3"/>
          <w:sz w:val="18"/>
        </w:rPr>
        <w:t xml:space="preserve"> </w:t>
      </w:r>
      <w:r>
        <w:rPr>
          <w:sz w:val="18"/>
        </w:rPr>
        <w:t>resulting</w:t>
      </w:r>
      <w:r>
        <w:rPr>
          <w:spacing w:val="-4"/>
          <w:sz w:val="18"/>
        </w:rPr>
        <w:t xml:space="preserve"> </w:t>
      </w:r>
      <w:r>
        <w:rPr>
          <w:sz w:val="18"/>
        </w:rPr>
        <w:t>product</w:t>
      </w:r>
      <w:r>
        <w:rPr>
          <w:spacing w:val="-3"/>
          <w:sz w:val="18"/>
        </w:rPr>
        <w:t xml:space="preserve"> </w:t>
      </w:r>
      <w:r>
        <w:rPr>
          <w:sz w:val="18"/>
        </w:rPr>
        <w:t>will</w:t>
      </w:r>
      <w:r>
        <w:rPr>
          <w:spacing w:val="-3"/>
          <w:sz w:val="18"/>
        </w:rPr>
        <w:t xml:space="preserve"> </w:t>
      </w:r>
      <w:r>
        <w:rPr>
          <w:sz w:val="18"/>
        </w:rPr>
        <w:t>be</w:t>
      </w:r>
      <w:r>
        <w:rPr>
          <w:spacing w:val="-3"/>
          <w:sz w:val="18"/>
        </w:rPr>
        <w:t xml:space="preserve"> </w:t>
      </w:r>
      <w:r>
        <w:rPr>
          <w:sz w:val="18"/>
        </w:rPr>
        <w:t>the</w:t>
      </w:r>
      <w:r>
        <w:rPr>
          <w:spacing w:val="-3"/>
          <w:sz w:val="18"/>
        </w:rPr>
        <w:t xml:space="preserve"> </w:t>
      </w:r>
      <w:r>
        <w:rPr>
          <w:sz w:val="18"/>
        </w:rPr>
        <w:t>item’s</w:t>
      </w:r>
      <w:r>
        <w:rPr>
          <w:spacing w:val="-2"/>
          <w:sz w:val="18"/>
        </w:rPr>
        <w:t xml:space="preserve"> </w:t>
      </w:r>
      <w:r>
        <w:rPr>
          <w:sz w:val="18"/>
        </w:rPr>
        <w:t>Raw</w:t>
      </w:r>
      <w:r>
        <w:rPr>
          <w:spacing w:val="-5"/>
          <w:sz w:val="18"/>
        </w:rPr>
        <w:t xml:space="preserve"> </w:t>
      </w:r>
      <w:r>
        <w:rPr>
          <w:sz w:val="18"/>
        </w:rPr>
        <w:t>Weighted</w:t>
      </w:r>
      <w:r>
        <w:rPr>
          <w:spacing w:val="-3"/>
          <w:sz w:val="18"/>
        </w:rPr>
        <w:t xml:space="preserve"> </w:t>
      </w:r>
      <w:r>
        <w:rPr>
          <w:sz w:val="18"/>
        </w:rPr>
        <w:t>Score</w:t>
      </w:r>
      <w:r>
        <w:rPr>
          <w:spacing w:val="-3"/>
          <w:sz w:val="18"/>
        </w:rPr>
        <w:t xml:space="preserve"> </w:t>
      </w:r>
      <w:r>
        <w:rPr>
          <w:sz w:val="18"/>
        </w:rPr>
        <w:t>for</w:t>
      </w:r>
      <w:r>
        <w:rPr>
          <w:spacing w:val="-4"/>
          <w:sz w:val="18"/>
        </w:rPr>
        <w:t xml:space="preserve"> </w:t>
      </w:r>
      <w:r>
        <w:rPr>
          <w:sz w:val="18"/>
        </w:rPr>
        <w:t>purposes of calculating the section score as indicated.</w:t>
      </w:r>
    </w:p>
    <w:p w14:paraId="7C83D600" w14:textId="77777777" w:rsidR="00D6527F" w:rsidRDefault="00D6527F">
      <w:pPr>
        <w:pStyle w:val="BodyText"/>
        <w:spacing w:before="9" w:after="1"/>
        <w:rPr>
          <w:sz w:val="18"/>
        </w:rPr>
      </w:pPr>
    </w:p>
    <w:tbl>
      <w:tblPr>
        <w:tblW w:w="0" w:type="auto"/>
        <w:tblInd w:w="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4"/>
        <w:gridCol w:w="1212"/>
        <w:gridCol w:w="1489"/>
        <w:gridCol w:w="2790"/>
        <w:gridCol w:w="1170"/>
        <w:gridCol w:w="1352"/>
        <w:gridCol w:w="1350"/>
      </w:tblGrid>
      <w:tr w:rsidR="00D6527F" w14:paraId="60A0A86C" w14:textId="77777777">
        <w:trPr>
          <w:trHeight w:val="894"/>
        </w:trPr>
        <w:tc>
          <w:tcPr>
            <w:tcW w:w="4295" w:type="dxa"/>
            <w:gridSpan w:val="3"/>
            <w:shd w:val="clear" w:color="auto" w:fill="D9D9D9"/>
          </w:tcPr>
          <w:p w14:paraId="68B5A8B2" w14:textId="77777777" w:rsidR="00D6527F" w:rsidRDefault="00D6527F">
            <w:pPr>
              <w:pStyle w:val="TableParagraph"/>
              <w:spacing w:before="31"/>
              <w:rPr>
                <w:sz w:val="18"/>
              </w:rPr>
            </w:pPr>
          </w:p>
          <w:p w14:paraId="1C15A7AE" w14:textId="77777777" w:rsidR="00D6527F" w:rsidRDefault="00F91B02">
            <w:pPr>
              <w:pStyle w:val="TableParagraph"/>
              <w:spacing w:before="1"/>
              <w:ind w:left="215"/>
              <w:rPr>
                <w:b/>
                <w:sz w:val="18"/>
              </w:rPr>
            </w:pPr>
            <w:r>
              <w:rPr>
                <w:b/>
                <w:sz w:val="18"/>
              </w:rPr>
              <w:t>RESPONDENT</w:t>
            </w:r>
            <w:r>
              <w:rPr>
                <w:b/>
                <w:spacing w:val="-1"/>
                <w:sz w:val="18"/>
              </w:rPr>
              <w:t xml:space="preserve"> </w:t>
            </w:r>
            <w:r>
              <w:rPr>
                <w:b/>
                <w:sz w:val="18"/>
              </w:rPr>
              <w:t>LEGAL</w:t>
            </w:r>
            <w:r>
              <w:rPr>
                <w:b/>
                <w:spacing w:val="-1"/>
                <w:sz w:val="18"/>
              </w:rPr>
              <w:t xml:space="preserve"> </w:t>
            </w:r>
            <w:r>
              <w:rPr>
                <w:b/>
                <w:sz w:val="18"/>
              </w:rPr>
              <w:t xml:space="preserve">ENTITY </w:t>
            </w:r>
            <w:r>
              <w:rPr>
                <w:b/>
                <w:spacing w:val="-4"/>
                <w:sz w:val="18"/>
              </w:rPr>
              <w:t>NAME:</w:t>
            </w:r>
          </w:p>
        </w:tc>
        <w:tc>
          <w:tcPr>
            <w:tcW w:w="6662" w:type="dxa"/>
            <w:gridSpan w:val="4"/>
          </w:tcPr>
          <w:p w14:paraId="05CE9116" w14:textId="77777777" w:rsidR="00D6527F" w:rsidRDefault="00D6527F">
            <w:pPr>
              <w:pStyle w:val="TableParagraph"/>
              <w:rPr>
                <w:rFonts w:ascii="Times New Roman"/>
                <w:sz w:val="18"/>
              </w:rPr>
            </w:pPr>
          </w:p>
        </w:tc>
      </w:tr>
      <w:tr w:rsidR="00D6527F" w14:paraId="7DEF8F97" w14:textId="77777777">
        <w:trPr>
          <w:trHeight w:val="1173"/>
        </w:trPr>
        <w:tc>
          <w:tcPr>
            <w:tcW w:w="1594" w:type="dxa"/>
            <w:shd w:val="clear" w:color="auto" w:fill="D9D9D9"/>
          </w:tcPr>
          <w:p w14:paraId="0E6A1041" w14:textId="77777777" w:rsidR="00D6527F" w:rsidRDefault="00F91B02">
            <w:pPr>
              <w:pStyle w:val="TableParagraph"/>
              <w:spacing w:before="138"/>
              <w:ind w:left="251" w:right="229" w:hanging="5"/>
              <w:jc w:val="center"/>
              <w:rPr>
                <w:b/>
                <w:sz w:val="18"/>
              </w:rPr>
            </w:pPr>
            <w:r>
              <w:rPr>
                <w:b/>
                <w:spacing w:val="-2"/>
                <w:sz w:val="18"/>
              </w:rPr>
              <w:t xml:space="preserve">Response </w:t>
            </w:r>
            <w:proofErr w:type="gramStart"/>
            <w:r>
              <w:rPr>
                <w:b/>
                <w:sz w:val="18"/>
              </w:rPr>
              <w:t xml:space="preserve">Page # </w:t>
            </w:r>
            <w:r>
              <w:rPr>
                <w:b/>
                <w:spacing w:val="-2"/>
                <w:sz w:val="18"/>
              </w:rPr>
              <w:t>(</w:t>
            </w:r>
            <w:proofErr w:type="gramEnd"/>
            <w:r>
              <w:rPr>
                <w:b/>
                <w:spacing w:val="-2"/>
                <w:sz w:val="18"/>
              </w:rPr>
              <w:t>Respondent completes)</w:t>
            </w:r>
          </w:p>
        </w:tc>
        <w:tc>
          <w:tcPr>
            <w:tcW w:w="1212" w:type="dxa"/>
            <w:shd w:val="clear" w:color="auto" w:fill="D9D9D9"/>
          </w:tcPr>
          <w:p w14:paraId="15FE3900" w14:textId="77777777" w:rsidR="00D6527F" w:rsidRDefault="00D6527F">
            <w:pPr>
              <w:pStyle w:val="TableParagraph"/>
              <w:spacing w:before="138"/>
              <w:rPr>
                <w:sz w:val="18"/>
              </w:rPr>
            </w:pPr>
          </w:p>
          <w:p w14:paraId="54DD6EFE" w14:textId="77777777" w:rsidR="00D6527F" w:rsidRDefault="00F91B02">
            <w:pPr>
              <w:pStyle w:val="TableParagraph"/>
              <w:ind w:left="383" w:right="461" w:hanging="17"/>
              <w:rPr>
                <w:b/>
                <w:sz w:val="18"/>
              </w:rPr>
            </w:pPr>
            <w:r>
              <w:rPr>
                <w:b/>
                <w:spacing w:val="-4"/>
                <w:sz w:val="18"/>
              </w:rPr>
              <w:t>Item Ref.</w:t>
            </w:r>
          </w:p>
        </w:tc>
        <w:tc>
          <w:tcPr>
            <w:tcW w:w="4279" w:type="dxa"/>
            <w:gridSpan w:val="2"/>
            <w:shd w:val="clear" w:color="auto" w:fill="D9D9D9"/>
          </w:tcPr>
          <w:p w14:paraId="4DF7F6BE" w14:textId="77777777" w:rsidR="00D6527F" w:rsidRDefault="00D6527F">
            <w:pPr>
              <w:pStyle w:val="TableParagraph"/>
              <w:spacing w:before="138"/>
              <w:rPr>
                <w:sz w:val="18"/>
              </w:rPr>
            </w:pPr>
          </w:p>
          <w:p w14:paraId="3CC1A327" w14:textId="77777777" w:rsidR="00D6527F" w:rsidRDefault="00F91B02">
            <w:pPr>
              <w:pStyle w:val="TableParagraph"/>
              <w:ind w:left="1685" w:right="401" w:hanging="485"/>
              <w:rPr>
                <w:b/>
                <w:sz w:val="18"/>
              </w:rPr>
            </w:pPr>
            <w:r>
              <w:rPr>
                <w:b/>
                <w:sz w:val="18"/>
              </w:rPr>
              <w:t>Section</w:t>
            </w:r>
            <w:r>
              <w:rPr>
                <w:b/>
                <w:spacing w:val="-15"/>
                <w:sz w:val="18"/>
              </w:rPr>
              <w:t xml:space="preserve"> </w:t>
            </w:r>
            <w:r>
              <w:rPr>
                <w:b/>
                <w:sz w:val="18"/>
              </w:rPr>
              <w:t>C—</w:t>
            </w:r>
            <w:r>
              <w:rPr>
                <w:b/>
                <w:spacing w:val="-12"/>
                <w:sz w:val="18"/>
              </w:rPr>
              <w:t xml:space="preserve"> </w:t>
            </w:r>
            <w:r>
              <w:rPr>
                <w:b/>
                <w:sz w:val="18"/>
              </w:rPr>
              <w:t xml:space="preserve">Technical </w:t>
            </w:r>
            <w:r>
              <w:rPr>
                <w:b/>
                <w:spacing w:val="-2"/>
                <w:sz w:val="18"/>
              </w:rPr>
              <w:t>Qualifications,</w:t>
            </w:r>
          </w:p>
          <w:p w14:paraId="6B9CD79F" w14:textId="77777777" w:rsidR="00D6527F" w:rsidRDefault="00F91B02">
            <w:pPr>
              <w:pStyle w:val="TableParagraph"/>
              <w:spacing w:line="208" w:lineRule="exact"/>
              <w:ind w:left="2071" w:right="946" w:hanging="783"/>
              <w:rPr>
                <w:b/>
                <w:sz w:val="18"/>
              </w:rPr>
            </w:pPr>
            <w:r>
              <w:rPr>
                <w:b/>
                <w:sz w:val="18"/>
              </w:rPr>
              <w:t>Experience</w:t>
            </w:r>
            <w:r>
              <w:rPr>
                <w:b/>
                <w:spacing w:val="-15"/>
                <w:sz w:val="18"/>
              </w:rPr>
              <w:t xml:space="preserve"> </w:t>
            </w:r>
            <w:r>
              <w:rPr>
                <w:b/>
                <w:sz w:val="18"/>
              </w:rPr>
              <w:t>&amp;</w:t>
            </w:r>
            <w:r>
              <w:rPr>
                <w:b/>
                <w:spacing w:val="-12"/>
                <w:sz w:val="18"/>
              </w:rPr>
              <w:t xml:space="preserve"> </w:t>
            </w:r>
            <w:r>
              <w:rPr>
                <w:b/>
                <w:sz w:val="18"/>
              </w:rPr>
              <w:t xml:space="preserve">Approach </w:t>
            </w:r>
            <w:r>
              <w:rPr>
                <w:b/>
                <w:spacing w:val="-2"/>
                <w:sz w:val="18"/>
              </w:rPr>
              <w:t>Items</w:t>
            </w:r>
          </w:p>
        </w:tc>
        <w:tc>
          <w:tcPr>
            <w:tcW w:w="1170" w:type="dxa"/>
            <w:shd w:val="clear" w:color="auto" w:fill="D9D9D9"/>
          </w:tcPr>
          <w:p w14:paraId="7B08E166" w14:textId="77777777" w:rsidR="00D6527F" w:rsidRDefault="00D6527F">
            <w:pPr>
              <w:pStyle w:val="TableParagraph"/>
              <w:spacing w:before="138"/>
              <w:rPr>
                <w:sz w:val="18"/>
              </w:rPr>
            </w:pPr>
          </w:p>
          <w:p w14:paraId="1EBC02F6" w14:textId="77777777" w:rsidR="00D6527F" w:rsidRDefault="00F91B02">
            <w:pPr>
              <w:pStyle w:val="TableParagraph"/>
              <w:ind w:left="212" w:right="445" w:firstLine="62"/>
              <w:rPr>
                <w:b/>
                <w:sz w:val="18"/>
              </w:rPr>
            </w:pPr>
            <w:r>
              <w:rPr>
                <w:b/>
                <w:spacing w:val="-4"/>
                <w:sz w:val="18"/>
              </w:rPr>
              <w:t xml:space="preserve">Item </w:t>
            </w:r>
            <w:r>
              <w:rPr>
                <w:b/>
                <w:spacing w:val="-2"/>
                <w:sz w:val="18"/>
              </w:rPr>
              <w:t>Score</w:t>
            </w:r>
          </w:p>
        </w:tc>
        <w:tc>
          <w:tcPr>
            <w:tcW w:w="1352" w:type="dxa"/>
            <w:shd w:val="clear" w:color="auto" w:fill="D9D9D9"/>
          </w:tcPr>
          <w:p w14:paraId="2DCA696A" w14:textId="77777777" w:rsidR="00D6527F" w:rsidRDefault="00D6527F">
            <w:pPr>
              <w:pStyle w:val="TableParagraph"/>
              <w:spacing w:before="138"/>
              <w:rPr>
                <w:sz w:val="18"/>
              </w:rPr>
            </w:pPr>
          </w:p>
          <w:p w14:paraId="493ADD60" w14:textId="77777777" w:rsidR="00D6527F" w:rsidRDefault="00F91B02">
            <w:pPr>
              <w:pStyle w:val="TableParagraph"/>
              <w:ind w:left="384" w:hanging="185"/>
              <w:rPr>
                <w:b/>
                <w:sz w:val="18"/>
              </w:rPr>
            </w:pPr>
            <w:r>
              <w:rPr>
                <w:b/>
                <w:spacing w:val="-2"/>
                <w:sz w:val="18"/>
              </w:rPr>
              <w:t>Evaluation Factor</w:t>
            </w:r>
          </w:p>
        </w:tc>
        <w:tc>
          <w:tcPr>
            <w:tcW w:w="1350" w:type="dxa"/>
            <w:shd w:val="clear" w:color="auto" w:fill="D9D9D9"/>
          </w:tcPr>
          <w:p w14:paraId="724B8BDB" w14:textId="77777777" w:rsidR="00D6527F" w:rsidRDefault="00D6527F">
            <w:pPr>
              <w:pStyle w:val="TableParagraph"/>
              <w:spacing w:before="34"/>
              <w:rPr>
                <w:sz w:val="18"/>
              </w:rPr>
            </w:pPr>
          </w:p>
          <w:p w14:paraId="5741448C" w14:textId="77777777" w:rsidR="00D6527F" w:rsidRDefault="00F91B02">
            <w:pPr>
              <w:pStyle w:val="TableParagraph"/>
              <w:spacing w:before="1"/>
              <w:ind w:left="258" w:right="269" w:hanging="4"/>
              <w:jc w:val="center"/>
              <w:rPr>
                <w:b/>
                <w:sz w:val="18"/>
              </w:rPr>
            </w:pPr>
            <w:r>
              <w:rPr>
                <w:b/>
                <w:spacing w:val="-4"/>
                <w:sz w:val="18"/>
              </w:rPr>
              <w:t xml:space="preserve">Raw </w:t>
            </w:r>
            <w:r>
              <w:rPr>
                <w:b/>
                <w:spacing w:val="-2"/>
                <w:sz w:val="18"/>
              </w:rPr>
              <w:t xml:space="preserve">Weighted </w:t>
            </w:r>
            <w:r>
              <w:rPr>
                <w:b/>
                <w:spacing w:val="-4"/>
                <w:sz w:val="18"/>
              </w:rPr>
              <w:t>Score</w:t>
            </w:r>
          </w:p>
        </w:tc>
      </w:tr>
      <w:tr w:rsidR="00D6527F" w14:paraId="2CAE1682" w14:textId="77777777">
        <w:trPr>
          <w:trHeight w:val="411"/>
        </w:trPr>
        <w:tc>
          <w:tcPr>
            <w:tcW w:w="10957" w:type="dxa"/>
            <w:gridSpan w:val="7"/>
          </w:tcPr>
          <w:p w14:paraId="6A6480CD" w14:textId="77777777" w:rsidR="00D6527F" w:rsidRDefault="00F91B02">
            <w:pPr>
              <w:pStyle w:val="TableParagraph"/>
              <w:spacing w:before="120"/>
              <w:ind w:left="215"/>
              <w:rPr>
                <w:b/>
                <w:sz w:val="18"/>
              </w:rPr>
            </w:pPr>
            <w:r>
              <w:rPr>
                <w:b/>
                <w:sz w:val="18"/>
              </w:rPr>
              <w:t>Implementation</w:t>
            </w:r>
            <w:r>
              <w:rPr>
                <w:b/>
                <w:spacing w:val="-5"/>
                <w:sz w:val="18"/>
              </w:rPr>
              <w:t xml:space="preserve"> </w:t>
            </w:r>
            <w:r>
              <w:rPr>
                <w:b/>
                <w:sz w:val="18"/>
              </w:rPr>
              <w:t>(Contract</w:t>
            </w:r>
            <w:r>
              <w:rPr>
                <w:b/>
                <w:spacing w:val="-4"/>
                <w:sz w:val="18"/>
              </w:rPr>
              <w:t xml:space="preserve"> </w:t>
            </w:r>
            <w:r>
              <w:rPr>
                <w:b/>
                <w:sz w:val="18"/>
              </w:rPr>
              <w:t>Section</w:t>
            </w:r>
            <w:r>
              <w:rPr>
                <w:b/>
                <w:spacing w:val="-4"/>
                <w:sz w:val="18"/>
              </w:rPr>
              <w:t xml:space="preserve"> </w:t>
            </w:r>
            <w:r>
              <w:rPr>
                <w:b/>
                <w:spacing w:val="-2"/>
                <w:sz w:val="18"/>
              </w:rPr>
              <w:t>A.16.)</w:t>
            </w:r>
          </w:p>
        </w:tc>
      </w:tr>
      <w:tr w:rsidR="00D6527F" w14:paraId="0E2635FF" w14:textId="77777777">
        <w:trPr>
          <w:trHeight w:val="1127"/>
        </w:trPr>
        <w:tc>
          <w:tcPr>
            <w:tcW w:w="1594" w:type="dxa"/>
          </w:tcPr>
          <w:p w14:paraId="2DA2517E" w14:textId="77777777" w:rsidR="00D6527F" w:rsidRDefault="00D6527F">
            <w:pPr>
              <w:pStyle w:val="TableParagraph"/>
              <w:rPr>
                <w:rFonts w:ascii="Times New Roman"/>
                <w:sz w:val="18"/>
              </w:rPr>
            </w:pPr>
          </w:p>
        </w:tc>
        <w:tc>
          <w:tcPr>
            <w:tcW w:w="1212" w:type="dxa"/>
          </w:tcPr>
          <w:p w14:paraId="471D2790" w14:textId="77777777" w:rsidR="00D6527F" w:rsidRDefault="00F91B02">
            <w:pPr>
              <w:pStyle w:val="TableParagraph"/>
              <w:spacing w:before="121"/>
              <w:ind w:left="215"/>
              <w:rPr>
                <w:b/>
                <w:sz w:val="18"/>
              </w:rPr>
            </w:pPr>
            <w:r>
              <w:rPr>
                <w:b/>
                <w:spacing w:val="-4"/>
                <w:sz w:val="18"/>
              </w:rPr>
              <w:t>C.1.</w:t>
            </w:r>
          </w:p>
        </w:tc>
        <w:tc>
          <w:tcPr>
            <w:tcW w:w="4279" w:type="dxa"/>
            <w:gridSpan w:val="2"/>
          </w:tcPr>
          <w:p w14:paraId="4483A285" w14:textId="77777777" w:rsidR="00D6527F" w:rsidRDefault="00F91B02">
            <w:pPr>
              <w:pStyle w:val="TableParagraph"/>
              <w:spacing w:before="119"/>
              <w:ind w:left="213" w:right="401"/>
              <w:rPr>
                <w:sz w:val="18"/>
              </w:rPr>
            </w:pPr>
            <w:r>
              <w:rPr>
                <w:sz w:val="18"/>
              </w:rPr>
              <w:t>Provide a narrative that illustrates how the Respondent</w:t>
            </w:r>
            <w:r>
              <w:rPr>
                <w:spacing w:val="-9"/>
                <w:sz w:val="18"/>
              </w:rPr>
              <w:t xml:space="preserve"> </w:t>
            </w:r>
            <w:r>
              <w:rPr>
                <w:sz w:val="18"/>
              </w:rPr>
              <w:t>will</w:t>
            </w:r>
            <w:r>
              <w:rPr>
                <w:spacing w:val="-9"/>
                <w:sz w:val="18"/>
              </w:rPr>
              <w:t xml:space="preserve"> </w:t>
            </w:r>
            <w:r>
              <w:rPr>
                <w:sz w:val="18"/>
              </w:rPr>
              <w:t>manage</w:t>
            </w:r>
            <w:r>
              <w:rPr>
                <w:spacing w:val="-7"/>
                <w:sz w:val="18"/>
              </w:rPr>
              <w:t xml:space="preserve"> </w:t>
            </w:r>
            <w:r>
              <w:rPr>
                <w:sz w:val="18"/>
              </w:rPr>
              <w:t>the</w:t>
            </w:r>
            <w:r>
              <w:rPr>
                <w:spacing w:val="-9"/>
                <w:sz w:val="18"/>
              </w:rPr>
              <w:t xml:space="preserve"> </w:t>
            </w:r>
            <w:r>
              <w:rPr>
                <w:sz w:val="18"/>
              </w:rPr>
              <w:t>project,</w:t>
            </w:r>
            <w:r>
              <w:rPr>
                <w:spacing w:val="-7"/>
                <w:sz w:val="18"/>
              </w:rPr>
              <w:t xml:space="preserve"> </w:t>
            </w:r>
            <w:r>
              <w:rPr>
                <w:sz w:val="18"/>
              </w:rPr>
              <w:t>ensure completion of the scope of services, and accomplish required objectives within the</w:t>
            </w:r>
          </w:p>
          <w:p w14:paraId="08FE8EAE" w14:textId="77777777" w:rsidR="00D6527F" w:rsidRDefault="00F91B02">
            <w:pPr>
              <w:pStyle w:val="TableParagraph"/>
              <w:spacing w:line="161" w:lineRule="exact"/>
              <w:ind w:left="213"/>
              <w:rPr>
                <w:sz w:val="18"/>
              </w:rPr>
            </w:pPr>
            <w:r>
              <w:rPr>
                <w:sz w:val="18"/>
              </w:rPr>
              <w:t>State’s</w:t>
            </w:r>
            <w:r>
              <w:rPr>
                <w:spacing w:val="-4"/>
                <w:sz w:val="18"/>
              </w:rPr>
              <w:t xml:space="preserve"> </w:t>
            </w:r>
            <w:r>
              <w:rPr>
                <w:sz w:val="18"/>
              </w:rPr>
              <w:t>project</w:t>
            </w:r>
            <w:r>
              <w:rPr>
                <w:spacing w:val="-4"/>
                <w:sz w:val="18"/>
              </w:rPr>
              <w:t xml:space="preserve"> </w:t>
            </w:r>
            <w:r>
              <w:rPr>
                <w:spacing w:val="-2"/>
                <w:sz w:val="18"/>
              </w:rPr>
              <w:t>schedule.</w:t>
            </w:r>
          </w:p>
        </w:tc>
        <w:tc>
          <w:tcPr>
            <w:tcW w:w="1170" w:type="dxa"/>
            <w:shd w:val="clear" w:color="auto" w:fill="F3F3F3"/>
          </w:tcPr>
          <w:p w14:paraId="28B44BD4" w14:textId="77777777" w:rsidR="00D6527F" w:rsidRDefault="00D6527F">
            <w:pPr>
              <w:pStyle w:val="TableParagraph"/>
              <w:rPr>
                <w:rFonts w:ascii="Times New Roman"/>
                <w:sz w:val="18"/>
              </w:rPr>
            </w:pPr>
          </w:p>
        </w:tc>
        <w:tc>
          <w:tcPr>
            <w:tcW w:w="1352" w:type="dxa"/>
            <w:shd w:val="clear" w:color="auto" w:fill="F3F3F3"/>
          </w:tcPr>
          <w:p w14:paraId="27CDDAB6" w14:textId="77777777" w:rsidR="00D6527F" w:rsidRDefault="00D6527F">
            <w:pPr>
              <w:pStyle w:val="TableParagraph"/>
              <w:rPr>
                <w:sz w:val="18"/>
              </w:rPr>
            </w:pPr>
          </w:p>
          <w:p w14:paraId="1F4C31AA" w14:textId="77777777" w:rsidR="00D6527F" w:rsidRDefault="00D6527F">
            <w:pPr>
              <w:pStyle w:val="TableParagraph"/>
              <w:spacing w:before="17"/>
              <w:rPr>
                <w:sz w:val="18"/>
              </w:rPr>
            </w:pPr>
          </w:p>
          <w:p w14:paraId="491A0D6A" w14:textId="77777777" w:rsidR="00D6527F" w:rsidRDefault="00F91B02">
            <w:pPr>
              <w:pStyle w:val="TableParagraph"/>
              <w:ind w:right="29"/>
              <w:jc w:val="center"/>
              <w:rPr>
                <w:b/>
                <w:sz w:val="18"/>
              </w:rPr>
            </w:pPr>
            <w:r>
              <w:rPr>
                <w:b/>
                <w:spacing w:val="-10"/>
                <w:sz w:val="18"/>
              </w:rPr>
              <w:t>4</w:t>
            </w:r>
          </w:p>
        </w:tc>
        <w:tc>
          <w:tcPr>
            <w:tcW w:w="1350" w:type="dxa"/>
            <w:shd w:val="clear" w:color="auto" w:fill="F3F3F3"/>
          </w:tcPr>
          <w:p w14:paraId="0781805D" w14:textId="77777777" w:rsidR="00D6527F" w:rsidRDefault="00D6527F">
            <w:pPr>
              <w:pStyle w:val="TableParagraph"/>
              <w:rPr>
                <w:rFonts w:ascii="Times New Roman"/>
                <w:sz w:val="18"/>
              </w:rPr>
            </w:pPr>
          </w:p>
        </w:tc>
      </w:tr>
      <w:tr w:rsidR="00D6527F" w14:paraId="13B643E7" w14:textId="77777777">
        <w:trPr>
          <w:trHeight w:val="2436"/>
        </w:trPr>
        <w:tc>
          <w:tcPr>
            <w:tcW w:w="1594" w:type="dxa"/>
          </w:tcPr>
          <w:p w14:paraId="6AF232AE" w14:textId="77777777" w:rsidR="00D6527F" w:rsidRDefault="00D6527F">
            <w:pPr>
              <w:pStyle w:val="TableParagraph"/>
              <w:rPr>
                <w:rFonts w:ascii="Times New Roman"/>
                <w:sz w:val="18"/>
              </w:rPr>
            </w:pPr>
          </w:p>
        </w:tc>
        <w:tc>
          <w:tcPr>
            <w:tcW w:w="1212" w:type="dxa"/>
          </w:tcPr>
          <w:p w14:paraId="688F1C25" w14:textId="77777777" w:rsidR="00D6527F" w:rsidRDefault="00F91B02">
            <w:pPr>
              <w:pStyle w:val="TableParagraph"/>
              <w:spacing w:before="121"/>
              <w:ind w:left="215"/>
              <w:rPr>
                <w:b/>
                <w:sz w:val="18"/>
              </w:rPr>
            </w:pPr>
            <w:r>
              <w:rPr>
                <w:b/>
                <w:spacing w:val="-4"/>
                <w:sz w:val="18"/>
              </w:rPr>
              <w:t>C.2.</w:t>
            </w:r>
          </w:p>
        </w:tc>
        <w:tc>
          <w:tcPr>
            <w:tcW w:w="4279" w:type="dxa"/>
            <w:gridSpan w:val="2"/>
          </w:tcPr>
          <w:p w14:paraId="553796AD" w14:textId="77777777" w:rsidR="00D6527F" w:rsidRDefault="00F91B02">
            <w:pPr>
              <w:pStyle w:val="TableParagraph"/>
              <w:spacing w:before="121"/>
              <w:ind w:left="213"/>
              <w:rPr>
                <w:sz w:val="18"/>
              </w:rPr>
            </w:pPr>
            <w:r>
              <w:rPr>
                <w:sz w:val="18"/>
              </w:rPr>
              <w:t>Please</w:t>
            </w:r>
            <w:r>
              <w:rPr>
                <w:spacing w:val="-5"/>
                <w:sz w:val="18"/>
              </w:rPr>
              <w:t xml:space="preserve"> </w:t>
            </w:r>
            <w:r>
              <w:rPr>
                <w:spacing w:val="-2"/>
                <w:sz w:val="18"/>
              </w:rPr>
              <w:t>describe:</w:t>
            </w:r>
          </w:p>
          <w:p w14:paraId="509C3F84" w14:textId="77777777" w:rsidR="00D6527F" w:rsidRDefault="00F91B02" w:rsidP="00457115">
            <w:pPr>
              <w:pStyle w:val="TableParagraph"/>
              <w:numPr>
                <w:ilvl w:val="0"/>
                <w:numId w:val="4"/>
              </w:numPr>
              <w:tabs>
                <w:tab w:val="left" w:pos="571"/>
                <w:tab w:val="left" w:pos="573"/>
              </w:tabs>
              <w:spacing w:before="117"/>
              <w:ind w:left="573" w:right="333"/>
              <w:rPr>
                <w:sz w:val="18"/>
              </w:rPr>
            </w:pPr>
            <w:r>
              <w:rPr>
                <w:sz w:val="18"/>
              </w:rPr>
              <w:t>Your experience with large</w:t>
            </w:r>
            <w:r>
              <w:rPr>
                <w:spacing w:val="40"/>
                <w:sz w:val="18"/>
              </w:rPr>
              <w:t xml:space="preserve"> </w:t>
            </w:r>
            <w:r>
              <w:rPr>
                <w:sz w:val="18"/>
              </w:rPr>
              <w:t>implementation projects including your experience</w:t>
            </w:r>
            <w:r>
              <w:rPr>
                <w:spacing w:val="-6"/>
                <w:sz w:val="18"/>
              </w:rPr>
              <w:t xml:space="preserve"> </w:t>
            </w:r>
            <w:r>
              <w:rPr>
                <w:sz w:val="18"/>
              </w:rPr>
              <w:t>transitioning</w:t>
            </w:r>
            <w:r>
              <w:rPr>
                <w:spacing w:val="-6"/>
                <w:sz w:val="18"/>
              </w:rPr>
              <w:t xml:space="preserve"> </w:t>
            </w:r>
            <w:r>
              <w:rPr>
                <w:sz w:val="18"/>
              </w:rPr>
              <w:t>a</w:t>
            </w:r>
            <w:r>
              <w:rPr>
                <w:spacing w:val="-8"/>
                <w:sz w:val="18"/>
              </w:rPr>
              <w:t xml:space="preserve"> </w:t>
            </w:r>
            <w:r>
              <w:rPr>
                <w:sz w:val="18"/>
              </w:rPr>
              <w:t>large</w:t>
            </w:r>
            <w:r>
              <w:rPr>
                <w:spacing w:val="-6"/>
                <w:sz w:val="18"/>
              </w:rPr>
              <w:t xml:space="preserve"> </w:t>
            </w:r>
            <w:r>
              <w:rPr>
                <w:sz w:val="18"/>
              </w:rPr>
              <w:t>group</w:t>
            </w:r>
            <w:r>
              <w:rPr>
                <w:spacing w:val="-6"/>
                <w:sz w:val="18"/>
              </w:rPr>
              <w:t xml:space="preserve"> </w:t>
            </w:r>
            <w:r>
              <w:rPr>
                <w:sz w:val="18"/>
              </w:rPr>
              <w:t>to</w:t>
            </w:r>
            <w:r>
              <w:rPr>
                <w:spacing w:val="-8"/>
                <w:sz w:val="18"/>
              </w:rPr>
              <w:t xml:space="preserve"> </w:t>
            </w:r>
            <w:r>
              <w:rPr>
                <w:sz w:val="18"/>
              </w:rPr>
              <w:t>a new contractor.</w:t>
            </w:r>
          </w:p>
          <w:p w14:paraId="153D8E89" w14:textId="77777777" w:rsidR="00D6527F" w:rsidRDefault="00F91B02" w:rsidP="00457115">
            <w:pPr>
              <w:pStyle w:val="TableParagraph"/>
              <w:numPr>
                <w:ilvl w:val="0"/>
                <w:numId w:val="4"/>
              </w:numPr>
              <w:tabs>
                <w:tab w:val="left" w:pos="571"/>
                <w:tab w:val="left" w:pos="573"/>
              </w:tabs>
              <w:spacing w:before="1"/>
              <w:ind w:left="573" w:right="353"/>
              <w:rPr>
                <w:sz w:val="18"/>
              </w:rPr>
            </w:pPr>
            <w:r>
              <w:rPr>
                <w:sz w:val="18"/>
              </w:rPr>
              <w:t>The</w:t>
            </w:r>
            <w:r>
              <w:rPr>
                <w:spacing w:val="-5"/>
                <w:sz w:val="18"/>
              </w:rPr>
              <w:t xml:space="preserve"> </w:t>
            </w:r>
            <w:r>
              <w:rPr>
                <w:sz w:val="18"/>
              </w:rPr>
              <w:t>implementation</w:t>
            </w:r>
            <w:r>
              <w:rPr>
                <w:spacing w:val="-7"/>
                <w:sz w:val="18"/>
              </w:rPr>
              <w:t xml:space="preserve"> </w:t>
            </w:r>
            <w:r>
              <w:rPr>
                <w:sz w:val="18"/>
              </w:rPr>
              <w:t>tasks</w:t>
            </w:r>
            <w:r>
              <w:rPr>
                <w:spacing w:val="-7"/>
                <w:sz w:val="18"/>
              </w:rPr>
              <w:t xml:space="preserve"> </w:t>
            </w:r>
            <w:r>
              <w:rPr>
                <w:sz w:val="18"/>
              </w:rPr>
              <w:t>you</w:t>
            </w:r>
            <w:r>
              <w:rPr>
                <w:spacing w:val="-7"/>
                <w:sz w:val="18"/>
              </w:rPr>
              <w:t xml:space="preserve"> </w:t>
            </w:r>
            <w:r>
              <w:rPr>
                <w:sz w:val="18"/>
              </w:rPr>
              <w:t>deem</w:t>
            </w:r>
            <w:r>
              <w:rPr>
                <w:spacing w:val="-7"/>
                <w:sz w:val="18"/>
              </w:rPr>
              <w:t xml:space="preserve"> </w:t>
            </w:r>
            <w:r>
              <w:rPr>
                <w:sz w:val="18"/>
              </w:rPr>
              <w:t>to</w:t>
            </w:r>
            <w:r>
              <w:rPr>
                <w:spacing w:val="-5"/>
                <w:sz w:val="18"/>
              </w:rPr>
              <w:t xml:space="preserve"> </w:t>
            </w:r>
            <w:r>
              <w:rPr>
                <w:sz w:val="18"/>
              </w:rPr>
              <w:t>be the most critical and your ability to successfully manage these tasks.</w:t>
            </w:r>
          </w:p>
          <w:p w14:paraId="7591E09A" w14:textId="77777777" w:rsidR="00D6527F" w:rsidRDefault="00F91B02" w:rsidP="00457115">
            <w:pPr>
              <w:pStyle w:val="TableParagraph"/>
              <w:numPr>
                <w:ilvl w:val="0"/>
                <w:numId w:val="4"/>
              </w:numPr>
              <w:tabs>
                <w:tab w:val="left" w:pos="573"/>
              </w:tabs>
              <w:spacing w:line="180" w:lineRule="exact"/>
              <w:ind w:left="573" w:right="1003"/>
              <w:jc w:val="both"/>
              <w:rPr>
                <w:sz w:val="18"/>
              </w:rPr>
            </w:pPr>
            <w:r>
              <w:rPr>
                <w:sz w:val="18"/>
              </w:rPr>
              <w:t>What you deem to be the biggest risks</w:t>
            </w:r>
            <w:r>
              <w:rPr>
                <w:spacing w:val="-6"/>
                <w:sz w:val="18"/>
              </w:rPr>
              <w:t xml:space="preserve"> </w:t>
            </w:r>
            <w:r>
              <w:rPr>
                <w:sz w:val="18"/>
              </w:rPr>
              <w:t>of</w:t>
            </w:r>
            <w:r>
              <w:rPr>
                <w:spacing w:val="-8"/>
                <w:sz w:val="18"/>
              </w:rPr>
              <w:t xml:space="preserve"> </w:t>
            </w:r>
            <w:r>
              <w:rPr>
                <w:sz w:val="18"/>
              </w:rPr>
              <w:t>this</w:t>
            </w:r>
            <w:r>
              <w:rPr>
                <w:spacing w:val="-6"/>
                <w:sz w:val="18"/>
              </w:rPr>
              <w:t xml:space="preserve"> </w:t>
            </w:r>
            <w:r>
              <w:rPr>
                <w:sz w:val="18"/>
              </w:rPr>
              <w:t>program</w:t>
            </w:r>
            <w:r>
              <w:rPr>
                <w:spacing w:val="-6"/>
                <w:sz w:val="18"/>
              </w:rPr>
              <w:t xml:space="preserve"> </w:t>
            </w:r>
            <w:r>
              <w:rPr>
                <w:sz w:val="18"/>
              </w:rPr>
              <w:t>and</w:t>
            </w:r>
            <w:r>
              <w:rPr>
                <w:spacing w:val="-7"/>
                <w:sz w:val="18"/>
              </w:rPr>
              <w:t xml:space="preserve"> </w:t>
            </w:r>
            <w:r>
              <w:rPr>
                <w:sz w:val="18"/>
              </w:rPr>
              <w:t>how</w:t>
            </w:r>
            <w:r>
              <w:rPr>
                <w:spacing w:val="-9"/>
                <w:sz w:val="18"/>
              </w:rPr>
              <w:t xml:space="preserve"> </w:t>
            </w:r>
            <w:r>
              <w:rPr>
                <w:sz w:val="18"/>
              </w:rPr>
              <w:t>you will mitigate these risks.</w:t>
            </w:r>
          </w:p>
        </w:tc>
        <w:tc>
          <w:tcPr>
            <w:tcW w:w="1170" w:type="dxa"/>
            <w:shd w:val="clear" w:color="auto" w:fill="F3F3F3"/>
          </w:tcPr>
          <w:p w14:paraId="7862750B" w14:textId="77777777" w:rsidR="00D6527F" w:rsidRDefault="00D6527F">
            <w:pPr>
              <w:pStyle w:val="TableParagraph"/>
              <w:rPr>
                <w:rFonts w:ascii="Times New Roman"/>
                <w:sz w:val="18"/>
              </w:rPr>
            </w:pPr>
          </w:p>
        </w:tc>
        <w:tc>
          <w:tcPr>
            <w:tcW w:w="1352" w:type="dxa"/>
            <w:shd w:val="clear" w:color="auto" w:fill="F3F3F3"/>
          </w:tcPr>
          <w:p w14:paraId="743125FF" w14:textId="77777777" w:rsidR="00D6527F" w:rsidRDefault="00D6527F">
            <w:pPr>
              <w:pStyle w:val="TableParagraph"/>
              <w:rPr>
                <w:sz w:val="18"/>
              </w:rPr>
            </w:pPr>
          </w:p>
          <w:p w14:paraId="1C8BA359" w14:textId="77777777" w:rsidR="00D6527F" w:rsidRDefault="00D6527F">
            <w:pPr>
              <w:pStyle w:val="TableParagraph"/>
              <w:rPr>
                <w:sz w:val="18"/>
              </w:rPr>
            </w:pPr>
          </w:p>
          <w:p w14:paraId="34063C9D" w14:textId="77777777" w:rsidR="00D6527F" w:rsidRDefault="00D6527F">
            <w:pPr>
              <w:pStyle w:val="TableParagraph"/>
              <w:rPr>
                <w:sz w:val="18"/>
              </w:rPr>
            </w:pPr>
          </w:p>
          <w:p w14:paraId="6E501E1C" w14:textId="77777777" w:rsidR="00D6527F" w:rsidRDefault="00D6527F">
            <w:pPr>
              <w:pStyle w:val="TableParagraph"/>
              <w:spacing w:before="181"/>
              <w:rPr>
                <w:sz w:val="18"/>
              </w:rPr>
            </w:pPr>
          </w:p>
          <w:p w14:paraId="12A01887" w14:textId="77777777" w:rsidR="00D6527F" w:rsidRDefault="00F91B02">
            <w:pPr>
              <w:pStyle w:val="TableParagraph"/>
              <w:spacing w:before="1"/>
              <w:ind w:right="29"/>
              <w:jc w:val="center"/>
              <w:rPr>
                <w:b/>
                <w:sz w:val="18"/>
              </w:rPr>
            </w:pPr>
            <w:r>
              <w:rPr>
                <w:b/>
                <w:spacing w:val="-10"/>
                <w:sz w:val="18"/>
              </w:rPr>
              <w:t>6</w:t>
            </w:r>
          </w:p>
        </w:tc>
        <w:tc>
          <w:tcPr>
            <w:tcW w:w="1350" w:type="dxa"/>
            <w:shd w:val="clear" w:color="auto" w:fill="F3F3F3"/>
          </w:tcPr>
          <w:p w14:paraId="22D9AC5D" w14:textId="77777777" w:rsidR="00D6527F" w:rsidRDefault="00D6527F">
            <w:pPr>
              <w:pStyle w:val="TableParagraph"/>
              <w:rPr>
                <w:rFonts w:ascii="Times New Roman"/>
                <w:sz w:val="18"/>
              </w:rPr>
            </w:pPr>
          </w:p>
        </w:tc>
      </w:tr>
      <w:tr w:rsidR="00D6527F" w14:paraId="5220DE2B" w14:textId="77777777">
        <w:trPr>
          <w:trHeight w:val="3552"/>
        </w:trPr>
        <w:tc>
          <w:tcPr>
            <w:tcW w:w="1594" w:type="dxa"/>
          </w:tcPr>
          <w:p w14:paraId="5257BFC5" w14:textId="77777777" w:rsidR="00D6527F" w:rsidRDefault="00D6527F">
            <w:pPr>
              <w:pStyle w:val="TableParagraph"/>
              <w:rPr>
                <w:rFonts w:ascii="Times New Roman"/>
                <w:sz w:val="18"/>
              </w:rPr>
            </w:pPr>
          </w:p>
        </w:tc>
        <w:tc>
          <w:tcPr>
            <w:tcW w:w="1212" w:type="dxa"/>
          </w:tcPr>
          <w:p w14:paraId="0B64D404" w14:textId="77777777" w:rsidR="00D6527F" w:rsidRDefault="00F91B02">
            <w:pPr>
              <w:pStyle w:val="TableParagraph"/>
              <w:spacing w:before="121"/>
              <w:ind w:left="215"/>
              <w:rPr>
                <w:b/>
                <w:sz w:val="18"/>
              </w:rPr>
            </w:pPr>
            <w:r>
              <w:rPr>
                <w:b/>
                <w:spacing w:val="-4"/>
                <w:sz w:val="18"/>
              </w:rPr>
              <w:t>C.3.</w:t>
            </w:r>
          </w:p>
        </w:tc>
        <w:tc>
          <w:tcPr>
            <w:tcW w:w="4279" w:type="dxa"/>
            <w:gridSpan w:val="2"/>
          </w:tcPr>
          <w:p w14:paraId="36266310" w14:textId="5F39C7E2" w:rsidR="00D6527F" w:rsidRDefault="00F91B02">
            <w:pPr>
              <w:pStyle w:val="TableParagraph"/>
              <w:spacing w:before="119"/>
              <w:ind w:left="213" w:right="401"/>
              <w:rPr>
                <w:sz w:val="18"/>
              </w:rPr>
            </w:pPr>
            <w:r>
              <w:rPr>
                <w:sz w:val="18"/>
              </w:rPr>
              <w:t>Provide a project implementation plan describing</w:t>
            </w:r>
            <w:r>
              <w:rPr>
                <w:spacing w:val="-6"/>
                <w:sz w:val="18"/>
              </w:rPr>
              <w:t xml:space="preserve"> </w:t>
            </w:r>
            <w:r>
              <w:rPr>
                <w:sz w:val="18"/>
              </w:rPr>
              <w:t>the</w:t>
            </w:r>
            <w:r>
              <w:rPr>
                <w:spacing w:val="-8"/>
                <w:sz w:val="18"/>
              </w:rPr>
              <w:t xml:space="preserve"> </w:t>
            </w:r>
            <w:r>
              <w:rPr>
                <w:sz w:val="18"/>
              </w:rPr>
              <w:t>steps</w:t>
            </w:r>
            <w:r>
              <w:rPr>
                <w:spacing w:val="-5"/>
                <w:sz w:val="18"/>
              </w:rPr>
              <w:t xml:space="preserve"> </w:t>
            </w:r>
            <w:r>
              <w:rPr>
                <w:sz w:val="18"/>
              </w:rPr>
              <w:t>that</w:t>
            </w:r>
            <w:r>
              <w:rPr>
                <w:spacing w:val="-6"/>
                <w:sz w:val="18"/>
              </w:rPr>
              <w:t xml:space="preserve"> </w:t>
            </w:r>
            <w:r>
              <w:rPr>
                <w:sz w:val="18"/>
              </w:rPr>
              <w:t>the</w:t>
            </w:r>
            <w:r>
              <w:rPr>
                <w:spacing w:val="-6"/>
                <w:sz w:val="18"/>
              </w:rPr>
              <w:t xml:space="preserve"> </w:t>
            </w:r>
            <w:r>
              <w:rPr>
                <w:sz w:val="18"/>
              </w:rPr>
              <w:t>Respondent</w:t>
            </w:r>
            <w:r>
              <w:rPr>
                <w:spacing w:val="-6"/>
                <w:sz w:val="18"/>
              </w:rPr>
              <w:t xml:space="preserve"> </w:t>
            </w:r>
            <w:r>
              <w:rPr>
                <w:sz w:val="18"/>
              </w:rPr>
              <w:t>will take to be prepared to assume all responsibilities</w:t>
            </w:r>
            <w:r>
              <w:rPr>
                <w:spacing w:val="-7"/>
                <w:sz w:val="18"/>
              </w:rPr>
              <w:t xml:space="preserve"> </w:t>
            </w:r>
            <w:r>
              <w:rPr>
                <w:sz w:val="18"/>
              </w:rPr>
              <w:t>as</w:t>
            </w:r>
            <w:r>
              <w:rPr>
                <w:spacing w:val="-5"/>
                <w:sz w:val="18"/>
              </w:rPr>
              <w:t xml:space="preserve"> </w:t>
            </w:r>
            <w:r>
              <w:rPr>
                <w:sz w:val="18"/>
              </w:rPr>
              <w:t>of</w:t>
            </w:r>
            <w:r>
              <w:rPr>
                <w:spacing w:val="-6"/>
                <w:sz w:val="18"/>
              </w:rPr>
              <w:t xml:space="preserve"> </w:t>
            </w:r>
            <w:r>
              <w:rPr>
                <w:sz w:val="18"/>
              </w:rPr>
              <w:t>the</w:t>
            </w:r>
            <w:r>
              <w:rPr>
                <w:spacing w:val="-6"/>
                <w:sz w:val="18"/>
              </w:rPr>
              <w:t xml:space="preserve"> </w:t>
            </w:r>
            <w:r>
              <w:rPr>
                <w:sz w:val="18"/>
              </w:rPr>
              <w:t>Go-Live</w:t>
            </w:r>
            <w:r>
              <w:rPr>
                <w:spacing w:val="-6"/>
                <w:sz w:val="18"/>
              </w:rPr>
              <w:t xml:space="preserve"> </w:t>
            </w:r>
            <w:r w:rsidR="004D081C">
              <w:rPr>
                <w:spacing w:val="-6"/>
                <w:sz w:val="18"/>
              </w:rPr>
              <w:t>D</w:t>
            </w:r>
            <w:r>
              <w:rPr>
                <w:sz w:val="18"/>
              </w:rPr>
              <w:t>ate</w:t>
            </w:r>
            <w:r>
              <w:rPr>
                <w:spacing w:val="-8"/>
                <w:sz w:val="18"/>
              </w:rPr>
              <w:t xml:space="preserve"> </w:t>
            </w:r>
            <w:r>
              <w:rPr>
                <w:sz w:val="18"/>
              </w:rPr>
              <w:t xml:space="preserve">shown in the Pro Forma Contract. Include the </w:t>
            </w:r>
            <w:r>
              <w:rPr>
                <w:spacing w:val="-2"/>
                <w:sz w:val="18"/>
              </w:rPr>
              <w:t>following:</w:t>
            </w:r>
          </w:p>
          <w:p w14:paraId="79B32CD5" w14:textId="77777777" w:rsidR="00D6527F" w:rsidRDefault="00F91B02" w:rsidP="00457115">
            <w:pPr>
              <w:pStyle w:val="TableParagraph"/>
              <w:numPr>
                <w:ilvl w:val="0"/>
                <w:numId w:val="3"/>
              </w:numPr>
              <w:tabs>
                <w:tab w:val="left" w:pos="573"/>
              </w:tabs>
              <w:spacing w:before="119"/>
              <w:ind w:left="573" w:right="663"/>
              <w:jc w:val="both"/>
              <w:rPr>
                <w:sz w:val="18"/>
              </w:rPr>
            </w:pPr>
            <w:r>
              <w:rPr>
                <w:sz w:val="18"/>
              </w:rPr>
              <w:t xml:space="preserve">The project timeline </w:t>
            </w:r>
            <w:proofErr w:type="gramStart"/>
            <w:r>
              <w:rPr>
                <w:sz w:val="18"/>
              </w:rPr>
              <w:t>including</w:t>
            </w:r>
            <w:proofErr w:type="gramEnd"/>
            <w:r>
              <w:rPr>
                <w:sz w:val="18"/>
              </w:rPr>
              <w:t xml:space="preserve"> all standard tasks involved in the successful implementation of the </w:t>
            </w:r>
            <w:r>
              <w:rPr>
                <w:spacing w:val="-2"/>
                <w:sz w:val="18"/>
              </w:rPr>
              <w:t>program;</w:t>
            </w:r>
          </w:p>
          <w:p w14:paraId="69CBE747" w14:textId="77777777" w:rsidR="00D6527F" w:rsidRDefault="00F91B02" w:rsidP="00457115">
            <w:pPr>
              <w:pStyle w:val="TableParagraph"/>
              <w:numPr>
                <w:ilvl w:val="0"/>
                <w:numId w:val="3"/>
              </w:numPr>
              <w:tabs>
                <w:tab w:val="left" w:pos="573"/>
              </w:tabs>
              <w:ind w:left="573" w:right="653"/>
              <w:rPr>
                <w:sz w:val="18"/>
              </w:rPr>
            </w:pPr>
            <w:r>
              <w:rPr>
                <w:sz w:val="18"/>
              </w:rPr>
              <w:t>A schedule of milestones and deliverables</w:t>
            </w:r>
            <w:r>
              <w:rPr>
                <w:spacing w:val="-9"/>
                <w:sz w:val="18"/>
              </w:rPr>
              <w:t xml:space="preserve"> </w:t>
            </w:r>
            <w:r>
              <w:rPr>
                <w:sz w:val="18"/>
              </w:rPr>
              <w:t>and</w:t>
            </w:r>
            <w:r>
              <w:rPr>
                <w:spacing w:val="-10"/>
                <w:sz w:val="18"/>
              </w:rPr>
              <w:t xml:space="preserve"> </w:t>
            </w:r>
            <w:r>
              <w:rPr>
                <w:sz w:val="18"/>
              </w:rPr>
              <w:t>the</w:t>
            </w:r>
            <w:r>
              <w:rPr>
                <w:spacing w:val="-10"/>
                <w:sz w:val="18"/>
              </w:rPr>
              <w:t xml:space="preserve"> </w:t>
            </w:r>
            <w:r>
              <w:rPr>
                <w:sz w:val="18"/>
              </w:rPr>
              <w:t>responsibilities</w:t>
            </w:r>
            <w:r>
              <w:rPr>
                <w:spacing w:val="-11"/>
                <w:sz w:val="18"/>
              </w:rPr>
              <w:t xml:space="preserve"> </w:t>
            </w:r>
            <w:r>
              <w:rPr>
                <w:sz w:val="18"/>
              </w:rPr>
              <w:t>of both the Contractor and the State;</w:t>
            </w:r>
          </w:p>
          <w:p w14:paraId="5E539DA5" w14:textId="77777777" w:rsidR="00671AF9" w:rsidRDefault="00F91B02" w:rsidP="00457115">
            <w:pPr>
              <w:pStyle w:val="TableParagraph"/>
              <w:numPr>
                <w:ilvl w:val="0"/>
                <w:numId w:val="3"/>
              </w:numPr>
              <w:tabs>
                <w:tab w:val="left" w:pos="573"/>
              </w:tabs>
              <w:spacing w:line="206" w:lineRule="exact"/>
              <w:ind w:left="573" w:right="993"/>
              <w:rPr>
                <w:sz w:val="18"/>
              </w:rPr>
            </w:pPr>
            <w:r>
              <w:rPr>
                <w:sz w:val="18"/>
              </w:rPr>
              <w:t>Assumptions</w:t>
            </w:r>
            <w:r>
              <w:rPr>
                <w:spacing w:val="-13"/>
                <w:sz w:val="18"/>
              </w:rPr>
              <w:t xml:space="preserve"> </w:t>
            </w:r>
            <w:r>
              <w:rPr>
                <w:sz w:val="18"/>
              </w:rPr>
              <w:t>and</w:t>
            </w:r>
            <w:r>
              <w:rPr>
                <w:spacing w:val="-12"/>
                <w:sz w:val="18"/>
              </w:rPr>
              <w:t xml:space="preserve"> </w:t>
            </w:r>
            <w:r>
              <w:rPr>
                <w:sz w:val="18"/>
              </w:rPr>
              <w:t>expectations</w:t>
            </w:r>
            <w:r>
              <w:rPr>
                <w:spacing w:val="-13"/>
                <w:sz w:val="18"/>
              </w:rPr>
              <w:t xml:space="preserve"> </w:t>
            </w:r>
            <w:r>
              <w:rPr>
                <w:sz w:val="18"/>
              </w:rPr>
              <w:t>for each key component of the Implementation Plan; and</w:t>
            </w:r>
          </w:p>
          <w:p w14:paraId="4E749164" w14:textId="0593CC05" w:rsidR="00671AF9" w:rsidRPr="00671AF9" w:rsidRDefault="00671AF9" w:rsidP="00457115">
            <w:pPr>
              <w:pStyle w:val="TableParagraph"/>
              <w:numPr>
                <w:ilvl w:val="0"/>
                <w:numId w:val="3"/>
              </w:numPr>
              <w:tabs>
                <w:tab w:val="left" w:pos="573"/>
              </w:tabs>
              <w:spacing w:line="206" w:lineRule="exact"/>
              <w:ind w:left="573" w:right="993"/>
              <w:rPr>
                <w:sz w:val="18"/>
              </w:rPr>
            </w:pPr>
            <w:r w:rsidRPr="00671AF9">
              <w:rPr>
                <w:sz w:val="18"/>
              </w:rPr>
              <w:t>A</w:t>
            </w:r>
            <w:r w:rsidRPr="00671AF9">
              <w:rPr>
                <w:spacing w:val="-5"/>
                <w:sz w:val="18"/>
              </w:rPr>
              <w:t xml:space="preserve"> </w:t>
            </w:r>
            <w:r w:rsidRPr="00671AF9">
              <w:rPr>
                <w:sz w:val="18"/>
              </w:rPr>
              <w:t>comprehensive</w:t>
            </w:r>
            <w:r w:rsidRPr="00671AF9">
              <w:rPr>
                <w:spacing w:val="-7"/>
                <w:sz w:val="18"/>
              </w:rPr>
              <w:t xml:space="preserve"> </w:t>
            </w:r>
            <w:r w:rsidRPr="00671AF9">
              <w:rPr>
                <w:sz w:val="18"/>
              </w:rPr>
              <w:t>description</w:t>
            </w:r>
            <w:r w:rsidRPr="00671AF9">
              <w:rPr>
                <w:spacing w:val="-7"/>
                <w:sz w:val="18"/>
              </w:rPr>
              <w:t xml:space="preserve"> </w:t>
            </w:r>
            <w:r w:rsidRPr="00671AF9">
              <w:rPr>
                <w:sz w:val="18"/>
              </w:rPr>
              <w:t>of</w:t>
            </w:r>
            <w:r w:rsidRPr="00671AF9">
              <w:rPr>
                <w:spacing w:val="-5"/>
                <w:sz w:val="18"/>
              </w:rPr>
              <w:t xml:space="preserve"> </w:t>
            </w:r>
            <w:r w:rsidRPr="00671AF9">
              <w:rPr>
                <w:sz w:val="18"/>
              </w:rPr>
              <w:t>activities related to</w:t>
            </w:r>
            <w:r w:rsidRPr="00671AF9">
              <w:rPr>
                <w:spacing w:val="-1"/>
                <w:sz w:val="18"/>
              </w:rPr>
              <w:t xml:space="preserve"> </w:t>
            </w:r>
            <w:r w:rsidRPr="00671AF9">
              <w:rPr>
                <w:sz w:val="18"/>
              </w:rPr>
              <w:t>information</w:t>
            </w:r>
            <w:r w:rsidRPr="00671AF9">
              <w:rPr>
                <w:spacing w:val="-1"/>
                <w:sz w:val="18"/>
              </w:rPr>
              <w:t xml:space="preserve"> </w:t>
            </w:r>
            <w:r w:rsidRPr="00671AF9">
              <w:rPr>
                <w:sz w:val="18"/>
              </w:rPr>
              <w:t>systems,</w:t>
            </w:r>
            <w:r w:rsidRPr="00671AF9">
              <w:rPr>
                <w:spacing w:val="-1"/>
                <w:sz w:val="18"/>
              </w:rPr>
              <w:t xml:space="preserve"> </w:t>
            </w:r>
            <w:r w:rsidRPr="00671AF9">
              <w:rPr>
                <w:sz w:val="18"/>
              </w:rPr>
              <w:t>including data interface/integration with critical systems, intake and assimilation of</w:t>
            </w:r>
            <w:r>
              <w:rPr>
                <w:sz w:val="18"/>
              </w:rPr>
              <w:t xml:space="preserve"> </w:t>
            </w:r>
            <w:r w:rsidRPr="00671AF9">
              <w:rPr>
                <w:sz w:val="18"/>
              </w:rPr>
              <w:t>transition</w:t>
            </w:r>
            <w:r w:rsidRPr="00671AF9">
              <w:rPr>
                <w:spacing w:val="-5"/>
                <w:sz w:val="18"/>
              </w:rPr>
              <w:t xml:space="preserve"> </w:t>
            </w:r>
            <w:r w:rsidRPr="00671AF9">
              <w:rPr>
                <w:sz w:val="18"/>
              </w:rPr>
              <w:t>and</w:t>
            </w:r>
            <w:r w:rsidRPr="00671AF9">
              <w:rPr>
                <w:spacing w:val="-5"/>
                <w:sz w:val="18"/>
              </w:rPr>
              <w:t xml:space="preserve"> eligibility </w:t>
            </w:r>
            <w:r w:rsidRPr="00671AF9">
              <w:rPr>
                <w:sz w:val="18"/>
              </w:rPr>
              <w:t>data, testing</w:t>
            </w:r>
            <w:r w:rsidRPr="00671AF9">
              <w:rPr>
                <w:spacing w:val="-4"/>
                <w:sz w:val="18"/>
              </w:rPr>
              <w:t xml:space="preserve"> </w:t>
            </w:r>
            <w:r w:rsidRPr="00671AF9">
              <w:rPr>
                <w:sz w:val="18"/>
              </w:rPr>
              <w:t>requirements</w:t>
            </w:r>
            <w:r w:rsidRPr="00671AF9">
              <w:rPr>
                <w:spacing w:val="-4"/>
                <w:sz w:val="18"/>
              </w:rPr>
              <w:t xml:space="preserve"> </w:t>
            </w:r>
            <w:r w:rsidRPr="00671AF9">
              <w:rPr>
                <w:sz w:val="18"/>
              </w:rPr>
              <w:t>and</w:t>
            </w:r>
            <w:r w:rsidRPr="00671AF9">
              <w:rPr>
                <w:spacing w:val="-5"/>
                <w:sz w:val="18"/>
              </w:rPr>
              <w:t xml:space="preserve"> </w:t>
            </w:r>
            <w:r w:rsidRPr="00671AF9">
              <w:rPr>
                <w:spacing w:val="-2"/>
                <w:sz w:val="18"/>
              </w:rPr>
              <w:t>timelines.</w:t>
            </w:r>
          </w:p>
        </w:tc>
        <w:tc>
          <w:tcPr>
            <w:tcW w:w="1170" w:type="dxa"/>
            <w:shd w:val="clear" w:color="auto" w:fill="F3F3F3"/>
          </w:tcPr>
          <w:p w14:paraId="68FA9A2B" w14:textId="77777777" w:rsidR="00D6527F" w:rsidRDefault="00D6527F">
            <w:pPr>
              <w:pStyle w:val="TableParagraph"/>
              <w:rPr>
                <w:rFonts w:ascii="Times New Roman"/>
                <w:sz w:val="18"/>
              </w:rPr>
            </w:pPr>
          </w:p>
        </w:tc>
        <w:tc>
          <w:tcPr>
            <w:tcW w:w="1352" w:type="dxa"/>
            <w:shd w:val="clear" w:color="auto" w:fill="F3F3F3"/>
          </w:tcPr>
          <w:p w14:paraId="70F95296" w14:textId="77777777" w:rsidR="00D6527F" w:rsidRDefault="00D6527F">
            <w:pPr>
              <w:pStyle w:val="TableParagraph"/>
              <w:rPr>
                <w:sz w:val="18"/>
              </w:rPr>
            </w:pPr>
          </w:p>
          <w:p w14:paraId="27E24512" w14:textId="77777777" w:rsidR="00D6527F" w:rsidRDefault="00D6527F">
            <w:pPr>
              <w:pStyle w:val="TableParagraph"/>
              <w:rPr>
                <w:sz w:val="18"/>
              </w:rPr>
            </w:pPr>
          </w:p>
          <w:p w14:paraId="2E8091B1" w14:textId="77777777" w:rsidR="00D6527F" w:rsidRDefault="00D6527F">
            <w:pPr>
              <w:pStyle w:val="TableParagraph"/>
              <w:rPr>
                <w:sz w:val="18"/>
              </w:rPr>
            </w:pPr>
          </w:p>
          <w:p w14:paraId="1561F816" w14:textId="77777777" w:rsidR="00D6527F" w:rsidRDefault="00D6527F">
            <w:pPr>
              <w:pStyle w:val="TableParagraph"/>
              <w:rPr>
                <w:sz w:val="18"/>
              </w:rPr>
            </w:pPr>
          </w:p>
          <w:p w14:paraId="6A773417" w14:textId="77777777" w:rsidR="00D6527F" w:rsidRDefault="00D6527F">
            <w:pPr>
              <w:pStyle w:val="TableParagraph"/>
              <w:rPr>
                <w:sz w:val="18"/>
              </w:rPr>
            </w:pPr>
          </w:p>
          <w:p w14:paraId="7A1636DC" w14:textId="77777777" w:rsidR="00D6527F" w:rsidRDefault="00D6527F">
            <w:pPr>
              <w:pStyle w:val="TableParagraph"/>
              <w:rPr>
                <w:sz w:val="18"/>
              </w:rPr>
            </w:pPr>
          </w:p>
          <w:p w14:paraId="41439453" w14:textId="77777777" w:rsidR="00D6527F" w:rsidRDefault="00D6527F">
            <w:pPr>
              <w:pStyle w:val="TableParagraph"/>
              <w:rPr>
                <w:sz w:val="18"/>
              </w:rPr>
            </w:pPr>
          </w:p>
          <w:p w14:paraId="589E1E79" w14:textId="77777777" w:rsidR="00D6527F" w:rsidRDefault="00D6527F">
            <w:pPr>
              <w:pStyle w:val="TableParagraph"/>
              <w:spacing w:before="78"/>
              <w:rPr>
                <w:sz w:val="18"/>
              </w:rPr>
            </w:pPr>
          </w:p>
          <w:p w14:paraId="4503FE7E" w14:textId="77777777" w:rsidR="00D6527F" w:rsidRDefault="00F91B02">
            <w:pPr>
              <w:pStyle w:val="TableParagraph"/>
              <w:spacing w:before="1"/>
              <w:ind w:right="29"/>
              <w:jc w:val="center"/>
              <w:rPr>
                <w:b/>
                <w:sz w:val="18"/>
              </w:rPr>
            </w:pPr>
            <w:r>
              <w:rPr>
                <w:b/>
                <w:spacing w:val="-10"/>
                <w:sz w:val="18"/>
              </w:rPr>
              <w:t>8</w:t>
            </w:r>
          </w:p>
        </w:tc>
        <w:tc>
          <w:tcPr>
            <w:tcW w:w="1350" w:type="dxa"/>
            <w:shd w:val="clear" w:color="auto" w:fill="F3F3F3"/>
          </w:tcPr>
          <w:p w14:paraId="45470F40" w14:textId="77777777" w:rsidR="00D6527F" w:rsidRDefault="00D6527F">
            <w:pPr>
              <w:pStyle w:val="TableParagraph"/>
              <w:rPr>
                <w:rFonts w:ascii="Times New Roman"/>
                <w:sz w:val="18"/>
              </w:rPr>
            </w:pPr>
          </w:p>
        </w:tc>
      </w:tr>
    </w:tbl>
    <w:p w14:paraId="51F8023E" w14:textId="44AF7A64" w:rsidR="00671AF9" w:rsidRPr="00671AF9" w:rsidRDefault="00671AF9" w:rsidP="00671AF9">
      <w:pPr>
        <w:pStyle w:val="TableParagraph"/>
        <w:tabs>
          <w:tab w:val="left" w:pos="1476"/>
        </w:tabs>
        <w:sectPr w:rsidR="00671AF9" w:rsidRPr="00671AF9">
          <w:footerReference w:type="default" r:id="rId24"/>
          <w:pgSz w:w="12240" w:h="15840"/>
          <w:pgMar w:top="640" w:right="360" w:bottom="2060" w:left="360" w:header="0" w:footer="1864" w:gutter="0"/>
          <w:cols w:space="720"/>
        </w:sectPr>
      </w:pPr>
      <w:r>
        <w:rPr>
          <w:rFonts w:ascii="Times New Roman"/>
          <w:sz w:val="18"/>
        </w:rPr>
        <w:tab/>
      </w:r>
    </w:p>
    <w:tbl>
      <w:tblPr>
        <w:tblW w:w="0" w:type="auto"/>
        <w:tblInd w:w="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4"/>
        <w:gridCol w:w="1212"/>
        <w:gridCol w:w="4278"/>
        <w:gridCol w:w="1170"/>
        <w:gridCol w:w="1352"/>
        <w:gridCol w:w="1350"/>
      </w:tblGrid>
      <w:tr w:rsidR="00D6527F" w14:paraId="10F78CD6" w14:textId="77777777">
        <w:trPr>
          <w:trHeight w:val="1357"/>
        </w:trPr>
        <w:tc>
          <w:tcPr>
            <w:tcW w:w="1594" w:type="dxa"/>
          </w:tcPr>
          <w:p w14:paraId="0A7235CA" w14:textId="77777777" w:rsidR="00D6527F" w:rsidRDefault="00D6527F">
            <w:pPr>
              <w:pStyle w:val="TableParagraph"/>
              <w:rPr>
                <w:rFonts w:ascii="Times New Roman"/>
                <w:sz w:val="18"/>
              </w:rPr>
            </w:pPr>
          </w:p>
        </w:tc>
        <w:tc>
          <w:tcPr>
            <w:tcW w:w="1212" w:type="dxa"/>
          </w:tcPr>
          <w:p w14:paraId="5A86379C" w14:textId="77777777" w:rsidR="00D6527F" w:rsidRDefault="00F91B02">
            <w:pPr>
              <w:pStyle w:val="TableParagraph"/>
              <w:spacing w:before="121"/>
              <w:ind w:left="215"/>
              <w:rPr>
                <w:b/>
                <w:sz w:val="18"/>
              </w:rPr>
            </w:pPr>
            <w:r>
              <w:rPr>
                <w:b/>
                <w:spacing w:val="-4"/>
                <w:sz w:val="18"/>
              </w:rPr>
              <w:t>C.4.</w:t>
            </w:r>
          </w:p>
        </w:tc>
        <w:tc>
          <w:tcPr>
            <w:tcW w:w="4278" w:type="dxa"/>
          </w:tcPr>
          <w:p w14:paraId="6A104279" w14:textId="77777777" w:rsidR="00D6527F" w:rsidRDefault="00F91B02">
            <w:pPr>
              <w:pStyle w:val="TableParagraph"/>
              <w:spacing w:before="116"/>
              <w:ind w:left="213" w:right="442"/>
              <w:rPr>
                <w:sz w:val="18"/>
              </w:rPr>
            </w:pPr>
            <w:r>
              <w:rPr>
                <w:sz w:val="18"/>
              </w:rPr>
              <w:t>Provide a narrative description of the proposed implementation project team, its members,</w:t>
            </w:r>
            <w:r>
              <w:rPr>
                <w:spacing w:val="-9"/>
                <w:sz w:val="18"/>
              </w:rPr>
              <w:t xml:space="preserve"> </w:t>
            </w:r>
            <w:r>
              <w:rPr>
                <w:sz w:val="18"/>
              </w:rPr>
              <w:t>and</w:t>
            </w:r>
            <w:r>
              <w:rPr>
                <w:spacing w:val="-9"/>
                <w:sz w:val="18"/>
              </w:rPr>
              <w:t xml:space="preserve"> </w:t>
            </w:r>
            <w:r>
              <w:rPr>
                <w:sz w:val="18"/>
              </w:rPr>
              <w:t>organizational</w:t>
            </w:r>
            <w:r>
              <w:rPr>
                <w:spacing w:val="-11"/>
                <w:sz w:val="18"/>
              </w:rPr>
              <w:t xml:space="preserve"> </w:t>
            </w:r>
            <w:r>
              <w:rPr>
                <w:sz w:val="18"/>
              </w:rPr>
              <w:t>structure</w:t>
            </w:r>
            <w:r>
              <w:rPr>
                <w:spacing w:val="-11"/>
                <w:sz w:val="18"/>
              </w:rPr>
              <w:t xml:space="preserve"> </w:t>
            </w:r>
            <w:r>
              <w:rPr>
                <w:sz w:val="18"/>
              </w:rPr>
              <w:t>along with an organizational chart identifying the key people who will be assigned to deliver</w:t>
            </w:r>
          </w:p>
          <w:p w14:paraId="0CD2FDE4" w14:textId="77777777" w:rsidR="00D6527F" w:rsidRDefault="00F91B02">
            <w:pPr>
              <w:pStyle w:val="TableParagraph"/>
              <w:spacing w:line="187" w:lineRule="exact"/>
              <w:ind w:left="213"/>
              <w:rPr>
                <w:sz w:val="18"/>
              </w:rPr>
            </w:pPr>
            <w:r>
              <w:rPr>
                <w:sz w:val="18"/>
              </w:rPr>
              <w:t>the</w:t>
            </w:r>
            <w:r>
              <w:rPr>
                <w:spacing w:val="-3"/>
                <w:sz w:val="18"/>
              </w:rPr>
              <w:t xml:space="preserve"> </w:t>
            </w:r>
            <w:r>
              <w:rPr>
                <w:sz w:val="18"/>
              </w:rPr>
              <w:t>goods</w:t>
            </w:r>
            <w:r>
              <w:rPr>
                <w:spacing w:val="-2"/>
                <w:sz w:val="18"/>
              </w:rPr>
              <w:t xml:space="preserve"> </w:t>
            </w:r>
            <w:r>
              <w:rPr>
                <w:sz w:val="18"/>
              </w:rPr>
              <w:t>and</w:t>
            </w:r>
            <w:r>
              <w:rPr>
                <w:spacing w:val="-3"/>
                <w:sz w:val="18"/>
              </w:rPr>
              <w:t xml:space="preserve"> </w:t>
            </w:r>
            <w:r>
              <w:rPr>
                <w:sz w:val="18"/>
              </w:rPr>
              <w:t>services</w:t>
            </w:r>
            <w:r>
              <w:rPr>
                <w:spacing w:val="-2"/>
                <w:sz w:val="18"/>
              </w:rPr>
              <w:t xml:space="preserve"> </w:t>
            </w:r>
            <w:r>
              <w:rPr>
                <w:sz w:val="18"/>
              </w:rPr>
              <w:t>required</w:t>
            </w:r>
            <w:r>
              <w:rPr>
                <w:spacing w:val="-3"/>
                <w:sz w:val="18"/>
              </w:rPr>
              <w:t xml:space="preserve"> </w:t>
            </w:r>
            <w:r>
              <w:rPr>
                <w:sz w:val="18"/>
              </w:rPr>
              <w:t>by</w:t>
            </w:r>
            <w:r>
              <w:rPr>
                <w:spacing w:val="-2"/>
                <w:sz w:val="18"/>
              </w:rPr>
              <w:t xml:space="preserve"> </w:t>
            </w:r>
            <w:r>
              <w:rPr>
                <w:sz w:val="18"/>
              </w:rPr>
              <w:t>this</w:t>
            </w:r>
            <w:r>
              <w:rPr>
                <w:spacing w:val="-1"/>
                <w:sz w:val="18"/>
              </w:rPr>
              <w:t xml:space="preserve"> </w:t>
            </w:r>
            <w:r>
              <w:rPr>
                <w:spacing w:val="-4"/>
                <w:sz w:val="18"/>
              </w:rPr>
              <w:t>RFP.</w:t>
            </w:r>
          </w:p>
        </w:tc>
        <w:tc>
          <w:tcPr>
            <w:tcW w:w="1170" w:type="dxa"/>
            <w:shd w:val="clear" w:color="auto" w:fill="F3F3F3"/>
          </w:tcPr>
          <w:p w14:paraId="1562D6D1" w14:textId="77777777" w:rsidR="00D6527F" w:rsidRDefault="00D6527F">
            <w:pPr>
              <w:pStyle w:val="TableParagraph"/>
              <w:rPr>
                <w:rFonts w:ascii="Times New Roman"/>
                <w:sz w:val="18"/>
              </w:rPr>
            </w:pPr>
          </w:p>
        </w:tc>
        <w:tc>
          <w:tcPr>
            <w:tcW w:w="1352" w:type="dxa"/>
            <w:shd w:val="clear" w:color="auto" w:fill="F3F3F3"/>
          </w:tcPr>
          <w:p w14:paraId="0BD7D23E" w14:textId="77777777" w:rsidR="00D6527F" w:rsidRDefault="00D6527F">
            <w:pPr>
              <w:pStyle w:val="TableParagraph"/>
              <w:spacing w:before="7"/>
              <w:rPr>
                <w:sz w:val="18"/>
              </w:rPr>
            </w:pPr>
          </w:p>
          <w:p w14:paraId="71A93E7B" w14:textId="77777777" w:rsidR="00D6527F" w:rsidRDefault="00F91B02">
            <w:pPr>
              <w:pStyle w:val="TableParagraph"/>
              <w:spacing w:before="1"/>
              <w:ind w:left="661"/>
              <w:rPr>
                <w:b/>
                <w:sz w:val="18"/>
              </w:rPr>
            </w:pPr>
            <w:r>
              <w:rPr>
                <w:b/>
                <w:spacing w:val="-10"/>
                <w:sz w:val="18"/>
              </w:rPr>
              <w:t>4</w:t>
            </w:r>
          </w:p>
        </w:tc>
        <w:tc>
          <w:tcPr>
            <w:tcW w:w="1350" w:type="dxa"/>
            <w:shd w:val="clear" w:color="auto" w:fill="F3F3F3"/>
          </w:tcPr>
          <w:p w14:paraId="04CEEA1A" w14:textId="77777777" w:rsidR="00D6527F" w:rsidRDefault="00D6527F">
            <w:pPr>
              <w:pStyle w:val="TableParagraph"/>
              <w:rPr>
                <w:rFonts w:ascii="Times New Roman"/>
                <w:sz w:val="18"/>
              </w:rPr>
            </w:pPr>
          </w:p>
        </w:tc>
      </w:tr>
      <w:tr w:rsidR="00D6527F" w14:paraId="2BFBA8BA" w14:textId="77777777">
        <w:trPr>
          <w:trHeight w:val="457"/>
        </w:trPr>
        <w:tc>
          <w:tcPr>
            <w:tcW w:w="10956" w:type="dxa"/>
            <w:gridSpan w:val="6"/>
          </w:tcPr>
          <w:p w14:paraId="03E2B9B9" w14:textId="77777777" w:rsidR="00D6527F" w:rsidRDefault="00F91B02">
            <w:pPr>
              <w:pStyle w:val="TableParagraph"/>
              <w:spacing w:before="121"/>
              <w:ind w:left="215"/>
              <w:rPr>
                <w:b/>
                <w:sz w:val="18"/>
              </w:rPr>
            </w:pPr>
            <w:r>
              <w:rPr>
                <w:b/>
                <w:sz w:val="18"/>
              </w:rPr>
              <w:t>Staffing</w:t>
            </w:r>
            <w:r>
              <w:rPr>
                <w:b/>
                <w:spacing w:val="-4"/>
                <w:sz w:val="18"/>
              </w:rPr>
              <w:t xml:space="preserve"> </w:t>
            </w:r>
            <w:r>
              <w:rPr>
                <w:b/>
                <w:sz w:val="18"/>
              </w:rPr>
              <w:t>(Contract</w:t>
            </w:r>
            <w:r>
              <w:rPr>
                <w:b/>
                <w:spacing w:val="-3"/>
                <w:sz w:val="18"/>
              </w:rPr>
              <w:t xml:space="preserve"> </w:t>
            </w:r>
            <w:r>
              <w:rPr>
                <w:b/>
                <w:sz w:val="18"/>
              </w:rPr>
              <w:t>Section</w:t>
            </w:r>
            <w:r>
              <w:rPr>
                <w:b/>
                <w:spacing w:val="-3"/>
                <w:sz w:val="18"/>
              </w:rPr>
              <w:t xml:space="preserve"> </w:t>
            </w:r>
            <w:r>
              <w:rPr>
                <w:b/>
                <w:spacing w:val="-2"/>
                <w:sz w:val="18"/>
              </w:rPr>
              <w:t>A.3.)</w:t>
            </w:r>
          </w:p>
        </w:tc>
      </w:tr>
      <w:tr w:rsidR="00D6527F" w14:paraId="1A7E9B11" w14:textId="77777777">
        <w:trPr>
          <w:trHeight w:val="2604"/>
        </w:trPr>
        <w:tc>
          <w:tcPr>
            <w:tcW w:w="1594" w:type="dxa"/>
          </w:tcPr>
          <w:p w14:paraId="7084BC16" w14:textId="77777777" w:rsidR="00D6527F" w:rsidRDefault="00D6527F">
            <w:pPr>
              <w:pStyle w:val="TableParagraph"/>
              <w:rPr>
                <w:rFonts w:ascii="Times New Roman"/>
                <w:sz w:val="18"/>
              </w:rPr>
            </w:pPr>
          </w:p>
        </w:tc>
        <w:tc>
          <w:tcPr>
            <w:tcW w:w="1212" w:type="dxa"/>
          </w:tcPr>
          <w:p w14:paraId="2F309400" w14:textId="77777777" w:rsidR="00D6527F" w:rsidRDefault="00F91B02">
            <w:pPr>
              <w:pStyle w:val="TableParagraph"/>
              <w:spacing w:before="121"/>
              <w:ind w:left="215"/>
              <w:rPr>
                <w:b/>
                <w:sz w:val="18"/>
              </w:rPr>
            </w:pPr>
            <w:r>
              <w:rPr>
                <w:b/>
                <w:spacing w:val="-4"/>
                <w:sz w:val="18"/>
              </w:rPr>
              <w:t>C.5.</w:t>
            </w:r>
          </w:p>
        </w:tc>
        <w:tc>
          <w:tcPr>
            <w:tcW w:w="4278" w:type="dxa"/>
          </w:tcPr>
          <w:p w14:paraId="75AA8F26" w14:textId="67BC3CA1" w:rsidR="00D6527F" w:rsidRDefault="00F91B02">
            <w:pPr>
              <w:pStyle w:val="TableParagraph"/>
              <w:spacing w:before="119"/>
              <w:ind w:left="213" w:right="292"/>
              <w:rPr>
                <w:sz w:val="18"/>
              </w:rPr>
            </w:pPr>
            <w:r>
              <w:rPr>
                <w:sz w:val="18"/>
              </w:rPr>
              <w:t xml:space="preserve">Provide a personnel roster and organization chart listing the names of key people who the Respondent will assign to meet the Respondent’s requirements per the </w:t>
            </w:r>
            <w:r w:rsidR="008E3999">
              <w:rPr>
                <w:i/>
                <w:iCs/>
                <w:sz w:val="18"/>
              </w:rPr>
              <w:t>P</w:t>
            </w:r>
            <w:r w:rsidRPr="006C4A2F">
              <w:rPr>
                <w:i/>
                <w:iCs/>
                <w:sz w:val="18"/>
              </w:rPr>
              <w:t xml:space="preserve">ro </w:t>
            </w:r>
            <w:r w:rsidR="008E3999">
              <w:rPr>
                <w:i/>
                <w:iCs/>
                <w:sz w:val="18"/>
              </w:rPr>
              <w:t>F</w:t>
            </w:r>
            <w:r w:rsidRPr="006C4A2F">
              <w:rPr>
                <w:i/>
                <w:iCs/>
                <w:sz w:val="18"/>
              </w:rPr>
              <w:t>orma</w:t>
            </w:r>
            <w:r>
              <w:rPr>
                <w:sz w:val="18"/>
              </w:rPr>
              <w:t xml:space="preserve"> </w:t>
            </w:r>
            <w:r w:rsidRPr="006C4A2F">
              <w:rPr>
                <w:i/>
                <w:iCs/>
                <w:sz w:val="18"/>
              </w:rPr>
              <w:t xml:space="preserve">Contract </w:t>
            </w:r>
            <w:r>
              <w:rPr>
                <w:sz w:val="18"/>
              </w:rPr>
              <w:t>(RFP Attachment 6.6) along with the estimated</w:t>
            </w:r>
            <w:r>
              <w:rPr>
                <w:spacing w:val="-7"/>
                <w:sz w:val="18"/>
              </w:rPr>
              <w:t xml:space="preserve"> </w:t>
            </w:r>
            <w:r>
              <w:rPr>
                <w:sz w:val="18"/>
              </w:rPr>
              <w:t>number</w:t>
            </w:r>
            <w:r>
              <w:rPr>
                <w:spacing w:val="-7"/>
                <w:sz w:val="18"/>
              </w:rPr>
              <w:t xml:space="preserve"> </w:t>
            </w:r>
            <w:r>
              <w:rPr>
                <w:sz w:val="18"/>
              </w:rPr>
              <w:t>of</w:t>
            </w:r>
            <w:r>
              <w:rPr>
                <w:spacing w:val="-9"/>
                <w:sz w:val="18"/>
              </w:rPr>
              <w:t xml:space="preserve"> </w:t>
            </w:r>
            <w:r>
              <w:rPr>
                <w:sz w:val="18"/>
              </w:rPr>
              <w:t>hours</w:t>
            </w:r>
            <w:r>
              <w:rPr>
                <w:spacing w:val="-6"/>
                <w:sz w:val="18"/>
              </w:rPr>
              <w:t xml:space="preserve"> </w:t>
            </w:r>
            <w:r>
              <w:rPr>
                <w:sz w:val="18"/>
              </w:rPr>
              <w:t>that</w:t>
            </w:r>
            <w:r>
              <w:rPr>
                <w:spacing w:val="-7"/>
                <w:sz w:val="18"/>
              </w:rPr>
              <w:t xml:space="preserve"> </w:t>
            </w:r>
            <w:proofErr w:type="gramStart"/>
            <w:r>
              <w:rPr>
                <w:sz w:val="18"/>
              </w:rPr>
              <w:t>each</w:t>
            </w:r>
            <w:r>
              <w:rPr>
                <w:spacing w:val="-7"/>
                <w:sz w:val="18"/>
              </w:rPr>
              <w:t xml:space="preserve"> </w:t>
            </w:r>
            <w:r>
              <w:rPr>
                <w:sz w:val="18"/>
              </w:rPr>
              <w:t>individual</w:t>
            </w:r>
            <w:proofErr w:type="gramEnd"/>
            <w:r>
              <w:rPr>
                <w:sz w:val="18"/>
              </w:rPr>
              <w:t xml:space="preserve"> will devote to that performance. Follow the personnel roster with a resume for each of the people listed. The resumes must detail the individual’s title, education (if applicable), current position with the Respondent, and</w:t>
            </w:r>
          </w:p>
          <w:p w14:paraId="2B42AC20" w14:textId="77777777" w:rsidR="00D6527F" w:rsidRDefault="00F91B02">
            <w:pPr>
              <w:pStyle w:val="TableParagraph"/>
              <w:spacing w:before="1" w:line="187" w:lineRule="exact"/>
              <w:ind w:left="213"/>
              <w:rPr>
                <w:sz w:val="18"/>
              </w:rPr>
            </w:pPr>
            <w:r>
              <w:rPr>
                <w:sz w:val="18"/>
              </w:rPr>
              <w:t>employment</w:t>
            </w:r>
            <w:r>
              <w:rPr>
                <w:spacing w:val="-4"/>
                <w:sz w:val="18"/>
              </w:rPr>
              <w:t xml:space="preserve"> </w:t>
            </w:r>
            <w:r>
              <w:rPr>
                <w:spacing w:val="-2"/>
                <w:sz w:val="18"/>
              </w:rPr>
              <w:t>history.</w:t>
            </w:r>
          </w:p>
        </w:tc>
        <w:tc>
          <w:tcPr>
            <w:tcW w:w="1170" w:type="dxa"/>
            <w:shd w:val="clear" w:color="auto" w:fill="F3F3F3"/>
          </w:tcPr>
          <w:p w14:paraId="37D22343" w14:textId="77777777" w:rsidR="00D6527F" w:rsidRDefault="00D6527F">
            <w:pPr>
              <w:pStyle w:val="TableParagraph"/>
              <w:rPr>
                <w:rFonts w:ascii="Times New Roman"/>
                <w:sz w:val="18"/>
              </w:rPr>
            </w:pPr>
          </w:p>
        </w:tc>
        <w:tc>
          <w:tcPr>
            <w:tcW w:w="1352" w:type="dxa"/>
            <w:shd w:val="clear" w:color="auto" w:fill="F3F3F3"/>
          </w:tcPr>
          <w:p w14:paraId="139FA0CD" w14:textId="77777777" w:rsidR="00D6527F" w:rsidRDefault="00D6527F">
            <w:pPr>
              <w:pStyle w:val="TableParagraph"/>
              <w:rPr>
                <w:sz w:val="18"/>
              </w:rPr>
            </w:pPr>
          </w:p>
          <w:p w14:paraId="6DE89BAE" w14:textId="77777777" w:rsidR="00D6527F" w:rsidRDefault="00D6527F">
            <w:pPr>
              <w:pStyle w:val="TableParagraph"/>
              <w:rPr>
                <w:sz w:val="18"/>
              </w:rPr>
            </w:pPr>
          </w:p>
          <w:p w14:paraId="0FA95FCB" w14:textId="77777777" w:rsidR="00D6527F" w:rsidRDefault="00D6527F">
            <w:pPr>
              <w:pStyle w:val="TableParagraph"/>
              <w:rPr>
                <w:sz w:val="18"/>
              </w:rPr>
            </w:pPr>
          </w:p>
          <w:p w14:paraId="6FCCB2B4" w14:textId="77777777" w:rsidR="00D6527F" w:rsidRDefault="00D6527F">
            <w:pPr>
              <w:pStyle w:val="TableParagraph"/>
              <w:spacing w:before="123"/>
              <w:rPr>
                <w:sz w:val="18"/>
              </w:rPr>
            </w:pPr>
          </w:p>
          <w:p w14:paraId="1AF099EE" w14:textId="77777777" w:rsidR="00D6527F" w:rsidRDefault="00F91B02">
            <w:pPr>
              <w:pStyle w:val="TableParagraph"/>
              <w:spacing w:before="1"/>
              <w:ind w:left="661"/>
              <w:rPr>
                <w:b/>
                <w:sz w:val="18"/>
              </w:rPr>
            </w:pPr>
            <w:r>
              <w:rPr>
                <w:b/>
                <w:spacing w:val="-10"/>
                <w:sz w:val="18"/>
              </w:rPr>
              <w:t>4</w:t>
            </w:r>
          </w:p>
        </w:tc>
        <w:tc>
          <w:tcPr>
            <w:tcW w:w="1350" w:type="dxa"/>
            <w:shd w:val="clear" w:color="auto" w:fill="F3F3F3"/>
          </w:tcPr>
          <w:p w14:paraId="1B4E00BA" w14:textId="77777777" w:rsidR="00D6527F" w:rsidRDefault="00D6527F">
            <w:pPr>
              <w:pStyle w:val="TableParagraph"/>
              <w:rPr>
                <w:rFonts w:ascii="Times New Roman"/>
                <w:sz w:val="18"/>
              </w:rPr>
            </w:pPr>
          </w:p>
        </w:tc>
      </w:tr>
      <w:tr w:rsidR="00D6527F" w14:paraId="1F281F99" w14:textId="77777777">
        <w:trPr>
          <w:trHeight w:val="457"/>
        </w:trPr>
        <w:tc>
          <w:tcPr>
            <w:tcW w:w="10956" w:type="dxa"/>
            <w:gridSpan w:val="6"/>
          </w:tcPr>
          <w:p w14:paraId="060F9732" w14:textId="77777777" w:rsidR="00D6527F" w:rsidRDefault="00F91B02">
            <w:pPr>
              <w:pStyle w:val="TableParagraph"/>
              <w:spacing w:before="121"/>
              <w:ind w:left="215"/>
              <w:rPr>
                <w:b/>
                <w:sz w:val="18"/>
              </w:rPr>
            </w:pPr>
            <w:r>
              <w:rPr>
                <w:b/>
                <w:sz w:val="18"/>
              </w:rPr>
              <w:t>Call</w:t>
            </w:r>
            <w:r>
              <w:rPr>
                <w:b/>
                <w:spacing w:val="-2"/>
                <w:sz w:val="18"/>
              </w:rPr>
              <w:t xml:space="preserve"> </w:t>
            </w:r>
            <w:r>
              <w:rPr>
                <w:b/>
                <w:sz w:val="18"/>
              </w:rPr>
              <w:t>Center</w:t>
            </w:r>
            <w:r>
              <w:rPr>
                <w:b/>
                <w:spacing w:val="-2"/>
                <w:sz w:val="18"/>
              </w:rPr>
              <w:t xml:space="preserve"> </w:t>
            </w:r>
            <w:r>
              <w:rPr>
                <w:b/>
                <w:sz w:val="18"/>
              </w:rPr>
              <w:t>(Contract</w:t>
            </w:r>
            <w:r>
              <w:rPr>
                <w:b/>
                <w:spacing w:val="-2"/>
                <w:sz w:val="18"/>
              </w:rPr>
              <w:t xml:space="preserve"> </w:t>
            </w:r>
            <w:r>
              <w:rPr>
                <w:b/>
                <w:sz w:val="18"/>
              </w:rPr>
              <w:t>Section</w:t>
            </w:r>
            <w:r>
              <w:rPr>
                <w:b/>
                <w:spacing w:val="-2"/>
                <w:sz w:val="18"/>
              </w:rPr>
              <w:t xml:space="preserve"> A.4.)</w:t>
            </w:r>
          </w:p>
        </w:tc>
      </w:tr>
      <w:tr w:rsidR="00D6527F" w14:paraId="2E10D600" w14:textId="77777777">
        <w:trPr>
          <w:trHeight w:val="758"/>
        </w:trPr>
        <w:tc>
          <w:tcPr>
            <w:tcW w:w="1594" w:type="dxa"/>
          </w:tcPr>
          <w:p w14:paraId="61510087" w14:textId="77777777" w:rsidR="00D6527F" w:rsidRDefault="00D6527F">
            <w:pPr>
              <w:pStyle w:val="TableParagraph"/>
              <w:rPr>
                <w:rFonts w:ascii="Times New Roman"/>
                <w:sz w:val="18"/>
              </w:rPr>
            </w:pPr>
          </w:p>
        </w:tc>
        <w:tc>
          <w:tcPr>
            <w:tcW w:w="1212" w:type="dxa"/>
          </w:tcPr>
          <w:p w14:paraId="7B8E33F9" w14:textId="77777777" w:rsidR="00D6527F" w:rsidRDefault="00F91B02">
            <w:pPr>
              <w:pStyle w:val="TableParagraph"/>
              <w:spacing w:before="119"/>
              <w:ind w:left="215"/>
              <w:rPr>
                <w:b/>
                <w:sz w:val="18"/>
              </w:rPr>
            </w:pPr>
            <w:r>
              <w:rPr>
                <w:b/>
                <w:spacing w:val="-4"/>
                <w:sz w:val="18"/>
              </w:rPr>
              <w:t>C.6.</w:t>
            </w:r>
          </w:p>
        </w:tc>
        <w:tc>
          <w:tcPr>
            <w:tcW w:w="4278" w:type="dxa"/>
          </w:tcPr>
          <w:p w14:paraId="196CDE1B" w14:textId="47FAF2C8" w:rsidR="00D6527F" w:rsidRDefault="008E3999">
            <w:pPr>
              <w:pStyle w:val="TableParagraph"/>
              <w:spacing w:before="114"/>
              <w:ind w:left="213" w:right="292"/>
              <w:jc w:val="both"/>
              <w:rPr>
                <w:sz w:val="18"/>
              </w:rPr>
            </w:pPr>
            <w:r>
              <w:rPr>
                <w:sz w:val="18"/>
              </w:rPr>
              <w:t>Where are you</w:t>
            </w:r>
            <w:r w:rsidR="00073C3B">
              <w:rPr>
                <w:sz w:val="18"/>
              </w:rPr>
              <w:t>r</w:t>
            </w:r>
            <w:r>
              <w:rPr>
                <w:sz w:val="18"/>
              </w:rPr>
              <w:t xml:space="preserve"> call centers located within</w:t>
            </w:r>
            <w:r w:rsidR="00F91B02">
              <w:rPr>
                <w:sz w:val="18"/>
              </w:rPr>
              <w:t xml:space="preserve"> the contiguous United States of America and what are the current hours of operation?</w:t>
            </w:r>
          </w:p>
        </w:tc>
        <w:tc>
          <w:tcPr>
            <w:tcW w:w="1170" w:type="dxa"/>
            <w:shd w:val="clear" w:color="auto" w:fill="F3F3F3"/>
          </w:tcPr>
          <w:p w14:paraId="00917506" w14:textId="77777777" w:rsidR="00D6527F" w:rsidRDefault="00D6527F">
            <w:pPr>
              <w:pStyle w:val="TableParagraph"/>
              <w:rPr>
                <w:rFonts w:ascii="Times New Roman"/>
                <w:sz w:val="18"/>
              </w:rPr>
            </w:pPr>
          </w:p>
        </w:tc>
        <w:tc>
          <w:tcPr>
            <w:tcW w:w="1352" w:type="dxa"/>
            <w:shd w:val="clear" w:color="auto" w:fill="F3F3F3"/>
          </w:tcPr>
          <w:p w14:paraId="67431808" w14:textId="77777777" w:rsidR="00D6527F" w:rsidRDefault="00D6527F">
            <w:pPr>
              <w:pStyle w:val="TableParagraph"/>
              <w:spacing w:before="120"/>
              <w:rPr>
                <w:sz w:val="18"/>
              </w:rPr>
            </w:pPr>
          </w:p>
          <w:p w14:paraId="13FDD53C" w14:textId="77777777" w:rsidR="00D6527F" w:rsidRDefault="00F91B02">
            <w:pPr>
              <w:pStyle w:val="TableParagraph"/>
              <w:ind w:left="606"/>
              <w:rPr>
                <w:b/>
                <w:sz w:val="18"/>
              </w:rPr>
            </w:pPr>
            <w:r>
              <w:rPr>
                <w:b/>
                <w:spacing w:val="-10"/>
                <w:sz w:val="18"/>
              </w:rPr>
              <w:t>2</w:t>
            </w:r>
          </w:p>
        </w:tc>
        <w:tc>
          <w:tcPr>
            <w:tcW w:w="1350" w:type="dxa"/>
            <w:shd w:val="clear" w:color="auto" w:fill="F3F3F3"/>
          </w:tcPr>
          <w:p w14:paraId="0BEA1413" w14:textId="77777777" w:rsidR="00D6527F" w:rsidRDefault="00D6527F">
            <w:pPr>
              <w:pStyle w:val="TableParagraph"/>
              <w:rPr>
                <w:rFonts w:ascii="Times New Roman"/>
                <w:sz w:val="18"/>
              </w:rPr>
            </w:pPr>
          </w:p>
        </w:tc>
      </w:tr>
      <w:tr w:rsidR="00D6527F" w14:paraId="1CFAD7F5" w14:textId="77777777">
        <w:trPr>
          <w:trHeight w:val="1665"/>
        </w:trPr>
        <w:tc>
          <w:tcPr>
            <w:tcW w:w="1594" w:type="dxa"/>
          </w:tcPr>
          <w:p w14:paraId="56EE8136" w14:textId="77777777" w:rsidR="00D6527F" w:rsidRDefault="00D6527F">
            <w:pPr>
              <w:pStyle w:val="TableParagraph"/>
              <w:rPr>
                <w:rFonts w:ascii="Times New Roman"/>
                <w:sz w:val="18"/>
              </w:rPr>
            </w:pPr>
          </w:p>
        </w:tc>
        <w:tc>
          <w:tcPr>
            <w:tcW w:w="1212" w:type="dxa"/>
          </w:tcPr>
          <w:p w14:paraId="16DFCBD6" w14:textId="77777777" w:rsidR="00D6527F" w:rsidRDefault="00F91B02">
            <w:pPr>
              <w:pStyle w:val="TableParagraph"/>
              <w:spacing w:before="123"/>
              <w:ind w:left="215"/>
              <w:rPr>
                <w:b/>
                <w:sz w:val="18"/>
              </w:rPr>
            </w:pPr>
            <w:r>
              <w:rPr>
                <w:b/>
                <w:spacing w:val="-4"/>
                <w:sz w:val="18"/>
              </w:rPr>
              <w:t>C.7.</w:t>
            </w:r>
          </w:p>
        </w:tc>
        <w:tc>
          <w:tcPr>
            <w:tcW w:w="4278" w:type="dxa"/>
          </w:tcPr>
          <w:p w14:paraId="229B94B4" w14:textId="6985F119" w:rsidR="00D6527F" w:rsidRDefault="00F91B02">
            <w:pPr>
              <w:pStyle w:val="TableParagraph"/>
              <w:spacing w:before="121"/>
              <w:ind w:left="213" w:right="292"/>
              <w:rPr>
                <w:sz w:val="18"/>
              </w:rPr>
            </w:pPr>
            <w:r>
              <w:rPr>
                <w:sz w:val="18"/>
              </w:rPr>
              <w:t>Provide for calendar year 202</w:t>
            </w:r>
            <w:r w:rsidR="002C5BE5">
              <w:rPr>
                <w:sz w:val="18"/>
              </w:rPr>
              <w:t>5</w:t>
            </w:r>
            <w:r>
              <w:rPr>
                <w:sz w:val="18"/>
              </w:rPr>
              <w:t xml:space="preserve"> and first </w:t>
            </w:r>
            <w:proofErr w:type="gramStart"/>
            <w:r>
              <w:rPr>
                <w:sz w:val="18"/>
              </w:rPr>
              <w:t>six of</w:t>
            </w:r>
            <w:proofErr w:type="gramEnd"/>
            <w:r>
              <w:rPr>
                <w:sz w:val="18"/>
              </w:rPr>
              <w:t xml:space="preserve"> months of calendar year 202</w:t>
            </w:r>
            <w:r w:rsidR="002C5BE5">
              <w:rPr>
                <w:sz w:val="18"/>
              </w:rPr>
              <w:t>6</w:t>
            </w:r>
            <w:r>
              <w:rPr>
                <w:sz w:val="18"/>
              </w:rPr>
              <w:t>, by quarter, the following</w:t>
            </w:r>
            <w:r>
              <w:rPr>
                <w:spacing w:val="-7"/>
                <w:sz w:val="18"/>
              </w:rPr>
              <w:t xml:space="preserve"> </w:t>
            </w:r>
            <w:r>
              <w:rPr>
                <w:sz w:val="18"/>
              </w:rPr>
              <w:t>statistics</w:t>
            </w:r>
            <w:r>
              <w:rPr>
                <w:spacing w:val="-4"/>
                <w:sz w:val="18"/>
              </w:rPr>
              <w:t xml:space="preserve"> </w:t>
            </w:r>
            <w:r>
              <w:rPr>
                <w:sz w:val="18"/>
              </w:rPr>
              <w:t>for</w:t>
            </w:r>
            <w:r>
              <w:rPr>
                <w:spacing w:val="-8"/>
                <w:sz w:val="18"/>
              </w:rPr>
              <w:t xml:space="preserve"> </w:t>
            </w:r>
            <w:r>
              <w:rPr>
                <w:sz w:val="18"/>
              </w:rPr>
              <w:t>the</w:t>
            </w:r>
            <w:r>
              <w:rPr>
                <w:spacing w:val="-7"/>
                <w:sz w:val="18"/>
              </w:rPr>
              <w:t xml:space="preserve"> </w:t>
            </w:r>
            <w:r>
              <w:rPr>
                <w:sz w:val="18"/>
              </w:rPr>
              <w:t>call</w:t>
            </w:r>
            <w:r>
              <w:rPr>
                <w:spacing w:val="-7"/>
                <w:sz w:val="18"/>
              </w:rPr>
              <w:t xml:space="preserve"> </w:t>
            </w:r>
            <w:r>
              <w:rPr>
                <w:sz w:val="18"/>
              </w:rPr>
              <w:t>center(s)</w:t>
            </w:r>
            <w:r>
              <w:rPr>
                <w:spacing w:val="-5"/>
                <w:sz w:val="18"/>
              </w:rPr>
              <w:t xml:space="preserve"> </w:t>
            </w:r>
            <w:r>
              <w:rPr>
                <w:sz w:val="18"/>
              </w:rPr>
              <w:t>that</w:t>
            </w:r>
            <w:r>
              <w:rPr>
                <w:spacing w:val="-5"/>
                <w:sz w:val="18"/>
              </w:rPr>
              <w:t xml:space="preserve"> </w:t>
            </w:r>
            <w:r>
              <w:rPr>
                <w:sz w:val="18"/>
              </w:rPr>
              <w:t xml:space="preserve">will be assigned to this contract beginning the fourth </w:t>
            </w:r>
            <w:proofErr w:type="gramStart"/>
            <w:r>
              <w:rPr>
                <w:sz w:val="18"/>
              </w:rPr>
              <w:t>quarter</w:t>
            </w:r>
            <w:proofErr w:type="gramEnd"/>
            <w:r>
              <w:rPr>
                <w:sz w:val="18"/>
              </w:rPr>
              <w:t xml:space="preserve"> 202</w:t>
            </w:r>
            <w:r w:rsidR="002C5BE5">
              <w:rPr>
                <w:sz w:val="18"/>
              </w:rPr>
              <w:t>7</w:t>
            </w:r>
            <w:r>
              <w:rPr>
                <w:sz w:val="18"/>
              </w:rPr>
              <w:t>:</w:t>
            </w:r>
          </w:p>
          <w:p w14:paraId="45A48D90" w14:textId="551636E2" w:rsidR="00D6527F" w:rsidRDefault="00F91B02" w:rsidP="00457115">
            <w:pPr>
              <w:pStyle w:val="TableParagraph"/>
              <w:numPr>
                <w:ilvl w:val="0"/>
                <w:numId w:val="2"/>
              </w:numPr>
              <w:tabs>
                <w:tab w:val="left" w:pos="571"/>
              </w:tabs>
              <w:spacing w:before="120" w:line="197" w:lineRule="exact"/>
              <w:ind w:left="571" w:hanging="358"/>
              <w:rPr>
                <w:sz w:val="18"/>
              </w:rPr>
            </w:pPr>
            <w:r>
              <w:rPr>
                <w:sz w:val="18"/>
              </w:rPr>
              <w:t>Average</w:t>
            </w:r>
            <w:r>
              <w:rPr>
                <w:spacing w:val="-1"/>
                <w:sz w:val="18"/>
              </w:rPr>
              <w:t xml:space="preserve"> </w:t>
            </w:r>
            <w:r>
              <w:rPr>
                <w:sz w:val="18"/>
              </w:rPr>
              <w:t>speed</w:t>
            </w:r>
            <w:r>
              <w:rPr>
                <w:spacing w:val="-3"/>
                <w:sz w:val="18"/>
              </w:rPr>
              <w:t xml:space="preserve"> </w:t>
            </w:r>
            <w:r>
              <w:rPr>
                <w:sz w:val="18"/>
              </w:rPr>
              <w:t>of</w:t>
            </w:r>
            <w:r>
              <w:rPr>
                <w:spacing w:val="-1"/>
                <w:sz w:val="18"/>
              </w:rPr>
              <w:t xml:space="preserve"> </w:t>
            </w:r>
            <w:r>
              <w:rPr>
                <w:sz w:val="18"/>
              </w:rPr>
              <w:t>answer</w:t>
            </w:r>
            <w:r>
              <w:rPr>
                <w:spacing w:val="-3"/>
                <w:sz w:val="18"/>
              </w:rPr>
              <w:t xml:space="preserve"> </w:t>
            </w:r>
            <w:r>
              <w:rPr>
                <w:sz w:val="18"/>
              </w:rPr>
              <w:t>in</w:t>
            </w:r>
            <w:r>
              <w:rPr>
                <w:spacing w:val="-2"/>
                <w:sz w:val="18"/>
              </w:rPr>
              <w:t xml:space="preserve"> seconds</w:t>
            </w:r>
            <w:r w:rsidR="00796C17">
              <w:rPr>
                <w:spacing w:val="-2"/>
                <w:sz w:val="18"/>
              </w:rPr>
              <w:t>, and</w:t>
            </w:r>
          </w:p>
          <w:p w14:paraId="54D7B4CA" w14:textId="77777777" w:rsidR="00D6527F" w:rsidRDefault="00F91B02" w:rsidP="00457115">
            <w:pPr>
              <w:pStyle w:val="TableParagraph"/>
              <w:numPr>
                <w:ilvl w:val="0"/>
                <w:numId w:val="2"/>
              </w:numPr>
              <w:tabs>
                <w:tab w:val="left" w:pos="571"/>
              </w:tabs>
              <w:spacing w:line="172" w:lineRule="exact"/>
              <w:ind w:left="571" w:hanging="358"/>
              <w:rPr>
                <w:sz w:val="18"/>
              </w:rPr>
            </w:pPr>
            <w:r>
              <w:rPr>
                <w:sz w:val="18"/>
              </w:rPr>
              <w:t>Call</w:t>
            </w:r>
            <w:r>
              <w:rPr>
                <w:spacing w:val="-4"/>
                <w:sz w:val="18"/>
              </w:rPr>
              <w:t xml:space="preserve"> </w:t>
            </w:r>
            <w:r>
              <w:rPr>
                <w:sz w:val="18"/>
              </w:rPr>
              <w:t>abandonment</w:t>
            </w:r>
            <w:r>
              <w:rPr>
                <w:spacing w:val="-3"/>
                <w:sz w:val="18"/>
              </w:rPr>
              <w:t xml:space="preserve"> </w:t>
            </w:r>
            <w:r>
              <w:rPr>
                <w:spacing w:val="-4"/>
                <w:sz w:val="18"/>
              </w:rPr>
              <w:t>rate</w:t>
            </w:r>
          </w:p>
        </w:tc>
        <w:tc>
          <w:tcPr>
            <w:tcW w:w="1170" w:type="dxa"/>
            <w:shd w:val="clear" w:color="auto" w:fill="F3F3F3"/>
          </w:tcPr>
          <w:p w14:paraId="723F7D4D" w14:textId="77777777" w:rsidR="00D6527F" w:rsidRDefault="00D6527F">
            <w:pPr>
              <w:pStyle w:val="TableParagraph"/>
              <w:rPr>
                <w:rFonts w:ascii="Times New Roman"/>
                <w:sz w:val="18"/>
              </w:rPr>
            </w:pPr>
          </w:p>
        </w:tc>
        <w:tc>
          <w:tcPr>
            <w:tcW w:w="1352" w:type="dxa"/>
            <w:shd w:val="clear" w:color="auto" w:fill="F3F3F3"/>
          </w:tcPr>
          <w:p w14:paraId="08B6DD99" w14:textId="77777777" w:rsidR="00D6527F" w:rsidRDefault="00D6527F">
            <w:pPr>
              <w:pStyle w:val="TableParagraph"/>
              <w:rPr>
                <w:sz w:val="18"/>
              </w:rPr>
            </w:pPr>
          </w:p>
          <w:p w14:paraId="6A5FFC57" w14:textId="77777777" w:rsidR="00D6527F" w:rsidRDefault="00D6527F">
            <w:pPr>
              <w:pStyle w:val="TableParagraph"/>
              <w:rPr>
                <w:sz w:val="18"/>
              </w:rPr>
            </w:pPr>
          </w:p>
          <w:p w14:paraId="7F607390" w14:textId="77777777" w:rsidR="00D6527F" w:rsidRDefault="00D6527F">
            <w:pPr>
              <w:pStyle w:val="TableParagraph"/>
              <w:rPr>
                <w:sz w:val="18"/>
              </w:rPr>
            </w:pPr>
          </w:p>
          <w:p w14:paraId="323E52F9" w14:textId="77777777" w:rsidR="00D6527F" w:rsidRDefault="00D6527F">
            <w:pPr>
              <w:pStyle w:val="TableParagraph"/>
              <w:spacing w:before="78"/>
              <w:rPr>
                <w:sz w:val="18"/>
              </w:rPr>
            </w:pPr>
          </w:p>
          <w:p w14:paraId="1C01F772" w14:textId="77777777" w:rsidR="00D6527F" w:rsidRDefault="00F91B02">
            <w:pPr>
              <w:pStyle w:val="TableParagraph"/>
              <w:ind w:left="606"/>
              <w:rPr>
                <w:b/>
                <w:sz w:val="18"/>
              </w:rPr>
            </w:pPr>
            <w:r>
              <w:rPr>
                <w:b/>
                <w:spacing w:val="-10"/>
                <w:sz w:val="18"/>
              </w:rPr>
              <w:t>4</w:t>
            </w:r>
          </w:p>
        </w:tc>
        <w:tc>
          <w:tcPr>
            <w:tcW w:w="1350" w:type="dxa"/>
            <w:shd w:val="clear" w:color="auto" w:fill="F3F3F3"/>
          </w:tcPr>
          <w:p w14:paraId="127E93DA" w14:textId="77777777" w:rsidR="00D6527F" w:rsidRDefault="00D6527F">
            <w:pPr>
              <w:pStyle w:val="TableParagraph"/>
              <w:rPr>
                <w:rFonts w:ascii="Times New Roman"/>
                <w:sz w:val="18"/>
              </w:rPr>
            </w:pPr>
          </w:p>
        </w:tc>
      </w:tr>
      <w:tr w:rsidR="00D6527F" w14:paraId="072D8C79" w14:textId="77777777">
        <w:trPr>
          <w:trHeight w:val="760"/>
        </w:trPr>
        <w:tc>
          <w:tcPr>
            <w:tcW w:w="1594" w:type="dxa"/>
          </w:tcPr>
          <w:p w14:paraId="5E3B8999" w14:textId="77777777" w:rsidR="00D6527F" w:rsidRDefault="00D6527F">
            <w:pPr>
              <w:pStyle w:val="TableParagraph"/>
              <w:rPr>
                <w:rFonts w:ascii="Times New Roman"/>
                <w:sz w:val="18"/>
              </w:rPr>
            </w:pPr>
          </w:p>
        </w:tc>
        <w:tc>
          <w:tcPr>
            <w:tcW w:w="1212" w:type="dxa"/>
          </w:tcPr>
          <w:p w14:paraId="2D1AAA3E" w14:textId="77777777" w:rsidR="00D6527F" w:rsidRDefault="00F91B02">
            <w:pPr>
              <w:pStyle w:val="TableParagraph"/>
              <w:spacing w:before="121"/>
              <w:ind w:left="215"/>
              <w:rPr>
                <w:b/>
                <w:sz w:val="18"/>
              </w:rPr>
            </w:pPr>
            <w:r>
              <w:rPr>
                <w:b/>
                <w:spacing w:val="-4"/>
                <w:sz w:val="18"/>
              </w:rPr>
              <w:t>C.8.</w:t>
            </w:r>
          </w:p>
        </w:tc>
        <w:tc>
          <w:tcPr>
            <w:tcW w:w="4278" w:type="dxa"/>
          </w:tcPr>
          <w:p w14:paraId="7301E96F" w14:textId="77777777" w:rsidR="00D6527F" w:rsidRDefault="00F91B02">
            <w:pPr>
              <w:pStyle w:val="TableParagraph"/>
              <w:spacing w:before="119"/>
              <w:ind w:left="213" w:right="442"/>
              <w:rPr>
                <w:sz w:val="18"/>
              </w:rPr>
            </w:pPr>
            <w:r>
              <w:rPr>
                <w:sz w:val="18"/>
              </w:rPr>
              <w:t>Describe</w:t>
            </w:r>
            <w:r>
              <w:rPr>
                <w:spacing w:val="-6"/>
                <w:sz w:val="18"/>
              </w:rPr>
              <w:t xml:space="preserve"> </w:t>
            </w:r>
            <w:r>
              <w:rPr>
                <w:sz w:val="18"/>
              </w:rPr>
              <w:t>how</w:t>
            </w:r>
            <w:r>
              <w:rPr>
                <w:spacing w:val="-6"/>
                <w:sz w:val="18"/>
              </w:rPr>
              <w:t xml:space="preserve"> </w:t>
            </w:r>
            <w:r>
              <w:rPr>
                <w:sz w:val="18"/>
              </w:rPr>
              <w:t>the</w:t>
            </w:r>
            <w:r>
              <w:rPr>
                <w:spacing w:val="-8"/>
                <w:sz w:val="18"/>
              </w:rPr>
              <w:t xml:space="preserve"> </w:t>
            </w:r>
            <w:r>
              <w:rPr>
                <w:sz w:val="18"/>
              </w:rPr>
              <w:t>quality</w:t>
            </w:r>
            <w:r>
              <w:rPr>
                <w:spacing w:val="-5"/>
                <w:sz w:val="18"/>
              </w:rPr>
              <w:t xml:space="preserve"> </w:t>
            </w:r>
            <w:r>
              <w:rPr>
                <w:sz w:val="18"/>
              </w:rPr>
              <w:t>of</w:t>
            </w:r>
            <w:r>
              <w:rPr>
                <w:spacing w:val="-8"/>
                <w:sz w:val="18"/>
              </w:rPr>
              <w:t xml:space="preserve"> </w:t>
            </w:r>
            <w:r>
              <w:rPr>
                <w:sz w:val="18"/>
              </w:rPr>
              <w:t>member</w:t>
            </w:r>
            <w:r>
              <w:rPr>
                <w:spacing w:val="-9"/>
                <w:sz w:val="18"/>
              </w:rPr>
              <w:t xml:space="preserve"> </w:t>
            </w:r>
            <w:r>
              <w:rPr>
                <w:sz w:val="18"/>
              </w:rPr>
              <w:t>service calls is measured, reported and used to enhance the member experience.</w:t>
            </w:r>
          </w:p>
        </w:tc>
        <w:tc>
          <w:tcPr>
            <w:tcW w:w="1170" w:type="dxa"/>
            <w:shd w:val="clear" w:color="auto" w:fill="F3F3F3"/>
          </w:tcPr>
          <w:p w14:paraId="2B652A28" w14:textId="77777777" w:rsidR="00D6527F" w:rsidRDefault="00D6527F">
            <w:pPr>
              <w:pStyle w:val="TableParagraph"/>
              <w:rPr>
                <w:rFonts w:ascii="Times New Roman"/>
                <w:sz w:val="18"/>
              </w:rPr>
            </w:pPr>
          </w:p>
        </w:tc>
        <w:tc>
          <w:tcPr>
            <w:tcW w:w="1352" w:type="dxa"/>
            <w:shd w:val="clear" w:color="auto" w:fill="F3F3F3"/>
          </w:tcPr>
          <w:p w14:paraId="630F0A7C" w14:textId="77777777" w:rsidR="00D6527F" w:rsidRDefault="00D6527F">
            <w:pPr>
              <w:pStyle w:val="TableParagraph"/>
              <w:spacing w:before="118"/>
              <w:rPr>
                <w:sz w:val="18"/>
              </w:rPr>
            </w:pPr>
          </w:p>
          <w:p w14:paraId="53121B9A" w14:textId="77777777" w:rsidR="00D6527F" w:rsidRDefault="00F91B02">
            <w:pPr>
              <w:pStyle w:val="TableParagraph"/>
              <w:ind w:left="606"/>
              <w:rPr>
                <w:b/>
                <w:sz w:val="18"/>
              </w:rPr>
            </w:pPr>
            <w:r>
              <w:rPr>
                <w:b/>
                <w:spacing w:val="-10"/>
                <w:sz w:val="18"/>
              </w:rPr>
              <w:t>3</w:t>
            </w:r>
          </w:p>
        </w:tc>
        <w:tc>
          <w:tcPr>
            <w:tcW w:w="1350" w:type="dxa"/>
            <w:shd w:val="clear" w:color="auto" w:fill="F3F3F3"/>
          </w:tcPr>
          <w:p w14:paraId="78B9B3A4" w14:textId="77777777" w:rsidR="00D6527F" w:rsidRDefault="00D6527F">
            <w:pPr>
              <w:pStyle w:val="TableParagraph"/>
              <w:rPr>
                <w:rFonts w:ascii="Times New Roman"/>
                <w:sz w:val="18"/>
              </w:rPr>
            </w:pPr>
          </w:p>
        </w:tc>
      </w:tr>
      <w:tr w:rsidR="00D6527F" w14:paraId="3D0D99FD" w14:textId="77777777">
        <w:trPr>
          <w:trHeight w:val="918"/>
        </w:trPr>
        <w:tc>
          <w:tcPr>
            <w:tcW w:w="1594" w:type="dxa"/>
          </w:tcPr>
          <w:p w14:paraId="7972B507" w14:textId="77777777" w:rsidR="00D6527F" w:rsidRDefault="00D6527F">
            <w:pPr>
              <w:pStyle w:val="TableParagraph"/>
              <w:rPr>
                <w:rFonts w:ascii="Times New Roman"/>
                <w:sz w:val="18"/>
              </w:rPr>
            </w:pPr>
          </w:p>
        </w:tc>
        <w:tc>
          <w:tcPr>
            <w:tcW w:w="1212" w:type="dxa"/>
          </w:tcPr>
          <w:p w14:paraId="4097BACA" w14:textId="77777777" w:rsidR="00D6527F" w:rsidRDefault="00F91B02">
            <w:pPr>
              <w:pStyle w:val="TableParagraph"/>
              <w:spacing w:before="119"/>
              <w:ind w:left="215"/>
              <w:rPr>
                <w:b/>
                <w:sz w:val="18"/>
              </w:rPr>
            </w:pPr>
            <w:r>
              <w:rPr>
                <w:b/>
                <w:spacing w:val="-4"/>
                <w:sz w:val="18"/>
              </w:rPr>
              <w:t>C.9.</w:t>
            </w:r>
          </w:p>
        </w:tc>
        <w:tc>
          <w:tcPr>
            <w:tcW w:w="4278" w:type="dxa"/>
          </w:tcPr>
          <w:p w14:paraId="17E5AAEE" w14:textId="77777777" w:rsidR="00D6527F" w:rsidRDefault="00F91B02">
            <w:pPr>
              <w:pStyle w:val="TableParagraph"/>
              <w:spacing w:before="119"/>
              <w:ind w:left="213" w:right="442"/>
              <w:rPr>
                <w:sz w:val="18"/>
              </w:rPr>
            </w:pPr>
            <w:r>
              <w:rPr>
                <w:sz w:val="18"/>
              </w:rPr>
              <w:t>Provide</w:t>
            </w:r>
            <w:r>
              <w:rPr>
                <w:spacing w:val="-8"/>
                <w:sz w:val="18"/>
              </w:rPr>
              <w:t xml:space="preserve"> </w:t>
            </w:r>
            <w:r>
              <w:rPr>
                <w:sz w:val="18"/>
              </w:rPr>
              <w:t>a</w:t>
            </w:r>
            <w:r>
              <w:rPr>
                <w:spacing w:val="-10"/>
                <w:sz w:val="18"/>
              </w:rPr>
              <w:t xml:space="preserve"> </w:t>
            </w:r>
            <w:r>
              <w:rPr>
                <w:sz w:val="18"/>
              </w:rPr>
              <w:t>summary</w:t>
            </w:r>
            <w:r>
              <w:rPr>
                <w:spacing w:val="-7"/>
                <w:sz w:val="18"/>
              </w:rPr>
              <w:t xml:space="preserve"> </w:t>
            </w:r>
            <w:r>
              <w:rPr>
                <w:sz w:val="18"/>
              </w:rPr>
              <w:t>of</w:t>
            </w:r>
            <w:r>
              <w:rPr>
                <w:spacing w:val="-8"/>
                <w:sz w:val="18"/>
              </w:rPr>
              <w:t xml:space="preserve"> </w:t>
            </w:r>
            <w:r>
              <w:rPr>
                <w:sz w:val="18"/>
              </w:rPr>
              <w:t>customer</w:t>
            </w:r>
            <w:r>
              <w:rPr>
                <w:spacing w:val="-8"/>
                <w:sz w:val="18"/>
              </w:rPr>
              <w:t xml:space="preserve"> </w:t>
            </w:r>
            <w:r>
              <w:rPr>
                <w:sz w:val="18"/>
              </w:rPr>
              <w:t>satisfaction results for the last two years for the call center(s) that will be assigned to</w:t>
            </w:r>
          </w:p>
          <w:p w14:paraId="60DB343E" w14:textId="77777777" w:rsidR="00D6527F" w:rsidRDefault="00F91B02">
            <w:pPr>
              <w:pStyle w:val="TableParagraph"/>
              <w:spacing w:line="159" w:lineRule="exact"/>
              <w:ind w:left="213"/>
              <w:rPr>
                <w:sz w:val="18"/>
              </w:rPr>
            </w:pPr>
            <w:r>
              <w:rPr>
                <w:sz w:val="18"/>
              </w:rPr>
              <w:t>this</w:t>
            </w:r>
            <w:r>
              <w:rPr>
                <w:spacing w:val="-4"/>
                <w:sz w:val="18"/>
              </w:rPr>
              <w:t xml:space="preserve"> </w:t>
            </w:r>
            <w:r>
              <w:rPr>
                <w:spacing w:val="-2"/>
                <w:sz w:val="18"/>
              </w:rPr>
              <w:t>account.</w:t>
            </w:r>
          </w:p>
        </w:tc>
        <w:tc>
          <w:tcPr>
            <w:tcW w:w="1170" w:type="dxa"/>
            <w:shd w:val="clear" w:color="auto" w:fill="F3F3F3"/>
          </w:tcPr>
          <w:p w14:paraId="547008D0" w14:textId="77777777" w:rsidR="00D6527F" w:rsidRDefault="00D6527F">
            <w:pPr>
              <w:pStyle w:val="TableParagraph"/>
              <w:rPr>
                <w:rFonts w:ascii="Times New Roman"/>
                <w:sz w:val="18"/>
              </w:rPr>
            </w:pPr>
          </w:p>
        </w:tc>
        <w:tc>
          <w:tcPr>
            <w:tcW w:w="1352" w:type="dxa"/>
            <w:shd w:val="clear" w:color="auto" w:fill="F3F3F3"/>
          </w:tcPr>
          <w:p w14:paraId="690EE8AE" w14:textId="77777777" w:rsidR="00D6527F" w:rsidRDefault="00D6527F">
            <w:pPr>
              <w:pStyle w:val="TableParagraph"/>
              <w:spacing w:before="118"/>
              <w:rPr>
                <w:sz w:val="18"/>
              </w:rPr>
            </w:pPr>
          </w:p>
          <w:p w14:paraId="7C01423C" w14:textId="77777777" w:rsidR="00D6527F" w:rsidRDefault="00F91B02">
            <w:pPr>
              <w:pStyle w:val="TableParagraph"/>
              <w:ind w:left="606"/>
              <w:rPr>
                <w:b/>
                <w:sz w:val="18"/>
              </w:rPr>
            </w:pPr>
            <w:r>
              <w:rPr>
                <w:b/>
                <w:spacing w:val="-10"/>
                <w:sz w:val="18"/>
              </w:rPr>
              <w:t>3</w:t>
            </w:r>
          </w:p>
        </w:tc>
        <w:tc>
          <w:tcPr>
            <w:tcW w:w="1350" w:type="dxa"/>
            <w:shd w:val="clear" w:color="auto" w:fill="F3F3F3"/>
          </w:tcPr>
          <w:p w14:paraId="5756EEA2" w14:textId="77777777" w:rsidR="00D6527F" w:rsidRDefault="00D6527F">
            <w:pPr>
              <w:pStyle w:val="TableParagraph"/>
              <w:rPr>
                <w:rFonts w:ascii="Times New Roman"/>
                <w:sz w:val="18"/>
              </w:rPr>
            </w:pPr>
          </w:p>
        </w:tc>
      </w:tr>
      <w:tr w:rsidR="00D6527F" w14:paraId="205C2606" w14:textId="77777777">
        <w:trPr>
          <w:trHeight w:val="943"/>
        </w:trPr>
        <w:tc>
          <w:tcPr>
            <w:tcW w:w="1594" w:type="dxa"/>
          </w:tcPr>
          <w:p w14:paraId="4DD95048" w14:textId="77777777" w:rsidR="00D6527F" w:rsidRDefault="00D6527F">
            <w:pPr>
              <w:pStyle w:val="TableParagraph"/>
              <w:rPr>
                <w:rFonts w:ascii="Times New Roman"/>
                <w:sz w:val="18"/>
              </w:rPr>
            </w:pPr>
          </w:p>
        </w:tc>
        <w:tc>
          <w:tcPr>
            <w:tcW w:w="1212" w:type="dxa"/>
          </w:tcPr>
          <w:p w14:paraId="24E9BE0A" w14:textId="77777777" w:rsidR="00D6527F" w:rsidRDefault="00F91B02">
            <w:pPr>
              <w:pStyle w:val="TableParagraph"/>
              <w:spacing w:before="119"/>
              <w:ind w:left="215"/>
              <w:rPr>
                <w:b/>
                <w:sz w:val="18"/>
              </w:rPr>
            </w:pPr>
            <w:r>
              <w:rPr>
                <w:b/>
                <w:spacing w:val="-2"/>
                <w:sz w:val="18"/>
              </w:rPr>
              <w:t>C.10.</w:t>
            </w:r>
          </w:p>
        </w:tc>
        <w:tc>
          <w:tcPr>
            <w:tcW w:w="4278" w:type="dxa"/>
          </w:tcPr>
          <w:p w14:paraId="362C3DFB" w14:textId="77777777" w:rsidR="00D6527F" w:rsidRDefault="00F91B02" w:rsidP="004D081C">
            <w:pPr>
              <w:pStyle w:val="TableParagraph"/>
              <w:spacing w:before="114"/>
              <w:ind w:left="213" w:right="225"/>
              <w:rPr>
                <w:sz w:val="18"/>
              </w:rPr>
            </w:pPr>
            <w:r>
              <w:rPr>
                <w:sz w:val="18"/>
              </w:rPr>
              <w:t>What</w:t>
            </w:r>
            <w:r>
              <w:rPr>
                <w:spacing w:val="-6"/>
                <w:sz w:val="18"/>
              </w:rPr>
              <w:t xml:space="preserve"> </w:t>
            </w:r>
            <w:r>
              <w:rPr>
                <w:sz w:val="18"/>
              </w:rPr>
              <w:t>is</w:t>
            </w:r>
            <w:r>
              <w:rPr>
                <w:spacing w:val="-7"/>
                <w:sz w:val="18"/>
              </w:rPr>
              <w:t xml:space="preserve"> </w:t>
            </w:r>
            <w:r>
              <w:rPr>
                <w:sz w:val="18"/>
              </w:rPr>
              <w:t>your</w:t>
            </w:r>
            <w:r>
              <w:rPr>
                <w:spacing w:val="-8"/>
                <w:sz w:val="18"/>
              </w:rPr>
              <w:t xml:space="preserve"> </w:t>
            </w:r>
            <w:r>
              <w:rPr>
                <w:sz w:val="18"/>
              </w:rPr>
              <w:t>staffing</w:t>
            </w:r>
            <w:r>
              <w:rPr>
                <w:spacing w:val="-6"/>
                <w:sz w:val="18"/>
              </w:rPr>
              <w:t xml:space="preserve"> </w:t>
            </w:r>
            <w:r>
              <w:rPr>
                <w:sz w:val="18"/>
              </w:rPr>
              <w:t>ratio</w:t>
            </w:r>
            <w:r>
              <w:rPr>
                <w:spacing w:val="-6"/>
                <w:sz w:val="18"/>
              </w:rPr>
              <w:t xml:space="preserve"> </w:t>
            </w:r>
            <w:r>
              <w:rPr>
                <w:sz w:val="18"/>
              </w:rPr>
              <w:t>of</w:t>
            </w:r>
            <w:r>
              <w:rPr>
                <w:spacing w:val="-6"/>
                <w:sz w:val="18"/>
              </w:rPr>
              <w:t xml:space="preserve"> </w:t>
            </w:r>
            <w:r>
              <w:rPr>
                <w:sz w:val="18"/>
              </w:rPr>
              <w:t>call center customer service representatives (CSRs) to</w:t>
            </w:r>
          </w:p>
          <w:p w14:paraId="5A529070" w14:textId="77777777" w:rsidR="00D6527F" w:rsidRDefault="00F91B02">
            <w:pPr>
              <w:pStyle w:val="TableParagraph"/>
              <w:spacing w:before="1" w:line="187" w:lineRule="exact"/>
              <w:ind w:left="213"/>
              <w:rPr>
                <w:sz w:val="18"/>
              </w:rPr>
            </w:pPr>
            <w:r>
              <w:rPr>
                <w:spacing w:val="-2"/>
                <w:sz w:val="18"/>
              </w:rPr>
              <w:t>members?</w:t>
            </w:r>
          </w:p>
        </w:tc>
        <w:tc>
          <w:tcPr>
            <w:tcW w:w="1170" w:type="dxa"/>
            <w:shd w:val="clear" w:color="auto" w:fill="F3F3F3"/>
          </w:tcPr>
          <w:p w14:paraId="2C7BF2C1" w14:textId="77777777" w:rsidR="00D6527F" w:rsidRDefault="00D6527F">
            <w:pPr>
              <w:pStyle w:val="TableParagraph"/>
              <w:rPr>
                <w:rFonts w:ascii="Times New Roman"/>
                <w:sz w:val="18"/>
              </w:rPr>
            </w:pPr>
          </w:p>
        </w:tc>
        <w:tc>
          <w:tcPr>
            <w:tcW w:w="1352" w:type="dxa"/>
            <w:shd w:val="clear" w:color="auto" w:fill="F3F3F3"/>
          </w:tcPr>
          <w:p w14:paraId="2A1C9654" w14:textId="77777777" w:rsidR="00D6527F" w:rsidRDefault="00D6527F">
            <w:pPr>
              <w:pStyle w:val="TableParagraph"/>
              <w:spacing w:before="15"/>
              <w:rPr>
                <w:sz w:val="18"/>
              </w:rPr>
            </w:pPr>
          </w:p>
          <w:p w14:paraId="25BFE18B" w14:textId="77777777" w:rsidR="00D6527F" w:rsidRDefault="00F91B02">
            <w:pPr>
              <w:pStyle w:val="TableParagraph"/>
              <w:ind w:left="606"/>
              <w:rPr>
                <w:b/>
                <w:sz w:val="18"/>
              </w:rPr>
            </w:pPr>
            <w:r>
              <w:rPr>
                <w:b/>
                <w:spacing w:val="-10"/>
                <w:sz w:val="18"/>
              </w:rPr>
              <w:t>3</w:t>
            </w:r>
          </w:p>
        </w:tc>
        <w:tc>
          <w:tcPr>
            <w:tcW w:w="1350" w:type="dxa"/>
            <w:shd w:val="clear" w:color="auto" w:fill="F3F3F3"/>
          </w:tcPr>
          <w:p w14:paraId="4D3C60D8" w14:textId="77777777" w:rsidR="00D6527F" w:rsidRDefault="00D6527F">
            <w:pPr>
              <w:pStyle w:val="TableParagraph"/>
              <w:rPr>
                <w:rFonts w:ascii="Times New Roman"/>
                <w:sz w:val="18"/>
              </w:rPr>
            </w:pPr>
          </w:p>
        </w:tc>
      </w:tr>
      <w:tr w:rsidR="00D6527F" w14:paraId="63B609AF" w14:textId="77777777">
        <w:trPr>
          <w:trHeight w:val="472"/>
        </w:trPr>
        <w:tc>
          <w:tcPr>
            <w:tcW w:w="1594" w:type="dxa"/>
          </w:tcPr>
          <w:p w14:paraId="0A2B68B5" w14:textId="77777777" w:rsidR="00D6527F" w:rsidRDefault="00D6527F">
            <w:pPr>
              <w:pStyle w:val="TableParagraph"/>
              <w:rPr>
                <w:rFonts w:ascii="Times New Roman"/>
                <w:sz w:val="18"/>
              </w:rPr>
            </w:pPr>
          </w:p>
        </w:tc>
        <w:tc>
          <w:tcPr>
            <w:tcW w:w="1212" w:type="dxa"/>
          </w:tcPr>
          <w:p w14:paraId="3E5CA7E5" w14:textId="77777777" w:rsidR="00D6527F" w:rsidRDefault="00F91B02">
            <w:pPr>
              <w:pStyle w:val="TableParagraph"/>
              <w:spacing w:before="95"/>
              <w:ind w:left="215"/>
              <w:rPr>
                <w:b/>
                <w:sz w:val="18"/>
              </w:rPr>
            </w:pPr>
            <w:r>
              <w:rPr>
                <w:b/>
                <w:spacing w:val="-2"/>
                <w:sz w:val="18"/>
              </w:rPr>
              <w:t>C.11.</w:t>
            </w:r>
          </w:p>
        </w:tc>
        <w:tc>
          <w:tcPr>
            <w:tcW w:w="4278" w:type="dxa"/>
          </w:tcPr>
          <w:p w14:paraId="03A1C241" w14:textId="0D57D3CA" w:rsidR="00D6527F" w:rsidRDefault="00F91B02">
            <w:pPr>
              <w:pStyle w:val="TableParagraph"/>
              <w:spacing w:before="96" w:line="178" w:lineRule="exact"/>
              <w:ind w:left="213"/>
              <w:rPr>
                <w:sz w:val="18"/>
              </w:rPr>
            </w:pPr>
            <w:r>
              <w:rPr>
                <w:sz w:val="18"/>
              </w:rPr>
              <w:t>What</w:t>
            </w:r>
            <w:r>
              <w:rPr>
                <w:spacing w:val="-6"/>
                <w:sz w:val="18"/>
              </w:rPr>
              <w:t xml:space="preserve"> </w:t>
            </w:r>
            <w:r>
              <w:rPr>
                <w:sz w:val="18"/>
              </w:rPr>
              <w:t>are</w:t>
            </w:r>
            <w:r>
              <w:rPr>
                <w:spacing w:val="-6"/>
                <w:sz w:val="18"/>
              </w:rPr>
              <w:t xml:space="preserve"> </w:t>
            </w:r>
            <w:r>
              <w:rPr>
                <w:sz w:val="18"/>
              </w:rPr>
              <w:t>the</w:t>
            </w:r>
            <w:r>
              <w:rPr>
                <w:spacing w:val="-6"/>
                <w:sz w:val="18"/>
              </w:rPr>
              <w:t xml:space="preserve"> </w:t>
            </w:r>
            <w:r>
              <w:rPr>
                <w:sz w:val="18"/>
              </w:rPr>
              <w:t>qualifications</w:t>
            </w:r>
            <w:r>
              <w:rPr>
                <w:spacing w:val="-7"/>
                <w:sz w:val="18"/>
              </w:rPr>
              <w:t xml:space="preserve"> </w:t>
            </w:r>
            <w:r>
              <w:rPr>
                <w:sz w:val="18"/>
              </w:rPr>
              <w:t>and</w:t>
            </w:r>
            <w:r>
              <w:rPr>
                <w:spacing w:val="-6"/>
                <w:sz w:val="18"/>
              </w:rPr>
              <w:t xml:space="preserve"> </w:t>
            </w:r>
            <w:r>
              <w:rPr>
                <w:sz w:val="18"/>
              </w:rPr>
              <w:t>experience</w:t>
            </w:r>
            <w:r>
              <w:rPr>
                <w:spacing w:val="-6"/>
                <w:sz w:val="18"/>
              </w:rPr>
              <w:t xml:space="preserve"> </w:t>
            </w:r>
            <w:r>
              <w:rPr>
                <w:sz w:val="18"/>
              </w:rPr>
              <w:t>of</w:t>
            </w:r>
            <w:r>
              <w:rPr>
                <w:spacing w:val="-6"/>
                <w:sz w:val="18"/>
              </w:rPr>
              <w:t xml:space="preserve"> </w:t>
            </w:r>
            <w:r>
              <w:rPr>
                <w:sz w:val="18"/>
              </w:rPr>
              <w:t>the CSRs?</w:t>
            </w:r>
          </w:p>
        </w:tc>
        <w:tc>
          <w:tcPr>
            <w:tcW w:w="1170" w:type="dxa"/>
            <w:shd w:val="clear" w:color="auto" w:fill="F3F3F3"/>
          </w:tcPr>
          <w:p w14:paraId="6FA5E4B8" w14:textId="77777777" w:rsidR="00D6527F" w:rsidRDefault="00D6527F">
            <w:pPr>
              <w:pStyle w:val="TableParagraph"/>
              <w:rPr>
                <w:rFonts w:ascii="Times New Roman"/>
                <w:sz w:val="18"/>
              </w:rPr>
            </w:pPr>
          </w:p>
        </w:tc>
        <w:tc>
          <w:tcPr>
            <w:tcW w:w="1352" w:type="dxa"/>
            <w:shd w:val="clear" w:color="auto" w:fill="F3F3F3"/>
          </w:tcPr>
          <w:p w14:paraId="4A444E05" w14:textId="77777777" w:rsidR="00D6527F" w:rsidRDefault="00F91B02">
            <w:pPr>
              <w:pStyle w:val="TableParagraph"/>
              <w:spacing w:before="95"/>
              <w:ind w:left="606"/>
              <w:rPr>
                <w:b/>
                <w:sz w:val="18"/>
              </w:rPr>
            </w:pPr>
            <w:r>
              <w:rPr>
                <w:b/>
                <w:spacing w:val="-10"/>
                <w:sz w:val="18"/>
              </w:rPr>
              <w:t>3</w:t>
            </w:r>
          </w:p>
        </w:tc>
        <w:tc>
          <w:tcPr>
            <w:tcW w:w="1350" w:type="dxa"/>
            <w:shd w:val="clear" w:color="auto" w:fill="F3F3F3"/>
          </w:tcPr>
          <w:p w14:paraId="3971F44D" w14:textId="77777777" w:rsidR="00D6527F" w:rsidRDefault="00D6527F">
            <w:pPr>
              <w:pStyle w:val="TableParagraph"/>
              <w:rPr>
                <w:rFonts w:ascii="Times New Roman"/>
                <w:sz w:val="18"/>
              </w:rPr>
            </w:pPr>
          </w:p>
        </w:tc>
      </w:tr>
      <w:tr w:rsidR="00D6527F" w14:paraId="40F09B9E" w14:textId="77777777">
        <w:trPr>
          <w:trHeight w:val="553"/>
        </w:trPr>
        <w:tc>
          <w:tcPr>
            <w:tcW w:w="1594" w:type="dxa"/>
          </w:tcPr>
          <w:p w14:paraId="599E6500" w14:textId="77777777" w:rsidR="00D6527F" w:rsidRDefault="00D6527F">
            <w:pPr>
              <w:pStyle w:val="TableParagraph"/>
              <w:rPr>
                <w:rFonts w:ascii="Times New Roman"/>
                <w:sz w:val="18"/>
              </w:rPr>
            </w:pPr>
          </w:p>
        </w:tc>
        <w:tc>
          <w:tcPr>
            <w:tcW w:w="1212" w:type="dxa"/>
          </w:tcPr>
          <w:p w14:paraId="2C959674" w14:textId="77777777" w:rsidR="00D6527F" w:rsidRDefault="00F91B02">
            <w:pPr>
              <w:pStyle w:val="TableParagraph"/>
              <w:spacing w:before="121"/>
              <w:ind w:left="215"/>
              <w:rPr>
                <w:b/>
                <w:sz w:val="18"/>
              </w:rPr>
            </w:pPr>
            <w:r>
              <w:rPr>
                <w:b/>
                <w:spacing w:val="-2"/>
                <w:sz w:val="18"/>
              </w:rPr>
              <w:t>C.12.</w:t>
            </w:r>
          </w:p>
        </w:tc>
        <w:tc>
          <w:tcPr>
            <w:tcW w:w="4278" w:type="dxa"/>
          </w:tcPr>
          <w:p w14:paraId="01B9B7BC" w14:textId="77777777" w:rsidR="00D6527F" w:rsidRDefault="00F91B02">
            <w:pPr>
              <w:pStyle w:val="TableParagraph"/>
              <w:spacing w:before="116"/>
              <w:ind w:left="213" w:right="292"/>
              <w:rPr>
                <w:sz w:val="18"/>
              </w:rPr>
            </w:pPr>
            <w:r>
              <w:rPr>
                <w:sz w:val="18"/>
              </w:rPr>
              <w:t>What</w:t>
            </w:r>
            <w:r>
              <w:rPr>
                <w:spacing w:val="-6"/>
                <w:sz w:val="18"/>
              </w:rPr>
              <w:t xml:space="preserve"> </w:t>
            </w:r>
            <w:r>
              <w:rPr>
                <w:sz w:val="18"/>
              </w:rPr>
              <w:t>are</w:t>
            </w:r>
            <w:r>
              <w:rPr>
                <w:spacing w:val="-6"/>
                <w:sz w:val="18"/>
              </w:rPr>
              <w:t xml:space="preserve"> </w:t>
            </w:r>
            <w:r>
              <w:rPr>
                <w:sz w:val="18"/>
              </w:rPr>
              <w:t>the</w:t>
            </w:r>
            <w:r>
              <w:rPr>
                <w:spacing w:val="-6"/>
                <w:sz w:val="18"/>
              </w:rPr>
              <w:t xml:space="preserve"> </w:t>
            </w:r>
            <w:r>
              <w:rPr>
                <w:sz w:val="18"/>
              </w:rPr>
              <w:t>average</w:t>
            </w:r>
            <w:r>
              <w:rPr>
                <w:spacing w:val="-6"/>
                <w:sz w:val="18"/>
              </w:rPr>
              <w:t xml:space="preserve"> </w:t>
            </w:r>
            <w:r>
              <w:rPr>
                <w:sz w:val="18"/>
              </w:rPr>
              <w:t>annual</w:t>
            </w:r>
            <w:r>
              <w:rPr>
                <w:spacing w:val="-6"/>
                <w:sz w:val="18"/>
              </w:rPr>
              <w:t xml:space="preserve"> </w:t>
            </w:r>
            <w:r>
              <w:rPr>
                <w:sz w:val="18"/>
              </w:rPr>
              <w:t>turnover</w:t>
            </w:r>
            <w:r>
              <w:rPr>
                <w:spacing w:val="-6"/>
                <w:sz w:val="18"/>
              </w:rPr>
              <w:t xml:space="preserve"> </w:t>
            </w:r>
            <w:r>
              <w:rPr>
                <w:sz w:val="18"/>
              </w:rPr>
              <w:t>rates</w:t>
            </w:r>
            <w:r>
              <w:rPr>
                <w:spacing w:val="-5"/>
                <w:sz w:val="18"/>
              </w:rPr>
              <w:t xml:space="preserve"> </w:t>
            </w:r>
            <w:r>
              <w:rPr>
                <w:sz w:val="18"/>
              </w:rPr>
              <w:t>for this call center(s)?</w:t>
            </w:r>
          </w:p>
        </w:tc>
        <w:tc>
          <w:tcPr>
            <w:tcW w:w="1170" w:type="dxa"/>
            <w:shd w:val="clear" w:color="auto" w:fill="F3F3F3"/>
          </w:tcPr>
          <w:p w14:paraId="4CCA67BC" w14:textId="77777777" w:rsidR="00D6527F" w:rsidRDefault="00D6527F">
            <w:pPr>
              <w:pStyle w:val="TableParagraph"/>
              <w:rPr>
                <w:rFonts w:ascii="Times New Roman"/>
                <w:sz w:val="18"/>
              </w:rPr>
            </w:pPr>
          </w:p>
        </w:tc>
        <w:tc>
          <w:tcPr>
            <w:tcW w:w="1352" w:type="dxa"/>
            <w:shd w:val="clear" w:color="auto" w:fill="F3F3F3"/>
          </w:tcPr>
          <w:p w14:paraId="0BFA793C" w14:textId="77777777" w:rsidR="00D6527F" w:rsidRDefault="00D6527F">
            <w:pPr>
              <w:pStyle w:val="TableParagraph"/>
              <w:spacing w:before="19"/>
              <w:rPr>
                <w:sz w:val="18"/>
              </w:rPr>
            </w:pPr>
          </w:p>
          <w:p w14:paraId="2309A66D" w14:textId="77777777" w:rsidR="00D6527F" w:rsidRDefault="00F91B02">
            <w:pPr>
              <w:pStyle w:val="TableParagraph"/>
              <w:spacing w:before="1"/>
              <w:ind w:left="606"/>
              <w:rPr>
                <w:b/>
                <w:sz w:val="18"/>
              </w:rPr>
            </w:pPr>
            <w:r>
              <w:rPr>
                <w:b/>
                <w:spacing w:val="-10"/>
                <w:sz w:val="18"/>
              </w:rPr>
              <w:t>2</w:t>
            </w:r>
          </w:p>
        </w:tc>
        <w:tc>
          <w:tcPr>
            <w:tcW w:w="1350" w:type="dxa"/>
            <w:shd w:val="clear" w:color="auto" w:fill="F3F3F3"/>
          </w:tcPr>
          <w:p w14:paraId="44425CD8" w14:textId="77777777" w:rsidR="00D6527F" w:rsidRDefault="00D6527F">
            <w:pPr>
              <w:pStyle w:val="TableParagraph"/>
              <w:rPr>
                <w:rFonts w:ascii="Times New Roman"/>
                <w:sz w:val="18"/>
              </w:rPr>
            </w:pPr>
          </w:p>
        </w:tc>
      </w:tr>
      <w:tr w:rsidR="00D6527F" w14:paraId="7663A18F" w14:textId="77777777">
        <w:trPr>
          <w:trHeight w:val="736"/>
        </w:trPr>
        <w:tc>
          <w:tcPr>
            <w:tcW w:w="1594" w:type="dxa"/>
          </w:tcPr>
          <w:p w14:paraId="698ECB5F" w14:textId="77777777" w:rsidR="00D6527F" w:rsidRDefault="00D6527F">
            <w:pPr>
              <w:pStyle w:val="TableParagraph"/>
              <w:rPr>
                <w:rFonts w:ascii="Times New Roman"/>
                <w:sz w:val="18"/>
              </w:rPr>
            </w:pPr>
          </w:p>
        </w:tc>
        <w:tc>
          <w:tcPr>
            <w:tcW w:w="1212" w:type="dxa"/>
          </w:tcPr>
          <w:p w14:paraId="261CE696" w14:textId="77777777" w:rsidR="00D6527F" w:rsidRDefault="00F91B02">
            <w:pPr>
              <w:pStyle w:val="TableParagraph"/>
              <w:spacing w:before="121"/>
              <w:ind w:left="215"/>
              <w:rPr>
                <w:b/>
                <w:sz w:val="18"/>
              </w:rPr>
            </w:pPr>
            <w:r>
              <w:rPr>
                <w:b/>
                <w:spacing w:val="-2"/>
                <w:sz w:val="18"/>
              </w:rPr>
              <w:t>C.13.</w:t>
            </w:r>
          </w:p>
        </w:tc>
        <w:tc>
          <w:tcPr>
            <w:tcW w:w="4278" w:type="dxa"/>
          </w:tcPr>
          <w:p w14:paraId="3DC6D19F" w14:textId="77777777" w:rsidR="00D6527F" w:rsidRDefault="00F91B02">
            <w:pPr>
              <w:pStyle w:val="TableParagraph"/>
              <w:spacing w:before="98" w:line="206" w:lineRule="exact"/>
              <w:ind w:left="213" w:right="645"/>
              <w:rPr>
                <w:sz w:val="18"/>
              </w:rPr>
            </w:pPr>
            <w:r>
              <w:rPr>
                <w:sz w:val="18"/>
              </w:rPr>
              <w:t>What is the average tenure of the call center(s)</w:t>
            </w:r>
            <w:r>
              <w:rPr>
                <w:spacing w:val="-8"/>
                <w:sz w:val="18"/>
              </w:rPr>
              <w:t xml:space="preserve"> </w:t>
            </w:r>
            <w:r>
              <w:rPr>
                <w:sz w:val="18"/>
              </w:rPr>
              <w:t>staff</w:t>
            </w:r>
            <w:r>
              <w:rPr>
                <w:spacing w:val="-6"/>
                <w:sz w:val="18"/>
              </w:rPr>
              <w:t xml:space="preserve"> </w:t>
            </w:r>
            <w:r>
              <w:rPr>
                <w:sz w:val="18"/>
              </w:rPr>
              <w:t>that</w:t>
            </w:r>
            <w:r>
              <w:rPr>
                <w:spacing w:val="-6"/>
                <w:sz w:val="18"/>
              </w:rPr>
              <w:t xml:space="preserve"> </w:t>
            </w:r>
            <w:r>
              <w:rPr>
                <w:sz w:val="18"/>
              </w:rPr>
              <w:t>would</w:t>
            </w:r>
            <w:r>
              <w:rPr>
                <w:spacing w:val="-6"/>
                <w:sz w:val="18"/>
              </w:rPr>
              <w:t xml:space="preserve"> </w:t>
            </w:r>
            <w:r>
              <w:rPr>
                <w:sz w:val="18"/>
              </w:rPr>
              <w:t>be</w:t>
            </w:r>
            <w:r>
              <w:rPr>
                <w:spacing w:val="-8"/>
                <w:sz w:val="18"/>
              </w:rPr>
              <w:t xml:space="preserve"> </w:t>
            </w:r>
            <w:r>
              <w:rPr>
                <w:sz w:val="18"/>
              </w:rPr>
              <w:t>assigned</w:t>
            </w:r>
            <w:r>
              <w:rPr>
                <w:spacing w:val="-8"/>
                <w:sz w:val="18"/>
              </w:rPr>
              <w:t xml:space="preserve"> </w:t>
            </w:r>
            <w:r>
              <w:rPr>
                <w:sz w:val="18"/>
              </w:rPr>
              <w:t>to this contract?</w:t>
            </w:r>
          </w:p>
        </w:tc>
        <w:tc>
          <w:tcPr>
            <w:tcW w:w="1170" w:type="dxa"/>
            <w:shd w:val="clear" w:color="auto" w:fill="F3F3F3"/>
          </w:tcPr>
          <w:p w14:paraId="0F64A565" w14:textId="77777777" w:rsidR="00D6527F" w:rsidRDefault="00D6527F">
            <w:pPr>
              <w:pStyle w:val="TableParagraph"/>
              <w:rPr>
                <w:rFonts w:ascii="Times New Roman"/>
                <w:sz w:val="18"/>
              </w:rPr>
            </w:pPr>
          </w:p>
        </w:tc>
        <w:tc>
          <w:tcPr>
            <w:tcW w:w="1352" w:type="dxa"/>
            <w:shd w:val="clear" w:color="auto" w:fill="F3F3F3"/>
          </w:tcPr>
          <w:p w14:paraId="2329C4FF" w14:textId="77777777" w:rsidR="00D6527F" w:rsidRDefault="00D6527F">
            <w:pPr>
              <w:pStyle w:val="TableParagraph"/>
              <w:spacing w:before="19"/>
              <w:rPr>
                <w:sz w:val="18"/>
              </w:rPr>
            </w:pPr>
          </w:p>
          <w:p w14:paraId="1477320C" w14:textId="77777777" w:rsidR="00D6527F" w:rsidRDefault="00F91B02">
            <w:pPr>
              <w:pStyle w:val="TableParagraph"/>
              <w:spacing w:before="1"/>
              <w:ind w:left="606"/>
              <w:rPr>
                <w:b/>
                <w:sz w:val="18"/>
              </w:rPr>
            </w:pPr>
            <w:r>
              <w:rPr>
                <w:b/>
                <w:spacing w:val="-10"/>
                <w:sz w:val="18"/>
              </w:rPr>
              <w:t>2</w:t>
            </w:r>
          </w:p>
        </w:tc>
        <w:tc>
          <w:tcPr>
            <w:tcW w:w="1350" w:type="dxa"/>
            <w:shd w:val="clear" w:color="auto" w:fill="F3F3F3"/>
          </w:tcPr>
          <w:p w14:paraId="3BC7ADCF" w14:textId="77777777" w:rsidR="00D6527F" w:rsidRDefault="00D6527F">
            <w:pPr>
              <w:pStyle w:val="TableParagraph"/>
              <w:rPr>
                <w:rFonts w:ascii="Times New Roman"/>
                <w:sz w:val="18"/>
              </w:rPr>
            </w:pPr>
          </w:p>
        </w:tc>
      </w:tr>
    </w:tbl>
    <w:p w14:paraId="6739D01A" w14:textId="77777777" w:rsidR="00D6527F" w:rsidRDefault="00D6527F">
      <w:pPr>
        <w:pStyle w:val="TableParagraph"/>
        <w:rPr>
          <w:rFonts w:ascii="Times New Roman"/>
          <w:sz w:val="18"/>
        </w:rPr>
        <w:sectPr w:rsidR="00D6527F">
          <w:type w:val="continuous"/>
          <w:pgSz w:w="12240" w:h="15840"/>
          <w:pgMar w:top="500" w:right="360" w:bottom="2100" w:left="360" w:header="0" w:footer="1864" w:gutter="0"/>
          <w:cols w:space="720"/>
        </w:sectPr>
      </w:pPr>
    </w:p>
    <w:tbl>
      <w:tblPr>
        <w:tblW w:w="0" w:type="auto"/>
        <w:tblInd w:w="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4"/>
        <w:gridCol w:w="1203"/>
        <w:gridCol w:w="296"/>
        <w:gridCol w:w="3982"/>
        <w:gridCol w:w="869"/>
        <w:gridCol w:w="301"/>
        <w:gridCol w:w="418"/>
        <w:gridCol w:w="934"/>
        <w:gridCol w:w="226"/>
        <w:gridCol w:w="1146"/>
      </w:tblGrid>
      <w:tr w:rsidR="00D6527F" w14:paraId="70015513" w14:textId="77777777">
        <w:trPr>
          <w:trHeight w:val="760"/>
        </w:trPr>
        <w:tc>
          <w:tcPr>
            <w:tcW w:w="1604" w:type="dxa"/>
          </w:tcPr>
          <w:p w14:paraId="2FF157AD" w14:textId="77777777" w:rsidR="00D6527F" w:rsidRDefault="00D6527F">
            <w:pPr>
              <w:pStyle w:val="TableParagraph"/>
              <w:rPr>
                <w:rFonts w:ascii="Times New Roman"/>
                <w:sz w:val="18"/>
              </w:rPr>
            </w:pPr>
          </w:p>
        </w:tc>
        <w:tc>
          <w:tcPr>
            <w:tcW w:w="1203" w:type="dxa"/>
          </w:tcPr>
          <w:p w14:paraId="58BD66B5" w14:textId="77777777" w:rsidR="00D6527F" w:rsidRDefault="00F91B02">
            <w:pPr>
              <w:pStyle w:val="TableParagraph"/>
              <w:spacing w:before="119"/>
              <w:ind w:left="205"/>
              <w:rPr>
                <w:b/>
                <w:sz w:val="18"/>
              </w:rPr>
            </w:pPr>
            <w:r>
              <w:rPr>
                <w:b/>
                <w:spacing w:val="-2"/>
                <w:sz w:val="18"/>
              </w:rPr>
              <w:t>C.14.</w:t>
            </w:r>
          </w:p>
        </w:tc>
        <w:tc>
          <w:tcPr>
            <w:tcW w:w="4278" w:type="dxa"/>
            <w:gridSpan w:val="2"/>
          </w:tcPr>
          <w:p w14:paraId="751A05F1" w14:textId="7D64B19D" w:rsidR="00D6527F" w:rsidRDefault="00F91B02">
            <w:pPr>
              <w:pStyle w:val="TableParagraph"/>
              <w:spacing w:before="114"/>
              <w:ind w:left="213" w:right="292"/>
              <w:rPr>
                <w:sz w:val="18"/>
              </w:rPr>
            </w:pPr>
            <w:r>
              <w:rPr>
                <w:sz w:val="18"/>
              </w:rPr>
              <w:t>Describe</w:t>
            </w:r>
            <w:r>
              <w:rPr>
                <w:spacing w:val="-6"/>
                <w:sz w:val="18"/>
              </w:rPr>
              <w:t xml:space="preserve"> </w:t>
            </w:r>
            <w:r>
              <w:rPr>
                <w:sz w:val="18"/>
              </w:rPr>
              <w:t>the</w:t>
            </w:r>
            <w:r>
              <w:rPr>
                <w:spacing w:val="-6"/>
                <w:sz w:val="18"/>
              </w:rPr>
              <w:t xml:space="preserve"> </w:t>
            </w:r>
            <w:r>
              <w:rPr>
                <w:sz w:val="18"/>
              </w:rPr>
              <w:t>number</w:t>
            </w:r>
            <w:r>
              <w:rPr>
                <w:spacing w:val="-6"/>
                <w:sz w:val="18"/>
              </w:rPr>
              <w:t xml:space="preserve"> </w:t>
            </w:r>
            <w:r>
              <w:rPr>
                <w:sz w:val="18"/>
              </w:rPr>
              <w:t>and</w:t>
            </w:r>
            <w:r>
              <w:rPr>
                <w:spacing w:val="-6"/>
                <w:sz w:val="18"/>
              </w:rPr>
              <w:t xml:space="preserve"> </w:t>
            </w:r>
            <w:r>
              <w:rPr>
                <w:sz w:val="18"/>
              </w:rPr>
              <w:t>type</w:t>
            </w:r>
            <w:r>
              <w:rPr>
                <w:spacing w:val="-7"/>
                <w:sz w:val="18"/>
              </w:rPr>
              <w:t xml:space="preserve"> </w:t>
            </w:r>
            <w:r>
              <w:rPr>
                <w:sz w:val="18"/>
              </w:rPr>
              <w:t>of</w:t>
            </w:r>
            <w:r>
              <w:rPr>
                <w:spacing w:val="-6"/>
                <w:sz w:val="18"/>
              </w:rPr>
              <w:t xml:space="preserve"> </w:t>
            </w:r>
            <w:r>
              <w:rPr>
                <w:sz w:val="18"/>
              </w:rPr>
              <w:t>other</w:t>
            </w:r>
            <w:r>
              <w:rPr>
                <w:spacing w:val="-6"/>
                <w:sz w:val="18"/>
              </w:rPr>
              <w:t xml:space="preserve"> </w:t>
            </w:r>
            <w:r>
              <w:rPr>
                <w:sz w:val="18"/>
              </w:rPr>
              <w:t xml:space="preserve">clients currently serviced by the call center(s) that would be assigned to </w:t>
            </w:r>
            <w:r w:rsidR="00796C17">
              <w:rPr>
                <w:sz w:val="18"/>
              </w:rPr>
              <w:t xml:space="preserve">the </w:t>
            </w:r>
            <w:r w:rsidR="00796C17">
              <w:rPr>
                <w:i/>
                <w:iCs/>
                <w:sz w:val="18"/>
              </w:rPr>
              <w:t xml:space="preserve">Pro Forma </w:t>
            </w:r>
            <w:r w:rsidR="00796C17" w:rsidRPr="00372381">
              <w:rPr>
                <w:sz w:val="18"/>
              </w:rPr>
              <w:t>Contract</w:t>
            </w:r>
            <w:r>
              <w:rPr>
                <w:sz w:val="18"/>
              </w:rPr>
              <w:t>?</w:t>
            </w:r>
          </w:p>
        </w:tc>
        <w:tc>
          <w:tcPr>
            <w:tcW w:w="1170" w:type="dxa"/>
            <w:gridSpan w:val="2"/>
            <w:shd w:val="clear" w:color="auto" w:fill="F3F3F3"/>
          </w:tcPr>
          <w:p w14:paraId="0262E6BD" w14:textId="77777777" w:rsidR="00D6527F" w:rsidRDefault="00D6527F">
            <w:pPr>
              <w:pStyle w:val="TableParagraph"/>
              <w:rPr>
                <w:rFonts w:ascii="Times New Roman"/>
                <w:sz w:val="18"/>
              </w:rPr>
            </w:pPr>
          </w:p>
        </w:tc>
        <w:tc>
          <w:tcPr>
            <w:tcW w:w="1352" w:type="dxa"/>
            <w:gridSpan w:val="2"/>
            <w:shd w:val="clear" w:color="auto" w:fill="F3F3F3"/>
          </w:tcPr>
          <w:p w14:paraId="273AA1A0" w14:textId="77777777" w:rsidR="00D6527F" w:rsidRDefault="00D6527F">
            <w:pPr>
              <w:pStyle w:val="TableParagraph"/>
              <w:spacing w:before="120"/>
              <w:rPr>
                <w:sz w:val="18"/>
              </w:rPr>
            </w:pPr>
          </w:p>
          <w:p w14:paraId="0F573D1D" w14:textId="77777777" w:rsidR="00D6527F" w:rsidRDefault="00F91B02">
            <w:pPr>
              <w:pStyle w:val="TableParagraph"/>
              <w:ind w:right="29"/>
              <w:jc w:val="center"/>
              <w:rPr>
                <w:b/>
                <w:sz w:val="18"/>
              </w:rPr>
            </w:pPr>
            <w:r>
              <w:rPr>
                <w:b/>
                <w:spacing w:val="-10"/>
                <w:sz w:val="18"/>
              </w:rPr>
              <w:t>2</w:t>
            </w:r>
          </w:p>
        </w:tc>
        <w:tc>
          <w:tcPr>
            <w:tcW w:w="1372" w:type="dxa"/>
            <w:gridSpan w:val="2"/>
            <w:shd w:val="clear" w:color="auto" w:fill="F3F3F3"/>
          </w:tcPr>
          <w:p w14:paraId="20D03EAE" w14:textId="77777777" w:rsidR="00D6527F" w:rsidRDefault="00D6527F">
            <w:pPr>
              <w:pStyle w:val="TableParagraph"/>
              <w:rPr>
                <w:rFonts w:ascii="Times New Roman"/>
                <w:sz w:val="18"/>
              </w:rPr>
            </w:pPr>
          </w:p>
        </w:tc>
      </w:tr>
      <w:tr w:rsidR="00D6527F" w14:paraId="229606F8" w14:textId="77777777">
        <w:trPr>
          <w:trHeight w:val="367"/>
        </w:trPr>
        <w:tc>
          <w:tcPr>
            <w:tcW w:w="10979" w:type="dxa"/>
            <w:gridSpan w:val="10"/>
          </w:tcPr>
          <w:p w14:paraId="7E29BF1F" w14:textId="3237DEA9" w:rsidR="00D6527F" w:rsidRDefault="00F91B02">
            <w:pPr>
              <w:pStyle w:val="TableParagraph"/>
              <w:spacing w:before="121"/>
              <w:ind w:left="215"/>
              <w:rPr>
                <w:b/>
                <w:sz w:val="18"/>
              </w:rPr>
            </w:pPr>
            <w:r>
              <w:rPr>
                <w:b/>
                <w:sz w:val="18"/>
              </w:rPr>
              <w:t>Member</w:t>
            </w:r>
            <w:r>
              <w:rPr>
                <w:b/>
                <w:spacing w:val="-6"/>
                <w:sz w:val="18"/>
              </w:rPr>
              <w:t xml:space="preserve"> </w:t>
            </w:r>
            <w:r>
              <w:rPr>
                <w:b/>
                <w:sz w:val="18"/>
              </w:rPr>
              <w:t>Communications</w:t>
            </w:r>
            <w:r>
              <w:rPr>
                <w:b/>
                <w:spacing w:val="-4"/>
                <w:sz w:val="18"/>
              </w:rPr>
              <w:t xml:space="preserve"> </w:t>
            </w:r>
            <w:r>
              <w:rPr>
                <w:b/>
                <w:sz w:val="18"/>
              </w:rPr>
              <w:t>(Contract</w:t>
            </w:r>
            <w:r>
              <w:rPr>
                <w:b/>
                <w:spacing w:val="-4"/>
                <w:sz w:val="18"/>
              </w:rPr>
              <w:t xml:space="preserve"> </w:t>
            </w:r>
            <w:r>
              <w:rPr>
                <w:b/>
                <w:sz w:val="18"/>
              </w:rPr>
              <w:t>Section</w:t>
            </w:r>
            <w:r>
              <w:rPr>
                <w:b/>
                <w:spacing w:val="-4"/>
                <w:sz w:val="18"/>
              </w:rPr>
              <w:t xml:space="preserve"> </w:t>
            </w:r>
            <w:r>
              <w:rPr>
                <w:b/>
                <w:sz w:val="18"/>
              </w:rPr>
              <w:t>A.</w:t>
            </w:r>
            <w:r w:rsidR="00643D8A">
              <w:rPr>
                <w:b/>
                <w:sz w:val="18"/>
              </w:rPr>
              <w:t>5</w:t>
            </w:r>
            <w:r>
              <w:rPr>
                <w:b/>
                <w:sz w:val="18"/>
              </w:rPr>
              <w:t>.,</w:t>
            </w:r>
            <w:r>
              <w:rPr>
                <w:b/>
                <w:spacing w:val="-4"/>
                <w:sz w:val="18"/>
              </w:rPr>
              <w:t xml:space="preserve"> </w:t>
            </w:r>
            <w:r>
              <w:rPr>
                <w:b/>
                <w:sz w:val="18"/>
              </w:rPr>
              <w:t>A.</w:t>
            </w:r>
            <w:r w:rsidR="00643D8A">
              <w:rPr>
                <w:b/>
                <w:sz w:val="18"/>
              </w:rPr>
              <w:t>6</w:t>
            </w:r>
            <w:r>
              <w:rPr>
                <w:b/>
                <w:sz w:val="18"/>
              </w:rPr>
              <w:t>.,</w:t>
            </w:r>
            <w:r>
              <w:rPr>
                <w:b/>
                <w:spacing w:val="-4"/>
                <w:sz w:val="18"/>
              </w:rPr>
              <w:t xml:space="preserve"> </w:t>
            </w:r>
            <w:r>
              <w:rPr>
                <w:b/>
                <w:sz w:val="18"/>
              </w:rPr>
              <w:t>A.</w:t>
            </w:r>
            <w:r w:rsidR="00643D8A">
              <w:rPr>
                <w:b/>
                <w:sz w:val="18"/>
              </w:rPr>
              <w:t>7</w:t>
            </w:r>
            <w:r>
              <w:rPr>
                <w:b/>
                <w:sz w:val="18"/>
              </w:rPr>
              <w:t>.,</w:t>
            </w:r>
            <w:r>
              <w:rPr>
                <w:b/>
                <w:spacing w:val="-3"/>
                <w:sz w:val="18"/>
              </w:rPr>
              <w:t xml:space="preserve"> </w:t>
            </w:r>
            <w:r>
              <w:rPr>
                <w:b/>
                <w:spacing w:val="-2"/>
                <w:sz w:val="18"/>
              </w:rPr>
              <w:t>A.</w:t>
            </w:r>
            <w:r w:rsidR="00643D8A">
              <w:rPr>
                <w:b/>
                <w:spacing w:val="-2"/>
                <w:sz w:val="18"/>
              </w:rPr>
              <w:t>8</w:t>
            </w:r>
            <w:r>
              <w:rPr>
                <w:b/>
                <w:spacing w:val="-2"/>
                <w:sz w:val="18"/>
              </w:rPr>
              <w:t>.)</w:t>
            </w:r>
          </w:p>
        </w:tc>
      </w:tr>
      <w:tr w:rsidR="00D6527F" w14:paraId="1B1C5E74" w14:textId="77777777">
        <w:trPr>
          <w:trHeight w:val="760"/>
        </w:trPr>
        <w:tc>
          <w:tcPr>
            <w:tcW w:w="1604" w:type="dxa"/>
          </w:tcPr>
          <w:p w14:paraId="70961190" w14:textId="77777777" w:rsidR="00D6527F" w:rsidRDefault="00D6527F">
            <w:pPr>
              <w:pStyle w:val="TableParagraph"/>
              <w:rPr>
                <w:rFonts w:ascii="Times New Roman"/>
                <w:sz w:val="18"/>
              </w:rPr>
            </w:pPr>
          </w:p>
        </w:tc>
        <w:tc>
          <w:tcPr>
            <w:tcW w:w="1499" w:type="dxa"/>
            <w:gridSpan w:val="2"/>
          </w:tcPr>
          <w:p w14:paraId="482CA75D" w14:textId="77777777" w:rsidR="00D6527F" w:rsidRDefault="00F91B02">
            <w:pPr>
              <w:pStyle w:val="TableParagraph"/>
              <w:spacing w:before="121"/>
              <w:ind w:left="220"/>
              <w:rPr>
                <w:b/>
                <w:sz w:val="18"/>
              </w:rPr>
            </w:pPr>
            <w:r>
              <w:rPr>
                <w:b/>
                <w:spacing w:val="-2"/>
                <w:sz w:val="18"/>
              </w:rPr>
              <w:t>C.15.</w:t>
            </w:r>
          </w:p>
        </w:tc>
        <w:tc>
          <w:tcPr>
            <w:tcW w:w="4851" w:type="dxa"/>
            <w:gridSpan w:val="2"/>
          </w:tcPr>
          <w:p w14:paraId="741D83E8" w14:textId="5EEF6993" w:rsidR="00D6527F" w:rsidRDefault="00F91B02">
            <w:pPr>
              <w:pStyle w:val="TableParagraph"/>
              <w:spacing w:before="116"/>
              <w:ind w:left="212" w:right="407"/>
              <w:rPr>
                <w:sz w:val="18"/>
                <w:szCs w:val="18"/>
              </w:rPr>
            </w:pPr>
            <w:r w:rsidRPr="55D7F5F0">
              <w:rPr>
                <w:sz w:val="18"/>
                <w:szCs w:val="18"/>
              </w:rPr>
              <w:t>Describe how you would effectively communicate with</w:t>
            </w:r>
            <w:r w:rsidRPr="55D7F5F0">
              <w:rPr>
                <w:spacing w:val="-6"/>
                <w:sz w:val="18"/>
                <w:szCs w:val="18"/>
              </w:rPr>
              <w:t xml:space="preserve"> </w:t>
            </w:r>
            <w:r w:rsidRPr="55D7F5F0">
              <w:rPr>
                <w:sz w:val="18"/>
                <w:szCs w:val="18"/>
              </w:rPr>
              <w:t>and</w:t>
            </w:r>
            <w:r w:rsidRPr="55D7F5F0">
              <w:rPr>
                <w:spacing w:val="-6"/>
                <w:sz w:val="18"/>
                <w:szCs w:val="18"/>
              </w:rPr>
              <w:t xml:space="preserve"> </w:t>
            </w:r>
            <w:r w:rsidRPr="55D7F5F0">
              <w:rPr>
                <w:sz w:val="18"/>
                <w:szCs w:val="18"/>
              </w:rPr>
              <w:t>educate</w:t>
            </w:r>
            <w:r w:rsidRPr="55D7F5F0">
              <w:rPr>
                <w:spacing w:val="-6"/>
                <w:sz w:val="18"/>
                <w:szCs w:val="18"/>
              </w:rPr>
              <w:t xml:space="preserve"> </w:t>
            </w:r>
            <w:r w:rsidRPr="55D7F5F0">
              <w:rPr>
                <w:sz w:val="18"/>
                <w:szCs w:val="18"/>
              </w:rPr>
              <w:t>plan</w:t>
            </w:r>
            <w:r w:rsidRPr="55D7F5F0">
              <w:rPr>
                <w:spacing w:val="-8"/>
                <w:sz w:val="18"/>
                <w:szCs w:val="18"/>
              </w:rPr>
              <w:t xml:space="preserve"> </w:t>
            </w:r>
            <w:r w:rsidRPr="55D7F5F0">
              <w:rPr>
                <w:sz w:val="18"/>
                <w:szCs w:val="18"/>
              </w:rPr>
              <w:t>members</w:t>
            </w:r>
            <w:r w:rsidRPr="55D7F5F0">
              <w:rPr>
                <w:spacing w:val="-5"/>
                <w:sz w:val="18"/>
                <w:szCs w:val="18"/>
              </w:rPr>
              <w:t xml:space="preserve"> </w:t>
            </w:r>
            <w:r w:rsidRPr="55D7F5F0">
              <w:rPr>
                <w:sz w:val="18"/>
                <w:szCs w:val="18"/>
              </w:rPr>
              <w:t>regarding</w:t>
            </w:r>
            <w:r w:rsidRPr="55D7F5F0">
              <w:rPr>
                <w:spacing w:val="-6"/>
                <w:sz w:val="18"/>
                <w:szCs w:val="18"/>
              </w:rPr>
              <w:t xml:space="preserve"> </w:t>
            </w:r>
            <w:r w:rsidRPr="55D7F5F0">
              <w:rPr>
                <w:sz w:val="18"/>
                <w:szCs w:val="18"/>
              </w:rPr>
              <w:t>the</w:t>
            </w:r>
            <w:r w:rsidRPr="55D7F5F0">
              <w:rPr>
                <w:spacing w:val="-6"/>
                <w:sz w:val="18"/>
                <w:szCs w:val="18"/>
              </w:rPr>
              <w:t xml:space="preserve"> </w:t>
            </w:r>
            <w:r w:rsidRPr="55D7F5F0">
              <w:rPr>
                <w:sz w:val="18"/>
                <w:szCs w:val="18"/>
              </w:rPr>
              <w:t xml:space="preserve">Plan benefits throughout the </w:t>
            </w:r>
            <w:r w:rsidR="7505EACF" w:rsidRPr="55D7F5F0">
              <w:rPr>
                <w:sz w:val="18"/>
                <w:szCs w:val="18"/>
              </w:rPr>
              <w:t>Plan Y</w:t>
            </w:r>
            <w:r w:rsidR="3BF5A718" w:rsidRPr="55D7F5F0">
              <w:rPr>
                <w:sz w:val="18"/>
                <w:szCs w:val="18"/>
              </w:rPr>
              <w:t>ear</w:t>
            </w:r>
            <w:r w:rsidRPr="55D7F5F0">
              <w:rPr>
                <w:sz w:val="18"/>
                <w:szCs w:val="18"/>
              </w:rPr>
              <w:t>.</w:t>
            </w:r>
          </w:p>
        </w:tc>
        <w:tc>
          <w:tcPr>
            <w:tcW w:w="719" w:type="dxa"/>
            <w:gridSpan w:val="2"/>
            <w:shd w:val="clear" w:color="auto" w:fill="F3F3F3"/>
          </w:tcPr>
          <w:p w14:paraId="2B5A556A" w14:textId="77777777" w:rsidR="00D6527F" w:rsidRDefault="00D6527F">
            <w:pPr>
              <w:pStyle w:val="TableParagraph"/>
              <w:rPr>
                <w:rFonts w:ascii="Times New Roman"/>
                <w:sz w:val="18"/>
              </w:rPr>
            </w:pPr>
          </w:p>
        </w:tc>
        <w:tc>
          <w:tcPr>
            <w:tcW w:w="1160" w:type="dxa"/>
            <w:gridSpan w:val="2"/>
            <w:shd w:val="clear" w:color="auto" w:fill="F3F3F3"/>
          </w:tcPr>
          <w:p w14:paraId="438BA058" w14:textId="77777777" w:rsidR="00D6527F" w:rsidRDefault="00D6527F">
            <w:pPr>
              <w:pStyle w:val="TableParagraph"/>
              <w:spacing w:before="123"/>
              <w:rPr>
                <w:sz w:val="18"/>
              </w:rPr>
            </w:pPr>
          </w:p>
          <w:p w14:paraId="5E932BD4" w14:textId="77777777" w:rsidR="00D6527F" w:rsidRDefault="00F91B02">
            <w:pPr>
              <w:pStyle w:val="TableParagraph"/>
              <w:ind w:left="1"/>
              <w:jc w:val="center"/>
              <w:rPr>
                <w:b/>
                <w:sz w:val="18"/>
              </w:rPr>
            </w:pPr>
            <w:r>
              <w:rPr>
                <w:b/>
                <w:spacing w:val="-10"/>
                <w:sz w:val="18"/>
              </w:rPr>
              <w:t>3</w:t>
            </w:r>
          </w:p>
        </w:tc>
        <w:tc>
          <w:tcPr>
            <w:tcW w:w="1146" w:type="dxa"/>
            <w:shd w:val="clear" w:color="auto" w:fill="F3F3F3"/>
          </w:tcPr>
          <w:p w14:paraId="4F055861" w14:textId="77777777" w:rsidR="00D6527F" w:rsidRDefault="00D6527F">
            <w:pPr>
              <w:pStyle w:val="TableParagraph"/>
              <w:rPr>
                <w:rFonts w:ascii="Times New Roman"/>
                <w:sz w:val="18"/>
              </w:rPr>
            </w:pPr>
          </w:p>
        </w:tc>
      </w:tr>
      <w:tr w:rsidR="00D6527F" w14:paraId="6BC17341" w14:textId="77777777">
        <w:trPr>
          <w:trHeight w:val="1571"/>
        </w:trPr>
        <w:tc>
          <w:tcPr>
            <w:tcW w:w="1604" w:type="dxa"/>
          </w:tcPr>
          <w:p w14:paraId="2A603A1F" w14:textId="77777777" w:rsidR="00D6527F" w:rsidRDefault="00D6527F">
            <w:pPr>
              <w:pStyle w:val="TableParagraph"/>
              <w:rPr>
                <w:rFonts w:ascii="Times New Roman"/>
                <w:sz w:val="18"/>
              </w:rPr>
            </w:pPr>
          </w:p>
        </w:tc>
        <w:tc>
          <w:tcPr>
            <w:tcW w:w="1499" w:type="dxa"/>
            <w:gridSpan w:val="2"/>
          </w:tcPr>
          <w:p w14:paraId="48A270A8" w14:textId="77777777" w:rsidR="00D6527F" w:rsidRDefault="00F91B02">
            <w:pPr>
              <w:pStyle w:val="TableParagraph"/>
              <w:spacing w:before="121"/>
              <w:ind w:left="220"/>
              <w:rPr>
                <w:b/>
                <w:sz w:val="18"/>
              </w:rPr>
            </w:pPr>
            <w:r>
              <w:rPr>
                <w:b/>
                <w:spacing w:val="-2"/>
                <w:sz w:val="18"/>
              </w:rPr>
              <w:t>C.16.</w:t>
            </w:r>
          </w:p>
        </w:tc>
        <w:tc>
          <w:tcPr>
            <w:tcW w:w="4851" w:type="dxa"/>
            <w:gridSpan w:val="2"/>
          </w:tcPr>
          <w:p w14:paraId="1AC8BC1E" w14:textId="77777777" w:rsidR="00D6527F" w:rsidRDefault="00F91B02">
            <w:pPr>
              <w:pStyle w:val="TableParagraph"/>
              <w:spacing w:before="121"/>
              <w:ind w:left="212" w:right="407"/>
              <w:rPr>
                <w:sz w:val="18"/>
              </w:rPr>
            </w:pPr>
            <w:r>
              <w:rPr>
                <w:sz w:val="18"/>
              </w:rPr>
              <w:t>Describe the various communications methods (written,</w:t>
            </w:r>
            <w:r>
              <w:rPr>
                <w:spacing w:val="-7"/>
                <w:sz w:val="18"/>
              </w:rPr>
              <w:t xml:space="preserve"> </w:t>
            </w:r>
            <w:r>
              <w:rPr>
                <w:sz w:val="18"/>
              </w:rPr>
              <w:t>electronic,</w:t>
            </w:r>
            <w:r>
              <w:rPr>
                <w:spacing w:val="-5"/>
                <w:sz w:val="18"/>
              </w:rPr>
              <w:t xml:space="preserve"> </w:t>
            </w:r>
            <w:r>
              <w:rPr>
                <w:sz w:val="18"/>
              </w:rPr>
              <w:t>in</w:t>
            </w:r>
            <w:r>
              <w:rPr>
                <w:spacing w:val="-7"/>
                <w:sz w:val="18"/>
              </w:rPr>
              <w:t xml:space="preserve"> </w:t>
            </w:r>
            <w:r>
              <w:rPr>
                <w:sz w:val="18"/>
              </w:rPr>
              <w:t>person,</w:t>
            </w:r>
            <w:r>
              <w:rPr>
                <w:spacing w:val="-8"/>
                <w:sz w:val="18"/>
              </w:rPr>
              <w:t xml:space="preserve"> </w:t>
            </w:r>
            <w:r>
              <w:rPr>
                <w:sz w:val="18"/>
              </w:rPr>
              <w:t>etc.)</w:t>
            </w:r>
            <w:r>
              <w:rPr>
                <w:spacing w:val="-7"/>
                <w:sz w:val="18"/>
              </w:rPr>
              <w:t xml:space="preserve"> </w:t>
            </w:r>
            <w:r>
              <w:rPr>
                <w:sz w:val="18"/>
              </w:rPr>
              <w:t>and</w:t>
            </w:r>
            <w:r>
              <w:rPr>
                <w:spacing w:val="-5"/>
                <w:sz w:val="18"/>
              </w:rPr>
              <w:t xml:space="preserve"> </w:t>
            </w:r>
            <w:r>
              <w:rPr>
                <w:sz w:val="18"/>
              </w:rPr>
              <w:t>the</w:t>
            </w:r>
            <w:r>
              <w:rPr>
                <w:spacing w:val="-7"/>
                <w:sz w:val="18"/>
              </w:rPr>
              <w:t xml:space="preserve"> </w:t>
            </w:r>
            <w:r>
              <w:rPr>
                <w:sz w:val="18"/>
              </w:rPr>
              <w:t>schedule of outreach you would utilize to reach members.</w:t>
            </w:r>
          </w:p>
          <w:p w14:paraId="21E591A2" w14:textId="77777777" w:rsidR="00D6527F" w:rsidRDefault="00F91B02">
            <w:pPr>
              <w:pStyle w:val="TableParagraph"/>
              <w:spacing w:line="206" w:lineRule="exact"/>
              <w:ind w:left="212" w:right="407"/>
              <w:rPr>
                <w:sz w:val="18"/>
              </w:rPr>
            </w:pPr>
            <w:r>
              <w:rPr>
                <w:sz w:val="18"/>
              </w:rPr>
              <w:t>Provide</w:t>
            </w:r>
            <w:r>
              <w:rPr>
                <w:spacing w:val="-5"/>
                <w:sz w:val="18"/>
              </w:rPr>
              <w:t xml:space="preserve"> </w:t>
            </w:r>
            <w:r>
              <w:rPr>
                <w:sz w:val="18"/>
              </w:rPr>
              <w:t>sample</w:t>
            </w:r>
            <w:r>
              <w:rPr>
                <w:spacing w:val="-6"/>
                <w:sz w:val="18"/>
              </w:rPr>
              <w:t xml:space="preserve"> </w:t>
            </w:r>
            <w:r>
              <w:rPr>
                <w:sz w:val="18"/>
              </w:rPr>
              <w:t>materials</w:t>
            </w:r>
            <w:r>
              <w:rPr>
                <w:spacing w:val="-6"/>
                <w:sz w:val="18"/>
              </w:rPr>
              <w:t xml:space="preserve"> </w:t>
            </w:r>
            <w:r>
              <w:rPr>
                <w:sz w:val="18"/>
              </w:rPr>
              <w:t>you</w:t>
            </w:r>
            <w:r>
              <w:rPr>
                <w:spacing w:val="-6"/>
                <w:sz w:val="18"/>
              </w:rPr>
              <w:t xml:space="preserve"> </w:t>
            </w:r>
            <w:r>
              <w:rPr>
                <w:sz w:val="18"/>
              </w:rPr>
              <w:t>propose</w:t>
            </w:r>
            <w:r>
              <w:rPr>
                <w:spacing w:val="-5"/>
                <w:sz w:val="18"/>
              </w:rPr>
              <w:t xml:space="preserve"> </w:t>
            </w:r>
            <w:r>
              <w:rPr>
                <w:sz w:val="18"/>
              </w:rPr>
              <w:t>to</w:t>
            </w:r>
            <w:r>
              <w:rPr>
                <w:spacing w:val="-5"/>
                <w:sz w:val="18"/>
              </w:rPr>
              <w:t xml:space="preserve"> </w:t>
            </w:r>
            <w:r>
              <w:rPr>
                <w:sz w:val="18"/>
              </w:rPr>
              <w:t>use</w:t>
            </w:r>
            <w:r>
              <w:rPr>
                <w:spacing w:val="-5"/>
                <w:sz w:val="18"/>
              </w:rPr>
              <w:t xml:space="preserve"> </w:t>
            </w:r>
            <w:r>
              <w:rPr>
                <w:sz w:val="18"/>
              </w:rPr>
              <w:t>for</w:t>
            </w:r>
            <w:r>
              <w:rPr>
                <w:spacing w:val="-7"/>
                <w:sz w:val="18"/>
              </w:rPr>
              <w:t xml:space="preserve"> </w:t>
            </w:r>
            <w:r>
              <w:rPr>
                <w:sz w:val="18"/>
              </w:rPr>
              <w:t xml:space="preserve">this account. Note: include any sample material as a separate exhibit file as required in RFP Section </w:t>
            </w:r>
            <w:r>
              <w:rPr>
                <w:spacing w:val="-2"/>
                <w:sz w:val="18"/>
              </w:rPr>
              <w:t>3.2.2.1.</w:t>
            </w:r>
          </w:p>
        </w:tc>
        <w:tc>
          <w:tcPr>
            <w:tcW w:w="719" w:type="dxa"/>
            <w:gridSpan w:val="2"/>
            <w:shd w:val="clear" w:color="auto" w:fill="F3F3F3"/>
          </w:tcPr>
          <w:p w14:paraId="7F10B94E" w14:textId="77777777" w:rsidR="00D6527F" w:rsidRDefault="00D6527F">
            <w:pPr>
              <w:pStyle w:val="TableParagraph"/>
              <w:rPr>
                <w:rFonts w:ascii="Times New Roman"/>
                <w:sz w:val="18"/>
              </w:rPr>
            </w:pPr>
          </w:p>
        </w:tc>
        <w:tc>
          <w:tcPr>
            <w:tcW w:w="1160" w:type="dxa"/>
            <w:gridSpan w:val="2"/>
            <w:shd w:val="clear" w:color="auto" w:fill="F3F3F3"/>
          </w:tcPr>
          <w:p w14:paraId="3FA1F426" w14:textId="77777777" w:rsidR="00D6527F" w:rsidRDefault="00D6527F">
            <w:pPr>
              <w:pStyle w:val="TableParagraph"/>
              <w:rPr>
                <w:sz w:val="18"/>
              </w:rPr>
            </w:pPr>
          </w:p>
          <w:p w14:paraId="432037BC" w14:textId="77777777" w:rsidR="00D6527F" w:rsidRDefault="00D6527F">
            <w:pPr>
              <w:pStyle w:val="TableParagraph"/>
              <w:rPr>
                <w:sz w:val="18"/>
              </w:rPr>
            </w:pPr>
          </w:p>
          <w:p w14:paraId="460710A5" w14:textId="77777777" w:rsidR="00D6527F" w:rsidRDefault="00D6527F">
            <w:pPr>
              <w:pStyle w:val="TableParagraph"/>
              <w:spacing w:before="18"/>
              <w:rPr>
                <w:sz w:val="18"/>
              </w:rPr>
            </w:pPr>
          </w:p>
          <w:p w14:paraId="1816729E" w14:textId="77777777" w:rsidR="00D6527F" w:rsidRDefault="00F91B02">
            <w:pPr>
              <w:pStyle w:val="TableParagraph"/>
              <w:spacing w:before="1"/>
              <w:ind w:left="1"/>
              <w:jc w:val="center"/>
              <w:rPr>
                <w:b/>
                <w:sz w:val="18"/>
              </w:rPr>
            </w:pPr>
            <w:r>
              <w:rPr>
                <w:b/>
                <w:spacing w:val="-10"/>
                <w:sz w:val="18"/>
              </w:rPr>
              <w:t>7</w:t>
            </w:r>
          </w:p>
        </w:tc>
        <w:tc>
          <w:tcPr>
            <w:tcW w:w="1146" w:type="dxa"/>
            <w:shd w:val="clear" w:color="auto" w:fill="F3F3F3"/>
          </w:tcPr>
          <w:p w14:paraId="3037E7B9" w14:textId="77777777" w:rsidR="00D6527F" w:rsidRDefault="00D6527F">
            <w:pPr>
              <w:pStyle w:val="TableParagraph"/>
              <w:rPr>
                <w:rFonts w:ascii="Times New Roman"/>
                <w:sz w:val="18"/>
              </w:rPr>
            </w:pPr>
          </w:p>
        </w:tc>
      </w:tr>
      <w:tr w:rsidR="00D6527F" w14:paraId="33D61431" w14:textId="77777777">
        <w:trPr>
          <w:trHeight w:val="551"/>
        </w:trPr>
        <w:tc>
          <w:tcPr>
            <w:tcW w:w="1604" w:type="dxa"/>
          </w:tcPr>
          <w:p w14:paraId="776F76A7" w14:textId="77777777" w:rsidR="00D6527F" w:rsidRDefault="00D6527F">
            <w:pPr>
              <w:pStyle w:val="TableParagraph"/>
              <w:rPr>
                <w:rFonts w:ascii="Times New Roman"/>
                <w:sz w:val="18"/>
              </w:rPr>
            </w:pPr>
          </w:p>
        </w:tc>
        <w:tc>
          <w:tcPr>
            <w:tcW w:w="1499" w:type="dxa"/>
            <w:gridSpan w:val="2"/>
          </w:tcPr>
          <w:p w14:paraId="0A27D032" w14:textId="77777777" w:rsidR="00D6527F" w:rsidRDefault="00F91B02">
            <w:pPr>
              <w:pStyle w:val="TableParagraph"/>
              <w:spacing w:before="119"/>
              <w:ind w:left="220"/>
              <w:rPr>
                <w:b/>
                <w:sz w:val="18"/>
              </w:rPr>
            </w:pPr>
            <w:r>
              <w:rPr>
                <w:b/>
                <w:spacing w:val="-2"/>
                <w:sz w:val="18"/>
              </w:rPr>
              <w:t>C.17.</w:t>
            </w:r>
          </w:p>
        </w:tc>
        <w:tc>
          <w:tcPr>
            <w:tcW w:w="4851" w:type="dxa"/>
            <w:gridSpan w:val="2"/>
          </w:tcPr>
          <w:p w14:paraId="346AB474" w14:textId="77777777" w:rsidR="00D6527F" w:rsidRDefault="00F91B02">
            <w:pPr>
              <w:pStyle w:val="TableParagraph"/>
              <w:spacing w:before="114"/>
              <w:ind w:left="212" w:right="869"/>
              <w:rPr>
                <w:sz w:val="18"/>
              </w:rPr>
            </w:pPr>
            <w:r>
              <w:rPr>
                <w:sz w:val="18"/>
              </w:rPr>
              <w:t>Describe</w:t>
            </w:r>
            <w:r>
              <w:rPr>
                <w:spacing w:val="-9"/>
                <w:sz w:val="18"/>
              </w:rPr>
              <w:t xml:space="preserve"> </w:t>
            </w:r>
            <w:r>
              <w:rPr>
                <w:sz w:val="18"/>
              </w:rPr>
              <w:t>your</w:t>
            </w:r>
            <w:r>
              <w:rPr>
                <w:spacing w:val="-9"/>
                <w:sz w:val="18"/>
              </w:rPr>
              <w:t xml:space="preserve"> </w:t>
            </w:r>
            <w:r>
              <w:rPr>
                <w:sz w:val="18"/>
              </w:rPr>
              <w:t>process</w:t>
            </w:r>
            <w:r>
              <w:rPr>
                <w:spacing w:val="-6"/>
                <w:sz w:val="18"/>
              </w:rPr>
              <w:t xml:space="preserve"> </w:t>
            </w:r>
            <w:r>
              <w:rPr>
                <w:sz w:val="18"/>
              </w:rPr>
              <w:t>of</w:t>
            </w:r>
            <w:r>
              <w:rPr>
                <w:spacing w:val="-9"/>
                <w:sz w:val="18"/>
              </w:rPr>
              <w:t xml:space="preserve"> </w:t>
            </w:r>
            <w:r>
              <w:rPr>
                <w:sz w:val="18"/>
              </w:rPr>
              <w:t>materials</w:t>
            </w:r>
            <w:r>
              <w:rPr>
                <w:spacing w:val="-9"/>
                <w:sz w:val="18"/>
              </w:rPr>
              <w:t xml:space="preserve"> </w:t>
            </w:r>
            <w:r>
              <w:rPr>
                <w:sz w:val="18"/>
              </w:rPr>
              <w:t>creation from development to final approval.</w:t>
            </w:r>
          </w:p>
        </w:tc>
        <w:tc>
          <w:tcPr>
            <w:tcW w:w="719" w:type="dxa"/>
            <w:gridSpan w:val="2"/>
            <w:shd w:val="clear" w:color="auto" w:fill="F3F3F3"/>
          </w:tcPr>
          <w:p w14:paraId="7C999902" w14:textId="77777777" w:rsidR="00D6527F" w:rsidRDefault="00D6527F">
            <w:pPr>
              <w:pStyle w:val="TableParagraph"/>
              <w:rPr>
                <w:rFonts w:ascii="Times New Roman"/>
                <w:sz w:val="18"/>
              </w:rPr>
            </w:pPr>
          </w:p>
        </w:tc>
        <w:tc>
          <w:tcPr>
            <w:tcW w:w="1160" w:type="dxa"/>
            <w:gridSpan w:val="2"/>
            <w:shd w:val="clear" w:color="auto" w:fill="F3F3F3"/>
          </w:tcPr>
          <w:p w14:paraId="2B8FDDE2" w14:textId="77777777" w:rsidR="00D6527F" w:rsidRDefault="00D6527F">
            <w:pPr>
              <w:pStyle w:val="TableParagraph"/>
              <w:spacing w:before="15"/>
              <w:rPr>
                <w:sz w:val="18"/>
              </w:rPr>
            </w:pPr>
          </w:p>
          <w:p w14:paraId="49400031" w14:textId="77777777" w:rsidR="00D6527F" w:rsidRDefault="00F91B02">
            <w:pPr>
              <w:pStyle w:val="TableParagraph"/>
              <w:ind w:left="1"/>
              <w:jc w:val="center"/>
              <w:rPr>
                <w:b/>
                <w:sz w:val="18"/>
              </w:rPr>
            </w:pPr>
            <w:r>
              <w:rPr>
                <w:b/>
                <w:spacing w:val="-10"/>
                <w:sz w:val="18"/>
              </w:rPr>
              <w:t>3</w:t>
            </w:r>
          </w:p>
        </w:tc>
        <w:tc>
          <w:tcPr>
            <w:tcW w:w="1146" w:type="dxa"/>
            <w:shd w:val="clear" w:color="auto" w:fill="F3F3F3"/>
          </w:tcPr>
          <w:p w14:paraId="37543084" w14:textId="77777777" w:rsidR="00D6527F" w:rsidRDefault="00D6527F">
            <w:pPr>
              <w:pStyle w:val="TableParagraph"/>
              <w:rPr>
                <w:rFonts w:ascii="Times New Roman"/>
                <w:sz w:val="18"/>
              </w:rPr>
            </w:pPr>
          </w:p>
        </w:tc>
      </w:tr>
      <w:tr w:rsidR="00D6527F" w14:paraId="62A81C15" w14:textId="77777777">
        <w:trPr>
          <w:trHeight w:val="736"/>
        </w:trPr>
        <w:tc>
          <w:tcPr>
            <w:tcW w:w="1604" w:type="dxa"/>
          </w:tcPr>
          <w:p w14:paraId="36D16648" w14:textId="77777777" w:rsidR="00D6527F" w:rsidRDefault="00D6527F">
            <w:pPr>
              <w:pStyle w:val="TableParagraph"/>
              <w:rPr>
                <w:rFonts w:ascii="Times New Roman"/>
                <w:sz w:val="18"/>
              </w:rPr>
            </w:pPr>
          </w:p>
        </w:tc>
        <w:tc>
          <w:tcPr>
            <w:tcW w:w="1499" w:type="dxa"/>
            <w:gridSpan w:val="2"/>
          </w:tcPr>
          <w:p w14:paraId="1A4DA0C4" w14:textId="77777777" w:rsidR="00D6527F" w:rsidRDefault="00F91B02">
            <w:pPr>
              <w:pStyle w:val="TableParagraph"/>
              <w:spacing w:before="121"/>
              <w:ind w:left="220"/>
              <w:rPr>
                <w:b/>
                <w:sz w:val="18"/>
              </w:rPr>
            </w:pPr>
            <w:r>
              <w:rPr>
                <w:b/>
                <w:spacing w:val="-2"/>
                <w:sz w:val="18"/>
              </w:rPr>
              <w:t>C.18.</w:t>
            </w:r>
          </w:p>
        </w:tc>
        <w:tc>
          <w:tcPr>
            <w:tcW w:w="4851" w:type="dxa"/>
            <w:gridSpan w:val="2"/>
          </w:tcPr>
          <w:p w14:paraId="2F1D330E" w14:textId="77777777" w:rsidR="00D6527F" w:rsidRDefault="00F91B02">
            <w:pPr>
              <w:pStyle w:val="TableParagraph"/>
              <w:spacing w:before="116"/>
              <w:ind w:left="212"/>
              <w:rPr>
                <w:sz w:val="18"/>
              </w:rPr>
            </w:pPr>
            <w:r>
              <w:rPr>
                <w:sz w:val="18"/>
              </w:rPr>
              <w:t>Describe</w:t>
            </w:r>
            <w:r>
              <w:rPr>
                <w:spacing w:val="-6"/>
                <w:sz w:val="18"/>
              </w:rPr>
              <w:t xml:space="preserve"> </w:t>
            </w:r>
            <w:r>
              <w:rPr>
                <w:sz w:val="18"/>
              </w:rPr>
              <w:t>your</w:t>
            </w:r>
            <w:r>
              <w:rPr>
                <w:spacing w:val="-5"/>
                <w:sz w:val="18"/>
              </w:rPr>
              <w:t xml:space="preserve"> </w:t>
            </w:r>
            <w:r>
              <w:rPr>
                <w:sz w:val="18"/>
              </w:rPr>
              <w:t>fulfillment</w:t>
            </w:r>
            <w:r>
              <w:rPr>
                <w:spacing w:val="-3"/>
                <w:sz w:val="18"/>
              </w:rPr>
              <w:t xml:space="preserve"> </w:t>
            </w:r>
            <w:r>
              <w:rPr>
                <w:sz w:val="18"/>
              </w:rPr>
              <w:t>process</w:t>
            </w:r>
            <w:r>
              <w:rPr>
                <w:spacing w:val="-2"/>
                <w:sz w:val="18"/>
              </w:rPr>
              <w:t xml:space="preserve"> </w:t>
            </w:r>
            <w:r>
              <w:rPr>
                <w:sz w:val="18"/>
              </w:rPr>
              <w:t>for</w:t>
            </w:r>
            <w:r>
              <w:rPr>
                <w:spacing w:val="-3"/>
                <w:sz w:val="18"/>
              </w:rPr>
              <w:t xml:space="preserve"> </w:t>
            </w:r>
            <w:r>
              <w:rPr>
                <w:sz w:val="18"/>
              </w:rPr>
              <w:t>distribution</w:t>
            </w:r>
            <w:r>
              <w:rPr>
                <w:spacing w:val="-5"/>
                <w:sz w:val="18"/>
              </w:rPr>
              <w:t xml:space="preserve"> of</w:t>
            </w:r>
          </w:p>
          <w:p w14:paraId="0E3C6E3D" w14:textId="77777777" w:rsidR="00D6527F" w:rsidRDefault="00F91B02">
            <w:pPr>
              <w:pStyle w:val="TableParagraph"/>
              <w:spacing w:line="206" w:lineRule="exact"/>
              <w:ind w:left="212" w:right="553"/>
              <w:rPr>
                <w:sz w:val="18"/>
              </w:rPr>
            </w:pPr>
            <w:r>
              <w:rPr>
                <w:sz w:val="18"/>
              </w:rPr>
              <w:t>any</w:t>
            </w:r>
            <w:r>
              <w:rPr>
                <w:spacing w:val="-8"/>
                <w:sz w:val="18"/>
              </w:rPr>
              <w:t xml:space="preserve"> </w:t>
            </w:r>
            <w:r>
              <w:rPr>
                <w:sz w:val="18"/>
              </w:rPr>
              <w:t>mailed</w:t>
            </w:r>
            <w:r>
              <w:rPr>
                <w:spacing w:val="-9"/>
                <w:sz w:val="18"/>
              </w:rPr>
              <w:t xml:space="preserve"> </w:t>
            </w:r>
            <w:r>
              <w:rPr>
                <w:sz w:val="18"/>
              </w:rPr>
              <w:t>pieces,</w:t>
            </w:r>
            <w:r>
              <w:rPr>
                <w:spacing w:val="-8"/>
                <w:sz w:val="18"/>
              </w:rPr>
              <w:t xml:space="preserve"> </w:t>
            </w:r>
            <w:r>
              <w:rPr>
                <w:sz w:val="18"/>
              </w:rPr>
              <w:t>including</w:t>
            </w:r>
            <w:r>
              <w:rPr>
                <w:spacing w:val="-8"/>
                <w:sz w:val="18"/>
              </w:rPr>
              <w:t xml:space="preserve"> </w:t>
            </w:r>
            <w:r>
              <w:rPr>
                <w:sz w:val="18"/>
              </w:rPr>
              <w:t>quality</w:t>
            </w:r>
            <w:r>
              <w:rPr>
                <w:spacing w:val="-8"/>
                <w:sz w:val="18"/>
              </w:rPr>
              <w:t xml:space="preserve"> </w:t>
            </w:r>
            <w:r>
              <w:rPr>
                <w:sz w:val="18"/>
              </w:rPr>
              <w:t xml:space="preserve">control </w:t>
            </w:r>
            <w:r>
              <w:rPr>
                <w:spacing w:val="-2"/>
                <w:sz w:val="18"/>
              </w:rPr>
              <w:t>methods.</w:t>
            </w:r>
          </w:p>
        </w:tc>
        <w:tc>
          <w:tcPr>
            <w:tcW w:w="719" w:type="dxa"/>
            <w:gridSpan w:val="2"/>
            <w:shd w:val="clear" w:color="auto" w:fill="F3F3F3"/>
          </w:tcPr>
          <w:p w14:paraId="3F5DDEF2" w14:textId="77777777" w:rsidR="00D6527F" w:rsidRDefault="00D6527F">
            <w:pPr>
              <w:pStyle w:val="TableParagraph"/>
              <w:rPr>
                <w:rFonts w:ascii="Times New Roman"/>
                <w:sz w:val="18"/>
              </w:rPr>
            </w:pPr>
          </w:p>
        </w:tc>
        <w:tc>
          <w:tcPr>
            <w:tcW w:w="1160" w:type="dxa"/>
            <w:gridSpan w:val="2"/>
            <w:shd w:val="clear" w:color="auto" w:fill="F3F3F3"/>
          </w:tcPr>
          <w:p w14:paraId="0F3EBA04" w14:textId="77777777" w:rsidR="00D6527F" w:rsidRDefault="00D6527F">
            <w:pPr>
              <w:pStyle w:val="TableParagraph"/>
              <w:spacing w:before="18"/>
              <w:rPr>
                <w:sz w:val="18"/>
              </w:rPr>
            </w:pPr>
          </w:p>
          <w:p w14:paraId="7472E598" w14:textId="77777777" w:rsidR="00D6527F" w:rsidRDefault="00F91B02">
            <w:pPr>
              <w:pStyle w:val="TableParagraph"/>
              <w:ind w:left="1"/>
              <w:jc w:val="center"/>
              <w:rPr>
                <w:b/>
                <w:sz w:val="18"/>
              </w:rPr>
            </w:pPr>
            <w:r>
              <w:rPr>
                <w:b/>
                <w:spacing w:val="-10"/>
                <w:sz w:val="18"/>
              </w:rPr>
              <w:t>2</w:t>
            </w:r>
          </w:p>
        </w:tc>
        <w:tc>
          <w:tcPr>
            <w:tcW w:w="1146" w:type="dxa"/>
            <w:shd w:val="clear" w:color="auto" w:fill="F3F3F3"/>
          </w:tcPr>
          <w:p w14:paraId="76DEF69F" w14:textId="77777777" w:rsidR="00D6527F" w:rsidRDefault="00D6527F">
            <w:pPr>
              <w:pStyle w:val="TableParagraph"/>
              <w:rPr>
                <w:rFonts w:ascii="Times New Roman"/>
                <w:sz w:val="18"/>
              </w:rPr>
            </w:pPr>
          </w:p>
        </w:tc>
      </w:tr>
      <w:tr w:rsidR="00D6527F" w14:paraId="4AC23A9B" w14:textId="77777777">
        <w:trPr>
          <w:trHeight w:val="347"/>
        </w:trPr>
        <w:tc>
          <w:tcPr>
            <w:tcW w:w="10979" w:type="dxa"/>
            <w:gridSpan w:val="10"/>
          </w:tcPr>
          <w:p w14:paraId="664A483D" w14:textId="77777777" w:rsidR="00D6527F" w:rsidRDefault="00F91B02">
            <w:pPr>
              <w:pStyle w:val="TableParagraph"/>
              <w:spacing w:before="97"/>
              <w:ind w:left="215"/>
              <w:rPr>
                <w:b/>
                <w:sz w:val="18"/>
              </w:rPr>
            </w:pPr>
            <w:r>
              <w:rPr>
                <w:b/>
                <w:sz w:val="18"/>
              </w:rPr>
              <w:t>Plan</w:t>
            </w:r>
            <w:r>
              <w:rPr>
                <w:b/>
                <w:spacing w:val="-6"/>
                <w:sz w:val="18"/>
              </w:rPr>
              <w:t xml:space="preserve"> </w:t>
            </w:r>
            <w:r>
              <w:rPr>
                <w:b/>
                <w:sz w:val="18"/>
              </w:rPr>
              <w:t>Microsite,</w:t>
            </w:r>
            <w:r>
              <w:rPr>
                <w:b/>
                <w:spacing w:val="-4"/>
                <w:sz w:val="18"/>
              </w:rPr>
              <w:t xml:space="preserve"> </w:t>
            </w:r>
            <w:r>
              <w:rPr>
                <w:b/>
                <w:sz w:val="18"/>
              </w:rPr>
              <w:t>Member</w:t>
            </w:r>
            <w:r>
              <w:rPr>
                <w:b/>
                <w:spacing w:val="-6"/>
                <w:sz w:val="18"/>
              </w:rPr>
              <w:t xml:space="preserve"> </w:t>
            </w:r>
            <w:r>
              <w:rPr>
                <w:b/>
                <w:sz w:val="18"/>
              </w:rPr>
              <w:t>Website</w:t>
            </w:r>
            <w:r>
              <w:rPr>
                <w:b/>
                <w:spacing w:val="-3"/>
                <w:sz w:val="18"/>
              </w:rPr>
              <w:t xml:space="preserve"> </w:t>
            </w:r>
            <w:r>
              <w:rPr>
                <w:b/>
                <w:sz w:val="18"/>
              </w:rPr>
              <w:t>and</w:t>
            </w:r>
            <w:r>
              <w:rPr>
                <w:b/>
                <w:spacing w:val="-4"/>
                <w:sz w:val="18"/>
              </w:rPr>
              <w:t xml:space="preserve"> </w:t>
            </w:r>
            <w:r>
              <w:rPr>
                <w:b/>
                <w:sz w:val="18"/>
              </w:rPr>
              <w:t>Mobile</w:t>
            </w:r>
            <w:r>
              <w:rPr>
                <w:b/>
                <w:spacing w:val="-1"/>
                <w:sz w:val="18"/>
              </w:rPr>
              <w:t xml:space="preserve"> </w:t>
            </w:r>
            <w:r>
              <w:rPr>
                <w:b/>
                <w:sz w:val="18"/>
              </w:rPr>
              <w:t>Application</w:t>
            </w:r>
            <w:r>
              <w:rPr>
                <w:b/>
                <w:spacing w:val="-4"/>
                <w:sz w:val="18"/>
              </w:rPr>
              <w:t xml:space="preserve"> </w:t>
            </w:r>
            <w:r>
              <w:rPr>
                <w:b/>
                <w:sz w:val="18"/>
              </w:rPr>
              <w:t>(Contract</w:t>
            </w:r>
            <w:r>
              <w:rPr>
                <w:b/>
                <w:spacing w:val="-4"/>
                <w:sz w:val="18"/>
              </w:rPr>
              <w:t xml:space="preserve"> </w:t>
            </w:r>
            <w:r>
              <w:rPr>
                <w:b/>
                <w:sz w:val="18"/>
              </w:rPr>
              <w:t>Section</w:t>
            </w:r>
            <w:r>
              <w:rPr>
                <w:b/>
                <w:spacing w:val="-3"/>
                <w:sz w:val="18"/>
              </w:rPr>
              <w:t xml:space="preserve"> </w:t>
            </w:r>
            <w:r>
              <w:rPr>
                <w:b/>
                <w:spacing w:val="-2"/>
                <w:sz w:val="18"/>
              </w:rPr>
              <w:t>A.9.)</w:t>
            </w:r>
          </w:p>
        </w:tc>
      </w:tr>
      <w:tr w:rsidR="00D6527F" w14:paraId="5CD4CC1E" w14:textId="77777777">
        <w:trPr>
          <w:trHeight w:val="2637"/>
        </w:trPr>
        <w:tc>
          <w:tcPr>
            <w:tcW w:w="1604" w:type="dxa"/>
          </w:tcPr>
          <w:p w14:paraId="184F1C1C" w14:textId="77777777" w:rsidR="00D6527F" w:rsidRDefault="00D6527F">
            <w:pPr>
              <w:pStyle w:val="TableParagraph"/>
              <w:rPr>
                <w:rFonts w:ascii="Times New Roman"/>
                <w:sz w:val="18"/>
              </w:rPr>
            </w:pPr>
          </w:p>
        </w:tc>
        <w:tc>
          <w:tcPr>
            <w:tcW w:w="1499" w:type="dxa"/>
            <w:gridSpan w:val="2"/>
          </w:tcPr>
          <w:p w14:paraId="2DF622CF" w14:textId="77777777" w:rsidR="00D6527F" w:rsidRDefault="00F91B02">
            <w:pPr>
              <w:pStyle w:val="TableParagraph"/>
              <w:spacing w:before="121"/>
              <w:ind w:left="220"/>
              <w:rPr>
                <w:b/>
                <w:sz w:val="18"/>
              </w:rPr>
            </w:pPr>
            <w:r>
              <w:rPr>
                <w:b/>
                <w:spacing w:val="-2"/>
                <w:sz w:val="18"/>
              </w:rPr>
              <w:t>C.19.</w:t>
            </w:r>
          </w:p>
        </w:tc>
        <w:tc>
          <w:tcPr>
            <w:tcW w:w="4851" w:type="dxa"/>
            <w:gridSpan w:val="2"/>
          </w:tcPr>
          <w:p w14:paraId="56A2215C" w14:textId="77777777" w:rsidR="00D6527F" w:rsidRDefault="00F91B02">
            <w:pPr>
              <w:pStyle w:val="TableParagraph"/>
              <w:spacing w:before="119"/>
              <w:ind w:left="212" w:right="236"/>
              <w:rPr>
                <w:sz w:val="18"/>
              </w:rPr>
            </w:pPr>
            <w:r>
              <w:rPr>
                <w:sz w:val="18"/>
              </w:rPr>
              <w:t>Confirm the Respondent’s ability to develop and support</w:t>
            </w:r>
            <w:r>
              <w:rPr>
                <w:spacing w:val="-5"/>
                <w:sz w:val="18"/>
              </w:rPr>
              <w:t xml:space="preserve"> </w:t>
            </w:r>
            <w:r>
              <w:rPr>
                <w:sz w:val="18"/>
              </w:rPr>
              <w:t>a</w:t>
            </w:r>
            <w:r>
              <w:rPr>
                <w:spacing w:val="-7"/>
                <w:sz w:val="18"/>
              </w:rPr>
              <w:t xml:space="preserve"> </w:t>
            </w:r>
            <w:r>
              <w:rPr>
                <w:sz w:val="18"/>
              </w:rPr>
              <w:t>custom</w:t>
            </w:r>
            <w:r>
              <w:rPr>
                <w:spacing w:val="-3"/>
                <w:sz w:val="18"/>
              </w:rPr>
              <w:t xml:space="preserve"> </w:t>
            </w:r>
            <w:r>
              <w:rPr>
                <w:sz w:val="18"/>
              </w:rPr>
              <w:t>plan</w:t>
            </w:r>
            <w:r>
              <w:rPr>
                <w:spacing w:val="-7"/>
                <w:sz w:val="18"/>
              </w:rPr>
              <w:t xml:space="preserve"> </w:t>
            </w:r>
            <w:r>
              <w:rPr>
                <w:sz w:val="18"/>
              </w:rPr>
              <w:t>microsite</w:t>
            </w:r>
            <w:r>
              <w:rPr>
                <w:spacing w:val="-3"/>
                <w:sz w:val="18"/>
              </w:rPr>
              <w:t xml:space="preserve"> </w:t>
            </w:r>
            <w:r>
              <w:rPr>
                <w:sz w:val="18"/>
              </w:rPr>
              <w:t>which</w:t>
            </w:r>
            <w:r>
              <w:rPr>
                <w:spacing w:val="-5"/>
                <w:sz w:val="18"/>
              </w:rPr>
              <w:t xml:space="preserve"> </w:t>
            </w:r>
            <w:r>
              <w:rPr>
                <w:sz w:val="18"/>
              </w:rPr>
              <w:t>will</w:t>
            </w:r>
            <w:r>
              <w:rPr>
                <w:spacing w:val="-5"/>
                <w:sz w:val="18"/>
              </w:rPr>
              <w:t xml:space="preserve"> </w:t>
            </w:r>
            <w:r>
              <w:rPr>
                <w:sz w:val="18"/>
              </w:rPr>
              <w:t>outline</w:t>
            </w:r>
            <w:r>
              <w:rPr>
                <w:spacing w:val="-5"/>
                <w:sz w:val="18"/>
              </w:rPr>
              <w:t xml:space="preserve"> </w:t>
            </w:r>
            <w:r>
              <w:rPr>
                <w:sz w:val="18"/>
              </w:rPr>
              <w:t>Plan benefits, specific to our Plan without the need for a login or password.</w:t>
            </w:r>
          </w:p>
          <w:p w14:paraId="24E6AF2C" w14:textId="77777777" w:rsidR="00D6527F" w:rsidRDefault="00F91B02">
            <w:pPr>
              <w:pStyle w:val="TableParagraph"/>
              <w:spacing w:before="120"/>
              <w:ind w:left="212"/>
              <w:rPr>
                <w:sz w:val="18"/>
              </w:rPr>
            </w:pPr>
            <w:r>
              <w:rPr>
                <w:sz w:val="18"/>
              </w:rPr>
              <w:t>Describe</w:t>
            </w:r>
            <w:r>
              <w:rPr>
                <w:spacing w:val="-5"/>
                <w:sz w:val="18"/>
              </w:rPr>
              <w:t xml:space="preserve"> </w:t>
            </w:r>
            <w:r>
              <w:rPr>
                <w:sz w:val="18"/>
              </w:rPr>
              <w:t>the</w:t>
            </w:r>
            <w:r>
              <w:rPr>
                <w:spacing w:val="-6"/>
                <w:sz w:val="18"/>
              </w:rPr>
              <w:t xml:space="preserve"> </w:t>
            </w:r>
            <w:r>
              <w:rPr>
                <w:sz w:val="18"/>
              </w:rPr>
              <w:t>member</w:t>
            </w:r>
            <w:r>
              <w:rPr>
                <w:spacing w:val="-4"/>
                <w:sz w:val="18"/>
              </w:rPr>
              <w:t xml:space="preserve"> </w:t>
            </w:r>
            <w:r>
              <w:rPr>
                <w:sz w:val="18"/>
              </w:rPr>
              <w:t>website</w:t>
            </w:r>
            <w:r>
              <w:rPr>
                <w:spacing w:val="-7"/>
                <w:sz w:val="18"/>
              </w:rPr>
              <w:t xml:space="preserve"> </w:t>
            </w:r>
            <w:r>
              <w:rPr>
                <w:sz w:val="18"/>
              </w:rPr>
              <w:t>that</w:t>
            </w:r>
            <w:r>
              <w:rPr>
                <w:spacing w:val="-5"/>
                <w:sz w:val="18"/>
              </w:rPr>
              <w:t xml:space="preserve"> </w:t>
            </w:r>
            <w:r>
              <w:rPr>
                <w:sz w:val="18"/>
              </w:rPr>
              <w:t>the</w:t>
            </w:r>
            <w:r>
              <w:rPr>
                <w:spacing w:val="-5"/>
                <w:sz w:val="18"/>
              </w:rPr>
              <w:t xml:space="preserve"> </w:t>
            </w:r>
            <w:r>
              <w:rPr>
                <w:sz w:val="18"/>
              </w:rPr>
              <w:t>Respondent</w:t>
            </w:r>
            <w:r>
              <w:rPr>
                <w:spacing w:val="-7"/>
                <w:sz w:val="18"/>
              </w:rPr>
              <w:t xml:space="preserve"> </w:t>
            </w:r>
            <w:r>
              <w:rPr>
                <w:sz w:val="18"/>
              </w:rPr>
              <w:t>will make available to Members. Include a list of available resources and services.</w:t>
            </w:r>
          </w:p>
          <w:p w14:paraId="40DB0247" w14:textId="77777777" w:rsidR="00D6527F" w:rsidRDefault="00F91B02">
            <w:pPr>
              <w:pStyle w:val="TableParagraph"/>
              <w:spacing w:before="120"/>
              <w:ind w:left="212" w:right="407"/>
              <w:rPr>
                <w:sz w:val="18"/>
              </w:rPr>
            </w:pPr>
            <w:r>
              <w:rPr>
                <w:sz w:val="18"/>
              </w:rPr>
              <w:t>Describe</w:t>
            </w:r>
            <w:r>
              <w:rPr>
                <w:spacing w:val="-5"/>
                <w:sz w:val="18"/>
              </w:rPr>
              <w:t xml:space="preserve"> </w:t>
            </w:r>
            <w:r>
              <w:rPr>
                <w:sz w:val="18"/>
              </w:rPr>
              <w:t>the</w:t>
            </w:r>
            <w:r>
              <w:rPr>
                <w:spacing w:val="-5"/>
                <w:sz w:val="18"/>
              </w:rPr>
              <w:t xml:space="preserve"> </w:t>
            </w:r>
            <w:r>
              <w:rPr>
                <w:sz w:val="18"/>
              </w:rPr>
              <w:t>log-in</w:t>
            </w:r>
            <w:r>
              <w:rPr>
                <w:spacing w:val="-5"/>
                <w:sz w:val="18"/>
              </w:rPr>
              <w:t xml:space="preserve"> </w:t>
            </w:r>
            <w:r>
              <w:rPr>
                <w:sz w:val="18"/>
              </w:rPr>
              <w:t>process</w:t>
            </w:r>
            <w:r>
              <w:rPr>
                <w:spacing w:val="-4"/>
                <w:sz w:val="18"/>
              </w:rPr>
              <w:t xml:space="preserve"> </w:t>
            </w:r>
            <w:r>
              <w:rPr>
                <w:sz w:val="18"/>
              </w:rPr>
              <w:t>for</w:t>
            </w:r>
            <w:r>
              <w:rPr>
                <w:spacing w:val="-8"/>
                <w:sz w:val="18"/>
              </w:rPr>
              <w:t xml:space="preserve"> </w:t>
            </w:r>
            <w:r>
              <w:rPr>
                <w:sz w:val="18"/>
              </w:rPr>
              <w:t>the</w:t>
            </w:r>
            <w:r>
              <w:rPr>
                <w:spacing w:val="-5"/>
                <w:sz w:val="18"/>
              </w:rPr>
              <w:t xml:space="preserve"> </w:t>
            </w:r>
            <w:r>
              <w:rPr>
                <w:sz w:val="18"/>
              </w:rPr>
              <w:t>member</w:t>
            </w:r>
            <w:r>
              <w:rPr>
                <w:spacing w:val="-5"/>
                <w:sz w:val="18"/>
              </w:rPr>
              <w:t xml:space="preserve"> </w:t>
            </w:r>
            <w:r>
              <w:rPr>
                <w:sz w:val="18"/>
              </w:rPr>
              <w:t>website, including the credentials needed to register for first-time use as well as the process for resetting a</w:t>
            </w:r>
          </w:p>
          <w:p w14:paraId="2CF328B9" w14:textId="77777777" w:rsidR="00D6527F" w:rsidRDefault="00F91B02">
            <w:pPr>
              <w:pStyle w:val="TableParagraph"/>
              <w:spacing w:line="188" w:lineRule="exact"/>
              <w:ind w:left="212"/>
              <w:rPr>
                <w:sz w:val="18"/>
              </w:rPr>
            </w:pPr>
            <w:r>
              <w:rPr>
                <w:spacing w:val="-2"/>
                <w:sz w:val="18"/>
              </w:rPr>
              <w:t>password.</w:t>
            </w:r>
          </w:p>
        </w:tc>
        <w:tc>
          <w:tcPr>
            <w:tcW w:w="719" w:type="dxa"/>
            <w:gridSpan w:val="2"/>
            <w:shd w:val="clear" w:color="auto" w:fill="F3F3F3"/>
          </w:tcPr>
          <w:p w14:paraId="076E0D43" w14:textId="77777777" w:rsidR="00D6527F" w:rsidRDefault="00D6527F">
            <w:pPr>
              <w:pStyle w:val="TableParagraph"/>
              <w:rPr>
                <w:rFonts w:ascii="Times New Roman"/>
                <w:sz w:val="18"/>
              </w:rPr>
            </w:pPr>
          </w:p>
        </w:tc>
        <w:tc>
          <w:tcPr>
            <w:tcW w:w="1160" w:type="dxa"/>
            <w:gridSpan w:val="2"/>
            <w:shd w:val="clear" w:color="auto" w:fill="F3F3F3"/>
          </w:tcPr>
          <w:p w14:paraId="23FF84D4" w14:textId="77777777" w:rsidR="00D6527F" w:rsidRDefault="00D6527F">
            <w:pPr>
              <w:pStyle w:val="TableParagraph"/>
              <w:rPr>
                <w:sz w:val="18"/>
              </w:rPr>
            </w:pPr>
          </w:p>
          <w:p w14:paraId="1C97896B" w14:textId="77777777" w:rsidR="00D6527F" w:rsidRDefault="00D6527F">
            <w:pPr>
              <w:pStyle w:val="TableParagraph"/>
              <w:rPr>
                <w:sz w:val="18"/>
              </w:rPr>
            </w:pPr>
          </w:p>
          <w:p w14:paraId="7C7F7D86" w14:textId="77777777" w:rsidR="00D6527F" w:rsidRDefault="00D6527F">
            <w:pPr>
              <w:pStyle w:val="TableParagraph"/>
              <w:rPr>
                <w:sz w:val="18"/>
              </w:rPr>
            </w:pPr>
          </w:p>
          <w:p w14:paraId="41FF6B9A" w14:textId="77777777" w:rsidR="00D6527F" w:rsidRDefault="00D6527F">
            <w:pPr>
              <w:pStyle w:val="TableParagraph"/>
              <w:rPr>
                <w:sz w:val="18"/>
              </w:rPr>
            </w:pPr>
          </w:p>
          <w:p w14:paraId="7ECFB866" w14:textId="77777777" w:rsidR="00D6527F" w:rsidRDefault="00D6527F">
            <w:pPr>
              <w:pStyle w:val="TableParagraph"/>
              <w:spacing w:before="137"/>
              <w:rPr>
                <w:sz w:val="18"/>
              </w:rPr>
            </w:pPr>
          </w:p>
          <w:p w14:paraId="01E22FDF" w14:textId="77777777" w:rsidR="00D6527F" w:rsidRDefault="00F91B02">
            <w:pPr>
              <w:pStyle w:val="TableParagraph"/>
              <w:ind w:left="1"/>
              <w:jc w:val="center"/>
              <w:rPr>
                <w:b/>
                <w:sz w:val="18"/>
              </w:rPr>
            </w:pPr>
            <w:r>
              <w:rPr>
                <w:b/>
                <w:spacing w:val="-10"/>
                <w:sz w:val="18"/>
              </w:rPr>
              <w:t>6</w:t>
            </w:r>
          </w:p>
        </w:tc>
        <w:tc>
          <w:tcPr>
            <w:tcW w:w="1146" w:type="dxa"/>
            <w:shd w:val="clear" w:color="auto" w:fill="F3F3F3"/>
          </w:tcPr>
          <w:p w14:paraId="5D533994" w14:textId="77777777" w:rsidR="00D6527F" w:rsidRDefault="00D6527F">
            <w:pPr>
              <w:pStyle w:val="TableParagraph"/>
              <w:rPr>
                <w:rFonts w:ascii="Times New Roman"/>
                <w:sz w:val="18"/>
              </w:rPr>
            </w:pPr>
          </w:p>
        </w:tc>
      </w:tr>
      <w:tr w:rsidR="00D6527F" w14:paraId="2464C4F1" w14:textId="77777777">
        <w:trPr>
          <w:trHeight w:val="1982"/>
        </w:trPr>
        <w:tc>
          <w:tcPr>
            <w:tcW w:w="1604" w:type="dxa"/>
          </w:tcPr>
          <w:p w14:paraId="6AA77436" w14:textId="77777777" w:rsidR="00D6527F" w:rsidRDefault="00D6527F">
            <w:pPr>
              <w:pStyle w:val="TableParagraph"/>
              <w:rPr>
                <w:rFonts w:ascii="Times New Roman"/>
                <w:sz w:val="18"/>
              </w:rPr>
            </w:pPr>
          </w:p>
        </w:tc>
        <w:tc>
          <w:tcPr>
            <w:tcW w:w="1499" w:type="dxa"/>
            <w:gridSpan w:val="2"/>
          </w:tcPr>
          <w:p w14:paraId="3522293D" w14:textId="77777777" w:rsidR="00D6527F" w:rsidRDefault="00F91B02">
            <w:pPr>
              <w:pStyle w:val="TableParagraph"/>
              <w:spacing w:before="119"/>
              <w:ind w:left="220"/>
              <w:rPr>
                <w:b/>
                <w:sz w:val="18"/>
              </w:rPr>
            </w:pPr>
            <w:r>
              <w:rPr>
                <w:b/>
                <w:spacing w:val="-2"/>
                <w:sz w:val="18"/>
              </w:rPr>
              <w:t>C.20.</w:t>
            </w:r>
          </w:p>
        </w:tc>
        <w:tc>
          <w:tcPr>
            <w:tcW w:w="4851" w:type="dxa"/>
            <w:gridSpan w:val="2"/>
          </w:tcPr>
          <w:p w14:paraId="7A94D908" w14:textId="2D2AB818" w:rsidR="00D6527F" w:rsidRDefault="00F91B02">
            <w:pPr>
              <w:pStyle w:val="TableParagraph"/>
              <w:spacing w:before="119"/>
              <w:ind w:left="212" w:right="326"/>
              <w:rPr>
                <w:sz w:val="18"/>
              </w:rPr>
            </w:pPr>
            <w:r>
              <w:rPr>
                <w:sz w:val="18"/>
              </w:rPr>
              <w:t xml:space="preserve">Do you </w:t>
            </w:r>
            <w:r w:rsidR="00796C17">
              <w:rPr>
                <w:sz w:val="18"/>
              </w:rPr>
              <w:t xml:space="preserve">currently </w:t>
            </w:r>
            <w:r>
              <w:rPr>
                <w:sz w:val="18"/>
              </w:rPr>
              <w:t>have a</w:t>
            </w:r>
            <w:r w:rsidR="00796C17">
              <w:rPr>
                <w:sz w:val="18"/>
              </w:rPr>
              <w:t>n active</w:t>
            </w:r>
            <w:r>
              <w:rPr>
                <w:sz w:val="18"/>
              </w:rPr>
              <w:t xml:space="preserve"> mobile app in place for Members?</w:t>
            </w:r>
            <w:r>
              <w:rPr>
                <w:spacing w:val="-4"/>
                <w:sz w:val="18"/>
              </w:rPr>
              <w:t xml:space="preserve"> </w:t>
            </w:r>
            <w:r>
              <w:rPr>
                <w:sz w:val="18"/>
              </w:rPr>
              <w:t>If</w:t>
            </w:r>
            <w:r>
              <w:rPr>
                <w:spacing w:val="-6"/>
                <w:sz w:val="18"/>
              </w:rPr>
              <w:t xml:space="preserve"> </w:t>
            </w:r>
            <w:r>
              <w:rPr>
                <w:sz w:val="18"/>
              </w:rPr>
              <w:t>so,</w:t>
            </w:r>
            <w:r>
              <w:rPr>
                <w:spacing w:val="-6"/>
                <w:sz w:val="18"/>
              </w:rPr>
              <w:t xml:space="preserve"> </w:t>
            </w:r>
            <w:r>
              <w:rPr>
                <w:sz w:val="18"/>
              </w:rPr>
              <w:t>describe</w:t>
            </w:r>
            <w:r>
              <w:rPr>
                <w:spacing w:val="-6"/>
                <w:sz w:val="18"/>
              </w:rPr>
              <w:t xml:space="preserve"> </w:t>
            </w:r>
            <w:r>
              <w:rPr>
                <w:sz w:val="18"/>
              </w:rPr>
              <w:t>some</w:t>
            </w:r>
            <w:r>
              <w:rPr>
                <w:spacing w:val="-4"/>
                <w:sz w:val="18"/>
              </w:rPr>
              <w:t xml:space="preserve"> </w:t>
            </w:r>
            <w:r>
              <w:rPr>
                <w:sz w:val="18"/>
              </w:rPr>
              <w:t>of</w:t>
            </w:r>
            <w:r>
              <w:rPr>
                <w:spacing w:val="-8"/>
                <w:sz w:val="18"/>
              </w:rPr>
              <w:t xml:space="preserve"> </w:t>
            </w:r>
            <w:r>
              <w:rPr>
                <w:sz w:val="18"/>
              </w:rPr>
              <w:t>the</w:t>
            </w:r>
            <w:r>
              <w:rPr>
                <w:spacing w:val="-4"/>
                <w:sz w:val="18"/>
              </w:rPr>
              <w:t xml:space="preserve"> </w:t>
            </w:r>
            <w:r>
              <w:rPr>
                <w:sz w:val="18"/>
              </w:rPr>
              <w:t>current</w:t>
            </w:r>
            <w:r>
              <w:rPr>
                <w:spacing w:val="-6"/>
                <w:sz w:val="18"/>
              </w:rPr>
              <w:t xml:space="preserve"> </w:t>
            </w:r>
            <w:r>
              <w:rPr>
                <w:sz w:val="18"/>
              </w:rPr>
              <w:t>capabilities, features, and member benefits that are included on the app.</w:t>
            </w:r>
          </w:p>
          <w:p w14:paraId="3B56F9DF" w14:textId="77777777" w:rsidR="00D6527F" w:rsidRDefault="00F91B02">
            <w:pPr>
              <w:pStyle w:val="TableParagraph"/>
              <w:ind w:left="212" w:right="627"/>
              <w:rPr>
                <w:sz w:val="18"/>
              </w:rPr>
            </w:pPr>
            <w:r>
              <w:rPr>
                <w:sz w:val="18"/>
              </w:rPr>
              <w:t>Describe the log-in process for the mobile app, including</w:t>
            </w:r>
            <w:r>
              <w:rPr>
                <w:spacing w:val="-4"/>
                <w:sz w:val="18"/>
              </w:rPr>
              <w:t xml:space="preserve"> </w:t>
            </w:r>
            <w:r>
              <w:rPr>
                <w:sz w:val="18"/>
              </w:rPr>
              <w:t>the</w:t>
            </w:r>
            <w:r>
              <w:rPr>
                <w:spacing w:val="-4"/>
                <w:sz w:val="18"/>
              </w:rPr>
              <w:t xml:space="preserve"> </w:t>
            </w:r>
            <w:r>
              <w:rPr>
                <w:sz w:val="18"/>
              </w:rPr>
              <w:t>credentials</w:t>
            </w:r>
            <w:r>
              <w:rPr>
                <w:spacing w:val="-5"/>
                <w:sz w:val="18"/>
              </w:rPr>
              <w:t xml:space="preserve"> </w:t>
            </w:r>
            <w:r>
              <w:rPr>
                <w:sz w:val="18"/>
              </w:rPr>
              <w:t>needed</w:t>
            </w:r>
            <w:r>
              <w:rPr>
                <w:spacing w:val="-4"/>
                <w:sz w:val="18"/>
              </w:rPr>
              <w:t xml:space="preserve"> </w:t>
            </w:r>
            <w:r>
              <w:rPr>
                <w:sz w:val="18"/>
              </w:rPr>
              <w:t>to</w:t>
            </w:r>
            <w:r>
              <w:rPr>
                <w:spacing w:val="-4"/>
                <w:sz w:val="18"/>
              </w:rPr>
              <w:t xml:space="preserve"> </w:t>
            </w:r>
            <w:r>
              <w:rPr>
                <w:sz w:val="18"/>
              </w:rPr>
              <w:t>register</w:t>
            </w:r>
            <w:r>
              <w:rPr>
                <w:spacing w:val="-6"/>
                <w:sz w:val="18"/>
              </w:rPr>
              <w:t xml:space="preserve"> </w:t>
            </w:r>
            <w:r>
              <w:rPr>
                <w:sz w:val="18"/>
              </w:rPr>
              <w:t>for</w:t>
            </w:r>
            <w:r>
              <w:rPr>
                <w:spacing w:val="-4"/>
                <w:sz w:val="18"/>
              </w:rPr>
              <w:t xml:space="preserve"> </w:t>
            </w:r>
            <w:proofErr w:type="gramStart"/>
            <w:r>
              <w:rPr>
                <w:sz w:val="18"/>
              </w:rPr>
              <w:t>the first</w:t>
            </w:r>
            <w:proofErr w:type="gramEnd"/>
            <w:r>
              <w:rPr>
                <w:sz w:val="18"/>
              </w:rPr>
              <w:t>-time</w:t>
            </w:r>
            <w:r>
              <w:rPr>
                <w:spacing w:val="-3"/>
                <w:sz w:val="18"/>
              </w:rPr>
              <w:t xml:space="preserve"> </w:t>
            </w:r>
            <w:r>
              <w:rPr>
                <w:sz w:val="18"/>
              </w:rPr>
              <w:t>use</w:t>
            </w:r>
            <w:r>
              <w:rPr>
                <w:spacing w:val="-2"/>
                <w:sz w:val="18"/>
              </w:rPr>
              <w:t xml:space="preserve"> </w:t>
            </w:r>
            <w:r>
              <w:rPr>
                <w:sz w:val="18"/>
              </w:rPr>
              <w:t>as</w:t>
            </w:r>
            <w:r>
              <w:rPr>
                <w:spacing w:val="-2"/>
                <w:sz w:val="18"/>
              </w:rPr>
              <w:t xml:space="preserve"> </w:t>
            </w:r>
            <w:r>
              <w:rPr>
                <w:sz w:val="18"/>
              </w:rPr>
              <w:t>well</w:t>
            </w:r>
            <w:r>
              <w:rPr>
                <w:spacing w:val="-2"/>
                <w:sz w:val="18"/>
              </w:rPr>
              <w:t xml:space="preserve"> </w:t>
            </w:r>
            <w:r>
              <w:rPr>
                <w:sz w:val="18"/>
              </w:rPr>
              <w:t>as</w:t>
            </w:r>
            <w:r>
              <w:rPr>
                <w:spacing w:val="-1"/>
                <w:sz w:val="18"/>
              </w:rPr>
              <w:t xml:space="preserve"> </w:t>
            </w:r>
            <w:r>
              <w:rPr>
                <w:sz w:val="18"/>
              </w:rPr>
              <w:t>the</w:t>
            </w:r>
            <w:r>
              <w:rPr>
                <w:spacing w:val="-5"/>
                <w:sz w:val="18"/>
              </w:rPr>
              <w:t xml:space="preserve"> </w:t>
            </w:r>
            <w:r>
              <w:rPr>
                <w:sz w:val="18"/>
              </w:rPr>
              <w:t>process</w:t>
            </w:r>
            <w:r>
              <w:rPr>
                <w:spacing w:val="-1"/>
                <w:sz w:val="18"/>
              </w:rPr>
              <w:t xml:space="preserve"> </w:t>
            </w:r>
            <w:r>
              <w:rPr>
                <w:sz w:val="18"/>
              </w:rPr>
              <w:t>for</w:t>
            </w:r>
            <w:r>
              <w:rPr>
                <w:spacing w:val="-2"/>
                <w:sz w:val="18"/>
              </w:rPr>
              <w:t xml:space="preserve"> </w:t>
            </w:r>
            <w:r>
              <w:rPr>
                <w:sz w:val="18"/>
              </w:rPr>
              <w:t>resetting</w:t>
            </w:r>
            <w:r>
              <w:rPr>
                <w:spacing w:val="-4"/>
                <w:sz w:val="18"/>
              </w:rPr>
              <w:t xml:space="preserve"> </w:t>
            </w:r>
            <w:r>
              <w:rPr>
                <w:spacing w:val="-10"/>
                <w:sz w:val="18"/>
              </w:rPr>
              <w:t>a</w:t>
            </w:r>
          </w:p>
          <w:p w14:paraId="12BCC47E" w14:textId="5AE52C96" w:rsidR="00D6527F" w:rsidRDefault="00F91B02">
            <w:pPr>
              <w:pStyle w:val="TableParagraph"/>
              <w:spacing w:line="206" w:lineRule="exact"/>
              <w:ind w:left="212" w:right="407"/>
              <w:rPr>
                <w:sz w:val="18"/>
              </w:rPr>
            </w:pPr>
            <w:r>
              <w:rPr>
                <w:sz w:val="18"/>
              </w:rPr>
              <w:t>password.</w:t>
            </w:r>
            <w:r>
              <w:rPr>
                <w:spacing w:val="-5"/>
                <w:sz w:val="18"/>
              </w:rPr>
              <w:t xml:space="preserve"> </w:t>
            </w:r>
            <w:r>
              <w:rPr>
                <w:sz w:val="18"/>
              </w:rPr>
              <w:t>If</w:t>
            </w:r>
            <w:r>
              <w:rPr>
                <w:spacing w:val="-5"/>
                <w:sz w:val="18"/>
              </w:rPr>
              <w:t xml:space="preserve"> </w:t>
            </w:r>
            <w:r>
              <w:rPr>
                <w:sz w:val="18"/>
              </w:rPr>
              <w:t>not,</w:t>
            </w:r>
            <w:r>
              <w:rPr>
                <w:spacing w:val="-3"/>
                <w:sz w:val="18"/>
              </w:rPr>
              <w:t xml:space="preserve"> </w:t>
            </w:r>
            <w:r>
              <w:rPr>
                <w:sz w:val="18"/>
              </w:rPr>
              <w:t>describe</w:t>
            </w:r>
            <w:r>
              <w:rPr>
                <w:spacing w:val="-7"/>
                <w:sz w:val="18"/>
              </w:rPr>
              <w:t xml:space="preserve"> </w:t>
            </w:r>
            <w:r>
              <w:rPr>
                <w:sz w:val="18"/>
              </w:rPr>
              <w:t>your</w:t>
            </w:r>
            <w:r>
              <w:rPr>
                <w:spacing w:val="-8"/>
                <w:sz w:val="18"/>
              </w:rPr>
              <w:t xml:space="preserve"> </w:t>
            </w:r>
            <w:r>
              <w:rPr>
                <w:sz w:val="18"/>
              </w:rPr>
              <w:t>plans</w:t>
            </w:r>
            <w:r>
              <w:rPr>
                <w:spacing w:val="-4"/>
                <w:sz w:val="18"/>
              </w:rPr>
              <w:t xml:space="preserve"> </w:t>
            </w:r>
            <w:r>
              <w:rPr>
                <w:sz w:val="18"/>
              </w:rPr>
              <w:t>to</w:t>
            </w:r>
            <w:r>
              <w:rPr>
                <w:spacing w:val="-7"/>
                <w:sz w:val="18"/>
              </w:rPr>
              <w:t xml:space="preserve"> </w:t>
            </w:r>
            <w:r>
              <w:rPr>
                <w:sz w:val="18"/>
              </w:rPr>
              <w:t>develop</w:t>
            </w:r>
            <w:r>
              <w:rPr>
                <w:spacing w:val="-5"/>
                <w:sz w:val="18"/>
              </w:rPr>
              <w:t xml:space="preserve"> </w:t>
            </w:r>
            <w:r>
              <w:rPr>
                <w:sz w:val="18"/>
              </w:rPr>
              <w:t>a mobile app</w:t>
            </w:r>
            <w:r w:rsidR="00796C17">
              <w:rPr>
                <w:sz w:val="18"/>
              </w:rPr>
              <w:t>.</w:t>
            </w:r>
          </w:p>
        </w:tc>
        <w:tc>
          <w:tcPr>
            <w:tcW w:w="719" w:type="dxa"/>
            <w:gridSpan w:val="2"/>
            <w:shd w:val="clear" w:color="auto" w:fill="F3F3F3"/>
          </w:tcPr>
          <w:p w14:paraId="6ECADF80" w14:textId="77777777" w:rsidR="00D6527F" w:rsidRDefault="00D6527F">
            <w:pPr>
              <w:pStyle w:val="TableParagraph"/>
              <w:rPr>
                <w:rFonts w:ascii="Times New Roman"/>
                <w:sz w:val="18"/>
              </w:rPr>
            </w:pPr>
          </w:p>
        </w:tc>
        <w:tc>
          <w:tcPr>
            <w:tcW w:w="1160" w:type="dxa"/>
            <w:gridSpan w:val="2"/>
            <w:shd w:val="clear" w:color="auto" w:fill="F3F3F3"/>
          </w:tcPr>
          <w:p w14:paraId="77ED2782" w14:textId="77777777" w:rsidR="00D6527F" w:rsidRDefault="00D6527F">
            <w:pPr>
              <w:pStyle w:val="TableParagraph"/>
              <w:rPr>
                <w:sz w:val="18"/>
              </w:rPr>
            </w:pPr>
          </w:p>
          <w:p w14:paraId="6011A9B9" w14:textId="77777777" w:rsidR="00D6527F" w:rsidRDefault="00D6527F">
            <w:pPr>
              <w:pStyle w:val="TableParagraph"/>
              <w:rPr>
                <w:sz w:val="18"/>
              </w:rPr>
            </w:pPr>
          </w:p>
          <w:p w14:paraId="20A91605" w14:textId="77777777" w:rsidR="00D6527F" w:rsidRDefault="00D6527F">
            <w:pPr>
              <w:pStyle w:val="TableParagraph"/>
              <w:spacing w:before="119"/>
              <w:rPr>
                <w:sz w:val="18"/>
              </w:rPr>
            </w:pPr>
          </w:p>
          <w:p w14:paraId="11BE824E" w14:textId="77777777" w:rsidR="00D6527F" w:rsidRDefault="00F91B02">
            <w:pPr>
              <w:pStyle w:val="TableParagraph"/>
              <w:ind w:left="1"/>
              <w:jc w:val="center"/>
              <w:rPr>
                <w:b/>
                <w:sz w:val="18"/>
              </w:rPr>
            </w:pPr>
            <w:r>
              <w:rPr>
                <w:b/>
                <w:spacing w:val="-10"/>
                <w:sz w:val="18"/>
              </w:rPr>
              <w:t>3</w:t>
            </w:r>
          </w:p>
        </w:tc>
        <w:tc>
          <w:tcPr>
            <w:tcW w:w="1146" w:type="dxa"/>
            <w:shd w:val="clear" w:color="auto" w:fill="F3F3F3"/>
          </w:tcPr>
          <w:p w14:paraId="54999E8F" w14:textId="77777777" w:rsidR="00D6527F" w:rsidRDefault="00D6527F">
            <w:pPr>
              <w:pStyle w:val="TableParagraph"/>
              <w:rPr>
                <w:rFonts w:ascii="Times New Roman"/>
                <w:sz w:val="18"/>
              </w:rPr>
            </w:pPr>
          </w:p>
        </w:tc>
      </w:tr>
      <w:tr w:rsidR="00D6527F" w14:paraId="13FAB75D" w14:textId="77777777">
        <w:trPr>
          <w:trHeight w:val="757"/>
        </w:trPr>
        <w:tc>
          <w:tcPr>
            <w:tcW w:w="1604" w:type="dxa"/>
          </w:tcPr>
          <w:p w14:paraId="48E42818" w14:textId="77777777" w:rsidR="00D6527F" w:rsidRDefault="00D6527F">
            <w:pPr>
              <w:pStyle w:val="TableParagraph"/>
              <w:rPr>
                <w:rFonts w:ascii="Times New Roman"/>
                <w:sz w:val="18"/>
              </w:rPr>
            </w:pPr>
          </w:p>
        </w:tc>
        <w:tc>
          <w:tcPr>
            <w:tcW w:w="1499" w:type="dxa"/>
            <w:gridSpan w:val="2"/>
          </w:tcPr>
          <w:p w14:paraId="73E2F2B0" w14:textId="77777777" w:rsidR="00D6527F" w:rsidRDefault="00F91B02">
            <w:pPr>
              <w:pStyle w:val="TableParagraph"/>
              <w:spacing w:before="119"/>
              <w:ind w:left="220"/>
              <w:rPr>
                <w:b/>
                <w:sz w:val="18"/>
              </w:rPr>
            </w:pPr>
            <w:r>
              <w:rPr>
                <w:b/>
                <w:spacing w:val="-2"/>
                <w:sz w:val="18"/>
              </w:rPr>
              <w:t>C.21.</w:t>
            </w:r>
          </w:p>
        </w:tc>
        <w:tc>
          <w:tcPr>
            <w:tcW w:w="4851" w:type="dxa"/>
            <w:gridSpan w:val="2"/>
          </w:tcPr>
          <w:p w14:paraId="64853F33" w14:textId="77777777" w:rsidR="00D6527F" w:rsidRDefault="00F91B02">
            <w:pPr>
              <w:pStyle w:val="TableParagraph"/>
              <w:spacing w:before="120" w:line="206" w:lineRule="exact"/>
              <w:ind w:left="212" w:right="407"/>
              <w:rPr>
                <w:sz w:val="18"/>
              </w:rPr>
            </w:pPr>
            <w:r>
              <w:rPr>
                <w:sz w:val="18"/>
              </w:rPr>
              <w:t>Describe any innovative technologies or programs you</w:t>
            </w:r>
            <w:r>
              <w:rPr>
                <w:spacing w:val="-6"/>
                <w:sz w:val="18"/>
              </w:rPr>
              <w:t xml:space="preserve"> </w:t>
            </w:r>
            <w:r>
              <w:rPr>
                <w:sz w:val="18"/>
              </w:rPr>
              <w:t>utilize</w:t>
            </w:r>
            <w:r>
              <w:rPr>
                <w:spacing w:val="-6"/>
                <w:sz w:val="18"/>
              </w:rPr>
              <w:t xml:space="preserve"> </w:t>
            </w:r>
            <w:r>
              <w:rPr>
                <w:sz w:val="18"/>
              </w:rPr>
              <w:t>to</w:t>
            </w:r>
            <w:r>
              <w:rPr>
                <w:spacing w:val="-6"/>
                <w:sz w:val="18"/>
              </w:rPr>
              <w:t xml:space="preserve"> </w:t>
            </w:r>
            <w:r>
              <w:rPr>
                <w:sz w:val="18"/>
              </w:rPr>
              <w:t>engage</w:t>
            </w:r>
            <w:r>
              <w:rPr>
                <w:spacing w:val="-6"/>
                <w:sz w:val="18"/>
              </w:rPr>
              <w:t xml:space="preserve"> </w:t>
            </w:r>
            <w:r>
              <w:rPr>
                <w:sz w:val="18"/>
              </w:rPr>
              <w:t>members</w:t>
            </w:r>
            <w:r>
              <w:rPr>
                <w:spacing w:val="-6"/>
                <w:sz w:val="18"/>
              </w:rPr>
              <w:t xml:space="preserve"> </w:t>
            </w:r>
            <w:r>
              <w:rPr>
                <w:sz w:val="18"/>
              </w:rPr>
              <w:t>with,</w:t>
            </w:r>
            <w:r>
              <w:rPr>
                <w:spacing w:val="-4"/>
                <w:sz w:val="18"/>
              </w:rPr>
              <w:t xml:space="preserve"> </w:t>
            </w:r>
            <w:r>
              <w:rPr>
                <w:sz w:val="18"/>
              </w:rPr>
              <w:t>or</w:t>
            </w:r>
            <w:r>
              <w:rPr>
                <w:spacing w:val="-7"/>
                <w:sz w:val="18"/>
              </w:rPr>
              <w:t xml:space="preserve"> </w:t>
            </w:r>
            <w:r>
              <w:rPr>
                <w:sz w:val="18"/>
              </w:rPr>
              <w:t>educate</w:t>
            </w:r>
            <w:r>
              <w:rPr>
                <w:spacing w:val="-4"/>
                <w:sz w:val="18"/>
              </w:rPr>
              <w:t xml:space="preserve"> </w:t>
            </w:r>
            <w:r>
              <w:rPr>
                <w:sz w:val="18"/>
              </w:rPr>
              <w:t>them about, their benefits.</w:t>
            </w:r>
          </w:p>
        </w:tc>
        <w:tc>
          <w:tcPr>
            <w:tcW w:w="719" w:type="dxa"/>
            <w:gridSpan w:val="2"/>
            <w:shd w:val="clear" w:color="auto" w:fill="F3F3F3"/>
          </w:tcPr>
          <w:p w14:paraId="66D66BB4" w14:textId="77777777" w:rsidR="00D6527F" w:rsidRDefault="00D6527F">
            <w:pPr>
              <w:pStyle w:val="TableParagraph"/>
              <w:rPr>
                <w:rFonts w:ascii="Times New Roman"/>
                <w:sz w:val="18"/>
              </w:rPr>
            </w:pPr>
          </w:p>
        </w:tc>
        <w:tc>
          <w:tcPr>
            <w:tcW w:w="1160" w:type="dxa"/>
            <w:gridSpan w:val="2"/>
            <w:shd w:val="clear" w:color="auto" w:fill="F3F3F3"/>
          </w:tcPr>
          <w:p w14:paraId="4AEED2F9" w14:textId="77777777" w:rsidR="00D6527F" w:rsidRDefault="00D6527F">
            <w:pPr>
              <w:pStyle w:val="TableParagraph"/>
              <w:spacing w:before="118"/>
              <w:rPr>
                <w:sz w:val="18"/>
              </w:rPr>
            </w:pPr>
          </w:p>
          <w:p w14:paraId="47207A97" w14:textId="77777777" w:rsidR="00D6527F" w:rsidRDefault="00F91B02">
            <w:pPr>
              <w:pStyle w:val="TableParagraph"/>
              <w:ind w:left="1"/>
              <w:jc w:val="center"/>
              <w:rPr>
                <w:b/>
                <w:sz w:val="18"/>
              </w:rPr>
            </w:pPr>
            <w:r>
              <w:rPr>
                <w:b/>
                <w:spacing w:val="-10"/>
                <w:sz w:val="18"/>
              </w:rPr>
              <w:t>2</w:t>
            </w:r>
          </w:p>
        </w:tc>
        <w:tc>
          <w:tcPr>
            <w:tcW w:w="1146" w:type="dxa"/>
            <w:shd w:val="clear" w:color="auto" w:fill="F3F3F3"/>
          </w:tcPr>
          <w:p w14:paraId="440BCE6B" w14:textId="77777777" w:rsidR="00D6527F" w:rsidRDefault="00D6527F">
            <w:pPr>
              <w:pStyle w:val="TableParagraph"/>
              <w:rPr>
                <w:rFonts w:ascii="Times New Roman"/>
                <w:sz w:val="18"/>
              </w:rPr>
            </w:pPr>
          </w:p>
        </w:tc>
      </w:tr>
      <w:tr w:rsidR="00D6527F" w14:paraId="461434FC" w14:textId="77777777">
        <w:trPr>
          <w:trHeight w:val="919"/>
        </w:trPr>
        <w:tc>
          <w:tcPr>
            <w:tcW w:w="1604" w:type="dxa"/>
          </w:tcPr>
          <w:p w14:paraId="1459321F" w14:textId="77777777" w:rsidR="00D6527F" w:rsidRDefault="00D6527F">
            <w:pPr>
              <w:pStyle w:val="TableParagraph"/>
              <w:rPr>
                <w:rFonts w:ascii="Times New Roman"/>
                <w:sz w:val="18"/>
              </w:rPr>
            </w:pPr>
          </w:p>
        </w:tc>
        <w:tc>
          <w:tcPr>
            <w:tcW w:w="1499" w:type="dxa"/>
            <w:gridSpan w:val="2"/>
          </w:tcPr>
          <w:p w14:paraId="3CE47FBE" w14:textId="77777777" w:rsidR="00D6527F" w:rsidRDefault="00F91B02">
            <w:pPr>
              <w:pStyle w:val="TableParagraph"/>
              <w:spacing w:before="121"/>
              <w:ind w:left="220"/>
              <w:rPr>
                <w:b/>
                <w:sz w:val="18"/>
              </w:rPr>
            </w:pPr>
            <w:r>
              <w:rPr>
                <w:b/>
                <w:spacing w:val="-2"/>
                <w:sz w:val="18"/>
              </w:rPr>
              <w:t>C.22.</w:t>
            </w:r>
          </w:p>
        </w:tc>
        <w:tc>
          <w:tcPr>
            <w:tcW w:w="4851" w:type="dxa"/>
            <w:gridSpan w:val="2"/>
          </w:tcPr>
          <w:p w14:paraId="25056382" w14:textId="77777777" w:rsidR="00D6527F" w:rsidRDefault="00F91B02">
            <w:pPr>
              <w:pStyle w:val="TableParagraph"/>
              <w:spacing w:before="119"/>
              <w:ind w:left="212" w:right="553"/>
              <w:rPr>
                <w:sz w:val="18"/>
              </w:rPr>
            </w:pPr>
            <w:r>
              <w:rPr>
                <w:sz w:val="18"/>
              </w:rPr>
              <w:t>Does</w:t>
            </w:r>
            <w:r>
              <w:rPr>
                <w:spacing w:val="-5"/>
                <w:sz w:val="18"/>
              </w:rPr>
              <w:t xml:space="preserve"> </w:t>
            </w:r>
            <w:r>
              <w:rPr>
                <w:sz w:val="18"/>
              </w:rPr>
              <w:t>the</w:t>
            </w:r>
            <w:r>
              <w:rPr>
                <w:spacing w:val="-6"/>
                <w:sz w:val="18"/>
              </w:rPr>
              <w:t xml:space="preserve"> </w:t>
            </w:r>
            <w:r>
              <w:rPr>
                <w:sz w:val="18"/>
              </w:rPr>
              <w:t>Respondent</w:t>
            </w:r>
            <w:r>
              <w:rPr>
                <w:spacing w:val="-7"/>
                <w:sz w:val="18"/>
              </w:rPr>
              <w:t xml:space="preserve"> </w:t>
            </w:r>
            <w:r>
              <w:rPr>
                <w:sz w:val="18"/>
              </w:rPr>
              <w:t>manage</w:t>
            </w:r>
            <w:r>
              <w:rPr>
                <w:spacing w:val="-7"/>
                <w:sz w:val="18"/>
              </w:rPr>
              <w:t xml:space="preserve"> </w:t>
            </w:r>
            <w:r>
              <w:rPr>
                <w:sz w:val="18"/>
              </w:rPr>
              <w:t>the</w:t>
            </w:r>
            <w:r>
              <w:rPr>
                <w:spacing w:val="-6"/>
                <w:sz w:val="18"/>
              </w:rPr>
              <w:t xml:space="preserve"> </w:t>
            </w:r>
            <w:r>
              <w:rPr>
                <w:sz w:val="18"/>
              </w:rPr>
              <w:t>web</w:t>
            </w:r>
            <w:r>
              <w:rPr>
                <w:spacing w:val="-7"/>
                <w:sz w:val="18"/>
              </w:rPr>
              <w:t xml:space="preserve"> </w:t>
            </w:r>
            <w:r>
              <w:rPr>
                <w:sz w:val="18"/>
              </w:rPr>
              <w:t>portal</w:t>
            </w:r>
            <w:r>
              <w:rPr>
                <w:spacing w:val="-6"/>
                <w:sz w:val="18"/>
              </w:rPr>
              <w:t xml:space="preserve"> </w:t>
            </w:r>
            <w:r>
              <w:rPr>
                <w:sz w:val="18"/>
              </w:rPr>
              <w:t xml:space="preserve">and mobile app, if applicable, or do you utilize a </w:t>
            </w:r>
            <w:r>
              <w:rPr>
                <w:spacing w:val="-2"/>
                <w:sz w:val="18"/>
              </w:rPr>
              <w:t>subcontractor?</w:t>
            </w:r>
          </w:p>
          <w:p w14:paraId="5AC730A4" w14:textId="77777777" w:rsidR="00D6527F" w:rsidRDefault="00F91B02">
            <w:pPr>
              <w:pStyle w:val="TableParagraph"/>
              <w:spacing w:line="159" w:lineRule="exact"/>
              <w:ind w:left="212"/>
              <w:rPr>
                <w:sz w:val="18"/>
              </w:rPr>
            </w:pPr>
            <w:r>
              <w:rPr>
                <w:sz w:val="18"/>
              </w:rPr>
              <w:t>Provide</w:t>
            </w:r>
            <w:r>
              <w:rPr>
                <w:spacing w:val="-5"/>
                <w:sz w:val="18"/>
              </w:rPr>
              <w:t xml:space="preserve"> </w:t>
            </w:r>
            <w:r>
              <w:rPr>
                <w:sz w:val="18"/>
              </w:rPr>
              <w:t>demo</w:t>
            </w:r>
            <w:r>
              <w:rPr>
                <w:spacing w:val="-3"/>
                <w:sz w:val="18"/>
              </w:rPr>
              <w:t xml:space="preserve"> </w:t>
            </w:r>
            <w:r>
              <w:rPr>
                <w:sz w:val="18"/>
              </w:rPr>
              <w:t>access</w:t>
            </w:r>
            <w:r>
              <w:rPr>
                <w:spacing w:val="-2"/>
                <w:sz w:val="18"/>
              </w:rPr>
              <w:t xml:space="preserve"> </w:t>
            </w:r>
            <w:r>
              <w:rPr>
                <w:sz w:val="18"/>
              </w:rPr>
              <w:t>to</w:t>
            </w:r>
            <w:r>
              <w:rPr>
                <w:spacing w:val="-2"/>
                <w:sz w:val="18"/>
              </w:rPr>
              <w:t xml:space="preserve"> </w:t>
            </w:r>
            <w:r>
              <w:rPr>
                <w:sz w:val="18"/>
              </w:rPr>
              <w:t>your</w:t>
            </w:r>
            <w:r>
              <w:rPr>
                <w:spacing w:val="-3"/>
                <w:sz w:val="18"/>
              </w:rPr>
              <w:t xml:space="preserve"> </w:t>
            </w:r>
            <w:r>
              <w:rPr>
                <w:sz w:val="18"/>
              </w:rPr>
              <w:t>web</w:t>
            </w:r>
            <w:r>
              <w:rPr>
                <w:spacing w:val="-2"/>
                <w:sz w:val="18"/>
              </w:rPr>
              <w:t xml:space="preserve"> portal.</w:t>
            </w:r>
          </w:p>
        </w:tc>
        <w:tc>
          <w:tcPr>
            <w:tcW w:w="719" w:type="dxa"/>
            <w:gridSpan w:val="2"/>
            <w:shd w:val="clear" w:color="auto" w:fill="F3F3F3"/>
          </w:tcPr>
          <w:p w14:paraId="26A1E92F" w14:textId="77777777" w:rsidR="00D6527F" w:rsidRDefault="00D6527F">
            <w:pPr>
              <w:pStyle w:val="TableParagraph"/>
              <w:rPr>
                <w:rFonts w:ascii="Times New Roman"/>
                <w:sz w:val="18"/>
              </w:rPr>
            </w:pPr>
          </w:p>
        </w:tc>
        <w:tc>
          <w:tcPr>
            <w:tcW w:w="1160" w:type="dxa"/>
            <w:gridSpan w:val="2"/>
            <w:shd w:val="clear" w:color="auto" w:fill="F3F3F3"/>
          </w:tcPr>
          <w:p w14:paraId="2C7B6F3E" w14:textId="77777777" w:rsidR="00D6527F" w:rsidRDefault="00D6527F">
            <w:pPr>
              <w:pStyle w:val="TableParagraph"/>
              <w:spacing w:before="123"/>
              <w:rPr>
                <w:sz w:val="18"/>
              </w:rPr>
            </w:pPr>
          </w:p>
          <w:p w14:paraId="166755B9" w14:textId="77777777" w:rsidR="00D6527F" w:rsidRDefault="00F91B02">
            <w:pPr>
              <w:pStyle w:val="TableParagraph"/>
              <w:ind w:left="1"/>
              <w:jc w:val="center"/>
              <w:rPr>
                <w:b/>
                <w:sz w:val="18"/>
              </w:rPr>
            </w:pPr>
            <w:r>
              <w:rPr>
                <w:b/>
                <w:spacing w:val="-10"/>
                <w:sz w:val="18"/>
              </w:rPr>
              <w:t>4</w:t>
            </w:r>
          </w:p>
        </w:tc>
        <w:tc>
          <w:tcPr>
            <w:tcW w:w="1146" w:type="dxa"/>
            <w:shd w:val="clear" w:color="auto" w:fill="F3F3F3"/>
          </w:tcPr>
          <w:p w14:paraId="15505687" w14:textId="77777777" w:rsidR="00D6527F" w:rsidRDefault="00D6527F">
            <w:pPr>
              <w:pStyle w:val="TableParagraph"/>
              <w:rPr>
                <w:rFonts w:ascii="Times New Roman"/>
                <w:sz w:val="18"/>
              </w:rPr>
            </w:pPr>
          </w:p>
        </w:tc>
      </w:tr>
      <w:tr w:rsidR="00D6527F" w14:paraId="1EE34B57" w14:textId="77777777">
        <w:trPr>
          <w:trHeight w:val="950"/>
        </w:trPr>
        <w:tc>
          <w:tcPr>
            <w:tcW w:w="1604" w:type="dxa"/>
          </w:tcPr>
          <w:p w14:paraId="10418D61" w14:textId="77777777" w:rsidR="00D6527F" w:rsidRDefault="00D6527F">
            <w:pPr>
              <w:pStyle w:val="TableParagraph"/>
              <w:rPr>
                <w:rFonts w:ascii="Times New Roman"/>
                <w:sz w:val="18"/>
              </w:rPr>
            </w:pPr>
          </w:p>
        </w:tc>
        <w:tc>
          <w:tcPr>
            <w:tcW w:w="1499" w:type="dxa"/>
            <w:gridSpan w:val="2"/>
          </w:tcPr>
          <w:p w14:paraId="3DD96FF2" w14:textId="77777777" w:rsidR="00D6527F" w:rsidRDefault="00F91B02">
            <w:pPr>
              <w:pStyle w:val="TableParagraph"/>
              <w:spacing w:before="123"/>
              <w:ind w:left="220"/>
              <w:rPr>
                <w:b/>
                <w:sz w:val="18"/>
              </w:rPr>
            </w:pPr>
            <w:r>
              <w:rPr>
                <w:b/>
                <w:spacing w:val="-2"/>
                <w:sz w:val="18"/>
              </w:rPr>
              <w:t>C.23.</w:t>
            </w:r>
          </w:p>
        </w:tc>
        <w:tc>
          <w:tcPr>
            <w:tcW w:w="4851" w:type="dxa"/>
            <w:gridSpan w:val="2"/>
          </w:tcPr>
          <w:p w14:paraId="59A8691C" w14:textId="77777777" w:rsidR="00D6527F" w:rsidRDefault="00F91B02">
            <w:pPr>
              <w:pStyle w:val="TableParagraph"/>
              <w:spacing w:before="121"/>
              <w:ind w:left="212" w:right="487"/>
              <w:rPr>
                <w:sz w:val="18"/>
              </w:rPr>
            </w:pPr>
            <w:r>
              <w:rPr>
                <w:sz w:val="18"/>
              </w:rPr>
              <w:t>Share links and materials that describe your member</w:t>
            </w:r>
            <w:r>
              <w:rPr>
                <w:spacing w:val="-6"/>
                <w:sz w:val="18"/>
              </w:rPr>
              <w:t xml:space="preserve"> </w:t>
            </w:r>
            <w:r>
              <w:rPr>
                <w:sz w:val="18"/>
              </w:rPr>
              <w:t>tools.</w:t>
            </w:r>
            <w:r>
              <w:rPr>
                <w:spacing w:val="-6"/>
                <w:sz w:val="18"/>
              </w:rPr>
              <w:t xml:space="preserve"> </w:t>
            </w:r>
            <w:r>
              <w:rPr>
                <w:sz w:val="18"/>
              </w:rPr>
              <w:t>Note:</w:t>
            </w:r>
            <w:r>
              <w:rPr>
                <w:spacing w:val="-6"/>
                <w:sz w:val="18"/>
              </w:rPr>
              <w:t xml:space="preserve"> </w:t>
            </w:r>
            <w:r>
              <w:rPr>
                <w:sz w:val="18"/>
              </w:rPr>
              <w:t>include</w:t>
            </w:r>
            <w:r>
              <w:rPr>
                <w:spacing w:val="-8"/>
                <w:sz w:val="18"/>
              </w:rPr>
              <w:t xml:space="preserve"> </w:t>
            </w:r>
            <w:r>
              <w:rPr>
                <w:sz w:val="18"/>
              </w:rPr>
              <w:t>any</w:t>
            </w:r>
            <w:r>
              <w:rPr>
                <w:spacing w:val="-5"/>
                <w:sz w:val="18"/>
              </w:rPr>
              <w:t xml:space="preserve"> </w:t>
            </w:r>
            <w:r>
              <w:rPr>
                <w:sz w:val="18"/>
              </w:rPr>
              <w:t>sample</w:t>
            </w:r>
            <w:r>
              <w:rPr>
                <w:spacing w:val="-8"/>
                <w:sz w:val="18"/>
              </w:rPr>
              <w:t xml:space="preserve"> </w:t>
            </w:r>
            <w:r>
              <w:rPr>
                <w:sz w:val="18"/>
              </w:rPr>
              <w:t>material</w:t>
            </w:r>
            <w:r>
              <w:rPr>
                <w:spacing w:val="-6"/>
                <w:sz w:val="18"/>
              </w:rPr>
              <w:t xml:space="preserve"> </w:t>
            </w:r>
            <w:r>
              <w:rPr>
                <w:sz w:val="18"/>
              </w:rPr>
              <w:t>as a separate exhibit file as required in RFP Section</w:t>
            </w:r>
          </w:p>
          <w:p w14:paraId="2CD53AFA" w14:textId="77777777" w:rsidR="00D6527F" w:rsidRDefault="00F91B02">
            <w:pPr>
              <w:pStyle w:val="TableParagraph"/>
              <w:spacing w:before="1" w:line="187" w:lineRule="exact"/>
              <w:ind w:left="212"/>
              <w:rPr>
                <w:sz w:val="18"/>
              </w:rPr>
            </w:pPr>
            <w:r>
              <w:rPr>
                <w:spacing w:val="-2"/>
                <w:sz w:val="18"/>
              </w:rPr>
              <w:t>3.2.2.1.</w:t>
            </w:r>
          </w:p>
        </w:tc>
        <w:tc>
          <w:tcPr>
            <w:tcW w:w="719" w:type="dxa"/>
            <w:gridSpan w:val="2"/>
            <w:shd w:val="clear" w:color="auto" w:fill="F3F3F3"/>
          </w:tcPr>
          <w:p w14:paraId="0B446091" w14:textId="77777777" w:rsidR="00D6527F" w:rsidRDefault="00D6527F">
            <w:pPr>
              <w:pStyle w:val="TableParagraph"/>
              <w:rPr>
                <w:rFonts w:ascii="Times New Roman"/>
                <w:sz w:val="18"/>
              </w:rPr>
            </w:pPr>
          </w:p>
        </w:tc>
        <w:tc>
          <w:tcPr>
            <w:tcW w:w="1160" w:type="dxa"/>
            <w:gridSpan w:val="2"/>
            <w:shd w:val="clear" w:color="auto" w:fill="F3F3F3"/>
          </w:tcPr>
          <w:p w14:paraId="593942B0" w14:textId="77777777" w:rsidR="00D6527F" w:rsidRDefault="00D6527F">
            <w:pPr>
              <w:pStyle w:val="TableParagraph"/>
              <w:spacing w:before="123"/>
              <w:rPr>
                <w:sz w:val="18"/>
              </w:rPr>
            </w:pPr>
          </w:p>
          <w:p w14:paraId="04C033A1" w14:textId="77777777" w:rsidR="00D6527F" w:rsidRDefault="00F91B02">
            <w:pPr>
              <w:pStyle w:val="TableParagraph"/>
              <w:ind w:left="1"/>
              <w:jc w:val="center"/>
              <w:rPr>
                <w:b/>
                <w:sz w:val="18"/>
              </w:rPr>
            </w:pPr>
            <w:r>
              <w:rPr>
                <w:b/>
                <w:spacing w:val="-10"/>
                <w:sz w:val="18"/>
              </w:rPr>
              <w:t>3</w:t>
            </w:r>
          </w:p>
        </w:tc>
        <w:tc>
          <w:tcPr>
            <w:tcW w:w="1146" w:type="dxa"/>
            <w:shd w:val="clear" w:color="auto" w:fill="F3F3F3"/>
          </w:tcPr>
          <w:p w14:paraId="5C896B39" w14:textId="77777777" w:rsidR="00D6527F" w:rsidRDefault="00D6527F">
            <w:pPr>
              <w:pStyle w:val="TableParagraph"/>
              <w:rPr>
                <w:rFonts w:ascii="Times New Roman"/>
                <w:sz w:val="18"/>
              </w:rPr>
            </w:pPr>
          </w:p>
        </w:tc>
      </w:tr>
      <w:tr w:rsidR="00D6527F" w14:paraId="715FBA71" w14:textId="77777777">
        <w:trPr>
          <w:trHeight w:val="553"/>
        </w:trPr>
        <w:tc>
          <w:tcPr>
            <w:tcW w:w="1604" w:type="dxa"/>
          </w:tcPr>
          <w:p w14:paraId="10CE1616" w14:textId="77777777" w:rsidR="00D6527F" w:rsidRDefault="00D6527F">
            <w:pPr>
              <w:pStyle w:val="TableParagraph"/>
              <w:rPr>
                <w:rFonts w:ascii="Times New Roman"/>
                <w:sz w:val="18"/>
              </w:rPr>
            </w:pPr>
          </w:p>
        </w:tc>
        <w:tc>
          <w:tcPr>
            <w:tcW w:w="1499" w:type="dxa"/>
            <w:gridSpan w:val="2"/>
          </w:tcPr>
          <w:p w14:paraId="4D31F66D" w14:textId="77777777" w:rsidR="00D6527F" w:rsidRDefault="00F91B02">
            <w:pPr>
              <w:pStyle w:val="TableParagraph"/>
              <w:spacing w:before="121"/>
              <w:ind w:left="220"/>
              <w:rPr>
                <w:b/>
                <w:sz w:val="18"/>
              </w:rPr>
            </w:pPr>
            <w:r>
              <w:rPr>
                <w:b/>
                <w:spacing w:val="-2"/>
                <w:sz w:val="18"/>
              </w:rPr>
              <w:t>C.24.</w:t>
            </w:r>
          </w:p>
        </w:tc>
        <w:tc>
          <w:tcPr>
            <w:tcW w:w="4851" w:type="dxa"/>
            <w:gridSpan w:val="2"/>
          </w:tcPr>
          <w:p w14:paraId="10C7826D" w14:textId="77777777" w:rsidR="00D6527F" w:rsidRDefault="00F91B02">
            <w:pPr>
              <w:pStyle w:val="TableParagraph"/>
              <w:spacing w:before="116"/>
              <w:ind w:left="212" w:right="429"/>
              <w:rPr>
                <w:sz w:val="18"/>
              </w:rPr>
            </w:pPr>
            <w:r>
              <w:rPr>
                <w:sz w:val="18"/>
              </w:rPr>
              <w:t>What</w:t>
            </w:r>
            <w:r>
              <w:rPr>
                <w:spacing w:val="-6"/>
                <w:sz w:val="18"/>
              </w:rPr>
              <w:t xml:space="preserve"> </w:t>
            </w:r>
            <w:r>
              <w:rPr>
                <w:sz w:val="18"/>
              </w:rPr>
              <w:t>is</w:t>
            </w:r>
            <w:r>
              <w:rPr>
                <w:spacing w:val="-5"/>
                <w:sz w:val="18"/>
              </w:rPr>
              <w:t xml:space="preserve"> </w:t>
            </w:r>
            <w:r>
              <w:rPr>
                <w:sz w:val="18"/>
              </w:rPr>
              <w:t>the</w:t>
            </w:r>
            <w:r>
              <w:rPr>
                <w:spacing w:val="-6"/>
                <w:sz w:val="18"/>
              </w:rPr>
              <w:t xml:space="preserve"> </w:t>
            </w:r>
            <w:r>
              <w:rPr>
                <w:sz w:val="18"/>
              </w:rPr>
              <w:t>approximate</w:t>
            </w:r>
            <w:r>
              <w:rPr>
                <w:spacing w:val="-7"/>
                <w:sz w:val="18"/>
              </w:rPr>
              <w:t xml:space="preserve"> </w:t>
            </w:r>
            <w:r>
              <w:rPr>
                <w:sz w:val="18"/>
              </w:rPr>
              <w:t>turnaround</w:t>
            </w:r>
            <w:r>
              <w:rPr>
                <w:spacing w:val="-6"/>
                <w:sz w:val="18"/>
              </w:rPr>
              <w:t xml:space="preserve"> </w:t>
            </w:r>
            <w:r>
              <w:rPr>
                <w:sz w:val="18"/>
              </w:rPr>
              <w:t>time</w:t>
            </w:r>
            <w:r>
              <w:rPr>
                <w:spacing w:val="-6"/>
                <w:sz w:val="18"/>
              </w:rPr>
              <w:t xml:space="preserve"> </w:t>
            </w:r>
            <w:r>
              <w:rPr>
                <w:sz w:val="18"/>
              </w:rPr>
              <w:t>for</w:t>
            </w:r>
            <w:r>
              <w:rPr>
                <w:spacing w:val="-7"/>
                <w:sz w:val="18"/>
              </w:rPr>
              <w:t xml:space="preserve"> </w:t>
            </w:r>
            <w:r>
              <w:rPr>
                <w:sz w:val="18"/>
              </w:rPr>
              <w:t>fulfilling a request to make an update to the custom plan</w:t>
            </w:r>
          </w:p>
        </w:tc>
        <w:tc>
          <w:tcPr>
            <w:tcW w:w="719" w:type="dxa"/>
            <w:gridSpan w:val="2"/>
            <w:shd w:val="clear" w:color="auto" w:fill="F3F3F3"/>
          </w:tcPr>
          <w:p w14:paraId="50E3465F" w14:textId="77777777" w:rsidR="00D6527F" w:rsidRDefault="00D6527F">
            <w:pPr>
              <w:pStyle w:val="TableParagraph"/>
              <w:rPr>
                <w:rFonts w:ascii="Times New Roman"/>
                <w:sz w:val="18"/>
              </w:rPr>
            </w:pPr>
          </w:p>
        </w:tc>
        <w:tc>
          <w:tcPr>
            <w:tcW w:w="1160" w:type="dxa"/>
            <w:gridSpan w:val="2"/>
            <w:shd w:val="clear" w:color="auto" w:fill="F3F3F3"/>
          </w:tcPr>
          <w:p w14:paraId="3A0F7BE2" w14:textId="77777777" w:rsidR="00D6527F" w:rsidRDefault="00D6527F">
            <w:pPr>
              <w:pStyle w:val="TableParagraph"/>
              <w:spacing w:before="17"/>
              <w:rPr>
                <w:sz w:val="18"/>
              </w:rPr>
            </w:pPr>
          </w:p>
          <w:p w14:paraId="7F1070FA" w14:textId="77777777" w:rsidR="00D6527F" w:rsidRDefault="00F91B02">
            <w:pPr>
              <w:pStyle w:val="TableParagraph"/>
              <w:ind w:left="1"/>
              <w:jc w:val="center"/>
              <w:rPr>
                <w:b/>
                <w:sz w:val="18"/>
              </w:rPr>
            </w:pPr>
            <w:r>
              <w:rPr>
                <w:b/>
                <w:spacing w:val="-10"/>
                <w:sz w:val="18"/>
              </w:rPr>
              <w:t>2</w:t>
            </w:r>
          </w:p>
        </w:tc>
        <w:tc>
          <w:tcPr>
            <w:tcW w:w="1146" w:type="dxa"/>
            <w:shd w:val="clear" w:color="auto" w:fill="F3F3F3"/>
          </w:tcPr>
          <w:p w14:paraId="34CB2BE5" w14:textId="77777777" w:rsidR="00D6527F" w:rsidRDefault="00D6527F">
            <w:pPr>
              <w:pStyle w:val="TableParagraph"/>
              <w:rPr>
                <w:rFonts w:ascii="Times New Roman"/>
                <w:sz w:val="18"/>
              </w:rPr>
            </w:pPr>
          </w:p>
        </w:tc>
      </w:tr>
    </w:tbl>
    <w:p w14:paraId="0080817B" w14:textId="77777777" w:rsidR="00D6527F" w:rsidRDefault="00D6527F">
      <w:pPr>
        <w:pStyle w:val="TableParagraph"/>
        <w:rPr>
          <w:rFonts w:ascii="Times New Roman"/>
          <w:sz w:val="18"/>
        </w:rPr>
        <w:sectPr w:rsidR="00D6527F">
          <w:type w:val="continuous"/>
          <w:pgSz w:w="12240" w:h="15840"/>
          <w:pgMar w:top="500" w:right="360" w:bottom="2100" w:left="360" w:header="0" w:footer="1864" w:gutter="0"/>
          <w:cols w:space="720"/>
        </w:sectPr>
      </w:pPr>
    </w:p>
    <w:tbl>
      <w:tblPr>
        <w:tblW w:w="0" w:type="auto"/>
        <w:tblInd w:w="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8"/>
        <w:gridCol w:w="1493"/>
        <w:gridCol w:w="4850"/>
        <w:gridCol w:w="717"/>
        <w:gridCol w:w="1158"/>
        <w:gridCol w:w="1144"/>
      </w:tblGrid>
      <w:tr w:rsidR="00D6527F" w14:paraId="63571545" w14:textId="77777777">
        <w:trPr>
          <w:trHeight w:val="551"/>
        </w:trPr>
        <w:tc>
          <w:tcPr>
            <w:tcW w:w="1608" w:type="dxa"/>
          </w:tcPr>
          <w:p w14:paraId="5CF40C0C" w14:textId="77777777" w:rsidR="00D6527F" w:rsidRDefault="00D6527F">
            <w:pPr>
              <w:pStyle w:val="TableParagraph"/>
              <w:rPr>
                <w:rFonts w:ascii="Times New Roman"/>
                <w:sz w:val="18"/>
              </w:rPr>
            </w:pPr>
          </w:p>
        </w:tc>
        <w:tc>
          <w:tcPr>
            <w:tcW w:w="1493" w:type="dxa"/>
          </w:tcPr>
          <w:p w14:paraId="197F0353" w14:textId="77777777" w:rsidR="00D6527F" w:rsidRDefault="00D6527F">
            <w:pPr>
              <w:pStyle w:val="TableParagraph"/>
              <w:rPr>
                <w:rFonts w:ascii="Times New Roman"/>
                <w:sz w:val="18"/>
              </w:rPr>
            </w:pPr>
          </w:p>
        </w:tc>
        <w:tc>
          <w:tcPr>
            <w:tcW w:w="4850" w:type="dxa"/>
          </w:tcPr>
          <w:p w14:paraId="38AF59B9" w14:textId="77777777" w:rsidR="00D6527F" w:rsidRDefault="00F91B02">
            <w:pPr>
              <w:pStyle w:val="TableParagraph"/>
              <w:spacing w:line="206" w:lineRule="exact"/>
              <w:ind w:left="214"/>
              <w:rPr>
                <w:sz w:val="18"/>
              </w:rPr>
            </w:pPr>
            <w:r>
              <w:rPr>
                <w:spacing w:val="-2"/>
                <w:sz w:val="18"/>
              </w:rPr>
              <w:t>microsite?</w:t>
            </w:r>
          </w:p>
        </w:tc>
        <w:tc>
          <w:tcPr>
            <w:tcW w:w="717" w:type="dxa"/>
            <w:shd w:val="clear" w:color="auto" w:fill="F3F3F3"/>
          </w:tcPr>
          <w:p w14:paraId="3A11EE7E" w14:textId="77777777" w:rsidR="00D6527F" w:rsidRDefault="00D6527F">
            <w:pPr>
              <w:pStyle w:val="TableParagraph"/>
              <w:rPr>
                <w:rFonts w:ascii="Times New Roman"/>
                <w:sz w:val="18"/>
              </w:rPr>
            </w:pPr>
          </w:p>
        </w:tc>
        <w:tc>
          <w:tcPr>
            <w:tcW w:w="1158" w:type="dxa"/>
            <w:shd w:val="clear" w:color="auto" w:fill="F3F3F3"/>
          </w:tcPr>
          <w:p w14:paraId="5CF71AE8" w14:textId="77777777" w:rsidR="00D6527F" w:rsidRDefault="00D6527F">
            <w:pPr>
              <w:pStyle w:val="TableParagraph"/>
              <w:rPr>
                <w:rFonts w:ascii="Times New Roman"/>
                <w:sz w:val="18"/>
              </w:rPr>
            </w:pPr>
          </w:p>
        </w:tc>
        <w:tc>
          <w:tcPr>
            <w:tcW w:w="1144" w:type="dxa"/>
            <w:shd w:val="clear" w:color="auto" w:fill="F3F3F3"/>
          </w:tcPr>
          <w:p w14:paraId="0ED02CE5" w14:textId="77777777" w:rsidR="00D6527F" w:rsidRDefault="00D6527F">
            <w:pPr>
              <w:pStyle w:val="TableParagraph"/>
              <w:rPr>
                <w:rFonts w:ascii="Times New Roman"/>
                <w:sz w:val="18"/>
              </w:rPr>
            </w:pPr>
          </w:p>
        </w:tc>
      </w:tr>
      <w:tr w:rsidR="00D6527F" w14:paraId="5CDB1211" w14:textId="77777777">
        <w:trPr>
          <w:trHeight w:val="347"/>
        </w:trPr>
        <w:tc>
          <w:tcPr>
            <w:tcW w:w="10970" w:type="dxa"/>
            <w:gridSpan w:val="6"/>
          </w:tcPr>
          <w:p w14:paraId="1ED7EE3B" w14:textId="77777777" w:rsidR="00D6527F" w:rsidRDefault="00F91B02">
            <w:pPr>
              <w:pStyle w:val="TableParagraph"/>
              <w:spacing w:before="95"/>
              <w:ind w:left="215"/>
              <w:rPr>
                <w:b/>
                <w:sz w:val="18"/>
              </w:rPr>
            </w:pPr>
            <w:r>
              <w:rPr>
                <w:b/>
                <w:sz w:val="18"/>
              </w:rPr>
              <w:t>Member</w:t>
            </w:r>
            <w:r>
              <w:rPr>
                <w:b/>
                <w:spacing w:val="-4"/>
                <w:sz w:val="18"/>
              </w:rPr>
              <w:t xml:space="preserve"> </w:t>
            </w:r>
            <w:r>
              <w:rPr>
                <w:b/>
                <w:sz w:val="18"/>
              </w:rPr>
              <w:t>Complaints</w:t>
            </w:r>
            <w:r>
              <w:rPr>
                <w:b/>
                <w:spacing w:val="-5"/>
                <w:sz w:val="18"/>
              </w:rPr>
              <w:t xml:space="preserve"> </w:t>
            </w:r>
            <w:r>
              <w:rPr>
                <w:b/>
                <w:sz w:val="18"/>
              </w:rPr>
              <w:t>and</w:t>
            </w:r>
            <w:r>
              <w:rPr>
                <w:b/>
                <w:spacing w:val="-1"/>
                <w:sz w:val="18"/>
              </w:rPr>
              <w:t xml:space="preserve"> </w:t>
            </w:r>
            <w:r>
              <w:rPr>
                <w:b/>
                <w:sz w:val="18"/>
              </w:rPr>
              <w:t>Grievances</w:t>
            </w:r>
            <w:r>
              <w:rPr>
                <w:b/>
                <w:spacing w:val="-4"/>
                <w:sz w:val="18"/>
              </w:rPr>
              <w:t xml:space="preserve"> </w:t>
            </w:r>
            <w:r>
              <w:rPr>
                <w:b/>
                <w:sz w:val="18"/>
              </w:rPr>
              <w:t>(Contract</w:t>
            </w:r>
            <w:r>
              <w:rPr>
                <w:b/>
                <w:spacing w:val="-3"/>
                <w:sz w:val="18"/>
              </w:rPr>
              <w:t xml:space="preserve"> </w:t>
            </w:r>
            <w:r>
              <w:rPr>
                <w:b/>
                <w:sz w:val="18"/>
              </w:rPr>
              <w:t>Section</w:t>
            </w:r>
            <w:r>
              <w:rPr>
                <w:b/>
                <w:spacing w:val="-3"/>
                <w:sz w:val="18"/>
              </w:rPr>
              <w:t xml:space="preserve"> </w:t>
            </w:r>
            <w:r>
              <w:rPr>
                <w:b/>
                <w:spacing w:val="-2"/>
                <w:sz w:val="18"/>
              </w:rPr>
              <w:t>A.10.)</w:t>
            </w:r>
          </w:p>
        </w:tc>
      </w:tr>
      <w:tr w:rsidR="00D6527F" w14:paraId="6FA57EBC" w14:textId="77777777">
        <w:trPr>
          <w:trHeight w:val="554"/>
        </w:trPr>
        <w:tc>
          <w:tcPr>
            <w:tcW w:w="1608" w:type="dxa"/>
          </w:tcPr>
          <w:p w14:paraId="5B50FEB3" w14:textId="77777777" w:rsidR="00D6527F" w:rsidRDefault="00D6527F">
            <w:pPr>
              <w:pStyle w:val="TableParagraph"/>
              <w:rPr>
                <w:rFonts w:ascii="Times New Roman"/>
                <w:sz w:val="18"/>
              </w:rPr>
            </w:pPr>
          </w:p>
        </w:tc>
        <w:tc>
          <w:tcPr>
            <w:tcW w:w="1493" w:type="dxa"/>
          </w:tcPr>
          <w:p w14:paraId="4D4801C7" w14:textId="77777777" w:rsidR="00D6527F" w:rsidRDefault="00F91B02">
            <w:pPr>
              <w:pStyle w:val="TableParagraph"/>
              <w:spacing w:before="121"/>
              <w:ind w:left="216"/>
              <w:rPr>
                <w:b/>
                <w:sz w:val="18"/>
              </w:rPr>
            </w:pPr>
            <w:r>
              <w:rPr>
                <w:b/>
                <w:spacing w:val="-2"/>
                <w:sz w:val="18"/>
              </w:rPr>
              <w:t>C.25.</w:t>
            </w:r>
          </w:p>
        </w:tc>
        <w:tc>
          <w:tcPr>
            <w:tcW w:w="4850" w:type="dxa"/>
          </w:tcPr>
          <w:p w14:paraId="5E790695" w14:textId="77777777" w:rsidR="00D6527F" w:rsidRDefault="00F91B02">
            <w:pPr>
              <w:pStyle w:val="TableParagraph"/>
              <w:spacing w:before="117"/>
              <w:ind w:left="214" w:right="325"/>
              <w:rPr>
                <w:sz w:val="18"/>
              </w:rPr>
            </w:pPr>
            <w:r>
              <w:rPr>
                <w:sz w:val="18"/>
              </w:rPr>
              <w:t>How</w:t>
            </w:r>
            <w:r>
              <w:rPr>
                <w:spacing w:val="-7"/>
                <w:sz w:val="18"/>
              </w:rPr>
              <w:t xml:space="preserve"> </w:t>
            </w:r>
            <w:r>
              <w:rPr>
                <w:sz w:val="18"/>
              </w:rPr>
              <w:t>are</w:t>
            </w:r>
            <w:r>
              <w:rPr>
                <w:spacing w:val="-7"/>
                <w:sz w:val="18"/>
              </w:rPr>
              <w:t xml:space="preserve"> </w:t>
            </w:r>
            <w:r>
              <w:rPr>
                <w:sz w:val="18"/>
              </w:rPr>
              <w:t>member</w:t>
            </w:r>
            <w:r>
              <w:rPr>
                <w:spacing w:val="-7"/>
                <w:sz w:val="18"/>
              </w:rPr>
              <w:t xml:space="preserve"> </w:t>
            </w:r>
            <w:r>
              <w:rPr>
                <w:sz w:val="18"/>
              </w:rPr>
              <w:t>inquiries</w:t>
            </w:r>
            <w:r>
              <w:rPr>
                <w:spacing w:val="-6"/>
                <w:sz w:val="18"/>
              </w:rPr>
              <w:t xml:space="preserve"> </w:t>
            </w:r>
            <w:r>
              <w:rPr>
                <w:sz w:val="18"/>
              </w:rPr>
              <w:t>or</w:t>
            </w:r>
            <w:r>
              <w:rPr>
                <w:spacing w:val="-9"/>
                <w:sz w:val="18"/>
              </w:rPr>
              <w:t xml:space="preserve"> </w:t>
            </w:r>
            <w:r>
              <w:rPr>
                <w:sz w:val="18"/>
              </w:rPr>
              <w:t>complaints</w:t>
            </w:r>
            <w:r>
              <w:rPr>
                <w:spacing w:val="-6"/>
                <w:sz w:val="18"/>
              </w:rPr>
              <w:t xml:space="preserve"> </w:t>
            </w:r>
            <w:r>
              <w:rPr>
                <w:sz w:val="18"/>
              </w:rPr>
              <w:t>tracked, reported and resolved?</w:t>
            </w:r>
          </w:p>
        </w:tc>
        <w:tc>
          <w:tcPr>
            <w:tcW w:w="717" w:type="dxa"/>
            <w:shd w:val="clear" w:color="auto" w:fill="F3F3F3"/>
          </w:tcPr>
          <w:p w14:paraId="63FE736B" w14:textId="77777777" w:rsidR="00D6527F" w:rsidRDefault="00D6527F">
            <w:pPr>
              <w:pStyle w:val="TableParagraph"/>
              <w:rPr>
                <w:rFonts w:ascii="Times New Roman"/>
                <w:sz w:val="18"/>
              </w:rPr>
            </w:pPr>
          </w:p>
        </w:tc>
        <w:tc>
          <w:tcPr>
            <w:tcW w:w="1158" w:type="dxa"/>
            <w:shd w:val="clear" w:color="auto" w:fill="F3F3F3"/>
          </w:tcPr>
          <w:p w14:paraId="339EC24A" w14:textId="77777777" w:rsidR="00D6527F" w:rsidRDefault="00D6527F">
            <w:pPr>
              <w:pStyle w:val="TableParagraph"/>
              <w:spacing w:before="17"/>
              <w:rPr>
                <w:sz w:val="18"/>
              </w:rPr>
            </w:pPr>
          </w:p>
          <w:p w14:paraId="6C90525E" w14:textId="77777777" w:rsidR="00D6527F" w:rsidRDefault="00F91B02">
            <w:pPr>
              <w:pStyle w:val="TableParagraph"/>
              <w:spacing w:before="1"/>
              <w:ind w:left="14" w:right="1"/>
              <w:jc w:val="center"/>
              <w:rPr>
                <w:b/>
                <w:sz w:val="18"/>
              </w:rPr>
            </w:pPr>
            <w:r>
              <w:rPr>
                <w:b/>
                <w:spacing w:val="-10"/>
                <w:sz w:val="18"/>
              </w:rPr>
              <w:t>2</w:t>
            </w:r>
          </w:p>
        </w:tc>
        <w:tc>
          <w:tcPr>
            <w:tcW w:w="1144" w:type="dxa"/>
            <w:shd w:val="clear" w:color="auto" w:fill="F3F3F3"/>
          </w:tcPr>
          <w:p w14:paraId="77B4D6E8" w14:textId="77777777" w:rsidR="00D6527F" w:rsidRDefault="00D6527F">
            <w:pPr>
              <w:pStyle w:val="TableParagraph"/>
              <w:rPr>
                <w:rFonts w:ascii="Times New Roman"/>
                <w:sz w:val="18"/>
              </w:rPr>
            </w:pPr>
          </w:p>
        </w:tc>
      </w:tr>
      <w:tr w:rsidR="00D6527F" w14:paraId="33A24FE0" w14:textId="77777777">
        <w:trPr>
          <w:trHeight w:val="553"/>
        </w:trPr>
        <w:tc>
          <w:tcPr>
            <w:tcW w:w="1608" w:type="dxa"/>
          </w:tcPr>
          <w:p w14:paraId="3AFBE743" w14:textId="77777777" w:rsidR="00D6527F" w:rsidRDefault="00D6527F">
            <w:pPr>
              <w:pStyle w:val="TableParagraph"/>
              <w:rPr>
                <w:rFonts w:ascii="Times New Roman"/>
                <w:sz w:val="18"/>
              </w:rPr>
            </w:pPr>
          </w:p>
        </w:tc>
        <w:tc>
          <w:tcPr>
            <w:tcW w:w="1493" w:type="dxa"/>
          </w:tcPr>
          <w:p w14:paraId="6CE3BDA5" w14:textId="77777777" w:rsidR="00D6527F" w:rsidRDefault="00F91B02">
            <w:pPr>
              <w:pStyle w:val="TableParagraph"/>
              <w:spacing w:before="121"/>
              <w:ind w:left="216"/>
              <w:rPr>
                <w:b/>
                <w:sz w:val="18"/>
              </w:rPr>
            </w:pPr>
            <w:r>
              <w:rPr>
                <w:b/>
                <w:spacing w:val="-2"/>
                <w:sz w:val="18"/>
              </w:rPr>
              <w:t>C.26.</w:t>
            </w:r>
          </w:p>
        </w:tc>
        <w:tc>
          <w:tcPr>
            <w:tcW w:w="4850" w:type="dxa"/>
          </w:tcPr>
          <w:p w14:paraId="77EF47A4" w14:textId="77777777" w:rsidR="00D6527F" w:rsidRDefault="00F91B02">
            <w:pPr>
              <w:pStyle w:val="TableParagraph"/>
              <w:spacing w:before="116"/>
              <w:ind w:left="214" w:right="906"/>
              <w:rPr>
                <w:sz w:val="18"/>
              </w:rPr>
            </w:pPr>
            <w:r>
              <w:rPr>
                <w:sz w:val="18"/>
              </w:rPr>
              <w:t>Describe</w:t>
            </w:r>
            <w:r>
              <w:rPr>
                <w:spacing w:val="-8"/>
                <w:sz w:val="18"/>
              </w:rPr>
              <w:t xml:space="preserve"> </w:t>
            </w:r>
            <w:r>
              <w:rPr>
                <w:sz w:val="18"/>
              </w:rPr>
              <w:t>the</w:t>
            </w:r>
            <w:r>
              <w:rPr>
                <w:spacing w:val="-8"/>
                <w:sz w:val="18"/>
              </w:rPr>
              <w:t xml:space="preserve"> </w:t>
            </w:r>
            <w:r>
              <w:rPr>
                <w:sz w:val="18"/>
              </w:rPr>
              <w:t>levels</w:t>
            </w:r>
            <w:r>
              <w:rPr>
                <w:spacing w:val="-9"/>
                <w:sz w:val="18"/>
              </w:rPr>
              <w:t xml:space="preserve"> </w:t>
            </w:r>
            <w:r>
              <w:rPr>
                <w:sz w:val="18"/>
              </w:rPr>
              <w:t>and</w:t>
            </w:r>
            <w:r>
              <w:rPr>
                <w:spacing w:val="-10"/>
                <w:sz w:val="18"/>
              </w:rPr>
              <w:t xml:space="preserve"> </w:t>
            </w:r>
            <w:r>
              <w:rPr>
                <w:sz w:val="18"/>
              </w:rPr>
              <w:t>timeframes</w:t>
            </w:r>
            <w:r>
              <w:rPr>
                <w:spacing w:val="-7"/>
                <w:sz w:val="18"/>
              </w:rPr>
              <w:t xml:space="preserve"> </w:t>
            </w:r>
            <w:r>
              <w:rPr>
                <w:sz w:val="18"/>
              </w:rPr>
              <w:t>available for grievance resolution.</w:t>
            </w:r>
          </w:p>
        </w:tc>
        <w:tc>
          <w:tcPr>
            <w:tcW w:w="717" w:type="dxa"/>
            <w:shd w:val="clear" w:color="auto" w:fill="F3F3F3"/>
          </w:tcPr>
          <w:p w14:paraId="319C6394" w14:textId="77777777" w:rsidR="00D6527F" w:rsidRDefault="00D6527F">
            <w:pPr>
              <w:pStyle w:val="TableParagraph"/>
              <w:rPr>
                <w:rFonts w:ascii="Times New Roman"/>
                <w:sz w:val="18"/>
              </w:rPr>
            </w:pPr>
          </w:p>
        </w:tc>
        <w:tc>
          <w:tcPr>
            <w:tcW w:w="1158" w:type="dxa"/>
            <w:shd w:val="clear" w:color="auto" w:fill="F3F3F3"/>
          </w:tcPr>
          <w:p w14:paraId="57A4E820" w14:textId="77777777" w:rsidR="00D6527F" w:rsidRDefault="00D6527F">
            <w:pPr>
              <w:pStyle w:val="TableParagraph"/>
              <w:spacing w:before="17"/>
              <w:rPr>
                <w:sz w:val="18"/>
              </w:rPr>
            </w:pPr>
          </w:p>
          <w:p w14:paraId="6C69F8C7" w14:textId="77777777" w:rsidR="00D6527F" w:rsidRDefault="00F91B02">
            <w:pPr>
              <w:pStyle w:val="TableParagraph"/>
              <w:ind w:left="14" w:right="1"/>
              <w:jc w:val="center"/>
              <w:rPr>
                <w:b/>
                <w:sz w:val="18"/>
              </w:rPr>
            </w:pPr>
            <w:r>
              <w:rPr>
                <w:b/>
                <w:spacing w:val="-10"/>
                <w:sz w:val="18"/>
              </w:rPr>
              <w:t>2</w:t>
            </w:r>
          </w:p>
        </w:tc>
        <w:tc>
          <w:tcPr>
            <w:tcW w:w="1144" w:type="dxa"/>
            <w:shd w:val="clear" w:color="auto" w:fill="F3F3F3"/>
          </w:tcPr>
          <w:p w14:paraId="3879CC60" w14:textId="77777777" w:rsidR="00D6527F" w:rsidRDefault="00D6527F">
            <w:pPr>
              <w:pStyle w:val="TableParagraph"/>
              <w:rPr>
                <w:rFonts w:ascii="Times New Roman"/>
                <w:sz w:val="18"/>
              </w:rPr>
            </w:pPr>
          </w:p>
        </w:tc>
      </w:tr>
      <w:tr w:rsidR="00D6527F" w14:paraId="70324E46" w14:textId="77777777">
        <w:trPr>
          <w:trHeight w:val="554"/>
        </w:trPr>
        <w:tc>
          <w:tcPr>
            <w:tcW w:w="1608" w:type="dxa"/>
          </w:tcPr>
          <w:p w14:paraId="74DF0569" w14:textId="77777777" w:rsidR="00D6527F" w:rsidRDefault="00D6527F">
            <w:pPr>
              <w:pStyle w:val="TableParagraph"/>
              <w:rPr>
                <w:rFonts w:ascii="Times New Roman"/>
                <w:sz w:val="18"/>
              </w:rPr>
            </w:pPr>
          </w:p>
        </w:tc>
        <w:tc>
          <w:tcPr>
            <w:tcW w:w="1493" w:type="dxa"/>
          </w:tcPr>
          <w:p w14:paraId="2ADF8076" w14:textId="77777777" w:rsidR="00D6527F" w:rsidRDefault="00F91B02">
            <w:pPr>
              <w:pStyle w:val="TableParagraph"/>
              <w:spacing w:before="121"/>
              <w:ind w:left="216"/>
              <w:rPr>
                <w:b/>
                <w:sz w:val="18"/>
              </w:rPr>
            </w:pPr>
            <w:r>
              <w:rPr>
                <w:b/>
                <w:spacing w:val="-2"/>
                <w:sz w:val="18"/>
              </w:rPr>
              <w:t>C.27.</w:t>
            </w:r>
          </w:p>
        </w:tc>
        <w:tc>
          <w:tcPr>
            <w:tcW w:w="4850" w:type="dxa"/>
          </w:tcPr>
          <w:p w14:paraId="5B4FF752" w14:textId="77777777" w:rsidR="00D6527F" w:rsidRDefault="00F91B02">
            <w:pPr>
              <w:pStyle w:val="TableParagraph"/>
              <w:spacing w:before="116"/>
              <w:ind w:left="214" w:right="906"/>
              <w:rPr>
                <w:sz w:val="18"/>
              </w:rPr>
            </w:pPr>
            <w:r>
              <w:rPr>
                <w:sz w:val="18"/>
              </w:rPr>
              <w:t>Are</w:t>
            </w:r>
            <w:r>
              <w:rPr>
                <w:spacing w:val="-7"/>
                <w:sz w:val="18"/>
              </w:rPr>
              <w:t xml:space="preserve"> </w:t>
            </w:r>
            <w:r>
              <w:rPr>
                <w:sz w:val="18"/>
              </w:rPr>
              <w:t>inquiries</w:t>
            </w:r>
            <w:r>
              <w:rPr>
                <w:spacing w:val="-7"/>
                <w:sz w:val="18"/>
              </w:rPr>
              <w:t xml:space="preserve"> </w:t>
            </w:r>
            <w:r>
              <w:rPr>
                <w:sz w:val="18"/>
              </w:rPr>
              <w:t>or</w:t>
            </w:r>
            <w:r>
              <w:rPr>
                <w:spacing w:val="-7"/>
                <w:sz w:val="18"/>
              </w:rPr>
              <w:t xml:space="preserve"> </w:t>
            </w:r>
            <w:r>
              <w:rPr>
                <w:sz w:val="18"/>
              </w:rPr>
              <w:t>complaints</w:t>
            </w:r>
            <w:r>
              <w:rPr>
                <w:spacing w:val="-7"/>
                <w:sz w:val="18"/>
              </w:rPr>
              <w:t xml:space="preserve"> </w:t>
            </w:r>
            <w:r>
              <w:rPr>
                <w:sz w:val="18"/>
              </w:rPr>
              <w:t>matched</w:t>
            </w:r>
            <w:r>
              <w:rPr>
                <w:spacing w:val="-7"/>
                <w:sz w:val="18"/>
              </w:rPr>
              <w:t xml:space="preserve"> </w:t>
            </w:r>
            <w:r>
              <w:rPr>
                <w:sz w:val="18"/>
              </w:rPr>
              <w:t>to</w:t>
            </w:r>
            <w:r>
              <w:rPr>
                <w:spacing w:val="-7"/>
                <w:sz w:val="18"/>
              </w:rPr>
              <w:t xml:space="preserve"> </w:t>
            </w:r>
            <w:r>
              <w:rPr>
                <w:sz w:val="18"/>
              </w:rPr>
              <w:t>the treating provider?</w:t>
            </w:r>
          </w:p>
        </w:tc>
        <w:tc>
          <w:tcPr>
            <w:tcW w:w="717" w:type="dxa"/>
            <w:shd w:val="clear" w:color="auto" w:fill="F3F3F3"/>
          </w:tcPr>
          <w:p w14:paraId="25CFF76E" w14:textId="77777777" w:rsidR="00D6527F" w:rsidRDefault="00D6527F">
            <w:pPr>
              <w:pStyle w:val="TableParagraph"/>
              <w:rPr>
                <w:rFonts w:ascii="Times New Roman"/>
                <w:sz w:val="18"/>
              </w:rPr>
            </w:pPr>
          </w:p>
        </w:tc>
        <w:tc>
          <w:tcPr>
            <w:tcW w:w="1158" w:type="dxa"/>
            <w:shd w:val="clear" w:color="auto" w:fill="F3F3F3"/>
          </w:tcPr>
          <w:p w14:paraId="36540D5B" w14:textId="77777777" w:rsidR="00D6527F" w:rsidRDefault="00D6527F">
            <w:pPr>
              <w:pStyle w:val="TableParagraph"/>
              <w:spacing w:before="17"/>
              <w:rPr>
                <w:sz w:val="18"/>
              </w:rPr>
            </w:pPr>
          </w:p>
          <w:p w14:paraId="51912018" w14:textId="77777777" w:rsidR="00D6527F" w:rsidRDefault="00F91B02">
            <w:pPr>
              <w:pStyle w:val="TableParagraph"/>
              <w:ind w:left="14" w:right="1"/>
              <w:jc w:val="center"/>
              <w:rPr>
                <w:b/>
                <w:sz w:val="18"/>
              </w:rPr>
            </w:pPr>
            <w:r>
              <w:rPr>
                <w:b/>
                <w:spacing w:val="-10"/>
                <w:sz w:val="18"/>
              </w:rPr>
              <w:t>2</w:t>
            </w:r>
          </w:p>
        </w:tc>
        <w:tc>
          <w:tcPr>
            <w:tcW w:w="1144" w:type="dxa"/>
            <w:shd w:val="clear" w:color="auto" w:fill="F3F3F3"/>
          </w:tcPr>
          <w:p w14:paraId="47890FDC" w14:textId="77777777" w:rsidR="00D6527F" w:rsidRDefault="00D6527F">
            <w:pPr>
              <w:pStyle w:val="TableParagraph"/>
              <w:rPr>
                <w:rFonts w:ascii="Times New Roman"/>
                <w:sz w:val="18"/>
              </w:rPr>
            </w:pPr>
          </w:p>
        </w:tc>
      </w:tr>
      <w:tr w:rsidR="00D6527F" w14:paraId="5B7C092B" w14:textId="77777777">
        <w:trPr>
          <w:trHeight w:val="347"/>
        </w:trPr>
        <w:tc>
          <w:tcPr>
            <w:tcW w:w="10970" w:type="dxa"/>
            <w:gridSpan w:val="6"/>
          </w:tcPr>
          <w:p w14:paraId="54F1CE16" w14:textId="77777777" w:rsidR="00D6527F" w:rsidRDefault="00F91B02">
            <w:pPr>
              <w:pStyle w:val="TableParagraph"/>
              <w:spacing w:line="206" w:lineRule="exact"/>
              <w:ind w:left="208"/>
              <w:rPr>
                <w:b/>
                <w:sz w:val="18"/>
              </w:rPr>
            </w:pPr>
            <w:r>
              <w:rPr>
                <w:b/>
                <w:sz w:val="18"/>
              </w:rPr>
              <w:t>Claims</w:t>
            </w:r>
            <w:r>
              <w:rPr>
                <w:b/>
                <w:spacing w:val="-6"/>
                <w:sz w:val="18"/>
              </w:rPr>
              <w:t xml:space="preserve"> </w:t>
            </w:r>
            <w:r>
              <w:rPr>
                <w:b/>
                <w:sz w:val="18"/>
              </w:rPr>
              <w:t>Processing</w:t>
            </w:r>
            <w:r>
              <w:rPr>
                <w:b/>
                <w:spacing w:val="-5"/>
                <w:sz w:val="18"/>
              </w:rPr>
              <w:t xml:space="preserve"> </w:t>
            </w:r>
            <w:r>
              <w:rPr>
                <w:b/>
                <w:sz w:val="18"/>
              </w:rPr>
              <w:t>(Contract</w:t>
            </w:r>
            <w:r>
              <w:rPr>
                <w:b/>
                <w:spacing w:val="-5"/>
                <w:sz w:val="18"/>
              </w:rPr>
              <w:t xml:space="preserve"> </w:t>
            </w:r>
            <w:r>
              <w:rPr>
                <w:b/>
                <w:sz w:val="18"/>
              </w:rPr>
              <w:t>Section</w:t>
            </w:r>
            <w:r>
              <w:rPr>
                <w:b/>
                <w:spacing w:val="-4"/>
                <w:sz w:val="18"/>
              </w:rPr>
              <w:t xml:space="preserve"> </w:t>
            </w:r>
            <w:r>
              <w:rPr>
                <w:b/>
                <w:spacing w:val="-2"/>
                <w:sz w:val="18"/>
              </w:rPr>
              <w:t>A.10.)</w:t>
            </w:r>
          </w:p>
        </w:tc>
      </w:tr>
      <w:tr w:rsidR="00D6527F" w14:paraId="69665421" w14:textId="77777777">
        <w:trPr>
          <w:trHeight w:val="736"/>
        </w:trPr>
        <w:tc>
          <w:tcPr>
            <w:tcW w:w="1608" w:type="dxa"/>
          </w:tcPr>
          <w:p w14:paraId="40789508" w14:textId="77777777" w:rsidR="00D6527F" w:rsidRDefault="00D6527F">
            <w:pPr>
              <w:pStyle w:val="TableParagraph"/>
              <w:rPr>
                <w:rFonts w:ascii="Times New Roman"/>
                <w:sz w:val="18"/>
              </w:rPr>
            </w:pPr>
          </w:p>
        </w:tc>
        <w:tc>
          <w:tcPr>
            <w:tcW w:w="1493" w:type="dxa"/>
          </w:tcPr>
          <w:p w14:paraId="6CFA28A6" w14:textId="77777777" w:rsidR="00D6527F" w:rsidRDefault="00F91B02">
            <w:pPr>
              <w:pStyle w:val="TableParagraph"/>
              <w:spacing w:before="121"/>
              <w:ind w:left="266"/>
              <w:rPr>
                <w:b/>
                <w:sz w:val="18"/>
              </w:rPr>
            </w:pPr>
            <w:r>
              <w:rPr>
                <w:b/>
                <w:spacing w:val="-2"/>
                <w:sz w:val="18"/>
              </w:rPr>
              <w:t>C.28.</w:t>
            </w:r>
          </w:p>
        </w:tc>
        <w:tc>
          <w:tcPr>
            <w:tcW w:w="4850" w:type="dxa"/>
          </w:tcPr>
          <w:p w14:paraId="53F652DA" w14:textId="77777777" w:rsidR="00D6527F" w:rsidRDefault="00F91B02">
            <w:pPr>
              <w:pStyle w:val="TableParagraph"/>
              <w:spacing w:before="114"/>
              <w:ind w:left="214"/>
              <w:rPr>
                <w:sz w:val="18"/>
              </w:rPr>
            </w:pPr>
            <w:r>
              <w:rPr>
                <w:sz w:val="18"/>
              </w:rPr>
              <w:t>Provide a description of the claims accuracy testing processes</w:t>
            </w:r>
            <w:r>
              <w:rPr>
                <w:spacing w:val="-5"/>
                <w:sz w:val="18"/>
              </w:rPr>
              <w:t xml:space="preserve"> </w:t>
            </w:r>
            <w:r>
              <w:rPr>
                <w:sz w:val="18"/>
              </w:rPr>
              <w:t>that</w:t>
            </w:r>
            <w:r>
              <w:rPr>
                <w:spacing w:val="-8"/>
                <w:sz w:val="18"/>
              </w:rPr>
              <w:t xml:space="preserve"> </w:t>
            </w:r>
            <w:r>
              <w:rPr>
                <w:sz w:val="18"/>
              </w:rPr>
              <w:t>occur</w:t>
            </w:r>
            <w:r>
              <w:rPr>
                <w:spacing w:val="-6"/>
                <w:sz w:val="18"/>
              </w:rPr>
              <w:t xml:space="preserve"> </w:t>
            </w:r>
            <w:r>
              <w:rPr>
                <w:sz w:val="18"/>
              </w:rPr>
              <w:t>both</w:t>
            </w:r>
            <w:r>
              <w:rPr>
                <w:spacing w:val="-8"/>
                <w:sz w:val="18"/>
              </w:rPr>
              <w:t xml:space="preserve"> </w:t>
            </w:r>
            <w:r>
              <w:rPr>
                <w:sz w:val="18"/>
              </w:rPr>
              <w:t>during</w:t>
            </w:r>
            <w:r>
              <w:rPr>
                <w:spacing w:val="-6"/>
                <w:sz w:val="18"/>
              </w:rPr>
              <w:t xml:space="preserve"> </w:t>
            </w:r>
            <w:r>
              <w:rPr>
                <w:sz w:val="18"/>
              </w:rPr>
              <w:t>implementation</w:t>
            </w:r>
            <w:r>
              <w:rPr>
                <w:spacing w:val="-8"/>
                <w:sz w:val="18"/>
              </w:rPr>
              <w:t xml:space="preserve"> </w:t>
            </w:r>
            <w:r>
              <w:rPr>
                <w:sz w:val="18"/>
              </w:rPr>
              <w:t>and</w:t>
            </w:r>
          </w:p>
          <w:p w14:paraId="2BD55A6D" w14:textId="77777777" w:rsidR="00D6527F" w:rsidRDefault="00F91B02">
            <w:pPr>
              <w:pStyle w:val="TableParagraph"/>
              <w:spacing w:before="1" w:line="187" w:lineRule="exact"/>
              <w:ind w:left="214"/>
              <w:rPr>
                <w:sz w:val="18"/>
              </w:rPr>
            </w:pPr>
            <w:r>
              <w:rPr>
                <w:sz w:val="18"/>
              </w:rPr>
              <w:t xml:space="preserve">after </w:t>
            </w:r>
            <w:r>
              <w:rPr>
                <w:spacing w:val="-2"/>
                <w:sz w:val="18"/>
              </w:rPr>
              <w:t>implementation.</w:t>
            </w:r>
          </w:p>
        </w:tc>
        <w:tc>
          <w:tcPr>
            <w:tcW w:w="717" w:type="dxa"/>
            <w:shd w:val="clear" w:color="auto" w:fill="F3F3F3"/>
          </w:tcPr>
          <w:p w14:paraId="32FACA49" w14:textId="77777777" w:rsidR="00D6527F" w:rsidRDefault="00D6527F">
            <w:pPr>
              <w:pStyle w:val="TableParagraph"/>
              <w:rPr>
                <w:rFonts w:ascii="Times New Roman"/>
                <w:sz w:val="18"/>
              </w:rPr>
            </w:pPr>
          </w:p>
        </w:tc>
        <w:tc>
          <w:tcPr>
            <w:tcW w:w="1158" w:type="dxa"/>
            <w:shd w:val="clear" w:color="auto" w:fill="F3F3F3"/>
          </w:tcPr>
          <w:p w14:paraId="5A2F1F52" w14:textId="77777777" w:rsidR="00D6527F" w:rsidRDefault="00F91B02">
            <w:pPr>
              <w:pStyle w:val="TableParagraph"/>
              <w:spacing w:before="205"/>
              <w:ind w:left="14" w:right="1"/>
              <w:jc w:val="center"/>
              <w:rPr>
                <w:b/>
                <w:sz w:val="18"/>
              </w:rPr>
            </w:pPr>
            <w:r>
              <w:rPr>
                <w:b/>
                <w:spacing w:val="-10"/>
                <w:sz w:val="18"/>
              </w:rPr>
              <w:t>5</w:t>
            </w:r>
          </w:p>
        </w:tc>
        <w:tc>
          <w:tcPr>
            <w:tcW w:w="1144" w:type="dxa"/>
            <w:shd w:val="clear" w:color="auto" w:fill="F3F3F3"/>
          </w:tcPr>
          <w:p w14:paraId="5CD16D98" w14:textId="77777777" w:rsidR="00D6527F" w:rsidRDefault="00D6527F">
            <w:pPr>
              <w:pStyle w:val="TableParagraph"/>
              <w:rPr>
                <w:rFonts w:ascii="Times New Roman"/>
                <w:sz w:val="18"/>
              </w:rPr>
            </w:pPr>
          </w:p>
        </w:tc>
      </w:tr>
      <w:tr w:rsidR="00D6527F" w14:paraId="3246C7D4" w14:textId="77777777">
        <w:trPr>
          <w:trHeight w:val="983"/>
        </w:trPr>
        <w:tc>
          <w:tcPr>
            <w:tcW w:w="1608" w:type="dxa"/>
          </w:tcPr>
          <w:p w14:paraId="7D2FFDB5" w14:textId="77777777" w:rsidR="00D6527F" w:rsidRDefault="00D6527F">
            <w:pPr>
              <w:pStyle w:val="TableParagraph"/>
              <w:rPr>
                <w:rFonts w:ascii="Times New Roman"/>
                <w:sz w:val="18"/>
              </w:rPr>
            </w:pPr>
          </w:p>
        </w:tc>
        <w:tc>
          <w:tcPr>
            <w:tcW w:w="1493" w:type="dxa"/>
          </w:tcPr>
          <w:p w14:paraId="3524FA45" w14:textId="77777777" w:rsidR="00D6527F" w:rsidRDefault="00D6527F">
            <w:pPr>
              <w:pStyle w:val="TableParagraph"/>
              <w:rPr>
                <w:sz w:val="18"/>
              </w:rPr>
            </w:pPr>
          </w:p>
          <w:p w14:paraId="66A20A19" w14:textId="77777777" w:rsidR="00D6527F" w:rsidRDefault="00D6527F">
            <w:pPr>
              <w:pStyle w:val="TableParagraph"/>
              <w:spacing w:before="36"/>
              <w:rPr>
                <w:sz w:val="18"/>
              </w:rPr>
            </w:pPr>
          </w:p>
          <w:p w14:paraId="716A4389" w14:textId="24C76D1E" w:rsidR="00D6527F" w:rsidRDefault="00F91B02">
            <w:pPr>
              <w:pStyle w:val="TableParagraph"/>
              <w:ind w:left="216"/>
              <w:rPr>
                <w:b/>
                <w:sz w:val="18"/>
              </w:rPr>
            </w:pPr>
            <w:r>
              <w:rPr>
                <w:b/>
                <w:spacing w:val="-2"/>
                <w:sz w:val="18"/>
              </w:rPr>
              <w:t>C.</w:t>
            </w:r>
            <w:r w:rsidR="004D081C">
              <w:rPr>
                <w:b/>
                <w:spacing w:val="-2"/>
                <w:sz w:val="18"/>
              </w:rPr>
              <w:t>29</w:t>
            </w:r>
            <w:r>
              <w:rPr>
                <w:b/>
                <w:spacing w:val="-2"/>
                <w:sz w:val="18"/>
              </w:rPr>
              <w:t>.</w:t>
            </w:r>
          </w:p>
        </w:tc>
        <w:tc>
          <w:tcPr>
            <w:tcW w:w="4850" w:type="dxa"/>
          </w:tcPr>
          <w:p w14:paraId="14ADD289" w14:textId="77777777" w:rsidR="00D6527F" w:rsidRDefault="00D6527F">
            <w:pPr>
              <w:pStyle w:val="TableParagraph"/>
              <w:rPr>
                <w:sz w:val="18"/>
              </w:rPr>
            </w:pPr>
          </w:p>
          <w:p w14:paraId="6B729DAB" w14:textId="0139AD79" w:rsidR="00D6527F" w:rsidRDefault="00F91B02">
            <w:pPr>
              <w:pStyle w:val="TableParagraph"/>
              <w:ind w:left="228"/>
              <w:rPr>
                <w:sz w:val="18"/>
              </w:rPr>
            </w:pPr>
            <w:r>
              <w:rPr>
                <w:sz w:val="18"/>
              </w:rPr>
              <w:t>What</w:t>
            </w:r>
            <w:r>
              <w:rPr>
                <w:spacing w:val="-6"/>
                <w:sz w:val="18"/>
              </w:rPr>
              <w:t xml:space="preserve"> </w:t>
            </w:r>
            <w:r>
              <w:rPr>
                <w:sz w:val="18"/>
              </w:rPr>
              <w:t>was</w:t>
            </w:r>
            <w:r>
              <w:rPr>
                <w:spacing w:val="-5"/>
                <w:sz w:val="18"/>
              </w:rPr>
              <w:t xml:space="preserve"> </w:t>
            </w:r>
            <w:r>
              <w:rPr>
                <w:sz w:val="18"/>
              </w:rPr>
              <w:t>your</w:t>
            </w:r>
            <w:r>
              <w:rPr>
                <w:spacing w:val="-6"/>
                <w:sz w:val="18"/>
              </w:rPr>
              <w:t xml:space="preserve"> </w:t>
            </w:r>
            <w:r>
              <w:rPr>
                <w:sz w:val="18"/>
              </w:rPr>
              <w:t>average</w:t>
            </w:r>
            <w:r>
              <w:rPr>
                <w:spacing w:val="-7"/>
                <w:sz w:val="18"/>
              </w:rPr>
              <w:t xml:space="preserve"> </w:t>
            </w:r>
            <w:r>
              <w:rPr>
                <w:sz w:val="18"/>
              </w:rPr>
              <w:t>claims</w:t>
            </w:r>
            <w:r>
              <w:rPr>
                <w:spacing w:val="-7"/>
                <w:sz w:val="18"/>
              </w:rPr>
              <w:t xml:space="preserve"> </w:t>
            </w:r>
            <w:r>
              <w:rPr>
                <w:sz w:val="18"/>
              </w:rPr>
              <w:t>turnaround</w:t>
            </w:r>
            <w:r>
              <w:rPr>
                <w:spacing w:val="-7"/>
                <w:sz w:val="18"/>
              </w:rPr>
              <w:t xml:space="preserve"> </w:t>
            </w:r>
            <w:r>
              <w:rPr>
                <w:sz w:val="18"/>
              </w:rPr>
              <w:t>time</w:t>
            </w:r>
            <w:r>
              <w:rPr>
                <w:spacing w:val="-6"/>
                <w:sz w:val="18"/>
              </w:rPr>
              <w:t xml:space="preserve"> </w:t>
            </w:r>
            <w:r>
              <w:rPr>
                <w:sz w:val="18"/>
              </w:rPr>
              <w:t>for calendar year 202</w:t>
            </w:r>
            <w:r w:rsidR="00233919">
              <w:rPr>
                <w:sz w:val="18"/>
              </w:rPr>
              <w:t>5</w:t>
            </w:r>
            <w:r>
              <w:rPr>
                <w:sz w:val="18"/>
              </w:rPr>
              <w:t>?</w:t>
            </w:r>
          </w:p>
        </w:tc>
        <w:tc>
          <w:tcPr>
            <w:tcW w:w="717" w:type="dxa"/>
            <w:shd w:val="clear" w:color="auto" w:fill="F3F3F3"/>
          </w:tcPr>
          <w:p w14:paraId="2717A966" w14:textId="77777777" w:rsidR="00D6527F" w:rsidRDefault="00D6527F">
            <w:pPr>
              <w:pStyle w:val="TableParagraph"/>
              <w:rPr>
                <w:rFonts w:ascii="Times New Roman"/>
                <w:sz w:val="18"/>
              </w:rPr>
            </w:pPr>
          </w:p>
        </w:tc>
        <w:tc>
          <w:tcPr>
            <w:tcW w:w="1158" w:type="dxa"/>
            <w:shd w:val="clear" w:color="auto" w:fill="F3F3F3"/>
          </w:tcPr>
          <w:p w14:paraId="51CA86B2" w14:textId="77777777" w:rsidR="00D6527F" w:rsidRDefault="00D6527F">
            <w:pPr>
              <w:pStyle w:val="TableParagraph"/>
              <w:spacing w:before="11"/>
              <w:rPr>
                <w:sz w:val="19"/>
              </w:rPr>
            </w:pPr>
          </w:p>
          <w:p w14:paraId="619E2FEE" w14:textId="77777777" w:rsidR="00D6527F" w:rsidRDefault="00F91B02">
            <w:pPr>
              <w:pStyle w:val="TableParagraph"/>
              <w:ind w:left="14" w:right="1"/>
              <w:jc w:val="center"/>
              <w:rPr>
                <w:b/>
                <w:sz w:val="19"/>
              </w:rPr>
            </w:pPr>
            <w:r>
              <w:rPr>
                <w:b/>
                <w:spacing w:val="-10"/>
                <w:sz w:val="19"/>
              </w:rPr>
              <w:t>5</w:t>
            </w:r>
          </w:p>
        </w:tc>
        <w:tc>
          <w:tcPr>
            <w:tcW w:w="1144" w:type="dxa"/>
            <w:shd w:val="clear" w:color="auto" w:fill="F3F3F3"/>
          </w:tcPr>
          <w:p w14:paraId="0CA1B26D" w14:textId="77777777" w:rsidR="00D6527F" w:rsidRDefault="00D6527F">
            <w:pPr>
              <w:pStyle w:val="TableParagraph"/>
              <w:rPr>
                <w:rFonts w:ascii="Times New Roman"/>
                <w:sz w:val="18"/>
              </w:rPr>
            </w:pPr>
          </w:p>
        </w:tc>
      </w:tr>
      <w:tr w:rsidR="00D6527F" w14:paraId="71266DE2" w14:textId="77777777">
        <w:trPr>
          <w:trHeight w:val="983"/>
        </w:trPr>
        <w:tc>
          <w:tcPr>
            <w:tcW w:w="1608" w:type="dxa"/>
          </w:tcPr>
          <w:p w14:paraId="606CEDC0" w14:textId="77777777" w:rsidR="00D6527F" w:rsidRDefault="00D6527F">
            <w:pPr>
              <w:pStyle w:val="TableParagraph"/>
              <w:rPr>
                <w:rFonts w:ascii="Times New Roman"/>
                <w:sz w:val="18"/>
              </w:rPr>
            </w:pPr>
          </w:p>
        </w:tc>
        <w:tc>
          <w:tcPr>
            <w:tcW w:w="1493" w:type="dxa"/>
          </w:tcPr>
          <w:p w14:paraId="4DE9C181" w14:textId="77777777" w:rsidR="00D6527F" w:rsidRDefault="00D6527F">
            <w:pPr>
              <w:pStyle w:val="TableParagraph"/>
              <w:rPr>
                <w:sz w:val="18"/>
              </w:rPr>
            </w:pPr>
          </w:p>
          <w:p w14:paraId="1BB15B24" w14:textId="77777777" w:rsidR="00D6527F" w:rsidRDefault="00D6527F">
            <w:pPr>
              <w:pStyle w:val="TableParagraph"/>
              <w:spacing w:before="36"/>
              <w:rPr>
                <w:sz w:val="18"/>
              </w:rPr>
            </w:pPr>
          </w:p>
          <w:p w14:paraId="7E022F6B" w14:textId="71408097" w:rsidR="00D6527F" w:rsidRDefault="00F91B02">
            <w:pPr>
              <w:pStyle w:val="TableParagraph"/>
              <w:ind w:left="216"/>
              <w:rPr>
                <w:b/>
                <w:sz w:val="18"/>
              </w:rPr>
            </w:pPr>
            <w:r>
              <w:rPr>
                <w:b/>
                <w:spacing w:val="-2"/>
                <w:sz w:val="18"/>
              </w:rPr>
              <w:t>C.3</w:t>
            </w:r>
            <w:r w:rsidR="004D081C">
              <w:rPr>
                <w:b/>
                <w:spacing w:val="-2"/>
                <w:sz w:val="18"/>
              </w:rPr>
              <w:t>0</w:t>
            </w:r>
            <w:r>
              <w:rPr>
                <w:b/>
                <w:spacing w:val="-2"/>
                <w:sz w:val="18"/>
              </w:rPr>
              <w:t>.</w:t>
            </w:r>
          </w:p>
        </w:tc>
        <w:tc>
          <w:tcPr>
            <w:tcW w:w="4850" w:type="dxa"/>
          </w:tcPr>
          <w:p w14:paraId="34E216AE" w14:textId="77777777" w:rsidR="00D6527F" w:rsidRDefault="00D6527F">
            <w:pPr>
              <w:pStyle w:val="TableParagraph"/>
              <w:rPr>
                <w:sz w:val="18"/>
              </w:rPr>
            </w:pPr>
          </w:p>
          <w:p w14:paraId="608CDFF5" w14:textId="4E6339BF" w:rsidR="00D6527F" w:rsidRDefault="00F91B02">
            <w:pPr>
              <w:pStyle w:val="TableParagraph"/>
              <w:ind w:left="209"/>
              <w:rPr>
                <w:sz w:val="18"/>
              </w:rPr>
            </w:pPr>
            <w:r>
              <w:rPr>
                <w:sz w:val="18"/>
              </w:rPr>
              <w:t>How</w:t>
            </w:r>
            <w:r>
              <w:rPr>
                <w:spacing w:val="-3"/>
                <w:sz w:val="18"/>
              </w:rPr>
              <w:t xml:space="preserve"> </w:t>
            </w:r>
            <w:r>
              <w:rPr>
                <w:sz w:val="18"/>
              </w:rPr>
              <w:t>are</w:t>
            </w:r>
            <w:r>
              <w:rPr>
                <w:spacing w:val="-2"/>
                <w:sz w:val="18"/>
              </w:rPr>
              <w:t xml:space="preserve"> </w:t>
            </w:r>
            <w:r>
              <w:rPr>
                <w:sz w:val="18"/>
              </w:rPr>
              <w:t>employees</w:t>
            </w:r>
            <w:r>
              <w:rPr>
                <w:spacing w:val="-4"/>
                <w:sz w:val="18"/>
              </w:rPr>
              <w:t xml:space="preserve"> </w:t>
            </w:r>
            <w:r w:rsidR="002F161D">
              <w:rPr>
                <w:spacing w:val="-4"/>
                <w:sz w:val="18"/>
              </w:rPr>
              <w:t xml:space="preserve">or beneficiaries </w:t>
            </w:r>
            <w:r>
              <w:rPr>
                <w:sz w:val="18"/>
              </w:rPr>
              <w:t>notified</w:t>
            </w:r>
            <w:r>
              <w:rPr>
                <w:spacing w:val="-4"/>
                <w:sz w:val="18"/>
              </w:rPr>
              <w:t xml:space="preserve"> </w:t>
            </w:r>
            <w:r>
              <w:rPr>
                <w:sz w:val="18"/>
              </w:rPr>
              <w:t>of</w:t>
            </w:r>
            <w:r>
              <w:rPr>
                <w:spacing w:val="-2"/>
                <w:sz w:val="18"/>
              </w:rPr>
              <w:t xml:space="preserve"> </w:t>
            </w:r>
            <w:r>
              <w:rPr>
                <w:sz w:val="18"/>
              </w:rPr>
              <w:t>the</w:t>
            </w:r>
            <w:r>
              <w:rPr>
                <w:spacing w:val="-4"/>
                <w:sz w:val="18"/>
              </w:rPr>
              <w:t xml:space="preserve"> </w:t>
            </w:r>
            <w:r>
              <w:rPr>
                <w:sz w:val="18"/>
              </w:rPr>
              <w:t>status</w:t>
            </w:r>
            <w:r>
              <w:rPr>
                <w:spacing w:val="-3"/>
                <w:sz w:val="18"/>
              </w:rPr>
              <w:t xml:space="preserve"> </w:t>
            </w:r>
            <w:r>
              <w:rPr>
                <w:sz w:val="18"/>
              </w:rPr>
              <w:t>of</w:t>
            </w:r>
            <w:r>
              <w:rPr>
                <w:spacing w:val="-3"/>
                <w:sz w:val="18"/>
              </w:rPr>
              <w:t xml:space="preserve"> </w:t>
            </w:r>
            <w:r>
              <w:rPr>
                <w:sz w:val="18"/>
              </w:rPr>
              <w:t>their</w:t>
            </w:r>
            <w:r>
              <w:rPr>
                <w:spacing w:val="-3"/>
                <w:sz w:val="18"/>
              </w:rPr>
              <w:t xml:space="preserve"> </w:t>
            </w:r>
            <w:r>
              <w:rPr>
                <w:spacing w:val="-2"/>
                <w:sz w:val="18"/>
              </w:rPr>
              <w:t>claims?</w:t>
            </w:r>
            <w:r w:rsidR="00F37745">
              <w:rPr>
                <w:sz w:val="18"/>
              </w:rPr>
              <w:t xml:space="preserve"> How do you notify the client and/or employee/beneficiary of an approved or denied claim?</w:t>
            </w:r>
            <w:r w:rsidR="00F37745">
              <w:rPr>
                <w:spacing w:val="40"/>
                <w:sz w:val="18"/>
              </w:rPr>
              <w:t xml:space="preserve"> </w:t>
            </w:r>
            <w:r w:rsidR="00F37745">
              <w:rPr>
                <w:sz w:val="18"/>
              </w:rPr>
              <w:t>Provide the claim submission process</w:t>
            </w:r>
            <w:r w:rsidR="00F37745">
              <w:rPr>
                <w:spacing w:val="-8"/>
                <w:sz w:val="18"/>
              </w:rPr>
              <w:t xml:space="preserve"> </w:t>
            </w:r>
            <w:r w:rsidR="00F37745">
              <w:rPr>
                <w:sz w:val="18"/>
              </w:rPr>
              <w:t>and</w:t>
            </w:r>
            <w:r w:rsidR="00F37745">
              <w:rPr>
                <w:spacing w:val="-7"/>
                <w:sz w:val="18"/>
              </w:rPr>
              <w:t xml:space="preserve"> </w:t>
            </w:r>
            <w:r w:rsidR="00F37745">
              <w:rPr>
                <w:sz w:val="18"/>
              </w:rPr>
              <w:t>any</w:t>
            </w:r>
            <w:r w:rsidR="00F37745">
              <w:rPr>
                <w:spacing w:val="-6"/>
                <w:sz w:val="18"/>
              </w:rPr>
              <w:t xml:space="preserve"> </w:t>
            </w:r>
            <w:r w:rsidR="00F37745">
              <w:rPr>
                <w:sz w:val="18"/>
              </w:rPr>
              <w:t>technology</w:t>
            </w:r>
            <w:r w:rsidR="00F37745">
              <w:rPr>
                <w:spacing w:val="-6"/>
                <w:sz w:val="18"/>
              </w:rPr>
              <w:t xml:space="preserve"> </w:t>
            </w:r>
            <w:r w:rsidR="00F37745">
              <w:rPr>
                <w:sz w:val="18"/>
              </w:rPr>
              <w:t>related systems that can ease the administrative process for the client.</w:t>
            </w:r>
          </w:p>
        </w:tc>
        <w:tc>
          <w:tcPr>
            <w:tcW w:w="717" w:type="dxa"/>
            <w:shd w:val="clear" w:color="auto" w:fill="F3F3F3"/>
          </w:tcPr>
          <w:p w14:paraId="1778B68A" w14:textId="77777777" w:rsidR="00D6527F" w:rsidRDefault="00D6527F">
            <w:pPr>
              <w:pStyle w:val="TableParagraph"/>
              <w:rPr>
                <w:rFonts w:ascii="Times New Roman"/>
                <w:sz w:val="18"/>
              </w:rPr>
            </w:pPr>
          </w:p>
        </w:tc>
        <w:tc>
          <w:tcPr>
            <w:tcW w:w="1158" w:type="dxa"/>
            <w:shd w:val="clear" w:color="auto" w:fill="F3F3F3"/>
          </w:tcPr>
          <w:p w14:paraId="0CFF7B44" w14:textId="77777777" w:rsidR="00D6527F" w:rsidRDefault="00D6527F">
            <w:pPr>
              <w:pStyle w:val="TableParagraph"/>
              <w:spacing w:before="13"/>
              <w:rPr>
                <w:sz w:val="19"/>
              </w:rPr>
            </w:pPr>
          </w:p>
          <w:p w14:paraId="40289CD8" w14:textId="78101699" w:rsidR="00D6527F" w:rsidRDefault="00F37745">
            <w:pPr>
              <w:pStyle w:val="TableParagraph"/>
              <w:ind w:left="14" w:right="1"/>
              <w:jc w:val="center"/>
              <w:rPr>
                <w:b/>
                <w:sz w:val="19"/>
              </w:rPr>
            </w:pPr>
            <w:r>
              <w:rPr>
                <w:b/>
                <w:spacing w:val="-10"/>
                <w:sz w:val="19"/>
              </w:rPr>
              <w:t>8</w:t>
            </w:r>
          </w:p>
        </w:tc>
        <w:tc>
          <w:tcPr>
            <w:tcW w:w="1144" w:type="dxa"/>
            <w:shd w:val="clear" w:color="auto" w:fill="F3F3F3"/>
          </w:tcPr>
          <w:p w14:paraId="7115ECB2" w14:textId="77777777" w:rsidR="00D6527F" w:rsidRDefault="00D6527F">
            <w:pPr>
              <w:pStyle w:val="TableParagraph"/>
              <w:rPr>
                <w:rFonts w:ascii="Times New Roman"/>
                <w:sz w:val="18"/>
              </w:rPr>
            </w:pPr>
          </w:p>
        </w:tc>
      </w:tr>
      <w:tr w:rsidR="00D6527F" w14:paraId="08AC2C6E" w14:textId="77777777">
        <w:trPr>
          <w:trHeight w:val="986"/>
        </w:trPr>
        <w:tc>
          <w:tcPr>
            <w:tcW w:w="1608" w:type="dxa"/>
          </w:tcPr>
          <w:p w14:paraId="6A5275CE" w14:textId="77777777" w:rsidR="00D6527F" w:rsidRDefault="00D6527F">
            <w:pPr>
              <w:pStyle w:val="TableParagraph"/>
              <w:rPr>
                <w:rFonts w:ascii="Times New Roman"/>
                <w:sz w:val="18"/>
              </w:rPr>
            </w:pPr>
          </w:p>
        </w:tc>
        <w:tc>
          <w:tcPr>
            <w:tcW w:w="1493" w:type="dxa"/>
          </w:tcPr>
          <w:p w14:paraId="787E3FAB" w14:textId="77777777" w:rsidR="00D6527F" w:rsidRDefault="00D6527F">
            <w:pPr>
              <w:pStyle w:val="TableParagraph"/>
              <w:rPr>
                <w:sz w:val="18"/>
              </w:rPr>
            </w:pPr>
          </w:p>
          <w:p w14:paraId="1E5D692D" w14:textId="77777777" w:rsidR="00D6527F" w:rsidRDefault="00D6527F">
            <w:pPr>
              <w:pStyle w:val="TableParagraph"/>
              <w:spacing w:before="36"/>
              <w:rPr>
                <w:sz w:val="18"/>
              </w:rPr>
            </w:pPr>
          </w:p>
          <w:p w14:paraId="0098A61D" w14:textId="491CA471" w:rsidR="00D6527F" w:rsidRDefault="00F91B02">
            <w:pPr>
              <w:pStyle w:val="TableParagraph"/>
              <w:ind w:left="216"/>
              <w:rPr>
                <w:b/>
                <w:sz w:val="18"/>
              </w:rPr>
            </w:pPr>
            <w:r>
              <w:rPr>
                <w:b/>
                <w:spacing w:val="-2"/>
                <w:sz w:val="18"/>
              </w:rPr>
              <w:t>C.3</w:t>
            </w:r>
            <w:r w:rsidR="004D081C">
              <w:rPr>
                <w:b/>
                <w:spacing w:val="-2"/>
                <w:sz w:val="18"/>
              </w:rPr>
              <w:t>1</w:t>
            </w:r>
            <w:r>
              <w:rPr>
                <w:b/>
                <w:spacing w:val="-2"/>
                <w:sz w:val="18"/>
              </w:rPr>
              <w:t>.</w:t>
            </w:r>
          </w:p>
        </w:tc>
        <w:tc>
          <w:tcPr>
            <w:tcW w:w="4850" w:type="dxa"/>
          </w:tcPr>
          <w:p w14:paraId="7B2953F0" w14:textId="77777777" w:rsidR="00D6527F" w:rsidRDefault="00D6527F">
            <w:pPr>
              <w:pStyle w:val="TableParagraph"/>
              <w:rPr>
                <w:sz w:val="18"/>
              </w:rPr>
            </w:pPr>
          </w:p>
          <w:p w14:paraId="7B86213C" w14:textId="2926F086" w:rsidR="00D6527F" w:rsidRDefault="00F91B02">
            <w:pPr>
              <w:pStyle w:val="TableParagraph"/>
              <w:ind w:left="228"/>
              <w:rPr>
                <w:sz w:val="18"/>
              </w:rPr>
            </w:pPr>
            <w:r>
              <w:rPr>
                <w:sz w:val="18"/>
              </w:rPr>
              <w:t>Indicate</w:t>
            </w:r>
            <w:r>
              <w:rPr>
                <w:spacing w:val="-9"/>
                <w:sz w:val="18"/>
              </w:rPr>
              <w:t xml:space="preserve"> </w:t>
            </w:r>
            <w:r>
              <w:rPr>
                <w:sz w:val="18"/>
              </w:rPr>
              <w:t>your</w:t>
            </w:r>
            <w:r>
              <w:rPr>
                <w:spacing w:val="-7"/>
                <w:sz w:val="18"/>
              </w:rPr>
              <w:t xml:space="preserve"> </w:t>
            </w:r>
            <w:r>
              <w:rPr>
                <w:sz w:val="18"/>
              </w:rPr>
              <w:t>202</w:t>
            </w:r>
            <w:r w:rsidR="00233919">
              <w:rPr>
                <w:sz w:val="18"/>
              </w:rPr>
              <w:t>6</w:t>
            </w:r>
            <w:r>
              <w:rPr>
                <w:spacing w:val="-7"/>
                <w:sz w:val="18"/>
              </w:rPr>
              <w:t xml:space="preserve"> </w:t>
            </w:r>
            <w:r>
              <w:rPr>
                <w:sz w:val="18"/>
              </w:rPr>
              <w:t>performance</w:t>
            </w:r>
            <w:r>
              <w:rPr>
                <w:spacing w:val="-7"/>
                <w:sz w:val="18"/>
              </w:rPr>
              <w:t xml:space="preserve"> </w:t>
            </w:r>
            <w:r>
              <w:rPr>
                <w:sz w:val="18"/>
              </w:rPr>
              <w:t>standards</w:t>
            </w:r>
            <w:r>
              <w:rPr>
                <w:spacing w:val="-6"/>
                <w:sz w:val="18"/>
              </w:rPr>
              <w:t xml:space="preserve"> </w:t>
            </w:r>
            <w:r>
              <w:rPr>
                <w:sz w:val="18"/>
              </w:rPr>
              <w:t>for</w:t>
            </w:r>
            <w:r>
              <w:rPr>
                <w:spacing w:val="-7"/>
                <w:sz w:val="18"/>
              </w:rPr>
              <w:t xml:space="preserve"> </w:t>
            </w:r>
            <w:r>
              <w:rPr>
                <w:sz w:val="18"/>
              </w:rPr>
              <w:t>claims payment accuracy and claims processing accuracy.</w:t>
            </w:r>
          </w:p>
        </w:tc>
        <w:tc>
          <w:tcPr>
            <w:tcW w:w="717" w:type="dxa"/>
            <w:shd w:val="clear" w:color="auto" w:fill="F3F3F3"/>
          </w:tcPr>
          <w:p w14:paraId="63B5FAB3" w14:textId="77777777" w:rsidR="00D6527F" w:rsidRDefault="00D6527F">
            <w:pPr>
              <w:pStyle w:val="TableParagraph"/>
              <w:rPr>
                <w:rFonts w:ascii="Times New Roman"/>
                <w:sz w:val="18"/>
              </w:rPr>
            </w:pPr>
          </w:p>
        </w:tc>
        <w:tc>
          <w:tcPr>
            <w:tcW w:w="1158" w:type="dxa"/>
            <w:shd w:val="clear" w:color="auto" w:fill="F3F3F3"/>
          </w:tcPr>
          <w:p w14:paraId="575F8143" w14:textId="77777777" w:rsidR="00D6527F" w:rsidRDefault="00D6527F">
            <w:pPr>
              <w:pStyle w:val="TableParagraph"/>
              <w:spacing w:before="13"/>
              <w:rPr>
                <w:sz w:val="19"/>
              </w:rPr>
            </w:pPr>
          </w:p>
          <w:p w14:paraId="05EED830" w14:textId="77777777" w:rsidR="00D6527F" w:rsidRDefault="00F91B02">
            <w:pPr>
              <w:pStyle w:val="TableParagraph"/>
              <w:ind w:left="14" w:right="1"/>
              <w:jc w:val="center"/>
              <w:rPr>
                <w:b/>
                <w:sz w:val="19"/>
              </w:rPr>
            </w:pPr>
            <w:r>
              <w:rPr>
                <w:b/>
                <w:spacing w:val="-10"/>
                <w:sz w:val="19"/>
              </w:rPr>
              <w:t>6</w:t>
            </w:r>
          </w:p>
        </w:tc>
        <w:tc>
          <w:tcPr>
            <w:tcW w:w="1144" w:type="dxa"/>
            <w:shd w:val="clear" w:color="auto" w:fill="F3F3F3"/>
          </w:tcPr>
          <w:p w14:paraId="36E84BAE" w14:textId="77777777" w:rsidR="00D6527F" w:rsidRDefault="00D6527F">
            <w:pPr>
              <w:pStyle w:val="TableParagraph"/>
              <w:rPr>
                <w:rFonts w:ascii="Times New Roman"/>
                <w:sz w:val="18"/>
              </w:rPr>
            </w:pPr>
          </w:p>
        </w:tc>
      </w:tr>
      <w:tr w:rsidR="00D6527F" w14:paraId="1663109C" w14:textId="77777777">
        <w:trPr>
          <w:trHeight w:val="983"/>
        </w:trPr>
        <w:tc>
          <w:tcPr>
            <w:tcW w:w="1608" w:type="dxa"/>
          </w:tcPr>
          <w:p w14:paraId="50311FBF" w14:textId="77777777" w:rsidR="00D6527F" w:rsidRDefault="00D6527F">
            <w:pPr>
              <w:pStyle w:val="TableParagraph"/>
              <w:rPr>
                <w:rFonts w:ascii="Times New Roman"/>
                <w:sz w:val="18"/>
              </w:rPr>
            </w:pPr>
          </w:p>
        </w:tc>
        <w:tc>
          <w:tcPr>
            <w:tcW w:w="1493" w:type="dxa"/>
          </w:tcPr>
          <w:p w14:paraId="079BCD8A" w14:textId="77777777" w:rsidR="00D6527F" w:rsidRDefault="00D6527F">
            <w:pPr>
              <w:pStyle w:val="TableParagraph"/>
              <w:rPr>
                <w:sz w:val="18"/>
              </w:rPr>
            </w:pPr>
          </w:p>
          <w:p w14:paraId="7F28D0DD" w14:textId="77777777" w:rsidR="00D6527F" w:rsidRDefault="00D6527F">
            <w:pPr>
              <w:pStyle w:val="TableParagraph"/>
              <w:spacing w:before="34"/>
              <w:rPr>
                <w:sz w:val="18"/>
              </w:rPr>
            </w:pPr>
          </w:p>
          <w:p w14:paraId="5BE1B528" w14:textId="47391FE8" w:rsidR="00D6527F" w:rsidRDefault="00F91B02">
            <w:pPr>
              <w:pStyle w:val="TableParagraph"/>
              <w:ind w:left="216"/>
              <w:rPr>
                <w:b/>
                <w:sz w:val="18"/>
              </w:rPr>
            </w:pPr>
            <w:r>
              <w:rPr>
                <w:b/>
                <w:spacing w:val="-2"/>
                <w:sz w:val="18"/>
              </w:rPr>
              <w:t>C.3</w:t>
            </w:r>
            <w:r w:rsidR="004D081C">
              <w:rPr>
                <w:b/>
                <w:spacing w:val="-2"/>
                <w:sz w:val="18"/>
              </w:rPr>
              <w:t>2</w:t>
            </w:r>
            <w:r>
              <w:rPr>
                <w:b/>
                <w:spacing w:val="-2"/>
                <w:sz w:val="18"/>
              </w:rPr>
              <w:t>.</w:t>
            </w:r>
          </w:p>
        </w:tc>
        <w:tc>
          <w:tcPr>
            <w:tcW w:w="4850" w:type="dxa"/>
          </w:tcPr>
          <w:p w14:paraId="7CEF9792" w14:textId="73274FDC" w:rsidR="00D6527F" w:rsidRDefault="00F91B02">
            <w:pPr>
              <w:pStyle w:val="TableParagraph"/>
              <w:spacing w:before="205"/>
              <w:ind w:left="228"/>
              <w:rPr>
                <w:sz w:val="18"/>
              </w:rPr>
            </w:pPr>
            <w:r>
              <w:rPr>
                <w:sz w:val="18"/>
              </w:rPr>
              <w:t>How</w:t>
            </w:r>
            <w:r>
              <w:rPr>
                <w:spacing w:val="-5"/>
                <w:sz w:val="18"/>
              </w:rPr>
              <w:t xml:space="preserve"> </w:t>
            </w:r>
            <w:r>
              <w:rPr>
                <w:sz w:val="18"/>
              </w:rPr>
              <w:t>many</w:t>
            </w:r>
            <w:r>
              <w:rPr>
                <w:spacing w:val="-4"/>
                <w:sz w:val="18"/>
              </w:rPr>
              <w:t xml:space="preserve"> </w:t>
            </w:r>
            <w:r>
              <w:rPr>
                <w:sz w:val="18"/>
              </w:rPr>
              <w:t>claims</w:t>
            </w:r>
            <w:r>
              <w:rPr>
                <w:spacing w:val="-6"/>
                <w:sz w:val="18"/>
              </w:rPr>
              <w:t xml:space="preserve"> </w:t>
            </w:r>
            <w:r>
              <w:rPr>
                <w:sz w:val="18"/>
              </w:rPr>
              <w:t>did</w:t>
            </w:r>
            <w:r>
              <w:rPr>
                <w:spacing w:val="-7"/>
                <w:sz w:val="18"/>
              </w:rPr>
              <w:t xml:space="preserve"> </w:t>
            </w:r>
            <w:r>
              <w:rPr>
                <w:sz w:val="18"/>
              </w:rPr>
              <w:t>your</w:t>
            </w:r>
            <w:r>
              <w:rPr>
                <w:spacing w:val="-5"/>
                <w:sz w:val="18"/>
              </w:rPr>
              <w:t xml:space="preserve"> </w:t>
            </w:r>
            <w:r>
              <w:rPr>
                <w:sz w:val="18"/>
              </w:rPr>
              <w:t>organization</w:t>
            </w:r>
            <w:r>
              <w:rPr>
                <w:spacing w:val="-5"/>
                <w:sz w:val="18"/>
              </w:rPr>
              <w:t xml:space="preserve"> </w:t>
            </w:r>
            <w:r>
              <w:rPr>
                <w:sz w:val="18"/>
              </w:rPr>
              <w:t>process</w:t>
            </w:r>
            <w:r>
              <w:rPr>
                <w:spacing w:val="-6"/>
                <w:sz w:val="18"/>
              </w:rPr>
              <w:t xml:space="preserve"> </w:t>
            </w:r>
            <w:r>
              <w:rPr>
                <w:sz w:val="18"/>
              </w:rPr>
              <w:t>for calendar year 202</w:t>
            </w:r>
            <w:r w:rsidR="00233919">
              <w:rPr>
                <w:sz w:val="18"/>
              </w:rPr>
              <w:t>5</w:t>
            </w:r>
            <w:r>
              <w:rPr>
                <w:sz w:val="18"/>
              </w:rPr>
              <w:t>?</w:t>
            </w:r>
          </w:p>
        </w:tc>
        <w:tc>
          <w:tcPr>
            <w:tcW w:w="717" w:type="dxa"/>
            <w:shd w:val="clear" w:color="auto" w:fill="F3F3F3"/>
          </w:tcPr>
          <w:p w14:paraId="0E96A64A" w14:textId="77777777" w:rsidR="00D6527F" w:rsidRDefault="00D6527F">
            <w:pPr>
              <w:pStyle w:val="TableParagraph"/>
              <w:rPr>
                <w:rFonts w:ascii="Times New Roman"/>
                <w:sz w:val="18"/>
              </w:rPr>
            </w:pPr>
          </w:p>
        </w:tc>
        <w:tc>
          <w:tcPr>
            <w:tcW w:w="1158" w:type="dxa"/>
            <w:shd w:val="clear" w:color="auto" w:fill="F3F3F3"/>
          </w:tcPr>
          <w:p w14:paraId="44762E3D" w14:textId="77777777" w:rsidR="00D6527F" w:rsidRDefault="00D6527F">
            <w:pPr>
              <w:pStyle w:val="TableParagraph"/>
              <w:spacing w:before="11"/>
              <w:rPr>
                <w:sz w:val="19"/>
              </w:rPr>
            </w:pPr>
          </w:p>
          <w:p w14:paraId="04D8AD56" w14:textId="77777777" w:rsidR="00D6527F" w:rsidRDefault="00F91B02">
            <w:pPr>
              <w:pStyle w:val="TableParagraph"/>
              <w:ind w:left="14" w:right="1"/>
              <w:jc w:val="center"/>
              <w:rPr>
                <w:b/>
                <w:sz w:val="19"/>
              </w:rPr>
            </w:pPr>
            <w:r>
              <w:rPr>
                <w:b/>
                <w:spacing w:val="-10"/>
                <w:sz w:val="19"/>
              </w:rPr>
              <w:t>3</w:t>
            </w:r>
          </w:p>
        </w:tc>
        <w:tc>
          <w:tcPr>
            <w:tcW w:w="1144" w:type="dxa"/>
            <w:shd w:val="clear" w:color="auto" w:fill="F3F3F3"/>
          </w:tcPr>
          <w:p w14:paraId="077E6130" w14:textId="77777777" w:rsidR="00D6527F" w:rsidRDefault="00D6527F">
            <w:pPr>
              <w:pStyle w:val="TableParagraph"/>
              <w:rPr>
                <w:rFonts w:ascii="Times New Roman"/>
                <w:sz w:val="18"/>
              </w:rPr>
            </w:pPr>
          </w:p>
        </w:tc>
      </w:tr>
      <w:tr w:rsidR="00D6527F" w14:paraId="77C062DB" w14:textId="77777777">
        <w:trPr>
          <w:trHeight w:val="345"/>
        </w:trPr>
        <w:tc>
          <w:tcPr>
            <w:tcW w:w="10970" w:type="dxa"/>
            <w:gridSpan w:val="6"/>
          </w:tcPr>
          <w:p w14:paraId="7180DD8D" w14:textId="77777777" w:rsidR="00D6527F" w:rsidRDefault="00F91B02">
            <w:pPr>
              <w:pStyle w:val="TableParagraph"/>
              <w:spacing w:before="95"/>
              <w:ind w:left="215"/>
              <w:rPr>
                <w:b/>
                <w:sz w:val="18"/>
              </w:rPr>
            </w:pPr>
            <w:r>
              <w:rPr>
                <w:b/>
                <w:sz w:val="18"/>
              </w:rPr>
              <w:t>Reporting</w:t>
            </w:r>
            <w:r>
              <w:rPr>
                <w:b/>
                <w:spacing w:val="-3"/>
                <w:sz w:val="18"/>
              </w:rPr>
              <w:t xml:space="preserve"> </w:t>
            </w:r>
            <w:r>
              <w:rPr>
                <w:b/>
                <w:sz w:val="18"/>
              </w:rPr>
              <w:t>(Contract</w:t>
            </w:r>
            <w:r>
              <w:rPr>
                <w:b/>
                <w:spacing w:val="-3"/>
                <w:sz w:val="18"/>
              </w:rPr>
              <w:t xml:space="preserve"> </w:t>
            </w:r>
            <w:r>
              <w:rPr>
                <w:b/>
                <w:sz w:val="18"/>
              </w:rPr>
              <w:t>Section</w:t>
            </w:r>
            <w:r>
              <w:rPr>
                <w:b/>
                <w:spacing w:val="-4"/>
                <w:sz w:val="18"/>
              </w:rPr>
              <w:t xml:space="preserve"> </w:t>
            </w:r>
            <w:r>
              <w:rPr>
                <w:b/>
                <w:spacing w:val="-2"/>
                <w:sz w:val="18"/>
              </w:rPr>
              <w:t>A.14.)</w:t>
            </w:r>
          </w:p>
        </w:tc>
      </w:tr>
      <w:tr w:rsidR="00D6527F" w14:paraId="76905636" w14:textId="77777777">
        <w:trPr>
          <w:trHeight w:val="947"/>
        </w:trPr>
        <w:tc>
          <w:tcPr>
            <w:tcW w:w="1608" w:type="dxa"/>
          </w:tcPr>
          <w:p w14:paraId="2A9D567C" w14:textId="77777777" w:rsidR="00D6527F" w:rsidRDefault="00D6527F">
            <w:pPr>
              <w:pStyle w:val="TableParagraph"/>
              <w:rPr>
                <w:rFonts w:ascii="Times New Roman"/>
                <w:sz w:val="18"/>
              </w:rPr>
            </w:pPr>
          </w:p>
        </w:tc>
        <w:tc>
          <w:tcPr>
            <w:tcW w:w="1493" w:type="dxa"/>
          </w:tcPr>
          <w:p w14:paraId="710B8E50" w14:textId="480C5739" w:rsidR="00D6527F" w:rsidRDefault="00F91B02">
            <w:pPr>
              <w:pStyle w:val="TableParagraph"/>
              <w:spacing w:before="121"/>
              <w:ind w:left="216"/>
              <w:rPr>
                <w:b/>
                <w:sz w:val="18"/>
              </w:rPr>
            </w:pPr>
            <w:r>
              <w:rPr>
                <w:b/>
                <w:spacing w:val="-2"/>
                <w:sz w:val="18"/>
              </w:rPr>
              <w:t>C.3</w:t>
            </w:r>
            <w:r w:rsidR="004D081C">
              <w:rPr>
                <w:b/>
                <w:spacing w:val="-2"/>
                <w:sz w:val="18"/>
              </w:rPr>
              <w:t>3</w:t>
            </w:r>
            <w:r>
              <w:rPr>
                <w:b/>
                <w:spacing w:val="-2"/>
                <w:sz w:val="18"/>
              </w:rPr>
              <w:t>.</w:t>
            </w:r>
          </w:p>
        </w:tc>
        <w:tc>
          <w:tcPr>
            <w:tcW w:w="4850" w:type="dxa"/>
          </w:tcPr>
          <w:p w14:paraId="635F86E6" w14:textId="77777777" w:rsidR="00D6527F" w:rsidRDefault="00F91B02">
            <w:pPr>
              <w:pStyle w:val="TableParagraph"/>
              <w:spacing w:before="119"/>
              <w:ind w:left="214"/>
              <w:rPr>
                <w:sz w:val="18"/>
              </w:rPr>
            </w:pPr>
            <w:r>
              <w:rPr>
                <w:sz w:val="18"/>
              </w:rPr>
              <w:t>Describe</w:t>
            </w:r>
            <w:r>
              <w:rPr>
                <w:spacing w:val="22"/>
                <w:sz w:val="18"/>
              </w:rPr>
              <w:t xml:space="preserve"> </w:t>
            </w:r>
            <w:r>
              <w:rPr>
                <w:sz w:val="18"/>
              </w:rPr>
              <w:t>your reporting</w:t>
            </w:r>
            <w:r>
              <w:rPr>
                <w:spacing w:val="24"/>
                <w:sz w:val="18"/>
              </w:rPr>
              <w:t xml:space="preserve"> </w:t>
            </w:r>
            <w:r>
              <w:rPr>
                <w:sz w:val="18"/>
              </w:rPr>
              <w:t>systems</w:t>
            </w:r>
            <w:r>
              <w:rPr>
                <w:spacing w:val="22"/>
                <w:sz w:val="18"/>
              </w:rPr>
              <w:t xml:space="preserve"> </w:t>
            </w:r>
            <w:r>
              <w:rPr>
                <w:sz w:val="18"/>
              </w:rPr>
              <w:t>and</w:t>
            </w:r>
            <w:r>
              <w:rPr>
                <w:spacing w:val="22"/>
                <w:sz w:val="18"/>
              </w:rPr>
              <w:t xml:space="preserve"> </w:t>
            </w:r>
            <w:r>
              <w:rPr>
                <w:sz w:val="18"/>
              </w:rPr>
              <w:t>capabilities</w:t>
            </w:r>
            <w:r>
              <w:rPr>
                <w:spacing w:val="22"/>
                <w:sz w:val="18"/>
              </w:rPr>
              <w:t xml:space="preserve"> </w:t>
            </w:r>
            <w:r>
              <w:rPr>
                <w:sz w:val="18"/>
              </w:rPr>
              <w:t>and how</w:t>
            </w:r>
            <w:r>
              <w:rPr>
                <w:spacing w:val="16"/>
                <w:sz w:val="18"/>
              </w:rPr>
              <w:t xml:space="preserve"> </w:t>
            </w:r>
            <w:r>
              <w:rPr>
                <w:sz w:val="18"/>
              </w:rPr>
              <w:t>they</w:t>
            </w:r>
            <w:r>
              <w:rPr>
                <w:spacing w:val="16"/>
                <w:sz w:val="18"/>
              </w:rPr>
              <w:t xml:space="preserve"> </w:t>
            </w:r>
            <w:r>
              <w:rPr>
                <w:sz w:val="18"/>
              </w:rPr>
              <w:t>will</w:t>
            </w:r>
            <w:r>
              <w:rPr>
                <w:spacing w:val="14"/>
                <w:sz w:val="18"/>
              </w:rPr>
              <w:t xml:space="preserve"> </w:t>
            </w:r>
            <w:r>
              <w:rPr>
                <w:sz w:val="18"/>
              </w:rPr>
              <w:t>support</w:t>
            </w:r>
            <w:r>
              <w:rPr>
                <w:spacing w:val="15"/>
                <w:sz w:val="18"/>
              </w:rPr>
              <w:t xml:space="preserve"> </w:t>
            </w:r>
            <w:r>
              <w:rPr>
                <w:sz w:val="18"/>
              </w:rPr>
              <w:t>your</w:t>
            </w:r>
            <w:r>
              <w:rPr>
                <w:spacing w:val="15"/>
                <w:sz w:val="18"/>
              </w:rPr>
              <w:t xml:space="preserve"> </w:t>
            </w:r>
            <w:r>
              <w:rPr>
                <w:sz w:val="18"/>
              </w:rPr>
              <w:t>ability</w:t>
            </w:r>
            <w:r>
              <w:rPr>
                <w:spacing w:val="16"/>
                <w:sz w:val="18"/>
              </w:rPr>
              <w:t xml:space="preserve"> </w:t>
            </w:r>
            <w:r>
              <w:rPr>
                <w:sz w:val="18"/>
              </w:rPr>
              <w:t>to</w:t>
            </w:r>
            <w:r>
              <w:rPr>
                <w:spacing w:val="15"/>
                <w:sz w:val="18"/>
              </w:rPr>
              <w:t xml:space="preserve"> </w:t>
            </w:r>
            <w:r>
              <w:rPr>
                <w:sz w:val="18"/>
              </w:rPr>
              <w:t>deliver</w:t>
            </w:r>
            <w:r>
              <w:rPr>
                <w:spacing w:val="15"/>
                <w:sz w:val="18"/>
              </w:rPr>
              <w:t xml:space="preserve"> </w:t>
            </w:r>
            <w:r>
              <w:rPr>
                <w:sz w:val="18"/>
              </w:rPr>
              <w:t>timely</w:t>
            </w:r>
            <w:r>
              <w:rPr>
                <w:spacing w:val="16"/>
                <w:sz w:val="18"/>
              </w:rPr>
              <w:t xml:space="preserve"> </w:t>
            </w:r>
            <w:r>
              <w:rPr>
                <w:spacing w:val="-5"/>
                <w:sz w:val="18"/>
              </w:rPr>
              <w:t>and</w:t>
            </w:r>
          </w:p>
          <w:p w14:paraId="62C71EDD" w14:textId="77777777" w:rsidR="00D6527F" w:rsidRDefault="00F91B02">
            <w:pPr>
              <w:pStyle w:val="TableParagraph"/>
              <w:spacing w:line="206" w:lineRule="exact"/>
              <w:ind w:left="214"/>
              <w:rPr>
                <w:sz w:val="18"/>
              </w:rPr>
            </w:pPr>
            <w:r>
              <w:rPr>
                <w:sz w:val="18"/>
              </w:rPr>
              <w:t>accurate</w:t>
            </w:r>
            <w:r>
              <w:rPr>
                <w:spacing w:val="40"/>
                <w:sz w:val="18"/>
              </w:rPr>
              <w:t xml:space="preserve"> </w:t>
            </w:r>
            <w:r>
              <w:rPr>
                <w:sz w:val="18"/>
              </w:rPr>
              <w:t>reports</w:t>
            </w:r>
            <w:r>
              <w:rPr>
                <w:spacing w:val="40"/>
                <w:sz w:val="18"/>
              </w:rPr>
              <w:t xml:space="preserve"> </w:t>
            </w:r>
            <w:r>
              <w:rPr>
                <w:sz w:val="18"/>
              </w:rPr>
              <w:t>as</w:t>
            </w:r>
            <w:r>
              <w:rPr>
                <w:spacing w:val="40"/>
                <w:sz w:val="18"/>
              </w:rPr>
              <w:t xml:space="preserve"> </w:t>
            </w:r>
            <w:r>
              <w:rPr>
                <w:sz w:val="18"/>
              </w:rPr>
              <w:t>required</w:t>
            </w:r>
            <w:r>
              <w:rPr>
                <w:spacing w:val="38"/>
                <w:sz w:val="18"/>
              </w:rPr>
              <w:t xml:space="preserve"> </w:t>
            </w:r>
            <w:r>
              <w:rPr>
                <w:sz w:val="18"/>
              </w:rPr>
              <w:t>in</w:t>
            </w:r>
            <w:r>
              <w:rPr>
                <w:spacing w:val="40"/>
                <w:sz w:val="18"/>
              </w:rPr>
              <w:t xml:space="preserve"> </w:t>
            </w:r>
            <w:r w:rsidRPr="00372381">
              <w:rPr>
                <w:i/>
                <w:iCs/>
                <w:sz w:val="18"/>
              </w:rPr>
              <w:t>Pro</w:t>
            </w:r>
            <w:r w:rsidRPr="00372381">
              <w:rPr>
                <w:i/>
                <w:iCs/>
                <w:spacing w:val="40"/>
                <w:sz w:val="18"/>
              </w:rPr>
              <w:t xml:space="preserve"> </w:t>
            </w:r>
            <w:r w:rsidRPr="00372381">
              <w:rPr>
                <w:i/>
                <w:iCs/>
                <w:sz w:val="18"/>
              </w:rPr>
              <w:t>Forma</w:t>
            </w:r>
            <w:r>
              <w:rPr>
                <w:spacing w:val="40"/>
                <w:sz w:val="18"/>
              </w:rPr>
              <w:t xml:space="preserve"> </w:t>
            </w:r>
            <w:r>
              <w:rPr>
                <w:sz w:val="18"/>
              </w:rPr>
              <w:t>Contract Attachment C.</w:t>
            </w:r>
          </w:p>
        </w:tc>
        <w:tc>
          <w:tcPr>
            <w:tcW w:w="717" w:type="dxa"/>
            <w:shd w:val="clear" w:color="auto" w:fill="F3F3F3"/>
          </w:tcPr>
          <w:p w14:paraId="0BF7E10D" w14:textId="77777777" w:rsidR="00D6527F" w:rsidRDefault="00D6527F">
            <w:pPr>
              <w:pStyle w:val="TableParagraph"/>
              <w:rPr>
                <w:rFonts w:ascii="Times New Roman"/>
                <w:sz w:val="18"/>
              </w:rPr>
            </w:pPr>
          </w:p>
        </w:tc>
        <w:tc>
          <w:tcPr>
            <w:tcW w:w="1158" w:type="dxa"/>
            <w:shd w:val="clear" w:color="auto" w:fill="F3F3F3"/>
          </w:tcPr>
          <w:p w14:paraId="3F815E41" w14:textId="77777777" w:rsidR="00D6527F" w:rsidRDefault="00D6527F">
            <w:pPr>
              <w:pStyle w:val="TableParagraph"/>
              <w:spacing w:before="120"/>
              <w:rPr>
                <w:sz w:val="18"/>
              </w:rPr>
            </w:pPr>
          </w:p>
          <w:p w14:paraId="6109B5BC" w14:textId="77777777" w:rsidR="00D6527F" w:rsidRDefault="00F91B02">
            <w:pPr>
              <w:pStyle w:val="TableParagraph"/>
              <w:ind w:left="14" w:right="1"/>
              <w:jc w:val="center"/>
              <w:rPr>
                <w:b/>
                <w:sz w:val="18"/>
              </w:rPr>
            </w:pPr>
            <w:r>
              <w:rPr>
                <w:b/>
                <w:spacing w:val="-10"/>
                <w:sz w:val="18"/>
              </w:rPr>
              <w:t>7</w:t>
            </w:r>
          </w:p>
        </w:tc>
        <w:tc>
          <w:tcPr>
            <w:tcW w:w="1144" w:type="dxa"/>
            <w:shd w:val="clear" w:color="auto" w:fill="F3F3F3"/>
          </w:tcPr>
          <w:p w14:paraId="4C8DCA22" w14:textId="77777777" w:rsidR="00D6527F" w:rsidRDefault="00D6527F">
            <w:pPr>
              <w:pStyle w:val="TableParagraph"/>
              <w:rPr>
                <w:rFonts w:ascii="Times New Roman"/>
                <w:sz w:val="18"/>
              </w:rPr>
            </w:pPr>
          </w:p>
        </w:tc>
      </w:tr>
      <w:tr w:rsidR="00D6527F" w14:paraId="0A151BE2" w14:textId="77777777">
        <w:trPr>
          <w:trHeight w:val="554"/>
        </w:trPr>
        <w:tc>
          <w:tcPr>
            <w:tcW w:w="1608" w:type="dxa"/>
          </w:tcPr>
          <w:p w14:paraId="1A4849FC" w14:textId="77777777" w:rsidR="00D6527F" w:rsidRDefault="00D6527F">
            <w:pPr>
              <w:pStyle w:val="TableParagraph"/>
              <w:rPr>
                <w:rFonts w:ascii="Times New Roman"/>
                <w:sz w:val="18"/>
              </w:rPr>
            </w:pPr>
          </w:p>
        </w:tc>
        <w:tc>
          <w:tcPr>
            <w:tcW w:w="1493" w:type="dxa"/>
          </w:tcPr>
          <w:p w14:paraId="624AFF78" w14:textId="36796638" w:rsidR="00D6527F" w:rsidRDefault="00F91B02">
            <w:pPr>
              <w:pStyle w:val="TableParagraph"/>
              <w:spacing w:before="121"/>
              <w:ind w:left="216"/>
              <w:rPr>
                <w:b/>
                <w:sz w:val="18"/>
              </w:rPr>
            </w:pPr>
            <w:r>
              <w:rPr>
                <w:b/>
                <w:spacing w:val="-2"/>
                <w:sz w:val="18"/>
              </w:rPr>
              <w:t>C.3</w:t>
            </w:r>
            <w:r w:rsidR="004D081C">
              <w:rPr>
                <w:b/>
                <w:spacing w:val="-2"/>
                <w:sz w:val="18"/>
              </w:rPr>
              <w:t>4</w:t>
            </w:r>
            <w:r>
              <w:rPr>
                <w:b/>
                <w:spacing w:val="-2"/>
                <w:sz w:val="18"/>
              </w:rPr>
              <w:t>.</w:t>
            </w:r>
          </w:p>
        </w:tc>
        <w:tc>
          <w:tcPr>
            <w:tcW w:w="4850" w:type="dxa"/>
          </w:tcPr>
          <w:p w14:paraId="72377DE6" w14:textId="77777777" w:rsidR="00D6527F" w:rsidRDefault="00F91B02">
            <w:pPr>
              <w:pStyle w:val="TableParagraph"/>
              <w:spacing w:before="116"/>
              <w:ind w:left="214" w:right="325"/>
              <w:rPr>
                <w:sz w:val="18"/>
              </w:rPr>
            </w:pPr>
            <w:r>
              <w:rPr>
                <w:sz w:val="18"/>
              </w:rPr>
              <w:t>What</w:t>
            </w:r>
            <w:r>
              <w:rPr>
                <w:spacing w:val="-5"/>
                <w:sz w:val="18"/>
              </w:rPr>
              <w:t xml:space="preserve"> </w:t>
            </w:r>
            <w:r>
              <w:rPr>
                <w:sz w:val="18"/>
              </w:rPr>
              <w:t>plan</w:t>
            </w:r>
            <w:r>
              <w:rPr>
                <w:spacing w:val="-6"/>
                <w:sz w:val="18"/>
              </w:rPr>
              <w:t xml:space="preserve"> </w:t>
            </w:r>
            <w:r>
              <w:rPr>
                <w:sz w:val="18"/>
              </w:rPr>
              <w:t>performance</w:t>
            </w:r>
            <w:r>
              <w:rPr>
                <w:spacing w:val="-6"/>
                <w:sz w:val="18"/>
              </w:rPr>
              <w:t xml:space="preserve"> </w:t>
            </w:r>
            <w:r>
              <w:rPr>
                <w:sz w:val="18"/>
              </w:rPr>
              <w:t>data</w:t>
            </w:r>
            <w:r>
              <w:rPr>
                <w:spacing w:val="-5"/>
                <w:sz w:val="18"/>
              </w:rPr>
              <w:t xml:space="preserve"> </w:t>
            </w:r>
            <w:r>
              <w:rPr>
                <w:sz w:val="18"/>
              </w:rPr>
              <w:t>will</w:t>
            </w:r>
            <w:r>
              <w:rPr>
                <w:spacing w:val="-5"/>
                <w:sz w:val="18"/>
              </w:rPr>
              <w:t xml:space="preserve"> </w:t>
            </w:r>
            <w:r>
              <w:rPr>
                <w:sz w:val="18"/>
              </w:rPr>
              <w:t>be</w:t>
            </w:r>
            <w:r>
              <w:rPr>
                <w:spacing w:val="-5"/>
                <w:sz w:val="18"/>
              </w:rPr>
              <w:t xml:space="preserve"> </w:t>
            </w:r>
            <w:r>
              <w:rPr>
                <w:sz w:val="18"/>
              </w:rPr>
              <w:t>shared</w:t>
            </w:r>
            <w:r>
              <w:rPr>
                <w:spacing w:val="-5"/>
                <w:sz w:val="18"/>
              </w:rPr>
              <w:t xml:space="preserve"> </w:t>
            </w:r>
            <w:r>
              <w:rPr>
                <w:sz w:val="18"/>
              </w:rPr>
              <w:t>so</w:t>
            </w:r>
            <w:r>
              <w:rPr>
                <w:spacing w:val="-5"/>
                <w:sz w:val="18"/>
              </w:rPr>
              <w:t xml:space="preserve"> </w:t>
            </w:r>
            <w:r>
              <w:rPr>
                <w:sz w:val="18"/>
              </w:rPr>
              <w:t>that</w:t>
            </w:r>
            <w:r>
              <w:rPr>
                <w:spacing w:val="-5"/>
                <w:sz w:val="18"/>
              </w:rPr>
              <w:t xml:space="preserve"> </w:t>
            </w:r>
            <w:r>
              <w:rPr>
                <w:sz w:val="18"/>
              </w:rPr>
              <w:t>we can collaborate on plan strategy?</w:t>
            </w:r>
          </w:p>
        </w:tc>
        <w:tc>
          <w:tcPr>
            <w:tcW w:w="717" w:type="dxa"/>
            <w:shd w:val="clear" w:color="auto" w:fill="F3F3F3"/>
          </w:tcPr>
          <w:p w14:paraId="55E5E28E" w14:textId="77777777" w:rsidR="00D6527F" w:rsidRDefault="00D6527F">
            <w:pPr>
              <w:pStyle w:val="TableParagraph"/>
              <w:rPr>
                <w:rFonts w:ascii="Times New Roman"/>
                <w:sz w:val="18"/>
              </w:rPr>
            </w:pPr>
          </w:p>
        </w:tc>
        <w:tc>
          <w:tcPr>
            <w:tcW w:w="1158" w:type="dxa"/>
            <w:shd w:val="clear" w:color="auto" w:fill="F3F3F3"/>
          </w:tcPr>
          <w:p w14:paraId="6F31411E" w14:textId="77777777" w:rsidR="00D6527F" w:rsidRDefault="00D6527F">
            <w:pPr>
              <w:pStyle w:val="TableParagraph"/>
              <w:spacing w:before="17"/>
              <w:rPr>
                <w:sz w:val="18"/>
              </w:rPr>
            </w:pPr>
          </w:p>
          <w:p w14:paraId="4F9C0C71" w14:textId="77777777" w:rsidR="00D6527F" w:rsidRDefault="00F91B02">
            <w:pPr>
              <w:pStyle w:val="TableParagraph"/>
              <w:ind w:left="14" w:right="1"/>
              <w:jc w:val="center"/>
              <w:rPr>
                <w:b/>
                <w:sz w:val="18"/>
              </w:rPr>
            </w:pPr>
            <w:r>
              <w:rPr>
                <w:b/>
                <w:spacing w:val="-10"/>
                <w:sz w:val="18"/>
              </w:rPr>
              <w:t>3</w:t>
            </w:r>
          </w:p>
        </w:tc>
        <w:tc>
          <w:tcPr>
            <w:tcW w:w="1144" w:type="dxa"/>
            <w:shd w:val="clear" w:color="auto" w:fill="F3F3F3"/>
          </w:tcPr>
          <w:p w14:paraId="30961E4C" w14:textId="77777777" w:rsidR="00D6527F" w:rsidRDefault="00D6527F">
            <w:pPr>
              <w:pStyle w:val="TableParagraph"/>
              <w:rPr>
                <w:rFonts w:ascii="Times New Roman"/>
                <w:sz w:val="18"/>
              </w:rPr>
            </w:pPr>
          </w:p>
        </w:tc>
      </w:tr>
      <w:tr w:rsidR="00D6527F" w14:paraId="0B9E8237" w14:textId="77777777">
        <w:trPr>
          <w:trHeight w:val="347"/>
        </w:trPr>
        <w:tc>
          <w:tcPr>
            <w:tcW w:w="10970" w:type="dxa"/>
            <w:gridSpan w:val="6"/>
          </w:tcPr>
          <w:p w14:paraId="66DB7182" w14:textId="77777777" w:rsidR="00D6527F" w:rsidRDefault="00F91B02">
            <w:pPr>
              <w:pStyle w:val="TableParagraph"/>
              <w:spacing w:before="95"/>
              <w:ind w:left="215"/>
              <w:rPr>
                <w:b/>
                <w:sz w:val="18"/>
              </w:rPr>
            </w:pPr>
            <w:r>
              <w:rPr>
                <w:b/>
                <w:sz w:val="18"/>
              </w:rPr>
              <w:t>Data</w:t>
            </w:r>
            <w:r>
              <w:rPr>
                <w:b/>
                <w:spacing w:val="-4"/>
                <w:sz w:val="18"/>
              </w:rPr>
              <w:t xml:space="preserve"> </w:t>
            </w:r>
            <w:r>
              <w:rPr>
                <w:b/>
                <w:sz w:val="18"/>
              </w:rPr>
              <w:t>Integration</w:t>
            </w:r>
            <w:r>
              <w:rPr>
                <w:b/>
                <w:spacing w:val="-5"/>
                <w:sz w:val="18"/>
              </w:rPr>
              <w:t xml:space="preserve"> </w:t>
            </w:r>
            <w:r>
              <w:rPr>
                <w:b/>
                <w:sz w:val="18"/>
              </w:rPr>
              <w:t>and</w:t>
            </w:r>
            <w:r>
              <w:rPr>
                <w:b/>
                <w:spacing w:val="-3"/>
                <w:sz w:val="18"/>
              </w:rPr>
              <w:t xml:space="preserve"> </w:t>
            </w:r>
            <w:r>
              <w:rPr>
                <w:b/>
                <w:sz w:val="18"/>
              </w:rPr>
              <w:t>Technical</w:t>
            </w:r>
            <w:r>
              <w:rPr>
                <w:b/>
                <w:spacing w:val="-1"/>
                <w:sz w:val="18"/>
              </w:rPr>
              <w:t xml:space="preserve"> </w:t>
            </w:r>
            <w:r>
              <w:rPr>
                <w:b/>
                <w:sz w:val="18"/>
              </w:rPr>
              <w:t>Requirements</w:t>
            </w:r>
            <w:r>
              <w:rPr>
                <w:b/>
                <w:spacing w:val="-3"/>
                <w:sz w:val="18"/>
              </w:rPr>
              <w:t xml:space="preserve"> </w:t>
            </w:r>
            <w:r>
              <w:rPr>
                <w:b/>
                <w:sz w:val="18"/>
              </w:rPr>
              <w:t>(Contract</w:t>
            </w:r>
            <w:r>
              <w:rPr>
                <w:b/>
                <w:spacing w:val="-5"/>
                <w:sz w:val="18"/>
              </w:rPr>
              <w:t xml:space="preserve"> </w:t>
            </w:r>
            <w:r>
              <w:rPr>
                <w:b/>
                <w:sz w:val="18"/>
              </w:rPr>
              <w:t>Section</w:t>
            </w:r>
            <w:r>
              <w:rPr>
                <w:b/>
                <w:spacing w:val="-3"/>
                <w:sz w:val="18"/>
              </w:rPr>
              <w:t xml:space="preserve"> </w:t>
            </w:r>
            <w:r>
              <w:rPr>
                <w:b/>
                <w:spacing w:val="-2"/>
                <w:sz w:val="18"/>
              </w:rPr>
              <w:t>A.12.)</w:t>
            </w:r>
          </w:p>
        </w:tc>
      </w:tr>
      <w:tr w:rsidR="00D6527F" w14:paraId="59FAE062" w14:textId="77777777">
        <w:trPr>
          <w:trHeight w:val="554"/>
        </w:trPr>
        <w:tc>
          <w:tcPr>
            <w:tcW w:w="1608" w:type="dxa"/>
          </w:tcPr>
          <w:p w14:paraId="5AF6205E" w14:textId="77777777" w:rsidR="00D6527F" w:rsidRDefault="00D6527F">
            <w:pPr>
              <w:pStyle w:val="TableParagraph"/>
              <w:rPr>
                <w:rFonts w:ascii="Times New Roman"/>
                <w:sz w:val="18"/>
              </w:rPr>
            </w:pPr>
          </w:p>
        </w:tc>
        <w:tc>
          <w:tcPr>
            <w:tcW w:w="1493" w:type="dxa"/>
          </w:tcPr>
          <w:p w14:paraId="2F448C51" w14:textId="1A1427F0" w:rsidR="00D6527F" w:rsidRDefault="00F91B02">
            <w:pPr>
              <w:pStyle w:val="TableParagraph"/>
              <w:spacing w:before="122"/>
              <w:ind w:left="216"/>
              <w:rPr>
                <w:b/>
                <w:sz w:val="18"/>
              </w:rPr>
            </w:pPr>
            <w:r>
              <w:rPr>
                <w:b/>
                <w:spacing w:val="-2"/>
                <w:sz w:val="18"/>
              </w:rPr>
              <w:t>C.3</w:t>
            </w:r>
            <w:r w:rsidR="004D081C">
              <w:rPr>
                <w:b/>
                <w:spacing w:val="-2"/>
                <w:sz w:val="18"/>
              </w:rPr>
              <w:t>5</w:t>
            </w:r>
            <w:r>
              <w:rPr>
                <w:b/>
                <w:spacing w:val="-2"/>
                <w:sz w:val="18"/>
              </w:rPr>
              <w:t>.</w:t>
            </w:r>
          </w:p>
        </w:tc>
        <w:tc>
          <w:tcPr>
            <w:tcW w:w="4850" w:type="dxa"/>
          </w:tcPr>
          <w:p w14:paraId="73C7D4EB" w14:textId="241A213F" w:rsidR="00D6527F" w:rsidRDefault="00F91B02">
            <w:pPr>
              <w:pStyle w:val="TableParagraph"/>
              <w:spacing w:before="117"/>
              <w:ind w:left="214" w:right="325"/>
              <w:rPr>
                <w:sz w:val="18"/>
              </w:rPr>
            </w:pPr>
            <w:r>
              <w:rPr>
                <w:sz w:val="18"/>
              </w:rPr>
              <w:t>Describe</w:t>
            </w:r>
            <w:r>
              <w:rPr>
                <w:spacing w:val="-4"/>
                <w:sz w:val="18"/>
              </w:rPr>
              <w:t xml:space="preserve"> </w:t>
            </w:r>
            <w:r>
              <w:rPr>
                <w:sz w:val="18"/>
              </w:rPr>
              <w:t>the</w:t>
            </w:r>
            <w:r>
              <w:rPr>
                <w:spacing w:val="-5"/>
                <w:sz w:val="18"/>
              </w:rPr>
              <w:t xml:space="preserve"> </w:t>
            </w:r>
            <w:r>
              <w:rPr>
                <w:sz w:val="18"/>
              </w:rPr>
              <w:t>type</w:t>
            </w:r>
            <w:r>
              <w:rPr>
                <w:spacing w:val="-7"/>
                <w:sz w:val="18"/>
              </w:rPr>
              <w:t xml:space="preserve"> </w:t>
            </w:r>
            <w:r>
              <w:rPr>
                <w:sz w:val="18"/>
              </w:rPr>
              <w:t>and</w:t>
            </w:r>
            <w:r>
              <w:rPr>
                <w:spacing w:val="-7"/>
                <w:sz w:val="18"/>
              </w:rPr>
              <w:t xml:space="preserve"> </w:t>
            </w:r>
            <w:r>
              <w:rPr>
                <w:sz w:val="18"/>
              </w:rPr>
              <w:t>format</w:t>
            </w:r>
            <w:r w:rsidRPr="00233919">
              <w:rPr>
                <w:sz w:val="18"/>
              </w:rPr>
              <w:t xml:space="preserve"> </w:t>
            </w:r>
            <w:r>
              <w:rPr>
                <w:sz w:val="18"/>
              </w:rPr>
              <w:t>of</w:t>
            </w:r>
            <w:r w:rsidRPr="00233919">
              <w:rPr>
                <w:sz w:val="18"/>
              </w:rPr>
              <w:t xml:space="preserve"> </w:t>
            </w:r>
            <w:r w:rsidR="00233919" w:rsidRPr="00233919">
              <w:rPr>
                <w:sz w:val="18"/>
              </w:rPr>
              <w:t>eligibility</w:t>
            </w:r>
            <w:r w:rsidRPr="00233919">
              <w:rPr>
                <w:sz w:val="18"/>
              </w:rPr>
              <w:t xml:space="preserve"> </w:t>
            </w:r>
            <w:r>
              <w:rPr>
                <w:sz w:val="18"/>
              </w:rPr>
              <w:t>file</w:t>
            </w:r>
            <w:r w:rsidR="00233919">
              <w:rPr>
                <w:sz w:val="18"/>
              </w:rPr>
              <w:t>s</w:t>
            </w:r>
            <w:r>
              <w:rPr>
                <w:sz w:val="18"/>
              </w:rPr>
              <w:t xml:space="preserve"> received from your clients.</w:t>
            </w:r>
          </w:p>
        </w:tc>
        <w:tc>
          <w:tcPr>
            <w:tcW w:w="717" w:type="dxa"/>
            <w:shd w:val="clear" w:color="auto" w:fill="F3F3F3"/>
          </w:tcPr>
          <w:p w14:paraId="54401EE0" w14:textId="77777777" w:rsidR="00D6527F" w:rsidRDefault="00D6527F">
            <w:pPr>
              <w:pStyle w:val="TableParagraph"/>
              <w:rPr>
                <w:rFonts w:ascii="Times New Roman"/>
                <w:sz w:val="18"/>
              </w:rPr>
            </w:pPr>
          </w:p>
        </w:tc>
        <w:tc>
          <w:tcPr>
            <w:tcW w:w="1158" w:type="dxa"/>
            <w:shd w:val="clear" w:color="auto" w:fill="F3F3F3"/>
          </w:tcPr>
          <w:p w14:paraId="3AED599B" w14:textId="77777777" w:rsidR="00D6527F" w:rsidRDefault="00D6527F">
            <w:pPr>
              <w:pStyle w:val="TableParagraph"/>
              <w:spacing w:before="18"/>
              <w:rPr>
                <w:sz w:val="18"/>
              </w:rPr>
            </w:pPr>
          </w:p>
          <w:p w14:paraId="3E936E2B" w14:textId="77777777" w:rsidR="00D6527F" w:rsidRDefault="00F91B02">
            <w:pPr>
              <w:pStyle w:val="TableParagraph"/>
              <w:ind w:left="14" w:right="1"/>
              <w:jc w:val="center"/>
              <w:rPr>
                <w:b/>
                <w:sz w:val="18"/>
              </w:rPr>
            </w:pPr>
            <w:r>
              <w:rPr>
                <w:b/>
                <w:spacing w:val="-10"/>
                <w:sz w:val="18"/>
              </w:rPr>
              <w:t>7</w:t>
            </w:r>
          </w:p>
        </w:tc>
        <w:tc>
          <w:tcPr>
            <w:tcW w:w="1144" w:type="dxa"/>
            <w:shd w:val="clear" w:color="auto" w:fill="F3F3F3"/>
          </w:tcPr>
          <w:p w14:paraId="38F63FD0" w14:textId="77777777" w:rsidR="00D6527F" w:rsidRDefault="00D6527F">
            <w:pPr>
              <w:pStyle w:val="TableParagraph"/>
              <w:rPr>
                <w:rFonts w:ascii="Times New Roman"/>
                <w:sz w:val="18"/>
              </w:rPr>
            </w:pPr>
          </w:p>
        </w:tc>
      </w:tr>
      <w:tr w:rsidR="00D6527F" w14:paraId="536D8019" w14:textId="77777777">
        <w:trPr>
          <w:trHeight w:val="966"/>
        </w:trPr>
        <w:tc>
          <w:tcPr>
            <w:tcW w:w="1608" w:type="dxa"/>
          </w:tcPr>
          <w:p w14:paraId="087EF6EE" w14:textId="77777777" w:rsidR="00D6527F" w:rsidRDefault="00D6527F">
            <w:pPr>
              <w:pStyle w:val="TableParagraph"/>
              <w:rPr>
                <w:rFonts w:ascii="Times New Roman"/>
                <w:sz w:val="18"/>
              </w:rPr>
            </w:pPr>
          </w:p>
        </w:tc>
        <w:tc>
          <w:tcPr>
            <w:tcW w:w="1493" w:type="dxa"/>
          </w:tcPr>
          <w:p w14:paraId="09D3CE73" w14:textId="28D02AE1" w:rsidR="00D6527F" w:rsidRDefault="00F91B02">
            <w:pPr>
              <w:pStyle w:val="TableParagraph"/>
              <w:spacing w:before="119"/>
              <w:ind w:left="216"/>
              <w:rPr>
                <w:b/>
                <w:sz w:val="18"/>
              </w:rPr>
            </w:pPr>
            <w:r>
              <w:rPr>
                <w:b/>
                <w:spacing w:val="-2"/>
                <w:sz w:val="18"/>
              </w:rPr>
              <w:t>C.3</w:t>
            </w:r>
            <w:r w:rsidR="004D081C">
              <w:rPr>
                <w:b/>
                <w:spacing w:val="-2"/>
                <w:sz w:val="18"/>
              </w:rPr>
              <w:t>6</w:t>
            </w:r>
            <w:r>
              <w:rPr>
                <w:b/>
                <w:spacing w:val="-2"/>
                <w:sz w:val="18"/>
              </w:rPr>
              <w:t>.</w:t>
            </w:r>
          </w:p>
        </w:tc>
        <w:tc>
          <w:tcPr>
            <w:tcW w:w="4850" w:type="dxa"/>
          </w:tcPr>
          <w:p w14:paraId="1DA3B7EB" w14:textId="67A6E87A" w:rsidR="00D6527F" w:rsidRDefault="00F91B02">
            <w:pPr>
              <w:pStyle w:val="TableParagraph"/>
              <w:spacing w:before="119"/>
              <w:ind w:left="214" w:right="203"/>
              <w:rPr>
                <w:sz w:val="18"/>
              </w:rPr>
            </w:pPr>
            <w:r>
              <w:rPr>
                <w:sz w:val="18"/>
              </w:rPr>
              <w:t>Describe the quality control processes you use to ensure</w:t>
            </w:r>
            <w:r w:rsidRPr="00233919">
              <w:rPr>
                <w:sz w:val="18"/>
              </w:rPr>
              <w:t xml:space="preserve"> </w:t>
            </w:r>
            <w:r>
              <w:rPr>
                <w:sz w:val="18"/>
              </w:rPr>
              <w:t>the</w:t>
            </w:r>
            <w:r w:rsidRPr="00233919">
              <w:rPr>
                <w:sz w:val="18"/>
              </w:rPr>
              <w:t xml:space="preserve"> </w:t>
            </w:r>
            <w:r>
              <w:rPr>
                <w:sz w:val="18"/>
              </w:rPr>
              <w:t>accurate</w:t>
            </w:r>
            <w:r w:rsidRPr="00233919">
              <w:rPr>
                <w:sz w:val="18"/>
              </w:rPr>
              <w:t xml:space="preserve"> </w:t>
            </w:r>
            <w:r>
              <w:rPr>
                <w:sz w:val="18"/>
              </w:rPr>
              <w:t>and</w:t>
            </w:r>
            <w:r w:rsidRPr="00233919">
              <w:rPr>
                <w:sz w:val="18"/>
              </w:rPr>
              <w:t xml:space="preserve"> </w:t>
            </w:r>
            <w:r>
              <w:rPr>
                <w:sz w:val="18"/>
              </w:rPr>
              <w:t>complete</w:t>
            </w:r>
            <w:r w:rsidRPr="00233919">
              <w:rPr>
                <w:sz w:val="18"/>
              </w:rPr>
              <w:t xml:space="preserve"> </w:t>
            </w:r>
            <w:r>
              <w:rPr>
                <w:sz w:val="18"/>
              </w:rPr>
              <w:t>update</w:t>
            </w:r>
            <w:r w:rsidRPr="00233919">
              <w:rPr>
                <w:sz w:val="18"/>
              </w:rPr>
              <w:t xml:space="preserve"> </w:t>
            </w:r>
            <w:r>
              <w:rPr>
                <w:sz w:val="18"/>
              </w:rPr>
              <w:t>of</w:t>
            </w:r>
            <w:r w:rsidRPr="00233919">
              <w:rPr>
                <w:sz w:val="18"/>
              </w:rPr>
              <w:t xml:space="preserve"> </w:t>
            </w:r>
            <w:r w:rsidR="00233919" w:rsidRPr="00233919">
              <w:rPr>
                <w:sz w:val="18"/>
              </w:rPr>
              <w:t>eligibility</w:t>
            </w:r>
            <w:r>
              <w:rPr>
                <w:sz w:val="18"/>
              </w:rPr>
              <w:t xml:space="preserve"> files as well as how </w:t>
            </w:r>
            <w:r w:rsidR="00233919">
              <w:rPr>
                <w:sz w:val="18"/>
              </w:rPr>
              <w:t>eligibility</w:t>
            </w:r>
            <w:r>
              <w:rPr>
                <w:sz w:val="18"/>
              </w:rPr>
              <w:t xml:space="preserve"> errors will be communicated to the State.</w:t>
            </w:r>
          </w:p>
        </w:tc>
        <w:tc>
          <w:tcPr>
            <w:tcW w:w="717" w:type="dxa"/>
            <w:shd w:val="clear" w:color="auto" w:fill="F3F3F3"/>
          </w:tcPr>
          <w:p w14:paraId="2CD3774E" w14:textId="77777777" w:rsidR="00D6527F" w:rsidRDefault="00D6527F">
            <w:pPr>
              <w:pStyle w:val="TableParagraph"/>
              <w:rPr>
                <w:rFonts w:ascii="Times New Roman"/>
                <w:sz w:val="18"/>
              </w:rPr>
            </w:pPr>
          </w:p>
        </w:tc>
        <w:tc>
          <w:tcPr>
            <w:tcW w:w="1158" w:type="dxa"/>
            <w:shd w:val="clear" w:color="auto" w:fill="F3F3F3"/>
          </w:tcPr>
          <w:p w14:paraId="4794C95F" w14:textId="77777777" w:rsidR="00D6527F" w:rsidRDefault="00D6527F">
            <w:pPr>
              <w:pStyle w:val="TableParagraph"/>
              <w:rPr>
                <w:sz w:val="18"/>
              </w:rPr>
            </w:pPr>
          </w:p>
          <w:p w14:paraId="31FE19C7" w14:textId="77777777" w:rsidR="00D6527F" w:rsidRDefault="00D6527F">
            <w:pPr>
              <w:pStyle w:val="TableParagraph"/>
              <w:spacing w:before="17"/>
              <w:rPr>
                <w:sz w:val="18"/>
              </w:rPr>
            </w:pPr>
          </w:p>
          <w:p w14:paraId="7C2FC014" w14:textId="77777777" w:rsidR="00D6527F" w:rsidRDefault="00F91B02">
            <w:pPr>
              <w:pStyle w:val="TableParagraph"/>
              <w:ind w:left="14" w:right="1"/>
              <w:jc w:val="center"/>
              <w:rPr>
                <w:b/>
                <w:sz w:val="18"/>
              </w:rPr>
            </w:pPr>
            <w:r>
              <w:rPr>
                <w:b/>
                <w:spacing w:val="-10"/>
                <w:sz w:val="18"/>
              </w:rPr>
              <w:t>3</w:t>
            </w:r>
          </w:p>
        </w:tc>
        <w:tc>
          <w:tcPr>
            <w:tcW w:w="1144" w:type="dxa"/>
            <w:shd w:val="clear" w:color="auto" w:fill="F3F3F3"/>
          </w:tcPr>
          <w:p w14:paraId="4EE8C8D5" w14:textId="77777777" w:rsidR="00D6527F" w:rsidRDefault="00D6527F">
            <w:pPr>
              <w:pStyle w:val="TableParagraph"/>
              <w:rPr>
                <w:rFonts w:ascii="Times New Roman"/>
                <w:sz w:val="18"/>
              </w:rPr>
            </w:pPr>
          </w:p>
        </w:tc>
      </w:tr>
    </w:tbl>
    <w:p w14:paraId="2AD82E6D" w14:textId="77777777" w:rsidR="00D6527F" w:rsidRDefault="00D6527F">
      <w:pPr>
        <w:pStyle w:val="TableParagraph"/>
        <w:rPr>
          <w:rFonts w:ascii="Times New Roman"/>
          <w:sz w:val="18"/>
        </w:rPr>
        <w:sectPr w:rsidR="00D6527F">
          <w:type w:val="continuous"/>
          <w:pgSz w:w="12240" w:h="15840"/>
          <w:pgMar w:top="500" w:right="360" w:bottom="2495" w:left="360" w:header="0" w:footer="1864" w:gutter="0"/>
          <w:cols w:space="720"/>
        </w:sectPr>
      </w:pPr>
    </w:p>
    <w:tbl>
      <w:tblPr>
        <w:tblW w:w="0" w:type="auto"/>
        <w:tblInd w:w="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8"/>
        <w:gridCol w:w="1493"/>
        <w:gridCol w:w="4850"/>
        <w:gridCol w:w="717"/>
        <w:gridCol w:w="1158"/>
        <w:gridCol w:w="1144"/>
      </w:tblGrid>
      <w:tr w:rsidR="00D6527F" w14:paraId="432B30E6" w14:textId="77777777">
        <w:trPr>
          <w:trHeight w:val="760"/>
        </w:trPr>
        <w:tc>
          <w:tcPr>
            <w:tcW w:w="1608" w:type="dxa"/>
          </w:tcPr>
          <w:p w14:paraId="4279E24A" w14:textId="77777777" w:rsidR="00D6527F" w:rsidRDefault="00D6527F">
            <w:pPr>
              <w:pStyle w:val="TableParagraph"/>
              <w:rPr>
                <w:rFonts w:ascii="Times New Roman"/>
                <w:sz w:val="18"/>
              </w:rPr>
            </w:pPr>
          </w:p>
        </w:tc>
        <w:tc>
          <w:tcPr>
            <w:tcW w:w="1493" w:type="dxa"/>
          </w:tcPr>
          <w:p w14:paraId="58EB10CA" w14:textId="734BFA5A" w:rsidR="00D6527F" w:rsidRDefault="00F91B02">
            <w:pPr>
              <w:pStyle w:val="TableParagraph"/>
              <w:spacing w:before="119"/>
              <w:ind w:left="216"/>
              <w:rPr>
                <w:b/>
                <w:sz w:val="18"/>
              </w:rPr>
            </w:pPr>
            <w:r>
              <w:rPr>
                <w:b/>
                <w:spacing w:val="-2"/>
                <w:sz w:val="18"/>
              </w:rPr>
              <w:t>C.3</w:t>
            </w:r>
            <w:r w:rsidR="004D081C">
              <w:rPr>
                <w:b/>
                <w:spacing w:val="-2"/>
                <w:sz w:val="18"/>
              </w:rPr>
              <w:t>7</w:t>
            </w:r>
            <w:r>
              <w:rPr>
                <w:b/>
                <w:spacing w:val="-2"/>
                <w:sz w:val="18"/>
              </w:rPr>
              <w:t>.</w:t>
            </w:r>
          </w:p>
        </w:tc>
        <w:tc>
          <w:tcPr>
            <w:tcW w:w="4850" w:type="dxa"/>
          </w:tcPr>
          <w:p w14:paraId="4CF00267" w14:textId="60E16140" w:rsidR="00D6527F" w:rsidRDefault="00F91B02">
            <w:pPr>
              <w:pStyle w:val="TableParagraph"/>
              <w:spacing w:before="114"/>
              <w:ind w:left="214" w:right="325"/>
              <w:rPr>
                <w:sz w:val="18"/>
              </w:rPr>
            </w:pPr>
            <w:r>
              <w:rPr>
                <w:sz w:val="18"/>
              </w:rPr>
              <w:t>Describe how the Respondent will ensure a continuous</w:t>
            </w:r>
            <w:r w:rsidRPr="00233919">
              <w:rPr>
                <w:sz w:val="18"/>
              </w:rPr>
              <w:t xml:space="preserve"> </w:t>
            </w:r>
            <w:r w:rsidR="00233919" w:rsidRPr="00233919">
              <w:rPr>
                <w:sz w:val="18"/>
              </w:rPr>
              <w:t>eligibility</w:t>
            </w:r>
            <w:r w:rsidRPr="00233919">
              <w:rPr>
                <w:sz w:val="18"/>
              </w:rPr>
              <w:t xml:space="preserve"> </w:t>
            </w:r>
            <w:r>
              <w:rPr>
                <w:sz w:val="18"/>
              </w:rPr>
              <w:t>match</w:t>
            </w:r>
            <w:r w:rsidRPr="00233919">
              <w:rPr>
                <w:sz w:val="18"/>
              </w:rPr>
              <w:t xml:space="preserve"> </w:t>
            </w:r>
            <w:r>
              <w:rPr>
                <w:sz w:val="18"/>
              </w:rPr>
              <w:t>between</w:t>
            </w:r>
            <w:r w:rsidRPr="00233919">
              <w:rPr>
                <w:sz w:val="18"/>
              </w:rPr>
              <w:t xml:space="preserve"> </w:t>
            </w:r>
            <w:r>
              <w:rPr>
                <w:sz w:val="18"/>
              </w:rPr>
              <w:t>the</w:t>
            </w:r>
            <w:r w:rsidRPr="00233919">
              <w:rPr>
                <w:sz w:val="18"/>
              </w:rPr>
              <w:t xml:space="preserve"> </w:t>
            </w:r>
            <w:r>
              <w:rPr>
                <w:sz w:val="18"/>
              </w:rPr>
              <w:t>State’s system (Edison) and the Proposer’s system.</w:t>
            </w:r>
          </w:p>
        </w:tc>
        <w:tc>
          <w:tcPr>
            <w:tcW w:w="717" w:type="dxa"/>
            <w:shd w:val="clear" w:color="auto" w:fill="F3F3F3"/>
          </w:tcPr>
          <w:p w14:paraId="2E990E46" w14:textId="77777777" w:rsidR="00D6527F" w:rsidRDefault="00D6527F">
            <w:pPr>
              <w:pStyle w:val="TableParagraph"/>
              <w:rPr>
                <w:rFonts w:ascii="Times New Roman"/>
                <w:sz w:val="18"/>
              </w:rPr>
            </w:pPr>
          </w:p>
        </w:tc>
        <w:tc>
          <w:tcPr>
            <w:tcW w:w="1158" w:type="dxa"/>
            <w:shd w:val="clear" w:color="auto" w:fill="F3F3F3"/>
          </w:tcPr>
          <w:p w14:paraId="40C559A3" w14:textId="77777777" w:rsidR="00D6527F" w:rsidRDefault="00D6527F">
            <w:pPr>
              <w:pStyle w:val="TableParagraph"/>
              <w:spacing w:before="120"/>
              <w:rPr>
                <w:sz w:val="18"/>
              </w:rPr>
            </w:pPr>
          </w:p>
          <w:p w14:paraId="6E0CA39E" w14:textId="77777777" w:rsidR="00D6527F" w:rsidRDefault="00F91B02">
            <w:pPr>
              <w:pStyle w:val="TableParagraph"/>
              <w:ind w:left="14" w:right="1"/>
              <w:jc w:val="center"/>
              <w:rPr>
                <w:b/>
                <w:sz w:val="18"/>
              </w:rPr>
            </w:pPr>
            <w:r>
              <w:rPr>
                <w:b/>
                <w:spacing w:val="-10"/>
                <w:sz w:val="18"/>
              </w:rPr>
              <w:t>3</w:t>
            </w:r>
          </w:p>
        </w:tc>
        <w:tc>
          <w:tcPr>
            <w:tcW w:w="1144" w:type="dxa"/>
            <w:shd w:val="clear" w:color="auto" w:fill="F3F3F3"/>
          </w:tcPr>
          <w:p w14:paraId="75EDE9B1" w14:textId="77777777" w:rsidR="00D6527F" w:rsidRDefault="00D6527F">
            <w:pPr>
              <w:pStyle w:val="TableParagraph"/>
              <w:rPr>
                <w:rFonts w:ascii="Times New Roman"/>
                <w:sz w:val="18"/>
              </w:rPr>
            </w:pPr>
          </w:p>
        </w:tc>
      </w:tr>
      <w:tr w:rsidR="00D6527F" w14:paraId="6FE79A28" w14:textId="77777777">
        <w:trPr>
          <w:trHeight w:val="492"/>
        </w:trPr>
        <w:tc>
          <w:tcPr>
            <w:tcW w:w="10970" w:type="dxa"/>
            <w:gridSpan w:val="6"/>
          </w:tcPr>
          <w:p w14:paraId="6AFFBC4C" w14:textId="77777777" w:rsidR="00D6527F" w:rsidRDefault="00F91B02">
            <w:pPr>
              <w:pStyle w:val="TableParagraph"/>
              <w:spacing w:before="95"/>
              <w:ind w:left="215"/>
              <w:rPr>
                <w:b/>
                <w:sz w:val="18"/>
              </w:rPr>
            </w:pPr>
            <w:r>
              <w:rPr>
                <w:b/>
                <w:sz w:val="18"/>
              </w:rPr>
              <w:t>Information</w:t>
            </w:r>
            <w:r>
              <w:rPr>
                <w:b/>
                <w:spacing w:val="-6"/>
                <w:sz w:val="18"/>
              </w:rPr>
              <w:t xml:space="preserve"> </w:t>
            </w:r>
            <w:r>
              <w:rPr>
                <w:b/>
                <w:sz w:val="18"/>
              </w:rPr>
              <w:t>Systems</w:t>
            </w:r>
            <w:r>
              <w:rPr>
                <w:b/>
                <w:spacing w:val="-4"/>
                <w:sz w:val="18"/>
              </w:rPr>
              <w:t xml:space="preserve"> </w:t>
            </w:r>
            <w:r>
              <w:rPr>
                <w:b/>
                <w:sz w:val="18"/>
              </w:rPr>
              <w:t>(Contract</w:t>
            </w:r>
            <w:r>
              <w:rPr>
                <w:b/>
                <w:spacing w:val="-4"/>
                <w:sz w:val="18"/>
              </w:rPr>
              <w:t xml:space="preserve"> </w:t>
            </w:r>
            <w:r>
              <w:rPr>
                <w:b/>
                <w:sz w:val="18"/>
              </w:rPr>
              <w:t>Section</w:t>
            </w:r>
            <w:r>
              <w:rPr>
                <w:b/>
                <w:spacing w:val="-4"/>
                <w:sz w:val="18"/>
              </w:rPr>
              <w:t xml:space="preserve"> </w:t>
            </w:r>
            <w:r>
              <w:rPr>
                <w:b/>
                <w:spacing w:val="-2"/>
                <w:sz w:val="18"/>
              </w:rPr>
              <w:t>A.11.)</w:t>
            </w:r>
          </w:p>
        </w:tc>
      </w:tr>
      <w:tr w:rsidR="00D6527F" w14:paraId="33E7780F" w14:textId="77777777">
        <w:trPr>
          <w:trHeight w:val="1797"/>
        </w:trPr>
        <w:tc>
          <w:tcPr>
            <w:tcW w:w="1608" w:type="dxa"/>
          </w:tcPr>
          <w:p w14:paraId="2311D5C3" w14:textId="77777777" w:rsidR="00D6527F" w:rsidRDefault="00D6527F">
            <w:pPr>
              <w:pStyle w:val="TableParagraph"/>
              <w:rPr>
                <w:rFonts w:ascii="Times New Roman"/>
                <w:sz w:val="18"/>
              </w:rPr>
            </w:pPr>
          </w:p>
        </w:tc>
        <w:tc>
          <w:tcPr>
            <w:tcW w:w="1493" w:type="dxa"/>
          </w:tcPr>
          <w:p w14:paraId="7E425C99" w14:textId="03BDBE58" w:rsidR="00D6527F" w:rsidRDefault="00F91B02">
            <w:pPr>
              <w:pStyle w:val="TableParagraph"/>
              <w:spacing w:before="119"/>
              <w:ind w:left="216"/>
              <w:rPr>
                <w:b/>
                <w:sz w:val="18"/>
              </w:rPr>
            </w:pPr>
            <w:r>
              <w:rPr>
                <w:b/>
                <w:spacing w:val="-2"/>
                <w:sz w:val="18"/>
              </w:rPr>
              <w:t>C.3</w:t>
            </w:r>
            <w:r w:rsidR="004D081C">
              <w:rPr>
                <w:b/>
                <w:spacing w:val="-2"/>
                <w:sz w:val="18"/>
              </w:rPr>
              <w:t>8</w:t>
            </w:r>
            <w:r>
              <w:rPr>
                <w:b/>
                <w:spacing w:val="-2"/>
                <w:sz w:val="18"/>
              </w:rPr>
              <w:t>.</w:t>
            </w:r>
          </w:p>
        </w:tc>
        <w:tc>
          <w:tcPr>
            <w:tcW w:w="4850" w:type="dxa"/>
          </w:tcPr>
          <w:p w14:paraId="52E753B7" w14:textId="4C1EDA4F" w:rsidR="00D6527F" w:rsidRDefault="00F91B02">
            <w:pPr>
              <w:pStyle w:val="TableParagraph"/>
              <w:spacing w:before="119"/>
              <w:ind w:left="214" w:right="213"/>
              <w:rPr>
                <w:sz w:val="18"/>
              </w:rPr>
            </w:pPr>
            <w:r>
              <w:rPr>
                <w:sz w:val="18"/>
              </w:rPr>
              <w:t xml:space="preserve">Describe </w:t>
            </w:r>
            <w:r w:rsidR="00233919">
              <w:rPr>
                <w:sz w:val="18"/>
              </w:rPr>
              <w:t xml:space="preserve">the </w:t>
            </w:r>
            <w:r>
              <w:rPr>
                <w:sz w:val="18"/>
              </w:rPr>
              <w:t xml:space="preserve">system available to State staff </w:t>
            </w:r>
            <w:r w:rsidR="00233919">
              <w:rPr>
                <w:sz w:val="18"/>
              </w:rPr>
              <w:t>with</w:t>
            </w:r>
            <w:r>
              <w:rPr>
                <w:sz w:val="18"/>
              </w:rPr>
              <w:t xml:space="preserve"> information related to the status of </w:t>
            </w:r>
            <w:r w:rsidR="00233919">
              <w:rPr>
                <w:sz w:val="18"/>
              </w:rPr>
              <w:t xml:space="preserve">eligibility, </w:t>
            </w:r>
            <w:r>
              <w:rPr>
                <w:sz w:val="18"/>
              </w:rPr>
              <w:t>enrollment, medical underwriting or claim</w:t>
            </w:r>
            <w:r w:rsidR="00233919">
              <w:rPr>
                <w:sz w:val="18"/>
              </w:rPr>
              <w:t xml:space="preserve"> or report generation</w:t>
            </w:r>
            <w:r>
              <w:rPr>
                <w:sz w:val="18"/>
              </w:rPr>
              <w:t xml:space="preserve">. Describe your process </w:t>
            </w:r>
            <w:proofErr w:type="gramStart"/>
            <w:r>
              <w:rPr>
                <w:sz w:val="18"/>
              </w:rPr>
              <w:t>for</w:t>
            </w:r>
            <w:proofErr w:type="gramEnd"/>
            <w:r>
              <w:rPr>
                <w:spacing w:val="40"/>
                <w:sz w:val="18"/>
              </w:rPr>
              <w:t xml:space="preserve"> </w:t>
            </w:r>
            <w:r>
              <w:rPr>
                <w:sz w:val="18"/>
              </w:rPr>
              <w:t>training all relevant designated state staff on the use of your</w:t>
            </w:r>
            <w:r>
              <w:rPr>
                <w:spacing w:val="-7"/>
                <w:sz w:val="18"/>
              </w:rPr>
              <w:t xml:space="preserve"> </w:t>
            </w:r>
            <w:r>
              <w:rPr>
                <w:sz w:val="18"/>
              </w:rPr>
              <w:t>system</w:t>
            </w:r>
            <w:r w:rsidR="00B82955">
              <w:rPr>
                <w:sz w:val="18"/>
              </w:rPr>
              <w:t>s</w:t>
            </w:r>
            <w:r>
              <w:rPr>
                <w:sz w:val="18"/>
              </w:rPr>
              <w:t>.</w:t>
            </w:r>
            <w:r>
              <w:rPr>
                <w:spacing w:val="-5"/>
                <w:sz w:val="18"/>
              </w:rPr>
              <w:t xml:space="preserve"> </w:t>
            </w:r>
            <w:r>
              <w:rPr>
                <w:sz w:val="18"/>
              </w:rPr>
              <w:t>Describe</w:t>
            </w:r>
            <w:r>
              <w:rPr>
                <w:spacing w:val="-5"/>
                <w:sz w:val="18"/>
              </w:rPr>
              <w:t xml:space="preserve"> </w:t>
            </w:r>
            <w:r>
              <w:rPr>
                <w:sz w:val="18"/>
              </w:rPr>
              <w:t>who</w:t>
            </w:r>
            <w:r>
              <w:rPr>
                <w:spacing w:val="-5"/>
                <w:sz w:val="18"/>
              </w:rPr>
              <w:t xml:space="preserve"> </w:t>
            </w:r>
            <w:r>
              <w:rPr>
                <w:sz w:val="18"/>
              </w:rPr>
              <w:t>will</w:t>
            </w:r>
            <w:r>
              <w:rPr>
                <w:spacing w:val="-5"/>
                <w:sz w:val="18"/>
              </w:rPr>
              <w:t xml:space="preserve"> </w:t>
            </w:r>
            <w:r>
              <w:rPr>
                <w:sz w:val="18"/>
              </w:rPr>
              <w:t>conduct</w:t>
            </w:r>
            <w:r>
              <w:rPr>
                <w:spacing w:val="-5"/>
                <w:sz w:val="18"/>
              </w:rPr>
              <w:t xml:space="preserve"> </w:t>
            </w:r>
            <w:r>
              <w:rPr>
                <w:sz w:val="18"/>
              </w:rPr>
              <w:t>these</w:t>
            </w:r>
            <w:r>
              <w:rPr>
                <w:spacing w:val="-7"/>
                <w:sz w:val="18"/>
              </w:rPr>
              <w:t xml:space="preserve"> </w:t>
            </w:r>
            <w:proofErr w:type="gramStart"/>
            <w:r>
              <w:rPr>
                <w:sz w:val="18"/>
              </w:rPr>
              <w:t>trainings</w:t>
            </w:r>
            <w:proofErr w:type="gramEnd"/>
            <w:r>
              <w:rPr>
                <w:sz w:val="18"/>
              </w:rPr>
              <w:t xml:space="preserve">, length of time, location (online or in BA’s Nashville </w:t>
            </w:r>
            <w:r>
              <w:rPr>
                <w:spacing w:val="-2"/>
                <w:sz w:val="18"/>
              </w:rPr>
              <w:t>offices).</w:t>
            </w:r>
          </w:p>
        </w:tc>
        <w:tc>
          <w:tcPr>
            <w:tcW w:w="717" w:type="dxa"/>
            <w:shd w:val="clear" w:color="auto" w:fill="F3F3F3"/>
          </w:tcPr>
          <w:p w14:paraId="0F837052" w14:textId="77777777" w:rsidR="00D6527F" w:rsidRDefault="00D6527F">
            <w:pPr>
              <w:pStyle w:val="TableParagraph"/>
              <w:rPr>
                <w:rFonts w:ascii="Times New Roman"/>
                <w:sz w:val="18"/>
              </w:rPr>
            </w:pPr>
          </w:p>
        </w:tc>
        <w:tc>
          <w:tcPr>
            <w:tcW w:w="1158" w:type="dxa"/>
            <w:shd w:val="clear" w:color="auto" w:fill="F3F3F3"/>
          </w:tcPr>
          <w:p w14:paraId="4078AF4A" w14:textId="77777777" w:rsidR="00D6527F" w:rsidRDefault="00D6527F">
            <w:pPr>
              <w:pStyle w:val="TableParagraph"/>
              <w:rPr>
                <w:sz w:val="18"/>
              </w:rPr>
            </w:pPr>
          </w:p>
          <w:p w14:paraId="70E977E1" w14:textId="77777777" w:rsidR="00D6527F" w:rsidRDefault="00D6527F">
            <w:pPr>
              <w:pStyle w:val="TableParagraph"/>
              <w:rPr>
                <w:sz w:val="18"/>
              </w:rPr>
            </w:pPr>
          </w:p>
          <w:p w14:paraId="47A8F650" w14:textId="77777777" w:rsidR="00D6527F" w:rsidRDefault="00D6527F">
            <w:pPr>
              <w:pStyle w:val="TableParagraph"/>
              <w:rPr>
                <w:sz w:val="18"/>
              </w:rPr>
            </w:pPr>
          </w:p>
          <w:p w14:paraId="37FE3367" w14:textId="77777777" w:rsidR="00D6527F" w:rsidRDefault="00D6527F">
            <w:pPr>
              <w:pStyle w:val="TableParagraph"/>
              <w:spacing w:before="15"/>
              <w:rPr>
                <w:sz w:val="18"/>
              </w:rPr>
            </w:pPr>
          </w:p>
          <w:p w14:paraId="2E06D62E" w14:textId="77777777" w:rsidR="00D6527F" w:rsidRDefault="00F91B02">
            <w:pPr>
              <w:pStyle w:val="TableParagraph"/>
              <w:spacing w:before="1"/>
              <w:ind w:left="14" w:right="1"/>
              <w:jc w:val="center"/>
              <w:rPr>
                <w:b/>
                <w:sz w:val="18"/>
              </w:rPr>
            </w:pPr>
            <w:r>
              <w:rPr>
                <w:b/>
                <w:spacing w:val="-10"/>
                <w:sz w:val="18"/>
              </w:rPr>
              <w:t>3</w:t>
            </w:r>
          </w:p>
        </w:tc>
        <w:tc>
          <w:tcPr>
            <w:tcW w:w="1144" w:type="dxa"/>
            <w:shd w:val="clear" w:color="auto" w:fill="F3F3F3"/>
          </w:tcPr>
          <w:p w14:paraId="57535B6E" w14:textId="77777777" w:rsidR="00D6527F" w:rsidRDefault="00D6527F">
            <w:pPr>
              <w:pStyle w:val="TableParagraph"/>
              <w:rPr>
                <w:rFonts w:ascii="Times New Roman"/>
                <w:sz w:val="18"/>
              </w:rPr>
            </w:pPr>
          </w:p>
        </w:tc>
      </w:tr>
      <w:tr w:rsidR="00D6527F" w14:paraId="569158BB" w14:textId="77777777">
        <w:trPr>
          <w:trHeight w:val="436"/>
        </w:trPr>
        <w:tc>
          <w:tcPr>
            <w:tcW w:w="10970" w:type="dxa"/>
            <w:gridSpan w:val="6"/>
          </w:tcPr>
          <w:p w14:paraId="51F59CE8" w14:textId="24BB5CD1" w:rsidR="00D6527F" w:rsidRDefault="00BF764D">
            <w:pPr>
              <w:pStyle w:val="TableParagraph"/>
              <w:spacing w:line="206" w:lineRule="exact"/>
              <w:ind w:left="107"/>
              <w:rPr>
                <w:b/>
                <w:sz w:val="18"/>
              </w:rPr>
            </w:pPr>
            <w:r>
              <w:rPr>
                <w:b/>
                <w:sz w:val="18"/>
              </w:rPr>
              <w:t>Benefit</w:t>
            </w:r>
            <w:r w:rsidR="00F91B02">
              <w:rPr>
                <w:b/>
                <w:spacing w:val="-4"/>
                <w:sz w:val="18"/>
              </w:rPr>
              <w:t xml:space="preserve"> </w:t>
            </w:r>
            <w:r w:rsidR="00F91B02">
              <w:rPr>
                <w:b/>
                <w:sz w:val="18"/>
              </w:rPr>
              <w:t>Determination</w:t>
            </w:r>
            <w:r w:rsidR="00F91B02">
              <w:rPr>
                <w:b/>
                <w:spacing w:val="-7"/>
                <w:sz w:val="18"/>
              </w:rPr>
              <w:t xml:space="preserve"> </w:t>
            </w:r>
            <w:r w:rsidR="00F91B02">
              <w:rPr>
                <w:b/>
                <w:sz w:val="18"/>
              </w:rPr>
              <w:t>(Contract</w:t>
            </w:r>
            <w:r w:rsidR="00F91B02">
              <w:rPr>
                <w:b/>
                <w:spacing w:val="-5"/>
                <w:sz w:val="18"/>
              </w:rPr>
              <w:t xml:space="preserve"> </w:t>
            </w:r>
            <w:r w:rsidR="00F91B02">
              <w:rPr>
                <w:b/>
                <w:sz w:val="18"/>
              </w:rPr>
              <w:t>Attachment</w:t>
            </w:r>
            <w:r w:rsidR="00F91B02">
              <w:rPr>
                <w:b/>
                <w:spacing w:val="-2"/>
                <w:sz w:val="18"/>
              </w:rPr>
              <w:t xml:space="preserve"> </w:t>
            </w:r>
            <w:r w:rsidR="00F91B02">
              <w:rPr>
                <w:b/>
                <w:spacing w:val="-5"/>
                <w:sz w:val="18"/>
              </w:rPr>
              <w:t>E)</w:t>
            </w:r>
          </w:p>
        </w:tc>
      </w:tr>
      <w:tr w:rsidR="00D6527F" w14:paraId="36368EEF" w14:textId="77777777">
        <w:trPr>
          <w:trHeight w:val="700"/>
        </w:trPr>
        <w:tc>
          <w:tcPr>
            <w:tcW w:w="1608" w:type="dxa"/>
          </w:tcPr>
          <w:p w14:paraId="4A2FB668" w14:textId="77777777" w:rsidR="00D6527F" w:rsidRDefault="00D6527F">
            <w:pPr>
              <w:pStyle w:val="TableParagraph"/>
              <w:rPr>
                <w:rFonts w:ascii="Times New Roman"/>
                <w:sz w:val="18"/>
              </w:rPr>
            </w:pPr>
          </w:p>
        </w:tc>
        <w:tc>
          <w:tcPr>
            <w:tcW w:w="1493" w:type="dxa"/>
          </w:tcPr>
          <w:p w14:paraId="237580E2" w14:textId="393C05C2" w:rsidR="00D6527F" w:rsidRDefault="00F91B02">
            <w:pPr>
              <w:pStyle w:val="TableParagraph"/>
              <w:spacing w:before="121"/>
              <w:ind w:left="216"/>
              <w:rPr>
                <w:b/>
                <w:sz w:val="18"/>
              </w:rPr>
            </w:pPr>
            <w:r>
              <w:rPr>
                <w:b/>
                <w:spacing w:val="-2"/>
                <w:sz w:val="18"/>
              </w:rPr>
              <w:t>C.</w:t>
            </w:r>
            <w:r w:rsidR="004D081C">
              <w:rPr>
                <w:b/>
                <w:spacing w:val="-2"/>
                <w:sz w:val="18"/>
              </w:rPr>
              <w:t>39</w:t>
            </w:r>
            <w:r>
              <w:rPr>
                <w:b/>
                <w:spacing w:val="-2"/>
                <w:sz w:val="18"/>
              </w:rPr>
              <w:t>.</w:t>
            </w:r>
          </w:p>
        </w:tc>
        <w:tc>
          <w:tcPr>
            <w:tcW w:w="4850" w:type="dxa"/>
          </w:tcPr>
          <w:p w14:paraId="6DDE346B" w14:textId="590A3CA5" w:rsidR="00D6527F" w:rsidRDefault="00F91B02">
            <w:pPr>
              <w:pStyle w:val="TableParagraph"/>
              <w:spacing w:before="119"/>
              <w:ind w:left="214"/>
              <w:rPr>
                <w:sz w:val="18"/>
              </w:rPr>
            </w:pPr>
            <w:r>
              <w:rPr>
                <w:sz w:val="18"/>
              </w:rPr>
              <w:t>What</w:t>
            </w:r>
            <w:r>
              <w:rPr>
                <w:spacing w:val="-5"/>
                <w:sz w:val="18"/>
              </w:rPr>
              <w:t xml:space="preserve"> </w:t>
            </w:r>
            <w:r>
              <w:rPr>
                <w:sz w:val="18"/>
              </w:rPr>
              <w:t>is</w:t>
            </w:r>
            <w:r>
              <w:rPr>
                <w:spacing w:val="-4"/>
                <w:sz w:val="18"/>
              </w:rPr>
              <w:t xml:space="preserve"> </w:t>
            </w:r>
            <w:r>
              <w:rPr>
                <w:sz w:val="18"/>
              </w:rPr>
              <w:t>the</w:t>
            </w:r>
            <w:r>
              <w:rPr>
                <w:spacing w:val="-5"/>
                <w:sz w:val="18"/>
              </w:rPr>
              <w:t xml:space="preserve"> </w:t>
            </w:r>
            <w:r>
              <w:rPr>
                <w:sz w:val="18"/>
              </w:rPr>
              <w:t>process</w:t>
            </w:r>
            <w:r>
              <w:rPr>
                <w:spacing w:val="-7"/>
                <w:sz w:val="18"/>
              </w:rPr>
              <w:t xml:space="preserve"> </w:t>
            </w:r>
            <w:r>
              <w:rPr>
                <w:sz w:val="18"/>
              </w:rPr>
              <w:t>and</w:t>
            </w:r>
            <w:r>
              <w:rPr>
                <w:spacing w:val="-7"/>
                <w:sz w:val="18"/>
              </w:rPr>
              <w:t xml:space="preserve"> </w:t>
            </w:r>
            <w:r>
              <w:rPr>
                <w:sz w:val="18"/>
              </w:rPr>
              <w:t>frequency</w:t>
            </w:r>
            <w:r>
              <w:rPr>
                <w:spacing w:val="-4"/>
                <w:sz w:val="18"/>
              </w:rPr>
              <w:t xml:space="preserve"> </w:t>
            </w:r>
            <w:r>
              <w:rPr>
                <w:sz w:val="18"/>
              </w:rPr>
              <w:t>used</w:t>
            </w:r>
            <w:r>
              <w:rPr>
                <w:spacing w:val="-5"/>
                <w:sz w:val="18"/>
              </w:rPr>
              <w:t xml:space="preserve"> </w:t>
            </w:r>
            <w:r>
              <w:rPr>
                <w:sz w:val="18"/>
              </w:rPr>
              <w:t>to</w:t>
            </w:r>
            <w:r>
              <w:rPr>
                <w:spacing w:val="-5"/>
                <w:sz w:val="18"/>
              </w:rPr>
              <w:t xml:space="preserve"> </w:t>
            </w:r>
            <w:r>
              <w:rPr>
                <w:sz w:val="18"/>
              </w:rPr>
              <w:t>validate continued disability once approved</w:t>
            </w:r>
            <w:r w:rsidR="008236DE">
              <w:rPr>
                <w:sz w:val="18"/>
              </w:rPr>
              <w:t xml:space="preserve"> for waiver of premium</w:t>
            </w:r>
            <w:r>
              <w:rPr>
                <w:sz w:val="18"/>
              </w:rPr>
              <w:t>?</w:t>
            </w:r>
          </w:p>
        </w:tc>
        <w:tc>
          <w:tcPr>
            <w:tcW w:w="717" w:type="dxa"/>
            <w:shd w:val="clear" w:color="auto" w:fill="F3F3F3"/>
          </w:tcPr>
          <w:p w14:paraId="008DD04E" w14:textId="77777777" w:rsidR="00D6527F" w:rsidRDefault="00D6527F">
            <w:pPr>
              <w:pStyle w:val="TableParagraph"/>
              <w:rPr>
                <w:rFonts w:ascii="Times New Roman"/>
                <w:sz w:val="18"/>
              </w:rPr>
            </w:pPr>
          </w:p>
        </w:tc>
        <w:tc>
          <w:tcPr>
            <w:tcW w:w="1158" w:type="dxa"/>
            <w:shd w:val="clear" w:color="auto" w:fill="F3F3F3"/>
          </w:tcPr>
          <w:p w14:paraId="5B7CF54F" w14:textId="77777777" w:rsidR="00D6527F" w:rsidRDefault="00D6527F">
            <w:pPr>
              <w:pStyle w:val="TableParagraph"/>
              <w:spacing w:before="39"/>
              <w:rPr>
                <w:sz w:val="18"/>
              </w:rPr>
            </w:pPr>
          </w:p>
          <w:p w14:paraId="63DBC1A6" w14:textId="77777777" w:rsidR="00D6527F" w:rsidRDefault="00F91B02">
            <w:pPr>
              <w:pStyle w:val="TableParagraph"/>
              <w:ind w:left="14" w:right="1"/>
              <w:jc w:val="center"/>
              <w:rPr>
                <w:b/>
                <w:sz w:val="18"/>
              </w:rPr>
            </w:pPr>
            <w:r>
              <w:rPr>
                <w:b/>
                <w:spacing w:val="-10"/>
                <w:sz w:val="18"/>
              </w:rPr>
              <w:t>4</w:t>
            </w:r>
          </w:p>
        </w:tc>
        <w:tc>
          <w:tcPr>
            <w:tcW w:w="1144" w:type="dxa"/>
            <w:shd w:val="clear" w:color="auto" w:fill="F3F3F3"/>
          </w:tcPr>
          <w:p w14:paraId="00A0DC78" w14:textId="77777777" w:rsidR="00D6527F" w:rsidRDefault="00D6527F">
            <w:pPr>
              <w:pStyle w:val="TableParagraph"/>
              <w:rPr>
                <w:rFonts w:ascii="Times New Roman"/>
                <w:sz w:val="18"/>
              </w:rPr>
            </w:pPr>
          </w:p>
        </w:tc>
      </w:tr>
      <w:tr w:rsidR="00D6527F" w14:paraId="38C0C8B7" w14:textId="77777777">
        <w:trPr>
          <w:trHeight w:val="510"/>
        </w:trPr>
        <w:tc>
          <w:tcPr>
            <w:tcW w:w="10970" w:type="dxa"/>
            <w:gridSpan w:val="6"/>
          </w:tcPr>
          <w:p w14:paraId="3393661A" w14:textId="5F04E4F4" w:rsidR="00D6527F" w:rsidRDefault="00A97BF9">
            <w:pPr>
              <w:pStyle w:val="TableParagraph"/>
              <w:spacing w:line="206" w:lineRule="exact"/>
              <w:ind w:left="107"/>
              <w:rPr>
                <w:b/>
                <w:sz w:val="18"/>
              </w:rPr>
            </w:pPr>
            <w:r>
              <w:rPr>
                <w:b/>
                <w:sz w:val="18"/>
              </w:rPr>
              <w:t>Medical Underwriting</w:t>
            </w:r>
            <w:r w:rsidR="00F91B02">
              <w:rPr>
                <w:b/>
                <w:spacing w:val="-3"/>
                <w:sz w:val="18"/>
              </w:rPr>
              <w:t xml:space="preserve"> </w:t>
            </w:r>
            <w:r w:rsidR="00F91B02">
              <w:rPr>
                <w:b/>
                <w:sz w:val="18"/>
              </w:rPr>
              <w:t>(Contract</w:t>
            </w:r>
            <w:r w:rsidR="00F91B02">
              <w:rPr>
                <w:b/>
                <w:spacing w:val="-5"/>
                <w:sz w:val="18"/>
              </w:rPr>
              <w:t xml:space="preserve"> </w:t>
            </w:r>
            <w:r w:rsidR="00F91B02">
              <w:rPr>
                <w:b/>
                <w:sz w:val="18"/>
              </w:rPr>
              <w:t>Attachment</w:t>
            </w:r>
            <w:r w:rsidR="00F91B02">
              <w:rPr>
                <w:b/>
                <w:spacing w:val="-2"/>
                <w:sz w:val="18"/>
              </w:rPr>
              <w:t xml:space="preserve"> </w:t>
            </w:r>
            <w:r w:rsidR="00F91B02">
              <w:rPr>
                <w:b/>
                <w:spacing w:val="-5"/>
                <w:sz w:val="18"/>
              </w:rPr>
              <w:t>E)</w:t>
            </w:r>
          </w:p>
        </w:tc>
      </w:tr>
      <w:tr w:rsidR="00D6527F" w14:paraId="5E9B9BD8" w14:textId="77777777">
        <w:trPr>
          <w:trHeight w:val="738"/>
        </w:trPr>
        <w:tc>
          <w:tcPr>
            <w:tcW w:w="1608" w:type="dxa"/>
          </w:tcPr>
          <w:p w14:paraId="33BFB5AB" w14:textId="77777777" w:rsidR="00D6527F" w:rsidRDefault="00D6527F">
            <w:pPr>
              <w:pStyle w:val="TableParagraph"/>
              <w:rPr>
                <w:rFonts w:ascii="Times New Roman"/>
                <w:sz w:val="18"/>
              </w:rPr>
            </w:pPr>
          </w:p>
        </w:tc>
        <w:tc>
          <w:tcPr>
            <w:tcW w:w="1493" w:type="dxa"/>
          </w:tcPr>
          <w:p w14:paraId="5CA93078" w14:textId="375C9EAE" w:rsidR="00D6527F" w:rsidRDefault="00F91B02">
            <w:pPr>
              <w:pStyle w:val="TableParagraph"/>
              <w:spacing w:before="119"/>
              <w:ind w:left="216"/>
              <w:rPr>
                <w:b/>
                <w:sz w:val="18"/>
              </w:rPr>
            </w:pPr>
            <w:r>
              <w:rPr>
                <w:b/>
                <w:spacing w:val="-2"/>
                <w:sz w:val="18"/>
              </w:rPr>
              <w:t>C.</w:t>
            </w:r>
            <w:r w:rsidR="004D081C">
              <w:rPr>
                <w:b/>
                <w:spacing w:val="-2"/>
                <w:sz w:val="18"/>
              </w:rPr>
              <w:t>40</w:t>
            </w:r>
            <w:r>
              <w:rPr>
                <w:b/>
                <w:spacing w:val="-2"/>
                <w:sz w:val="18"/>
              </w:rPr>
              <w:t>.</w:t>
            </w:r>
          </w:p>
        </w:tc>
        <w:tc>
          <w:tcPr>
            <w:tcW w:w="4850" w:type="dxa"/>
          </w:tcPr>
          <w:p w14:paraId="61B55325" w14:textId="77777777" w:rsidR="00D6527F" w:rsidRDefault="00F91B02">
            <w:pPr>
              <w:pStyle w:val="TableParagraph"/>
              <w:spacing w:before="100" w:line="206" w:lineRule="exact"/>
              <w:ind w:left="214" w:right="223"/>
              <w:rPr>
                <w:sz w:val="18"/>
              </w:rPr>
            </w:pPr>
            <w:r>
              <w:rPr>
                <w:sz w:val="18"/>
              </w:rPr>
              <w:t>Describe your evidence of insurability process, including</w:t>
            </w:r>
            <w:r>
              <w:rPr>
                <w:spacing w:val="-5"/>
                <w:sz w:val="18"/>
              </w:rPr>
              <w:t xml:space="preserve"> </w:t>
            </w:r>
            <w:r>
              <w:rPr>
                <w:sz w:val="18"/>
              </w:rPr>
              <w:t>the</w:t>
            </w:r>
            <w:r>
              <w:rPr>
                <w:spacing w:val="-5"/>
                <w:sz w:val="18"/>
              </w:rPr>
              <w:t xml:space="preserve"> </w:t>
            </w:r>
            <w:r>
              <w:rPr>
                <w:sz w:val="18"/>
              </w:rPr>
              <w:t>use,</w:t>
            </w:r>
            <w:r>
              <w:rPr>
                <w:spacing w:val="-6"/>
                <w:sz w:val="18"/>
              </w:rPr>
              <w:t xml:space="preserve"> </w:t>
            </w:r>
            <w:r>
              <w:rPr>
                <w:sz w:val="18"/>
              </w:rPr>
              <w:t>if</w:t>
            </w:r>
            <w:r>
              <w:rPr>
                <w:spacing w:val="-5"/>
                <w:sz w:val="18"/>
              </w:rPr>
              <w:t xml:space="preserve"> </w:t>
            </w:r>
            <w:r>
              <w:rPr>
                <w:sz w:val="18"/>
              </w:rPr>
              <w:t>any,</w:t>
            </w:r>
            <w:r>
              <w:rPr>
                <w:spacing w:val="-6"/>
                <w:sz w:val="18"/>
              </w:rPr>
              <w:t xml:space="preserve"> </w:t>
            </w:r>
            <w:r>
              <w:rPr>
                <w:sz w:val="18"/>
              </w:rPr>
              <w:t>of</w:t>
            </w:r>
            <w:r>
              <w:rPr>
                <w:spacing w:val="-5"/>
                <w:sz w:val="18"/>
              </w:rPr>
              <w:t xml:space="preserve"> </w:t>
            </w:r>
            <w:r>
              <w:rPr>
                <w:sz w:val="18"/>
              </w:rPr>
              <w:t>utilizing</w:t>
            </w:r>
            <w:r>
              <w:rPr>
                <w:spacing w:val="-6"/>
                <w:sz w:val="18"/>
              </w:rPr>
              <w:t xml:space="preserve"> </w:t>
            </w:r>
            <w:r>
              <w:rPr>
                <w:sz w:val="18"/>
              </w:rPr>
              <w:t>artificial</w:t>
            </w:r>
            <w:r>
              <w:rPr>
                <w:spacing w:val="-6"/>
                <w:sz w:val="18"/>
              </w:rPr>
              <w:t xml:space="preserve"> </w:t>
            </w:r>
            <w:r>
              <w:rPr>
                <w:sz w:val="18"/>
              </w:rPr>
              <w:t>intelligence in medical underwriting.</w:t>
            </w:r>
          </w:p>
        </w:tc>
        <w:tc>
          <w:tcPr>
            <w:tcW w:w="717" w:type="dxa"/>
            <w:shd w:val="clear" w:color="auto" w:fill="F3F3F3"/>
          </w:tcPr>
          <w:p w14:paraId="04438D55" w14:textId="77777777" w:rsidR="00D6527F" w:rsidRDefault="00D6527F">
            <w:pPr>
              <w:pStyle w:val="TableParagraph"/>
              <w:rPr>
                <w:rFonts w:ascii="Times New Roman"/>
                <w:sz w:val="18"/>
              </w:rPr>
            </w:pPr>
          </w:p>
        </w:tc>
        <w:tc>
          <w:tcPr>
            <w:tcW w:w="1158" w:type="dxa"/>
            <w:shd w:val="clear" w:color="auto" w:fill="F3F3F3"/>
          </w:tcPr>
          <w:p w14:paraId="2E91B605" w14:textId="77777777" w:rsidR="00D6527F" w:rsidRDefault="00F91B02">
            <w:pPr>
              <w:pStyle w:val="TableParagraph"/>
              <w:spacing w:line="229" w:lineRule="exact"/>
              <w:ind w:left="14"/>
              <w:jc w:val="center"/>
              <w:rPr>
                <w:sz w:val="20"/>
              </w:rPr>
            </w:pPr>
            <w:r>
              <w:rPr>
                <w:spacing w:val="-10"/>
                <w:sz w:val="20"/>
              </w:rPr>
              <w:t>5</w:t>
            </w:r>
          </w:p>
        </w:tc>
        <w:tc>
          <w:tcPr>
            <w:tcW w:w="1144" w:type="dxa"/>
            <w:shd w:val="clear" w:color="auto" w:fill="F3F3F3"/>
          </w:tcPr>
          <w:p w14:paraId="2700A3E0" w14:textId="77777777" w:rsidR="00D6527F" w:rsidRDefault="00D6527F">
            <w:pPr>
              <w:pStyle w:val="TableParagraph"/>
              <w:rPr>
                <w:rFonts w:ascii="Times New Roman"/>
                <w:sz w:val="18"/>
              </w:rPr>
            </w:pPr>
          </w:p>
        </w:tc>
      </w:tr>
      <w:tr w:rsidR="00D6527F" w14:paraId="01715C5B" w14:textId="77777777">
        <w:trPr>
          <w:trHeight w:val="347"/>
        </w:trPr>
        <w:tc>
          <w:tcPr>
            <w:tcW w:w="10970" w:type="dxa"/>
            <w:gridSpan w:val="6"/>
          </w:tcPr>
          <w:p w14:paraId="12B694A6" w14:textId="59044E37" w:rsidR="00D6527F" w:rsidRDefault="00F91B02">
            <w:pPr>
              <w:pStyle w:val="TableParagraph"/>
              <w:spacing w:before="95"/>
              <w:ind w:left="215"/>
              <w:rPr>
                <w:b/>
                <w:sz w:val="18"/>
              </w:rPr>
            </w:pPr>
            <w:r>
              <w:rPr>
                <w:b/>
                <w:sz w:val="18"/>
              </w:rPr>
              <w:t>Privacy</w:t>
            </w:r>
            <w:r>
              <w:rPr>
                <w:b/>
                <w:spacing w:val="-3"/>
                <w:sz w:val="18"/>
              </w:rPr>
              <w:t xml:space="preserve"> </w:t>
            </w:r>
            <w:r>
              <w:rPr>
                <w:b/>
                <w:sz w:val="18"/>
              </w:rPr>
              <w:t>&amp;</w:t>
            </w:r>
            <w:r>
              <w:rPr>
                <w:b/>
                <w:spacing w:val="-2"/>
                <w:sz w:val="18"/>
              </w:rPr>
              <w:t xml:space="preserve"> </w:t>
            </w:r>
            <w:r>
              <w:rPr>
                <w:b/>
                <w:sz w:val="18"/>
              </w:rPr>
              <w:t>Confidentiality</w:t>
            </w:r>
            <w:r>
              <w:rPr>
                <w:b/>
                <w:spacing w:val="-5"/>
                <w:sz w:val="18"/>
              </w:rPr>
              <w:t xml:space="preserve"> </w:t>
            </w:r>
            <w:r>
              <w:rPr>
                <w:b/>
                <w:sz w:val="18"/>
              </w:rPr>
              <w:t>(Contract</w:t>
            </w:r>
            <w:r>
              <w:rPr>
                <w:b/>
                <w:spacing w:val="-3"/>
                <w:sz w:val="18"/>
              </w:rPr>
              <w:t xml:space="preserve"> </w:t>
            </w:r>
            <w:r>
              <w:rPr>
                <w:b/>
                <w:sz w:val="18"/>
              </w:rPr>
              <w:t>Section</w:t>
            </w:r>
            <w:r>
              <w:rPr>
                <w:b/>
                <w:spacing w:val="-2"/>
                <w:sz w:val="18"/>
              </w:rPr>
              <w:t xml:space="preserve"> </w:t>
            </w:r>
            <w:r w:rsidR="00B36592">
              <w:rPr>
                <w:b/>
                <w:spacing w:val="-2"/>
                <w:sz w:val="18"/>
              </w:rPr>
              <w:t>E.8</w:t>
            </w:r>
            <w:r>
              <w:rPr>
                <w:b/>
                <w:spacing w:val="-2"/>
                <w:sz w:val="18"/>
              </w:rPr>
              <w:t>)</w:t>
            </w:r>
          </w:p>
        </w:tc>
      </w:tr>
    </w:tbl>
    <w:p w14:paraId="74F0BD70" w14:textId="77777777" w:rsidR="00D6527F" w:rsidRDefault="00D6527F">
      <w:pPr>
        <w:pStyle w:val="TableParagraph"/>
        <w:rPr>
          <w:b/>
          <w:sz w:val="18"/>
        </w:rPr>
        <w:sectPr w:rsidR="00D6527F">
          <w:type w:val="continuous"/>
          <w:pgSz w:w="12240" w:h="15840"/>
          <w:pgMar w:top="500" w:right="360" w:bottom="2100" w:left="360" w:header="0" w:footer="1864" w:gutter="0"/>
          <w:cols w:space="720"/>
        </w:sectPr>
      </w:pPr>
    </w:p>
    <w:tbl>
      <w:tblPr>
        <w:tblW w:w="0" w:type="auto"/>
        <w:tblInd w:w="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8"/>
        <w:gridCol w:w="1493"/>
        <w:gridCol w:w="2990"/>
        <w:gridCol w:w="628"/>
        <w:gridCol w:w="1230"/>
        <w:gridCol w:w="717"/>
        <w:gridCol w:w="148"/>
        <w:gridCol w:w="1010"/>
        <w:gridCol w:w="1145"/>
      </w:tblGrid>
      <w:tr w:rsidR="00D6527F" w14:paraId="0E0CE787" w14:textId="77777777">
        <w:trPr>
          <w:trHeight w:val="1672"/>
        </w:trPr>
        <w:tc>
          <w:tcPr>
            <w:tcW w:w="1608" w:type="dxa"/>
          </w:tcPr>
          <w:p w14:paraId="52A05C3C" w14:textId="77777777" w:rsidR="00D6527F" w:rsidRDefault="00D6527F">
            <w:pPr>
              <w:pStyle w:val="TableParagraph"/>
              <w:rPr>
                <w:rFonts w:ascii="Times New Roman"/>
                <w:sz w:val="16"/>
              </w:rPr>
            </w:pPr>
          </w:p>
        </w:tc>
        <w:tc>
          <w:tcPr>
            <w:tcW w:w="1493" w:type="dxa"/>
          </w:tcPr>
          <w:p w14:paraId="6CFF5A69" w14:textId="79EA0974" w:rsidR="00D6527F" w:rsidRDefault="00F91B02">
            <w:pPr>
              <w:pStyle w:val="TableParagraph"/>
              <w:spacing w:before="119"/>
              <w:ind w:left="216"/>
              <w:rPr>
                <w:b/>
                <w:sz w:val="18"/>
              </w:rPr>
            </w:pPr>
            <w:r>
              <w:rPr>
                <w:b/>
                <w:spacing w:val="-2"/>
                <w:sz w:val="18"/>
              </w:rPr>
              <w:t>C.4</w:t>
            </w:r>
            <w:r w:rsidR="004D081C">
              <w:rPr>
                <w:b/>
                <w:spacing w:val="-2"/>
                <w:sz w:val="18"/>
              </w:rPr>
              <w:t>1</w:t>
            </w:r>
            <w:r>
              <w:rPr>
                <w:b/>
                <w:spacing w:val="-2"/>
                <w:sz w:val="18"/>
              </w:rPr>
              <w:t>.</w:t>
            </w:r>
          </w:p>
        </w:tc>
        <w:tc>
          <w:tcPr>
            <w:tcW w:w="4848" w:type="dxa"/>
            <w:gridSpan w:val="3"/>
          </w:tcPr>
          <w:p w14:paraId="1B3C6E93" w14:textId="18808EBE" w:rsidR="00D6527F" w:rsidRDefault="00F91B02">
            <w:pPr>
              <w:pStyle w:val="TableParagraph"/>
              <w:spacing w:before="119"/>
              <w:ind w:left="214" w:right="541"/>
              <w:rPr>
                <w:sz w:val="18"/>
              </w:rPr>
            </w:pPr>
            <w:r>
              <w:rPr>
                <w:sz w:val="18"/>
              </w:rPr>
              <w:t>Describe the safeguards to protect the privacy and confidentiality of Members and to prevent unauthorized</w:t>
            </w:r>
            <w:r>
              <w:rPr>
                <w:spacing w:val="-2"/>
                <w:sz w:val="18"/>
              </w:rPr>
              <w:t xml:space="preserve"> </w:t>
            </w:r>
            <w:r>
              <w:rPr>
                <w:sz w:val="18"/>
              </w:rPr>
              <w:t>use or disclosure</w:t>
            </w:r>
            <w:r>
              <w:rPr>
                <w:spacing w:val="-2"/>
                <w:sz w:val="18"/>
              </w:rPr>
              <w:t xml:space="preserve"> </w:t>
            </w:r>
            <w:r>
              <w:rPr>
                <w:sz w:val="18"/>
              </w:rPr>
              <w:t>of P</w:t>
            </w:r>
            <w:r w:rsidR="00B36592">
              <w:rPr>
                <w:sz w:val="18"/>
              </w:rPr>
              <w:t xml:space="preserve">ersonally Identifiable </w:t>
            </w:r>
            <w:r>
              <w:rPr>
                <w:sz w:val="18"/>
              </w:rPr>
              <w:t>Information</w:t>
            </w:r>
            <w:r>
              <w:rPr>
                <w:spacing w:val="-6"/>
                <w:sz w:val="18"/>
              </w:rPr>
              <w:t xml:space="preserve"> </w:t>
            </w:r>
            <w:r>
              <w:rPr>
                <w:sz w:val="18"/>
              </w:rPr>
              <w:t>(P</w:t>
            </w:r>
            <w:r w:rsidR="00B36592">
              <w:rPr>
                <w:sz w:val="18"/>
              </w:rPr>
              <w:t>I</w:t>
            </w:r>
            <w:r>
              <w:rPr>
                <w:sz w:val="18"/>
              </w:rPr>
              <w:t>I)</w:t>
            </w:r>
            <w:r>
              <w:rPr>
                <w:spacing w:val="-6"/>
                <w:sz w:val="18"/>
              </w:rPr>
              <w:t xml:space="preserve"> </w:t>
            </w:r>
            <w:r>
              <w:rPr>
                <w:sz w:val="18"/>
              </w:rPr>
              <w:t>that</w:t>
            </w:r>
            <w:r>
              <w:rPr>
                <w:spacing w:val="-8"/>
                <w:sz w:val="18"/>
              </w:rPr>
              <w:t xml:space="preserve"> </w:t>
            </w:r>
            <w:r>
              <w:rPr>
                <w:sz w:val="18"/>
              </w:rPr>
              <w:t>you</w:t>
            </w:r>
            <w:r>
              <w:rPr>
                <w:spacing w:val="-8"/>
                <w:sz w:val="18"/>
              </w:rPr>
              <w:t xml:space="preserve"> </w:t>
            </w:r>
            <w:r>
              <w:rPr>
                <w:sz w:val="18"/>
              </w:rPr>
              <w:t>create,</w:t>
            </w:r>
            <w:r>
              <w:rPr>
                <w:spacing w:val="-6"/>
                <w:sz w:val="18"/>
              </w:rPr>
              <w:t xml:space="preserve"> </w:t>
            </w:r>
            <w:r>
              <w:rPr>
                <w:sz w:val="18"/>
              </w:rPr>
              <w:t>receive,</w:t>
            </w:r>
            <w:r>
              <w:rPr>
                <w:spacing w:val="-8"/>
                <w:sz w:val="18"/>
              </w:rPr>
              <w:t xml:space="preserve"> </w:t>
            </w:r>
            <w:r>
              <w:rPr>
                <w:sz w:val="18"/>
              </w:rPr>
              <w:t>transmit, or maintain.</w:t>
            </w:r>
          </w:p>
        </w:tc>
        <w:tc>
          <w:tcPr>
            <w:tcW w:w="717" w:type="dxa"/>
            <w:shd w:val="clear" w:color="auto" w:fill="F3F3F3"/>
          </w:tcPr>
          <w:p w14:paraId="786ABDC3" w14:textId="77777777" w:rsidR="00D6527F" w:rsidRDefault="00D6527F">
            <w:pPr>
              <w:pStyle w:val="TableParagraph"/>
              <w:rPr>
                <w:rFonts w:ascii="Times New Roman"/>
                <w:sz w:val="16"/>
              </w:rPr>
            </w:pPr>
          </w:p>
        </w:tc>
        <w:tc>
          <w:tcPr>
            <w:tcW w:w="1158" w:type="dxa"/>
            <w:gridSpan w:val="2"/>
            <w:shd w:val="clear" w:color="auto" w:fill="F3F3F3"/>
          </w:tcPr>
          <w:p w14:paraId="31FEE32B" w14:textId="77777777" w:rsidR="00D6527F" w:rsidRDefault="00D6527F">
            <w:pPr>
              <w:pStyle w:val="TableParagraph"/>
              <w:rPr>
                <w:sz w:val="18"/>
              </w:rPr>
            </w:pPr>
          </w:p>
          <w:p w14:paraId="1A5DAFE1" w14:textId="77777777" w:rsidR="00D6527F" w:rsidRDefault="00D6527F">
            <w:pPr>
              <w:pStyle w:val="TableParagraph"/>
              <w:rPr>
                <w:sz w:val="18"/>
              </w:rPr>
            </w:pPr>
          </w:p>
          <w:p w14:paraId="17311A9D" w14:textId="77777777" w:rsidR="00D6527F" w:rsidRDefault="00D6527F">
            <w:pPr>
              <w:pStyle w:val="TableParagraph"/>
              <w:spacing w:before="179"/>
              <w:rPr>
                <w:sz w:val="18"/>
              </w:rPr>
            </w:pPr>
          </w:p>
          <w:p w14:paraId="51D6C4A3" w14:textId="77777777" w:rsidR="00D6527F" w:rsidRDefault="00F91B02">
            <w:pPr>
              <w:pStyle w:val="TableParagraph"/>
              <w:ind w:left="17"/>
              <w:jc w:val="center"/>
              <w:rPr>
                <w:b/>
                <w:sz w:val="18"/>
              </w:rPr>
            </w:pPr>
            <w:r>
              <w:rPr>
                <w:b/>
                <w:spacing w:val="-10"/>
                <w:sz w:val="18"/>
              </w:rPr>
              <w:t>4</w:t>
            </w:r>
          </w:p>
        </w:tc>
        <w:tc>
          <w:tcPr>
            <w:tcW w:w="1145" w:type="dxa"/>
            <w:tcBorders>
              <w:bottom w:val="single" w:sz="18" w:space="0" w:color="000000"/>
            </w:tcBorders>
            <w:shd w:val="clear" w:color="auto" w:fill="F3F3F3"/>
          </w:tcPr>
          <w:p w14:paraId="3742859F" w14:textId="77777777" w:rsidR="00D6527F" w:rsidRDefault="00D6527F">
            <w:pPr>
              <w:pStyle w:val="TableParagraph"/>
              <w:rPr>
                <w:rFonts w:ascii="Times New Roman"/>
                <w:sz w:val="16"/>
              </w:rPr>
            </w:pPr>
          </w:p>
        </w:tc>
      </w:tr>
      <w:tr w:rsidR="00D6527F" w14:paraId="02FFD5B7" w14:textId="77777777">
        <w:trPr>
          <w:trHeight w:val="843"/>
        </w:trPr>
        <w:tc>
          <w:tcPr>
            <w:tcW w:w="6719" w:type="dxa"/>
            <w:gridSpan w:val="4"/>
            <w:tcBorders>
              <w:right w:val="nil"/>
            </w:tcBorders>
            <w:shd w:val="clear" w:color="auto" w:fill="D9D9D9"/>
          </w:tcPr>
          <w:p w14:paraId="201AD374" w14:textId="77777777" w:rsidR="00D6527F" w:rsidRDefault="00F91B02">
            <w:pPr>
              <w:pStyle w:val="TableParagraph"/>
              <w:spacing w:before="103"/>
              <w:ind w:left="215" w:right="408"/>
              <w:rPr>
                <w:i/>
                <w:sz w:val="16"/>
              </w:rPr>
            </w:pPr>
            <w:r>
              <w:rPr>
                <w:i/>
                <w:sz w:val="16"/>
              </w:rPr>
              <w:t>The Solicitation Coordinator will use this sum and the formula below to calculate the section</w:t>
            </w:r>
            <w:r>
              <w:rPr>
                <w:i/>
                <w:spacing w:val="-6"/>
                <w:sz w:val="16"/>
              </w:rPr>
              <w:t xml:space="preserve"> </w:t>
            </w:r>
            <w:r>
              <w:rPr>
                <w:i/>
                <w:sz w:val="16"/>
              </w:rPr>
              <w:t>score.</w:t>
            </w:r>
            <w:r>
              <w:rPr>
                <w:i/>
                <w:spacing w:val="-4"/>
                <w:sz w:val="16"/>
              </w:rPr>
              <w:t xml:space="preserve"> </w:t>
            </w:r>
            <w:r>
              <w:rPr>
                <w:i/>
                <w:sz w:val="16"/>
              </w:rPr>
              <w:t>All</w:t>
            </w:r>
            <w:r>
              <w:rPr>
                <w:i/>
                <w:spacing w:val="-4"/>
                <w:sz w:val="16"/>
              </w:rPr>
              <w:t xml:space="preserve"> </w:t>
            </w:r>
            <w:r>
              <w:rPr>
                <w:i/>
                <w:sz w:val="16"/>
              </w:rPr>
              <w:t>calculations</w:t>
            </w:r>
            <w:r>
              <w:rPr>
                <w:i/>
                <w:spacing w:val="-4"/>
                <w:sz w:val="16"/>
              </w:rPr>
              <w:t xml:space="preserve"> </w:t>
            </w:r>
            <w:r>
              <w:rPr>
                <w:i/>
                <w:sz w:val="16"/>
              </w:rPr>
              <w:t>will</w:t>
            </w:r>
            <w:r>
              <w:rPr>
                <w:i/>
                <w:spacing w:val="-6"/>
                <w:sz w:val="16"/>
              </w:rPr>
              <w:t xml:space="preserve"> </w:t>
            </w:r>
            <w:proofErr w:type="gramStart"/>
            <w:r>
              <w:rPr>
                <w:i/>
                <w:sz w:val="16"/>
              </w:rPr>
              <w:t>use</w:t>
            </w:r>
            <w:proofErr w:type="gramEnd"/>
            <w:r>
              <w:rPr>
                <w:i/>
                <w:spacing w:val="-3"/>
                <w:sz w:val="16"/>
              </w:rPr>
              <w:t xml:space="preserve"> </w:t>
            </w:r>
            <w:r>
              <w:rPr>
                <w:i/>
                <w:sz w:val="16"/>
              </w:rPr>
              <w:t>and</w:t>
            </w:r>
            <w:r>
              <w:rPr>
                <w:i/>
                <w:spacing w:val="-3"/>
                <w:sz w:val="16"/>
              </w:rPr>
              <w:t xml:space="preserve"> </w:t>
            </w:r>
            <w:r>
              <w:rPr>
                <w:i/>
                <w:sz w:val="16"/>
              </w:rPr>
              <w:t>result</w:t>
            </w:r>
            <w:r>
              <w:rPr>
                <w:i/>
                <w:spacing w:val="-4"/>
                <w:sz w:val="16"/>
              </w:rPr>
              <w:t xml:space="preserve"> </w:t>
            </w:r>
            <w:r>
              <w:rPr>
                <w:i/>
                <w:sz w:val="16"/>
              </w:rPr>
              <w:t>in</w:t>
            </w:r>
            <w:r>
              <w:rPr>
                <w:i/>
                <w:spacing w:val="-3"/>
                <w:sz w:val="16"/>
              </w:rPr>
              <w:t xml:space="preserve"> </w:t>
            </w:r>
            <w:r>
              <w:rPr>
                <w:i/>
                <w:sz w:val="16"/>
              </w:rPr>
              <w:t>numbers</w:t>
            </w:r>
            <w:r>
              <w:rPr>
                <w:i/>
                <w:spacing w:val="-1"/>
                <w:sz w:val="16"/>
              </w:rPr>
              <w:t xml:space="preserve"> </w:t>
            </w:r>
            <w:r>
              <w:rPr>
                <w:i/>
                <w:sz w:val="16"/>
              </w:rPr>
              <w:t>rounded</w:t>
            </w:r>
            <w:r>
              <w:rPr>
                <w:i/>
                <w:spacing w:val="-3"/>
                <w:sz w:val="16"/>
              </w:rPr>
              <w:t xml:space="preserve"> </w:t>
            </w:r>
            <w:r>
              <w:rPr>
                <w:i/>
                <w:sz w:val="16"/>
              </w:rPr>
              <w:t>to</w:t>
            </w:r>
            <w:r>
              <w:rPr>
                <w:i/>
                <w:spacing w:val="-5"/>
                <w:sz w:val="16"/>
              </w:rPr>
              <w:t xml:space="preserve"> </w:t>
            </w:r>
            <w:r>
              <w:rPr>
                <w:i/>
                <w:sz w:val="16"/>
              </w:rPr>
              <w:t>two</w:t>
            </w:r>
            <w:r>
              <w:rPr>
                <w:i/>
                <w:spacing w:val="-3"/>
                <w:sz w:val="16"/>
              </w:rPr>
              <w:t xml:space="preserve"> </w:t>
            </w:r>
            <w:r>
              <w:rPr>
                <w:i/>
                <w:sz w:val="16"/>
              </w:rPr>
              <w:t>(2)</w:t>
            </w:r>
            <w:r>
              <w:rPr>
                <w:i/>
                <w:spacing w:val="-3"/>
                <w:sz w:val="16"/>
              </w:rPr>
              <w:t xml:space="preserve"> </w:t>
            </w:r>
            <w:r>
              <w:rPr>
                <w:i/>
                <w:sz w:val="16"/>
              </w:rPr>
              <w:t>places to the right of the decimal point.</w:t>
            </w:r>
          </w:p>
        </w:tc>
        <w:tc>
          <w:tcPr>
            <w:tcW w:w="3105" w:type="dxa"/>
            <w:gridSpan w:val="4"/>
            <w:tcBorders>
              <w:left w:val="nil"/>
            </w:tcBorders>
            <w:shd w:val="clear" w:color="auto" w:fill="D9D9D9"/>
          </w:tcPr>
          <w:p w14:paraId="402EBF77" w14:textId="77777777" w:rsidR="00D6527F" w:rsidRDefault="00F91B02">
            <w:pPr>
              <w:pStyle w:val="TableParagraph"/>
              <w:spacing w:before="149" w:line="192" w:lineRule="exact"/>
              <w:ind w:right="188"/>
              <w:jc w:val="right"/>
              <w:rPr>
                <w:b/>
                <w:sz w:val="18"/>
              </w:rPr>
            </w:pPr>
            <w:r>
              <w:rPr>
                <w:b/>
                <w:sz w:val="18"/>
              </w:rPr>
              <w:t>Total</w:t>
            </w:r>
            <w:r>
              <w:rPr>
                <w:b/>
                <w:spacing w:val="-3"/>
                <w:sz w:val="18"/>
              </w:rPr>
              <w:t xml:space="preserve"> </w:t>
            </w:r>
            <w:r>
              <w:rPr>
                <w:b/>
                <w:sz w:val="18"/>
              </w:rPr>
              <w:t>Raw</w:t>
            </w:r>
            <w:r>
              <w:rPr>
                <w:b/>
                <w:spacing w:val="-1"/>
                <w:sz w:val="18"/>
              </w:rPr>
              <w:t xml:space="preserve"> </w:t>
            </w:r>
            <w:r>
              <w:rPr>
                <w:b/>
                <w:sz w:val="18"/>
              </w:rPr>
              <w:t>Weighted</w:t>
            </w:r>
            <w:r>
              <w:rPr>
                <w:b/>
                <w:spacing w:val="-4"/>
                <w:sz w:val="18"/>
              </w:rPr>
              <w:t xml:space="preserve"> </w:t>
            </w:r>
            <w:r>
              <w:rPr>
                <w:b/>
                <w:spacing w:val="-2"/>
                <w:sz w:val="18"/>
              </w:rPr>
              <w:t>Score:</w:t>
            </w:r>
          </w:p>
          <w:p w14:paraId="5C740628" w14:textId="77777777" w:rsidR="00D6527F" w:rsidRDefault="00F91B02">
            <w:pPr>
              <w:pStyle w:val="TableParagraph"/>
              <w:spacing w:line="178" w:lineRule="exact"/>
              <w:ind w:right="242"/>
              <w:jc w:val="right"/>
              <w:rPr>
                <w:i/>
                <w:sz w:val="18"/>
              </w:rPr>
            </w:pPr>
            <w:r>
              <w:rPr>
                <w:i/>
                <w:sz w:val="18"/>
              </w:rPr>
              <w:t>(</w:t>
            </w:r>
            <w:proofErr w:type="gramStart"/>
            <w:r>
              <w:rPr>
                <w:i/>
                <w:sz w:val="18"/>
              </w:rPr>
              <w:t>sum</w:t>
            </w:r>
            <w:proofErr w:type="gramEnd"/>
            <w:r>
              <w:rPr>
                <w:i/>
                <w:spacing w:val="-4"/>
                <w:sz w:val="18"/>
              </w:rPr>
              <w:t xml:space="preserve"> </w:t>
            </w:r>
            <w:r>
              <w:rPr>
                <w:i/>
                <w:sz w:val="18"/>
              </w:rPr>
              <w:t>of</w:t>
            </w:r>
            <w:r>
              <w:rPr>
                <w:i/>
                <w:spacing w:val="-1"/>
                <w:sz w:val="18"/>
              </w:rPr>
              <w:t xml:space="preserve"> </w:t>
            </w:r>
            <w:r>
              <w:rPr>
                <w:i/>
                <w:sz w:val="18"/>
              </w:rPr>
              <w:t>Raw</w:t>
            </w:r>
            <w:r>
              <w:rPr>
                <w:i/>
                <w:spacing w:val="-2"/>
                <w:sz w:val="18"/>
              </w:rPr>
              <w:t xml:space="preserve"> </w:t>
            </w:r>
            <w:r>
              <w:rPr>
                <w:i/>
                <w:sz w:val="18"/>
              </w:rPr>
              <w:t>Weighted</w:t>
            </w:r>
            <w:r>
              <w:rPr>
                <w:i/>
                <w:spacing w:val="-1"/>
                <w:sz w:val="18"/>
              </w:rPr>
              <w:t xml:space="preserve"> </w:t>
            </w:r>
            <w:r>
              <w:rPr>
                <w:i/>
                <w:spacing w:val="-2"/>
                <w:sz w:val="18"/>
              </w:rPr>
              <w:t>Scores</w:t>
            </w:r>
          </w:p>
          <w:p w14:paraId="6A1D02C5" w14:textId="77777777" w:rsidR="00D6527F" w:rsidRDefault="00F91B02">
            <w:pPr>
              <w:pStyle w:val="TableParagraph"/>
              <w:spacing w:line="192" w:lineRule="exact"/>
              <w:ind w:right="239"/>
              <w:jc w:val="right"/>
              <w:rPr>
                <w:i/>
                <w:sz w:val="18"/>
              </w:rPr>
            </w:pPr>
            <w:r>
              <w:rPr>
                <w:i/>
                <w:spacing w:val="-2"/>
                <w:sz w:val="18"/>
              </w:rPr>
              <w:t>above)</w:t>
            </w:r>
          </w:p>
        </w:tc>
        <w:tc>
          <w:tcPr>
            <w:tcW w:w="1145" w:type="dxa"/>
            <w:tcBorders>
              <w:top w:val="single" w:sz="18" w:space="0" w:color="000000"/>
            </w:tcBorders>
            <w:shd w:val="clear" w:color="auto" w:fill="F3F3F3"/>
          </w:tcPr>
          <w:p w14:paraId="76004263" w14:textId="77777777" w:rsidR="00D6527F" w:rsidRDefault="00D6527F">
            <w:pPr>
              <w:pStyle w:val="TableParagraph"/>
              <w:rPr>
                <w:rFonts w:ascii="Times New Roman"/>
                <w:sz w:val="16"/>
              </w:rPr>
            </w:pPr>
          </w:p>
        </w:tc>
      </w:tr>
      <w:tr w:rsidR="00D6527F" w14:paraId="39949457" w14:textId="77777777">
        <w:trPr>
          <w:trHeight w:val="532"/>
        </w:trPr>
        <w:tc>
          <w:tcPr>
            <w:tcW w:w="9824" w:type="dxa"/>
            <w:gridSpan w:val="8"/>
            <w:shd w:val="clear" w:color="auto" w:fill="D9D9D9"/>
          </w:tcPr>
          <w:p w14:paraId="2BB689CD" w14:textId="42E4942B" w:rsidR="00D6527F" w:rsidRDefault="00F91B02">
            <w:pPr>
              <w:pStyle w:val="TableParagraph"/>
              <w:tabs>
                <w:tab w:val="left" w:pos="7877"/>
              </w:tabs>
              <w:spacing w:before="42"/>
              <w:ind w:left="2011"/>
              <w:rPr>
                <w:b/>
                <w:sz w:val="19"/>
              </w:rPr>
            </w:pPr>
            <w:r>
              <w:rPr>
                <w:b/>
                <w:position w:val="1"/>
                <w:sz w:val="18"/>
              </w:rPr>
              <w:t>Total</w:t>
            </w:r>
            <w:r>
              <w:rPr>
                <w:b/>
                <w:spacing w:val="-5"/>
                <w:position w:val="1"/>
                <w:sz w:val="18"/>
              </w:rPr>
              <w:t xml:space="preserve"> </w:t>
            </w:r>
            <w:r>
              <w:rPr>
                <w:b/>
                <w:position w:val="1"/>
                <w:sz w:val="18"/>
              </w:rPr>
              <w:t>Raw</w:t>
            </w:r>
            <w:r>
              <w:rPr>
                <w:b/>
                <w:spacing w:val="-1"/>
                <w:position w:val="1"/>
                <w:sz w:val="18"/>
              </w:rPr>
              <w:t xml:space="preserve"> </w:t>
            </w:r>
            <w:r>
              <w:rPr>
                <w:b/>
                <w:position w:val="1"/>
                <w:sz w:val="18"/>
              </w:rPr>
              <w:t>Weighted</w:t>
            </w:r>
            <w:r>
              <w:rPr>
                <w:b/>
                <w:spacing w:val="-4"/>
                <w:position w:val="1"/>
                <w:sz w:val="18"/>
              </w:rPr>
              <w:t xml:space="preserve"> Score</w:t>
            </w:r>
            <w:r>
              <w:rPr>
                <w:b/>
                <w:position w:val="1"/>
                <w:sz w:val="18"/>
              </w:rPr>
              <w:tab/>
            </w:r>
          </w:p>
        </w:tc>
        <w:tc>
          <w:tcPr>
            <w:tcW w:w="1145" w:type="dxa"/>
            <w:vMerge w:val="restart"/>
            <w:shd w:val="clear" w:color="auto" w:fill="F3F3F3"/>
          </w:tcPr>
          <w:p w14:paraId="14D1396C" w14:textId="77777777" w:rsidR="00D6527F" w:rsidRDefault="00D6527F">
            <w:pPr>
              <w:pStyle w:val="TableParagraph"/>
              <w:rPr>
                <w:rFonts w:ascii="Times New Roman"/>
                <w:sz w:val="16"/>
              </w:rPr>
            </w:pPr>
          </w:p>
        </w:tc>
      </w:tr>
      <w:tr w:rsidR="00D6527F" w14:paraId="3D3063CC" w14:textId="77777777">
        <w:trPr>
          <w:trHeight w:val="585"/>
        </w:trPr>
        <w:tc>
          <w:tcPr>
            <w:tcW w:w="6091" w:type="dxa"/>
            <w:gridSpan w:val="3"/>
            <w:shd w:val="clear" w:color="auto" w:fill="D9D9D9"/>
          </w:tcPr>
          <w:p w14:paraId="140B989D" w14:textId="77777777" w:rsidR="00D6527F" w:rsidRDefault="00F91B02">
            <w:pPr>
              <w:pStyle w:val="TableParagraph"/>
              <w:spacing w:before="51" w:line="193" w:lineRule="exact"/>
              <w:ind w:left="878"/>
              <w:jc w:val="center"/>
              <w:rPr>
                <w:b/>
                <w:sz w:val="18"/>
              </w:rPr>
            </w:pPr>
            <w:r>
              <w:rPr>
                <w:b/>
                <w:sz w:val="18"/>
              </w:rPr>
              <w:t>Maximum</w:t>
            </w:r>
            <w:r>
              <w:rPr>
                <w:b/>
                <w:spacing w:val="-3"/>
                <w:sz w:val="18"/>
              </w:rPr>
              <w:t xml:space="preserve"> </w:t>
            </w:r>
            <w:r>
              <w:rPr>
                <w:b/>
                <w:sz w:val="18"/>
              </w:rPr>
              <w:t>Possible</w:t>
            </w:r>
            <w:r>
              <w:rPr>
                <w:b/>
                <w:spacing w:val="-2"/>
                <w:sz w:val="18"/>
              </w:rPr>
              <w:t xml:space="preserve"> </w:t>
            </w:r>
            <w:r>
              <w:rPr>
                <w:b/>
                <w:sz w:val="18"/>
              </w:rPr>
              <w:t>Raw</w:t>
            </w:r>
            <w:r>
              <w:rPr>
                <w:b/>
                <w:spacing w:val="-3"/>
                <w:sz w:val="18"/>
              </w:rPr>
              <w:t xml:space="preserve"> </w:t>
            </w:r>
            <w:r>
              <w:rPr>
                <w:b/>
                <w:sz w:val="18"/>
              </w:rPr>
              <w:t>Weighted</w:t>
            </w:r>
            <w:r>
              <w:rPr>
                <w:b/>
                <w:spacing w:val="-2"/>
                <w:sz w:val="18"/>
              </w:rPr>
              <w:t xml:space="preserve"> </w:t>
            </w:r>
            <w:r>
              <w:rPr>
                <w:b/>
                <w:spacing w:val="-4"/>
                <w:sz w:val="18"/>
              </w:rPr>
              <w:t>Score</w:t>
            </w:r>
          </w:p>
          <w:p w14:paraId="1BEA6BB2" w14:textId="77777777" w:rsidR="00D6527F" w:rsidRDefault="00F91B02">
            <w:pPr>
              <w:pStyle w:val="TableParagraph"/>
              <w:spacing w:line="193" w:lineRule="exact"/>
              <w:ind w:left="878"/>
              <w:jc w:val="center"/>
              <w:rPr>
                <w:i/>
                <w:sz w:val="18"/>
              </w:rPr>
            </w:pPr>
            <w:r>
              <w:rPr>
                <w:i/>
                <w:sz w:val="18"/>
              </w:rPr>
              <w:t>(i.e.,</w:t>
            </w:r>
            <w:r>
              <w:rPr>
                <w:i/>
                <w:spacing w:val="-3"/>
                <w:sz w:val="18"/>
              </w:rPr>
              <w:t xml:space="preserve"> </w:t>
            </w:r>
            <w:r>
              <w:rPr>
                <w:i/>
                <w:sz w:val="18"/>
              </w:rPr>
              <w:t>5</w:t>
            </w:r>
            <w:r>
              <w:rPr>
                <w:i/>
                <w:spacing w:val="-2"/>
                <w:sz w:val="18"/>
              </w:rPr>
              <w:t xml:space="preserve"> </w:t>
            </w:r>
            <w:r>
              <w:rPr>
                <w:i/>
                <w:sz w:val="18"/>
              </w:rPr>
              <w:t>x</w:t>
            </w:r>
            <w:r>
              <w:rPr>
                <w:i/>
                <w:spacing w:val="-2"/>
                <w:sz w:val="18"/>
              </w:rPr>
              <w:t xml:space="preserve"> </w:t>
            </w:r>
            <w:r>
              <w:rPr>
                <w:i/>
                <w:sz w:val="18"/>
              </w:rPr>
              <w:t>the</w:t>
            </w:r>
            <w:r>
              <w:rPr>
                <w:i/>
                <w:spacing w:val="-2"/>
                <w:sz w:val="18"/>
              </w:rPr>
              <w:t xml:space="preserve"> </w:t>
            </w:r>
            <w:r>
              <w:rPr>
                <w:i/>
                <w:sz w:val="18"/>
              </w:rPr>
              <w:t>sum</w:t>
            </w:r>
            <w:r>
              <w:rPr>
                <w:i/>
                <w:spacing w:val="-3"/>
                <w:sz w:val="18"/>
              </w:rPr>
              <w:t xml:space="preserve"> </w:t>
            </w:r>
            <w:r>
              <w:rPr>
                <w:i/>
                <w:sz w:val="18"/>
              </w:rPr>
              <w:t>of</w:t>
            </w:r>
            <w:r>
              <w:rPr>
                <w:i/>
                <w:spacing w:val="-3"/>
                <w:sz w:val="18"/>
              </w:rPr>
              <w:t xml:space="preserve"> </w:t>
            </w:r>
            <w:r>
              <w:rPr>
                <w:i/>
                <w:sz w:val="18"/>
              </w:rPr>
              <w:t>item</w:t>
            </w:r>
            <w:r>
              <w:rPr>
                <w:i/>
                <w:spacing w:val="-3"/>
                <w:sz w:val="18"/>
              </w:rPr>
              <w:t xml:space="preserve"> </w:t>
            </w:r>
            <w:r>
              <w:rPr>
                <w:i/>
                <w:sz w:val="18"/>
              </w:rPr>
              <w:t xml:space="preserve">weights </w:t>
            </w:r>
            <w:r>
              <w:rPr>
                <w:i/>
                <w:spacing w:val="-2"/>
                <w:sz w:val="18"/>
              </w:rPr>
              <w:t>above)</w:t>
            </w:r>
          </w:p>
        </w:tc>
        <w:tc>
          <w:tcPr>
            <w:tcW w:w="2723" w:type="dxa"/>
            <w:gridSpan w:val="4"/>
            <w:shd w:val="clear" w:color="auto" w:fill="D9D9D9"/>
          </w:tcPr>
          <w:p w14:paraId="0B324909" w14:textId="019C2074" w:rsidR="00D6527F" w:rsidRDefault="00F91B02">
            <w:pPr>
              <w:pStyle w:val="TableParagraph"/>
              <w:spacing w:before="85"/>
              <w:ind w:left="159"/>
              <w:jc w:val="center"/>
              <w:rPr>
                <w:b/>
                <w:i/>
                <w:sz w:val="18"/>
              </w:rPr>
            </w:pPr>
            <w:r>
              <w:rPr>
                <w:b/>
                <w:i/>
                <w:spacing w:val="-5"/>
                <w:sz w:val="18"/>
              </w:rPr>
              <w:t>X</w:t>
            </w:r>
            <w:r w:rsidR="006A5E28">
              <w:rPr>
                <w:b/>
                <w:i/>
                <w:spacing w:val="-5"/>
                <w:sz w:val="18"/>
              </w:rPr>
              <w:t xml:space="preserve"> </w:t>
            </w:r>
            <w:r>
              <w:rPr>
                <w:b/>
                <w:i/>
                <w:spacing w:val="-5"/>
                <w:sz w:val="18"/>
              </w:rPr>
              <w:t>40</w:t>
            </w:r>
          </w:p>
          <w:p w14:paraId="232888AE" w14:textId="77777777" w:rsidR="00D6527F" w:rsidRDefault="00F91B02">
            <w:pPr>
              <w:pStyle w:val="TableParagraph"/>
              <w:spacing w:before="86" w:line="187" w:lineRule="exact"/>
              <w:ind w:left="159" w:right="1"/>
              <w:jc w:val="center"/>
              <w:rPr>
                <w:i/>
                <w:sz w:val="18"/>
              </w:rPr>
            </w:pPr>
            <w:r>
              <w:rPr>
                <w:i/>
                <w:sz w:val="18"/>
              </w:rPr>
              <w:t>(maximum</w:t>
            </w:r>
            <w:r>
              <w:rPr>
                <w:i/>
                <w:spacing w:val="-5"/>
                <w:sz w:val="18"/>
              </w:rPr>
              <w:t xml:space="preserve"> </w:t>
            </w:r>
            <w:r>
              <w:rPr>
                <w:i/>
                <w:sz w:val="18"/>
              </w:rPr>
              <w:t>possible</w:t>
            </w:r>
            <w:r>
              <w:rPr>
                <w:i/>
                <w:spacing w:val="-5"/>
                <w:sz w:val="18"/>
              </w:rPr>
              <w:t xml:space="preserve"> </w:t>
            </w:r>
            <w:r>
              <w:rPr>
                <w:i/>
                <w:spacing w:val="-2"/>
                <w:sz w:val="18"/>
              </w:rPr>
              <w:t>score)</w:t>
            </w:r>
          </w:p>
        </w:tc>
        <w:tc>
          <w:tcPr>
            <w:tcW w:w="1010" w:type="dxa"/>
            <w:shd w:val="clear" w:color="auto" w:fill="D9D9D9"/>
          </w:tcPr>
          <w:p w14:paraId="65104DB4" w14:textId="77777777" w:rsidR="00D6527F" w:rsidRDefault="00F91B02">
            <w:pPr>
              <w:pStyle w:val="TableParagraph"/>
              <w:spacing w:line="206" w:lineRule="exact"/>
              <w:ind w:left="113"/>
              <w:rPr>
                <w:b/>
                <w:i/>
                <w:sz w:val="18"/>
              </w:rPr>
            </w:pPr>
            <w:r>
              <w:rPr>
                <w:rFonts w:ascii="Times New Roman"/>
                <w:b/>
                <w:spacing w:val="-2"/>
                <w:sz w:val="16"/>
              </w:rPr>
              <w:t>=</w:t>
            </w:r>
            <w:r>
              <w:rPr>
                <w:b/>
                <w:i/>
                <w:spacing w:val="-2"/>
                <w:sz w:val="18"/>
              </w:rPr>
              <w:t>SCORE:</w:t>
            </w:r>
          </w:p>
        </w:tc>
        <w:tc>
          <w:tcPr>
            <w:tcW w:w="1145" w:type="dxa"/>
            <w:vMerge/>
            <w:tcBorders>
              <w:top w:val="nil"/>
            </w:tcBorders>
            <w:shd w:val="clear" w:color="auto" w:fill="F3F3F3"/>
          </w:tcPr>
          <w:p w14:paraId="3D81F212" w14:textId="77777777" w:rsidR="00D6527F" w:rsidRDefault="00D6527F">
            <w:pPr>
              <w:rPr>
                <w:sz w:val="2"/>
                <w:szCs w:val="2"/>
              </w:rPr>
            </w:pPr>
          </w:p>
        </w:tc>
      </w:tr>
      <w:tr w:rsidR="00D6527F" w14:paraId="0B6F8727" w14:textId="77777777">
        <w:trPr>
          <w:trHeight w:val="986"/>
        </w:trPr>
        <w:tc>
          <w:tcPr>
            <w:tcW w:w="10969" w:type="dxa"/>
            <w:gridSpan w:val="9"/>
            <w:shd w:val="clear" w:color="auto" w:fill="F3F3F3"/>
          </w:tcPr>
          <w:p w14:paraId="047158FD" w14:textId="77777777" w:rsidR="00D6527F" w:rsidRDefault="00F91B02">
            <w:pPr>
              <w:pStyle w:val="TableParagraph"/>
              <w:spacing w:before="59"/>
              <w:ind w:left="215"/>
              <w:rPr>
                <w:i/>
                <w:sz w:val="18"/>
              </w:rPr>
            </w:pPr>
            <w:r>
              <w:rPr>
                <w:i/>
                <w:sz w:val="18"/>
              </w:rPr>
              <w:t>State</w:t>
            </w:r>
            <w:r>
              <w:rPr>
                <w:i/>
                <w:spacing w:val="-3"/>
                <w:sz w:val="18"/>
              </w:rPr>
              <w:t xml:space="preserve"> </w:t>
            </w:r>
            <w:r>
              <w:rPr>
                <w:i/>
                <w:sz w:val="18"/>
              </w:rPr>
              <w:t>Use</w:t>
            </w:r>
            <w:r>
              <w:rPr>
                <w:i/>
                <w:spacing w:val="-1"/>
                <w:sz w:val="18"/>
              </w:rPr>
              <w:t xml:space="preserve"> </w:t>
            </w:r>
            <w:r>
              <w:rPr>
                <w:i/>
                <w:sz w:val="18"/>
              </w:rPr>
              <w:t>–</w:t>
            </w:r>
            <w:r>
              <w:rPr>
                <w:i/>
                <w:spacing w:val="-1"/>
                <w:sz w:val="18"/>
              </w:rPr>
              <w:t xml:space="preserve"> </w:t>
            </w:r>
            <w:r>
              <w:rPr>
                <w:i/>
                <w:sz w:val="18"/>
              </w:rPr>
              <w:t>Evaluator</w:t>
            </w:r>
            <w:r>
              <w:rPr>
                <w:i/>
                <w:spacing w:val="-5"/>
                <w:sz w:val="18"/>
              </w:rPr>
              <w:t xml:space="preserve"> </w:t>
            </w:r>
            <w:r>
              <w:rPr>
                <w:i/>
                <w:spacing w:val="-2"/>
                <w:sz w:val="18"/>
              </w:rPr>
              <w:t>Identification:</w:t>
            </w:r>
          </w:p>
        </w:tc>
      </w:tr>
      <w:tr w:rsidR="00D6527F" w14:paraId="3D555761" w14:textId="77777777">
        <w:trPr>
          <w:trHeight w:val="988"/>
        </w:trPr>
        <w:tc>
          <w:tcPr>
            <w:tcW w:w="10969" w:type="dxa"/>
            <w:gridSpan w:val="9"/>
            <w:shd w:val="clear" w:color="auto" w:fill="F3F3F3"/>
          </w:tcPr>
          <w:p w14:paraId="50A0A135" w14:textId="77777777" w:rsidR="00D6527F" w:rsidRDefault="00F91B02">
            <w:pPr>
              <w:pStyle w:val="TableParagraph"/>
              <w:spacing w:before="59"/>
              <w:ind w:left="215"/>
              <w:rPr>
                <w:i/>
                <w:sz w:val="18"/>
              </w:rPr>
            </w:pPr>
            <w:r>
              <w:rPr>
                <w:i/>
                <w:sz w:val="18"/>
              </w:rPr>
              <w:t>State</w:t>
            </w:r>
            <w:r>
              <w:rPr>
                <w:i/>
                <w:spacing w:val="-4"/>
                <w:sz w:val="18"/>
              </w:rPr>
              <w:t xml:space="preserve"> </w:t>
            </w:r>
            <w:r>
              <w:rPr>
                <w:i/>
                <w:sz w:val="18"/>
              </w:rPr>
              <w:t>Use</w:t>
            </w:r>
            <w:r>
              <w:rPr>
                <w:i/>
                <w:spacing w:val="-2"/>
                <w:sz w:val="18"/>
              </w:rPr>
              <w:t xml:space="preserve"> </w:t>
            </w:r>
            <w:r>
              <w:rPr>
                <w:i/>
                <w:sz w:val="18"/>
              </w:rPr>
              <w:t>–</w:t>
            </w:r>
            <w:r>
              <w:rPr>
                <w:i/>
                <w:spacing w:val="-3"/>
                <w:sz w:val="18"/>
              </w:rPr>
              <w:t xml:space="preserve"> </w:t>
            </w:r>
            <w:r>
              <w:rPr>
                <w:i/>
                <w:sz w:val="18"/>
              </w:rPr>
              <w:t>Solicitation</w:t>
            </w:r>
            <w:r>
              <w:rPr>
                <w:i/>
                <w:spacing w:val="-4"/>
                <w:sz w:val="18"/>
              </w:rPr>
              <w:t xml:space="preserve"> </w:t>
            </w:r>
            <w:r>
              <w:rPr>
                <w:i/>
                <w:sz w:val="18"/>
              </w:rPr>
              <w:t>Coordinator</w:t>
            </w:r>
            <w:r>
              <w:rPr>
                <w:i/>
                <w:spacing w:val="-4"/>
                <w:sz w:val="18"/>
              </w:rPr>
              <w:t xml:space="preserve"> </w:t>
            </w:r>
            <w:r>
              <w:rPr>
                <w:i/>
                <w:sz w:val="18"/>
              </w:rPr>
              <w:t>Signature,</w:t>
            </w:r>
            <w:r>
              <w:rPr>
                <w:i/>
                <w:spacing w:val="-4"/>
                <w:sz w:val="18"/>
              </w:rPr>
              <w:t xml:space="preserve"> </w:t>
            </w:r>
            <w:r>
              <w:rPr>
                <w:i/>
                <w:sz w:val="18"/>
              </w:rPr>
              <w:t>Printed</w:t>
            </w:r>
            <w:r>
              <w:rPr>
                <w:i/>
                <w:spacing w:val="-4"/>
                <w:sz w:val="18"/>
              </w:rPr>
              <w:t xml:space="preserve"> </w:t>
            </w:r>
            <w:r>
              <w:rPr>
                <w:i/>
                <w:sz w:val="18"/>
              </w:rPr>
              <w:t>Name</w:t>
            </w:r>
            <w:r>
              <w:rPr>
                <w:i/>
                <w:spacing w:val="-6"/>
                <w:sz w:val="18"/>
              </w:rPr>
              <w:t xml:space="preserve"> </w:t>
            </w:r>
            <w:r>
              <w:rPr>
                <w:i/>
                <w:sz w:val="18"/>
              </w:rPr>
              <w:t>&amp;</w:t>
            </w:r>
            <w:r>
              <w:rPr>
                <w:i/>
                <w:spacing w:val="-3"/>
                <w:sz w:val="18"/>
              </w:rPr>
              <w:t xml:space="preserve"> </w:t>
            </w:r>
            <w:r>
              <w:rPr>
                <w:i/>
                <w:spacing w:val="-2"/>
                <w:sz w:val="18"/>
              </w:rPr>
              <w:t>Date:</w:t>
            </w:r>
          </w:p>
        </w:tc>
      </w:tr>
    </w:tbl>
    <w:p w14:paraId="0E05F803" w14:textId="77777777" w:rsidR="00D6527F" w:rsidRDefault="00D6527F">
      <w:pPr>
        <w:pStyle w:val="TableParagraph"/>
        <w:rPr>
          <w:i/>
          <w:sz w:val="18"/>
        </w:rPr>
        <w:sectPr w:rsidR="00D6527F">
          <w:type w:val="continuous"/>
          <w:pgSz w:w="12240" w:h="15840"/>
          <w:pgMar w:top="500" w:right="360" w:bottom="2100" w:left="360" w:header="0" w:footer="1864" w:gutter="0"/>
          <w:cols w:space="720"/>
        </w:sectPr>
      </w:pPr>
    </w:p>
    <w:p w14:paraId="1608416A" w14:textId="77777777" w:rsidR="00D6527F" w:rsidRDefault="00F91B02">
      <w:pPr>
        <w:pStyle w:val="Heading2"/>
        <w:spacing w:before="78"/>
        <w:ind w:left="0" w:right="220"/>
        <w:jc w:val="right"/>
      </w:pPr>
      <w:r>
        <w:lastRenderedPageBreak/>
        <w:t>RFP</w:t>
      </w:r>
      <w:r>
        <w:rPr>
          <w:spacing w:val="-10"/>
        </w:rPr>
        <w:t xml:space="preserve"> </w:t>
      </w:r>
      <w:r>
        <w:t>ATTACHMENT</w:t>
      </w:r>
      <w:r>
        <w:rPr>
          <w:spacing w:val="-8"/>
        </w:rPr>
        <w:t xml:space="preserve"> </w:t>
      </w:r>
      <w:r>
        <w:rPr>
          <w:spacing w:val="-5"/>
        </w:rPr>
        <w:t>6.3</w:t>
      </w:r>
    </w:p>
    <w:p w14:paraId="55C24D6F" w14:textId="77777777" w:rsidR="00D6527F" w:rsidRDefault="00F91B02">
      <w:pPr>
        <w:pStyle w:val="BodyText"/>
        <w:spacing w:before="8"/>
        <w:rPr>
          <w:b/>
        </w:rPr>
      </w:pPr>
      <w:r>
        <w:rPr>
          <w:b/>
          <w:noProof/>
        </w:rPr>
        <mc:AlternateContent>
          <mc:Choice Requires="wps">
            <w:drawing>
              <wp:anchor distT="0" distB="0" distL="0" distR="0" simplePos="0" relativeHeight="251658257" behindDoc="1" locked="0" layoutInCell="1" allowOverlap="1" wp14:anchorId="55AD2BD2" wp14:editId="6F76F1A6">
                <wp:simplePos x="0" y="0"/>
                <wp:positionH relativeFrom="page">
                  <wp:posOffset>758951</wp:posOffset>
                </wp:positionH>
                <wp:positionV relativeFrom="paragraph">
                  <wp:posOffset>166636</wp:posOffset>
                </wp:positionV>
                <wp:extent cx="6264910" cy="635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4910" cy="6350"/>
                        </a:xfrm>
                        <a:custGeom>
                          <a:avLst/>
                          <a:gdLst/>
                          <a:ahLst/>
                          <a:cxnLst/>
                          <a:rect l="l" t="t" r="r" b="b"/>
                          <a:pathLst>
                            <a:path w="6264910" h="6350">
                              <a:moveTo>
                                <a:pt x="6264910" y="0"/>
                              </a:moveTo>
                              <a:lnTo>
                                <a:pt x="0" y="0"/>
                              </a:lnTo>
                              <a:lnTo>
                                <a:pt x="0" y="6096"/>
                              </a:lnTo>
                              <a:lnTo>
                                <a:pt x="6264910" y="6096"/>
                              </a:lnTo>
                              <a:lnTo>
                                <a:pt x="626491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1D92D5" id="Graphic 24" o:spid="_x0000_s1026" style="position:absolute;margin-left:59.75pt;margin-top:13.1pt;width:493.3pt;height:.5pt;z-index:-251658223;visibility:visible;mso-wrap-style:square;mso-wrap-distance-left:0;mso-wrap-distance-top:0;mso-wrap-distance-right:0;mso-wrap-distance-bottom:0;mso-position-horizontal:absolute;mso-position-horizontal-relative:page;mso-position-vertical:absolute;mso-position-vertical-relative:text;v-text-anchor:top" coordsize="62649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" path="m6264910,l,,,6096r6264910,l6264910,xe" fillcolor="black" stroked="f">
                <v:path arrowok="t"/>
                <w10:wrap type="topAndBottom" anchorx="page"/>
              </v:shape>
            </w:pict>
          </mc:Fallback>
        </mc:AlternateContent>
      </w:r>
    </w:p>
    <w:p w14:paraId="1A217192" w14:textId="77777777" w:rsidR="00D6527F" w:rsidRDefault="00D6527F">
      <w:pPr>
        <w:pStyle w:val="BodyText"/>
        <w:spacing w:before="9"/>
        <w:rPr>
          <w:b/>
        </w:rPr>
      </w:pPr>
    </w:p>
    <w:p w14:paraId="100EA424" w14:textId="77777777" w:rsidR="00D6527F" w:rsidRDefault="00F91B02">
      <w:pPr>
        <w:pStyle w:val="Heading2"/>
        <w:ind w:left="4220"/>
      </w:pPr>
      <w:r>
        <w:t>COST</w:t>
      </w:r>
      <w:r>
        <w:rPr>
          <w:spacing w:val="-7"/>
        </w:rPr>
        <w:t xml:space="preserve"> </w:t>
      </w:r>
      <w:r>
        <w:t>PROPOSAL</w:t>
      </w:r>
      <w:r>
        <w:rPr>
          <w:spacing w:val="-4"/>
        </w:rPr>
        <w:t xml:space="preserve"> </w:t>
      </w:r>
      <w:r>
        <w:t>&amp;</w:t>
      </w:r>
      <w:r>
        <w:rPr>
          <w:spacing w:val="-8"/>
        </w:rPr>
        <w:t xml:space="preserve"> </w:t>
      </w:r>
      <w:r>
        <w:t>SCORING</w:t>
      </w:r>
      <w:r>
        <w:rPr>
          <w:spacing w:val="-4"/>
        </w:rPr>
        <w:t xml:space="preserve"> </w:t>
      </w:r>
      <w:r>
        <w:rPr>
          <w:spacing w:val="-2"/>
        </w:rPr>
        <w:t>GUIDE</w:t>
      </w:r>
    </w:p>
    <w:p w14:paraId="1CBBB21A" w14:textId="77777777" w:rsidR="00D6527F" w:rsidRDefault="00F91B02">
      <w:pPr>
        <w:pStyle w:val="BodyText"/>
        <w:spacing w:before="194"/>
        <w:rPr>
          <w:b/>
        </w:rPr>
      </w:pPr>
      <w:r>
        <w:rPr>
          <w:b/>
          <w:noProof/>
        </w:rPr>
        <mc:AlternateContent>
          <mc:Choice Requires="wps">
            <w:drawing>
              <wp:anchor distT="0" distB="0" distL="0" distR="0" simplePos="0" relativeHeight="251658258" behindDoc="1" locked="0" layoutInCell="1" allowOverlap="1" wp14:anchorId="41216FC1" wp14:editId="3AC92218">
                <wp:simplePos x="0" y="0"/>
                <wp:positionH relativeFrom="page">
                  <wp:posOffset>758951</wp:posOffset>
                </wp:positionH>
                <wp:positionV relativeFrom="paragraph">
                  <wp:posOffset>284631</wp:posOffset>
                </wp:positionV>
                <wp:extent cx="6264910" cy="635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4910" cy="6350"/>
                        </a:xfrm>
                        <a:custGeom>
                          <a:avLst/>
                          <a:gdLst/>
                          <a:ahLst/>
                          <a:cxnLst/>
                          <a:rect l="l" t="t" r="r" b="b"/>
                          <a:pathLst>
                            <a:path w="6264910" h="6350">
                              <a:moveTo>
                                <a:pt x="6264910" y="0"/>
                              </a:moveTo>
                              <a:lnTo>
                                <a:pt x="0" y="0"/>
                              </a:lnTo>
                              <a:lnTo>
                                <a:pt x="0" y="6096"/>
                              </a:lnTo>
                              <a:lnTo>
                                <a:pt x="6264910" y="6096"/>
                              </a:lnTo>
                              <a:lnTo>
                                <a:pt x="626491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EEABB5" id="Graphic 25" o:spid="_x0000_s1026" style="position:absolute;margin-left:59.75pt;margin-top:22.4pt;width:493.3pt;height:.5pt;z-index:-251658222;visibility:visible;mso-wrap-style:square;mso-wrap-distance-left:0;mso-wrap-distance-top:0;mso-wrap-distance-right:0;mso-wrap-distance-bottom:0;mso-position-horizontal:absolute;mso-position-horizontal-relative:page;mso-position-vertical:absolute;mso-position-vertical-relative:text;v-text-anchor:top" coordsize="62649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" path="m6264910,l,,,6096r6264910,l6264910,xe" fillcolor="black" stroked="f">
                <v:path arrowok="t"/>
                <w10:wrap type="topAndBottom" anchorx="page"/>
              </v:shape>
            </w:pict>
          </mc:Fallback>
        </mc:AlternateContent>
      </w:r>
    </w:p>
    <w:p w14:paraId="67AC4BB0" w14:textId="77777777" w:rsidR="00D6527F" w:rsidRDefault="00D6527F">
      <w:pPr>
        <w:pStyle w:val="BodyText"/>
        <w:spacing w:before="31"/>
        <w:rPr>
          <w:b/>
        </w:rPr>
      </w:pPr>
    </w:p>
    <w:p w14:paraId="57E07A46" w14:textId="6945CA65" w:rsidR="00D6527F" w:rsidRDefault="00F91B02">
      <w:pPr>
        <w:pStyle w:val="BodyText"/>
        <w:ind w:left="1051" w:right="1381"/>
        <w:jc w:val="both"/>
      </w:pPr>
      <w:r>
        <w:t>The</w:t>
      </w:r>
      <w:r>
        <w:rPr>
          <w:spacing w:val="-2"/>
        </w:rPr>
        <w:t xml:space="preserve"> </w:t>
      </w:r>
      <w:r>
        <w:t>Respondent</w:t>
      </w:r>
      <w:r>
        <w:rPr>
          <w:spacing w:val="-1"/>
        </w:rPr>
        <w:t xml:space="preserve"> </w:t>
      </w:r>
      <w:r>
        <w:t>shall</w:t>
      </w:r>
      <w:r>
        <w:rPr>
          <w:spacing w:val="-2"/>
        </w:rPr>
        <w:t xml:space="preserve"> </w:t>
      </w:r>
      <w:r>
        <w:t>complete</w:t>
      </w:r>
      <w:r>
        <w:rPr>
          <w:spacing w:val="-1"/>
        </w:rPr>
        <w:t xml:space="preserve"> </w:t>
      </w:r>
      <w:r>
        <w:t>and</w:t>
      </w:r>
      <w:r>
        <w:rPr>
          <w:spacing w:val="-1"/>
        </w:rPr>
        <w:t xml:space="preserve"> </w:t>
      </w:r>
      <w:r>
        <w:t>submit</w:t>
      </w:r>
      <w:r>
        <w:rPr>
          <w:spacing w:val="-1"/>
        </w:rPr>
        <w:t xml:space="preserve"> </w:t>
      </w:r>
      <w:r>
        <w:t>its Cost</w:t>
      </w:r>
      <w:r>
        <w:rPr>
          <w:spacing w:val="-1"/>
        </w:rPr>
        <w:t xml:space="preserve"> </w:t>
      </w:r>
      <w:r>
        <w:t>Proposal</w:t>
      </w:r>
      <w:r>
        <w:rPr>
          <w:spacing w:val="-2"/>
        </w:rPr>
        <w:t xml:space="preserve"> </w:t>
      </w:r>
      <w:r>
        <w:t>in accordance</w:t>
      </w:r>
      <w:r>
        <w:rPr>
          <w:spacing w:val="-1"/>
        </w:rPr>
        <w:t xml:space="preserve"> </w:t>
      </w:r>
      <w:r>
        <w:t>with</w:t>
      </w:r>
      <w:r>
        <w:rPr>
          <w:spacing w:val="-1"/>
        </w:rPr>
        <w:t xml:space="preserve"> </w:t>
      </w:r>
      <w:r>
        <w:t>the</w:t>
      </w:r>
      <w:r>
        <w:rPr>
          <w:spacing w:val="-2"/>
        </w:rPr>
        <w:t xml:space="preserve"> </w:t>
      </w:r>
      <w:r>
        <w:t>instructions given in</w:t>
      </w:r>
      <w:r>
        <w:rPr>
          <w:spacing w:val="-3"/>
        </w:rPr>
        <w:t xml:space="preserve"> </w:t>
      </w:r>
      <w:r>
        <w:t>RFP</w:t>
      </w:r>
      <w:r>
        <w:rPr>
          <w:spacing w:val="-1"/>
        </w:rPr>
        <w:t xml:space="preserve"> </w:t>
      </w:r>
      <w:r>
        <w:t>Section</w:t>
      </w:r>
      <w:r>
        <w:rPr>
          <w:spacing w:val="-2"/>
        </w:rPr>
        <w:t xml:space="preserve"> </w:t>
      </w:r>
      <w:r>
        <w:t>3.2.2.2.2</w:t>
      </w:r>
      <w:r>
        <w:rPr>
          <w:spacing w:val="-3"/>
        </w:rPr>
        <w:t xml:space="preserve"> </w:t>
      </w:r>
      <w:r>
        <w:t>The</w:t>
      </w:r>
      <w:r>
        <w:rPr>
          <w:spacing w:val="-4"/>
        </w:rPr>
        <w:t xml:space="preserve"> </w:t>
      </w:r>
      <w:r>
        <w:t>Respondent</w:t>
      </w:r>
      <w:r>
        <w:rPr>
          <w:spacing w:val="-1"/>
        </w:rPr>
        <w:t xml:space="preserve"> </w:t>
      </w:r>
      <w:r>
        <w:t>shall</w:t>
      </w:r>
      <w:r>
        <w:rPr>
          <w:spacing w:val="-2"/>
        </w:rPr>
        <w:t xml:space="preserve"> </w:t>
      </w:r>
      <w:r>
        <w:t>use</w:t>
      </w:r>
      <w:r>
        <w:rPr>
          <w:spacing w:val="-3"/>
        </w:rPr>
        <w:t xml:space="preserve"> </w:t>
      </w:r>
      <w:r>
        <w:t>an</w:t>
      </w:r>
      <w:r>
        <w:rPr>
          <w:spacing w:val="-3"/>
        </w:rPr>
        <w:t xml:space="preserve"> </w:t>
      </w:r>
      <w:r>
        <w:t>XLS</w:t>
      </w:r>
      <w:r>
        <w:rPr>
          <w:spacing w:val="-4"/>
        </w:rPr>
        <w:t xml:space="preserve"> </w:t>
      </w:r>
      <w:r>
        <w:t>spreadsheet</w:t>
      </w:r>
      <w:r>
        <w:rPr>
          <w:spacing w:val="-3"/>
        </w:rPr>
        <w:t xml:space="preserve"> </w:t>
      </w:r>
      <w:r>
        <w:t>to</w:t>
      </w:r>
      <w:r>
        <w:rPr>
          <w:spacing w:val="-3"/>
        </w:rPr>
        <w:t xml:space="preserve"> </w:t>
      </w:r>
      <w:r>
        <w:t>prepare</w:t>
      </w:r>
      <w:r>
        <w:rPr>
          <w:spacing w:val="-3"/>
        </w:rPr>
        <w:t xml:space="preserve"> </w:t>
      </w:r>
      <w:r>
        <w:t>the</w:t>
      </w:r>
      <w:r>
        <w:rPr>
          <w:spacing w:val="-3"/>
        </w:rPr>
        <w:t xml:space="preserve"> </w:t>
      </w:r>
      <w:r>
        <w:t>Cost</w:t>
      </w:r>
      <w:r>
        <w:rPr>
          <w:spacing w:val="-1"/>
        </w:rPr>
        <w:t xml:space="preserve"> </w:t>
      </w:r>
      <w:r>
        <w:t>Proposal. This spreadsheet is found at the following website address, under the section labeled RFP # 31786-</w:t>
      </w:r>
      <w:r>
        <w:rPr>
          <w:spacing w:val="-2"/>
        </w:rPr>
        <w:t>00</w:t>
      </w:r>
      <w:r w:rsidR="000C3432">
        <w:rPr>
          <w:spacing w:val="-2"/>
        </w:rPr>
        <w:t>XXX</w:t>
      </w:r>
      <w:r>
        <w:rPr>
          <w:spacing w:val="-2"/>
        </w:rPr>
        <w:t>:</w:t>
      </w:r>
    </w:p>
    <w:p w14:paraId="59BFB961" w14:textId="77777777" w:rsidR="00D6527F" w:rsidRDefault="00D6527F">
      <w:pPr>
        <w:pStyle w:val="BodyText"/>
        <w:spacing w:before="9"/>
      </w:pPr>
    </w:p>
    <w:p w14:paraId="2B3791EF" w14:textId="77777777" w:rsidR="00D6527F" w:rsidRDefault="00F91B02">
      <w:pPr>
        <w:pStyle w:val="BodyText"/>
        <w:ind w:left="1051"/>
      </w:pPr>
      <w:hyperlink r:id="rId25">
        <w:r>
          <w:rPr>
            <w:color w:val="0000FF"/>
            <w:spacing w:val="-2"/>
            <w:u w:val="single" w:color="0000FF"/>
          </w:rPr>
          <w:t>https://www.tn.gov/generalservices/procurement/central-procurement-office--</w:t>
        </w:r>
        <w:r>
          <w:rPr>
            <w:color w:val="0000FF"/>
            <w:spacing w:val="-4"/>
            <w:u w:val="single" w:color="0000FF"/>
          </w:rPr>
          <w:t>cpo-</w:t>
        </w:r>
      </w:hyperlink>
    </w:p>
    <w:p w14:paraId="0DE6538C" w14:textId="77777777" w:rsidR="00D6527F" w:rsidRDefault="00F91B02">
      <w:pPr>
        <w:pStyle w:val="BodyText"/>
        <w:spacing w:before="1"/>
        <w:ind w:left="1051"/>
      </w:pPr>
      <w:hyperlink r:id="rId26">
        <w:r>
          <w:rPr>
            <w:color w:val="0000FF"/>
            <w:spacing w:val="-2"/>
            <w:u w:val="single" w:color="0000FF"/>
          </w:rPr>
          <w:t>/</w:t>
        </w:r>
        <w:proofErr w:type="gramStart"/>
        <w:r>
          <w:rPr>
            <w:color w:val="0000FF"/>
            <w:spacing w:val="-2"/>
            <w:u w:val="single" w:color="0000FF"/>
          </w:rPr>
          <w:t>supplier</w:t>
        </w:r>
        <w:proofErr w:type="gramEnd"/>
        <w:r>
          <w:rPr>
            <w:color w:val="0000FF"/>
            <w:spacing w:val="-2"/>
            <w:u w:val="single" w:color="0000FF"/>
          </w:rPr>
          <w:t>-</w:t>
        </w:r>
      </w:hyperlink>
      <w:r>
        <w:rPr>
          <w:color w:val="0000FF"/>
          <w:spacing w:val="44"/>
          <w:u w:val="single" w:color="0000FF"/>
        </w:rPr>
        <w:t xml:space="preserve"> </w:t>
      </w:r>
      <w:hyperlink r:id="rId27">
        <w:r>
          <w:rPr>
            <w:color w:val="0000FF"/>
            <w:spacing w:val="-2"/>
            <w:u w:val="single" w:color="0000FF"/>
          </w:rPr>
          <w:t>information/request-for-proposals--</w:t>
        </w:r>
        <w:proofErr w:type="spellStart"/>
        <w:r>
          <w:rPr>
            <w:color w:val="0000FF"/>
            <w:spacing w:val="-2"/>
            <w:u w:val="single" w:color="0000FF"/>
          </w:rPr>
          <w:t>rfp</w:t>
        </w:r>
        <w:proofErr w:type="spellEnd"/>
        <w:r>
          <w:rPr>
            <w:color w:val="0000FF"/>
            <w:spacing w:val="-2"/>
            <w:u w:val="single" w:color="0000FF"/>
          </w:rPr>
          <w:t>--opportunities1.html</w:t>
        </w:r>
      </w:hyperlink>
    </w:p>
    <w:p w14:paraId="581FCD8B" w14:textId="77777777" w:rsidR="00D6527F" w:rsidRDefault="00D6527F">
      <w:pPr>
        <w:pStyle w:val="BodyText"/>
        <w:spacing w:before="10"/>
      </w:pPr>
    </w:p>
    <w:p w14:paraId="571D235D" w14:textId="77777777" w:rsidR="00D6527F" w:rsidRDefault="00F91B02">
      <w:pPr>
        <w:pStyle w:val="BodyText"/>
        <w:ind w:left="1051" w:right="836"/>
      </w:pPr>
      <w:r>
        <w:t>Further</w:t>
      </w:r>
      <w:r>
        <w:rPr>
          <w:spacing w:val="-4"/>
        </w:rPr>
        <w:t xml:space="preserve"> </w:t>
      </w:r>
      <w:r>
        <w:t>instructions</w:t>
      </w:r>
      <w:r>
        <w:rPr>
          <w:spacing w:val="-3"/>
        </w:rPr>
        <w:t xml:space="preserve"> </w:t>
      </w:r>
      <w:r>
        <w:t>specific</w:t>
      </w:r>
      <w:r>
        <w:rPr>
          <w:spacing w:val="-3"/>
        </w:rPr>
        <w:t xml:space="preserve"> </w:t>
      </w:r>
      <w:r>
        <w:t>to</w:t>
      </w:r>
      <w:r>
        <w:rPr>
          <w:spacing w:val="-5"/>
        </w:rPr>
        <w:t xml:space="preserve"> </w:t>
      </w:r>
      <w:r>
        <w:t>the</w:t>
      </w:r>
      <w:r>
        <w:rPr>
          <w:spacing w:val="-4"/>
        </w:rPr>
        <w:t xml:space="preserve"> </w:t>
      </w:r>
      <w:r>
        <w:t>content</w:t>
      </w:r>
      <w:r>
        <w:rPr>
          <w:spacing w:val="-2"/>
        </w:rPr>
        <w:t xml:space="preserve"> </w:t>
      </w:r>
      <w:r>
        <w:t>of</w:t>
      </w:r>
      <w:r>
        <w:rPr>
          <w:spacing w:val="-4"/>
        </w:rPr>
        <w:t xml:space="preserve"> </w:t>
      </w:r>
      <w:r>
        <w:t>the</w:t>
      </w:r>
      <w:r>
        <w:rPr>
          <w:spacing w:val="-5"/>
        </w:rPr>
        <w:t xml:space="preserve"> </w:t>
      </w:r>
      <w:r>
        <w:t>Cost</w:t>
      </w:r>
      <w:r>
        <w:rPr>
          <w:spacing w:val="-2"/>
        </w:rPr>
        <w:t xml:space="preserve"> </w:t>
      </w:r>
      <w:r>
        <w:t>Proposal</w:t>
      </w:r>
      <w:r>
        <w:rPr>
          <w:spacing w:val="-5"/>
        </w:rPr>
        <w:t xml:space="preserve"> </w:t>
      </w:r>
      <w:r>
        <w:t>are</w:t>
      </w:r>
      <w:r>
        <w:rPr>
          <w:spacing w:val="-4"/>
        </w:rPr>
        <w:t xml:space="preserve"> </w:t>
      </w:r>
      <w:r>
        <w:t>found</w:t>
      </w:r>
      <w:r>
        <w:rPr>
          <w:spacing w:val="-2"/>
        </w:rPr>
        <w:t xml:space="preserve"> </w:t>
      </w:r>
      <w:r>
        <w:t>in</w:t>
      </w:r>
      <w:r>
        <w:rPr>
          <w:spacing w:val="-2"/>
        </w:rPr>
        <w:t xml:space="preserve"> </w:t>
      </w:r>
      <w:r>
        <w:t>the</w:t>
      </w:r>
      <w:r>
        <w:rPr>
          <w:spacing w:val="-3"/>
        </w:rPr>
        <w:t xml:space="preserve"> </w:t>
      </w:r>
      <w:proofErr w:type="gramStart"/>
      <w:r>
        <w:t>above</w:t>
      </w:r>
      <w:r>
        <w:rPr>
          <w:spacing w:val="-4"/>
        </w:rPr>
        <w:t xml:space="preserve"> </w:t>
      </w:r>
      <w:r>
        <w:t>referenced</w:t>
      </w:r>
      <w:proofErr w:type="gramEnd"/>
      <w:r>
        <w:t xml:space="preserve"> </w:t>
      </w:r>
      <w:r>
        <w:rPr>
          <w:spacing w:val="-2"/>
        </w:rPr>
        <w:t>spreadsheet.</w:t>
      </w:r>
    </w:p>
    <w:p w14:paraId="13E286C5" w14:textId="77777777" w:rsidR="00D6527F" w:rsidRDefault="00D6527F">
      <w:pPr>
        <w:pStyle w:val="BodyText"/>
        <w:spacing w:before="11"/>
      </w:pPr>
    </w:p>
    <w:p w14:paraId="74590130" w14:textId="77777777" w:rsidR="00D6527F" w:rsidRDefault="00F91B02">
      <w:pPr>
        <w:pStyle w:val="BodyText"/>
        <w:spacing w:before="1"/>
        <w:ind w:left="1051"/>
      </w:pPr>
      <w:r>
        <w:t>The</w:t>
      </w:r>
      <w:r>
        <w:rPr>
          <w:spacing w:val="-9"/>
        </w:rPr>
        <w:t xml:space="preserve"> </w:t>
      </w:r>
      <w:r>
        <w:t>spreadsheet</w:t>
      </w:r>
      <w:r>
        <w:rPr>
          <w:spacing w:val="-5"/>
        </w:rPr>
        <w:t xml:space="preserve"> </w:t>
      </w:r>
      <w:r>
        <w:t>will</w:t>
      </w:r>
      <w:r>
        <w:rPr>
          <w:spacing w:val="-9"/>
        </w:rPr>
        <w:t xml:space="preserve"> </w:t>
      </w:r>
      <w:r>
        <w:t>calculate</w:t>
      </w:r>
      <w:r>
        <w:rPr>
          <w:spacing w:val="-8"/>
        </w:rPr>
        <w:t xml:space="preserve"> </w:t>
      </w:r>
      <w:r>
        <w:t>the</w:t>
      </w:r>
      <w:r>
        <w:rPr>
          <w:spacing w:val="-8"/>
        </w:rPr>
        <w:t xml:space="preserve"> </w:t>
      </w:r>
      <w:r>
        <w:t>Total</w:t>
      </w:r>
      <w:r>
        <w:rPr>
          <w:spacing w:val="-7"/>
        </w:rPr>
        <w:t xml:space="preserve"> </w:t>
      </w:r>
      <w:r>
        <w:t>Evaluation</w:t>
      </w:r>
      <w:r>
        <w:rPr>
          <w:spacing w:val="-7"/>
        </w:rPr>
        <w:t xml:space="preserve"> </w:t>
      </w:r>
      <w:r>
        <w:t>Cost</w:t>
      </w:r>
      <w:r>
        <w:rPr>
          <w:spacing w:val="-8"/>
        </w:rPr>
        <w:t xml:space="preserve"> </w:t>
      </w:r>
      <w:r>
        <w:t>Amount.</w:t>
      </w:r>
      <w:r>
        <w:rPr>
          <w:spacing w:val="-5"/>
        </w:rPr>
        <w:t xml:space="preserve"> </w:t>
      </w:r>
      <w:r>
        <w:t>This</w:t>
      </w:r>
      <w:r>
        <w:rPr>
          <w:spacing w:val="-5"/>
        </w:rPr>
        <w:t xml:space="preserve"> </w:t>
      </w:r>
      <w:r>
        <w:t>Amount</w:t>
      </w:r>
      <w:r>
        <w:rPr>
          <w:spacing w:val="-6"/>
        </w:rPr>
        <w:t xml:space="preserve"> </w:t>
      </w:r>
      <w:r>
        <w:t>will</w:t>
      </w:r>
      <w:r>
        <w:rPr>
          <w:spacing w:val="-8"/>
        </w:rPr>
        <w:t xml:space="preserve"> </w:t>
      </w:r>
      <w:r>
        <w:t>be</w:t>
      </w:r>
      <w:r>
        <w:rPr>
          <w:spacing w:val="-5"/>
        </w:rPr>
        <w:t xml:space="preserve"> </w:t>
      </w:r>
      <w:r>
        <w:t>used</w:t>
      </w:r>
      <w:r>
        <w:rPr>
          <w:spacing w:val="-7"/>
        </w:rPr>
        <w:t xml:space="preserve"> </w:t>
      </w:r>
      <w:r>
        <w:t>in</w:t>
      </w:r>
      <w:r>
        <w:rPr>
          <w:spacing w:val="-6"/>
        </w:rPr>
        <w:t xml:space="preserve"> </w:t>
      </w:r>
      <w:r>
        <w:t>the</w:t>
      </w:r>
      <w:r>
        <w:rPr>
          <w:spacing w:val="-6"/>
        </w:rPr>
        <w:t xml:space="preserve"> </w:t>
      </w:r>
      <w:r>
        <w:t>formula</w:t>
      </w:r>
      <w:r>
        <w:rPr>
          <w:spacing w:val="-6"/>
        </w:rPr>
        <w:t xml:space="preserve"> </w:t>
      </w:r>
      <w:r>
        <w:rPr>
          <w:spacing w:val="-5"/>
        </w:rPr>
        <w:t>in</w:t>
      </w:r>
    </w:p>
    <w:p w14:paraId="158F9589" w14:textId="77777777" w:rsidR="00D6527F" w:rsidRDefault="00F91B02">
      <w:pPr>
        <w:pStyle w:val="BodyText"/>
        <w:ind w:left="1051"/>
      </w:pPr>
      <w:proofErr w:type="gramStart"/>
      <w:r>
        <w:t>the</w:t>
      </w:r>
      <w:proofErr w:type="gramEnd"/>
      <w:r>
        <w:rPr>
          <w:spacing w:val="-9"/>
        </w:rPr>
        <w:t xml:space="preserve"> </w:t>
      </w:r>
      <w:r>
        <w:t>cost</w:t>
      </w:r>
      <w:r>
        <w:rPr>
          <w:spacing w:val="-7"/>
        </w:rPr>
        <w:t xml:space="preserve"> </w:t>
      </w:r>
      <w:r>
        <w:t>proposal</w:t>
      </w:r>
      <w:r>
        <w:rPr>
          <w:spacing w:val="-9"/>
        </w:rPr>
        <w:t xml:space="preserve"> </w:t>
      </w:r>
      <w:r>
        <w:t>to</w:t>
      </w:r>
      <w:r>
        <w:rPr>
          <w:spacing w:val="-5"/>
        </w:rPr>
        <w:t xml:space="preserve"> </w:t>
      </w:r>
      <w:r>
        <w:t>derive</w:t>
      </w:r>
      <w:r>
        <w:rPr>
          <w:spacing w:val="-4"/>
        </w:rPr>
        <w:t xml:space="preserve"> </w:t>
      </w:r>
      <w:r>
        <w:t>the</w:t>
      </w:r>
      <w:r>
        <w:rPr>
          <w:spacing w:val="-7"/>
        </w:rPr>
        <w:t xml:space="preserve"> </w:t>
      </w:r>
      <w:r>
        <w:t>Proposer’s</w:t>
      </w:r>
      <w:r>
        <w:rPr>
          <w:spacing w:val="-6"/>
        </w:rPr>
        <w:t xml:space="preserve"> </w:t>
      </w:r>
      <w:r>
        <w:t>Cost</w:t>
      </w:r>
      <w:r>
        <w:rPr>
          <w:spacing w:val="-6"/>
        </w:rPr>
        <w:t xml:space="preserve"> </w:t>
      </w:r>
      <w:r>
        <w:t>Proposal</w:t>
      </w:r>
      <w:r>
        <w:rPr>
          <w:spacing w:val="-8"/>
        </w:rPr>
        <w:t xml:space="preserve"> </w:t>
      </w:r>
      <w:r>
        <w:rPr>
          <w:spacing w:val="-2"/>
        </w:rPr>
        <w:t>score.</w:t>
      </w:r>
    </w:p>
    <w:p w14:paraId="40686F6D" w14:textId="77777777" w:rsidR="00D6527F" w:rsidRDefault="00D6527F">
      <w:pPr>
        <w:pStyle w:val="BodyText"/>
        <w:sectPr w:rsidR="00D6527F">
          <w:pgSz w:w="12240" w:h="15840"/>
          <w:pgMar w:top="440" w:right="360" w:bottom="2100" w:left="360" w:header="0" w:footer="1864" w:gutter="0"/>
          <w:cols w:space="720"/>
        </w:sectPr>
      </w:pPr>
    </w:p>
    <w:p w14:paraId="01878D75" w14:textId="77777777" w:rsidR="00D6527F" w:rsidRDefault="00F91B02">
      <w:pPr>
        <w:pStyle w:val="Heading2"/>
        <w:spacing w:before="72"/>
        <w:ind w:left="0" w:right="719"/>
        <w:jc w:val="right"/>
      </w:pPr>
      <w:r>
        <w:rPr>
          <w:noProof/>
        </w:rPr>
        <w:lastRenderedPageBreak/>
        <mc:AlternateContent>
          <mc:Choice Requires="wps">
            <w:drawing>
              <wp:anchor distT="0" distB="0" distL="0" distR="0" simplePos="0" relativeHeight="251658259" behindDoc="1" locked="0" layoutInCell="1" allowOverlap="1" wp14:anchorId="512DCA89" wp14:editId="64BFBF1C">
                <wp:simplePos x="0" y="0"/>
                <wp:positionH relativeFrom="page">
                  <wp:posOffset>664209</wp:posOffset>
                </wp:positionH>
                <wp:positionV relativeFrom="paragraph">
                  <wp:posOffset>202437</wp:posOffset>
                </wp:positionV>
                <wp:extent cx="643890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8900" cy="1270"/>
                        </a:xfrm>
                        <a:custGeom>
                          <a:avLst/>
                          <a:gdLst/>
                          <a:ahLst/>
                          <a:cxnLst/>
                          <a:rect l="l" t="t" r="r" b="b"/>
                          <a:pathLst>
                            <a:path w="6438900">
                              <a:moveTo>
                                <a:pt x="0" y="0"/>
                              </a:moveTo>
                              <a:lnTo>
                                <a:pt x="6438899"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7AE275" id="Graphic 26" o:spid="_x0000_s1026" style="position:absolute;margin-left:52.3pt;margin-top:15.95pt;width:507pt;height:.1pt;z-index:-251658221;visibility:visible;mso-wrap-style:square;mso-wrap-distance-left:0;mso-wrap-distance-top:0;mso-wrap-distance-right:0;mso-wrap-distance-bottom:0;mso-position-horizontal:absolute;mso-position-horizontal-relative:page;mso-position-vertical:absolute;mso-position-vertical-relative:text;v-text-anchor:top" coordsize="6438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" path="m,l6438899,e" filled="f">
                <v:path arrowok="t"/>
                <w10:wrap type="topAndBottom" anchorx="page"/>
              </v:shape>
            </w:pict>
          </mc:Fallback>
        </mc:AlternateContent>
      </w:r>
      <w:r>
        <w:t>RFP</w:t>
      </w:r>
      <w:r>
        <w:rPr>
          <w:spacing w:val="-10"/>
        </w:rPr>
        <w:t xml:space="preserve"> </w:t>
      </w:r>
      <w:r>
        <w:t>ATTACHMENT</w:t>
      </w:r>
      <w:r>
        <w:rPr>
          <w:spacing w:val="-8"/>
        </w:rPr>
        <w:t xml:space="preserve"> </w:t>
      </w:r>
      <w:r>
        <w:rPr>
          <w:spacing w:val="-4"/>
        </w:rPr>
        <w:t>6.4.</w:t>
      </w:r>
    </w:p>
    <w:p w14:paraId="484A6159" w14:textId="77777777" w:rsidR="00D6527F" w:rsidRDefault="00F91B02">
      <w:pPr>
        <w:spacing w:before="226"/>
        <w:ind w:left="769" w:right="466"/>
        <w:jc w:val="center"/>
        <w:rPr>
          <w:b/>
          <w:sz w:val="20"/>
        </w:rPr>
      </w:pPr>
      <w:r>
        <w:rPr>
          <w:b/>
          <w:sz w:val="20"/>
        </w:rPr>
        <w:t>REFERENCE</w:t>
      </w:r>
      <w:r>
        <w:rPr>
          <w:b/>
          <w:spacing w:val="-13"/>
          <w:sz w:val="20"/>
        </w:rPr>
        <w:t xml:space="preserve"> </w:t>
      </w:r>
      <w:r>
        <w:rPr>
          <w:b/>
          <w:spacing w:val="-2"/>
          <w:sz w:val="20"/>
        </w:rPr>
        <w:t>QUESTIONNAIRE</w:t>
      </w:r>
    </w:p>
    <w:p w14:paraId="688574BD" w14:textId="242C64AD" w:rsidR="00D6527F" w:rsidRDefault="00F91B02">
      <w:pPr>
        <w:pStyle w:val="Heading3"/>
        <w:spacing w:before="121"/>
        <w:ind w:left="720" w:right="758" w:firstLine="0"/>
      </w:pPr>
      <w:r>
        <w:t>The</w:t>
      </w:r>
      <w:r>
        <w:rPr>
          <w:spacing w:val="-5"/>
        </w:rPr>
        <w:t xml:space="preserve"> </w:t>
      </w:r>
      <w:r>
        <w:t>standard</w:t>
      </w:r>
      <w:r>
        <w:rPr>
          <w:spacing w:val="-2"/>
        </w:rPr>
        <w:t xml:space="preserve"> </w:t>
      </w:r>
      <w:r>
        <w:t>reference</w:t>
      </w:r>
      <w:r>
        <w:rPr>
          <w:spacing w:val="-5"/>
        </w:rPr>
        <w:t xml:space="preserve"> </w:t>
      </w:r>
      <w:r>
        <w:t>questionnaire</w:t>
      </w:r>
      <w:r>
        <w:rPr>
          <w:spacing w:val="-5"/>
        </w:rPr>
        <w:t xml:space="preserve"> </w:t>
      </w:r>
      <w:r>
        <w:t>provided</w:t>
      </w:r>
      <w:r>
        <w:rPr>
          <w:spacing w:val="-5"/>
        </w:rPr>
        <w:t xml:space="preserve"> </w:t>
      </w:r>
      <w:r>
        <w:t>on</w:t>
      </w:r>
      <w:r>
        <w:rPr>
          <w:spacing w:val="-2"/>
        </w:rPr>
        <w:t xml:space="preserve"> </w:t>
      </w:r>
      <w:r>
        <w:t>the</w:t>
      </w:r>
      <w:r>
        <w:rPr>
          <w:spacing w:val="-5"/>
        </w:rPr>
        <w:t xml:space="preserve"> </w:t>
      </w:r>
      <w:r>
        <w:t>following</w:t>
      </w:r>
      <w:r>
        <w:rPr>
          <w:spacing w:val="-4"/>
        </w:rPr>
        <w:t xml:space="preserve"> </w:t>
      </w:r>
      <w:r>
        <w:t>pages</w:t>
      </w:r>
      <w:r>
        <w:rPr>
          <w:spacing w:val="-6"/>
        </w:rPr>
        <w:t xml:space="preserve"> </w:t>
      </w:r>
      <w:r>
        <w:t>of</w:t>
      </w:r>
      <w:r>
        <w:rPr>
          <w:spacing w:val="-3"/>
        </w:rPr>
        <w:t xml:space="preserve"> </w:t>
      </w:r>
      <w:r>
        <w:t>this</w:t>
      </w:r>
      <w:r>
        <w:rPr>
          <w:spacing w:val="-5"/>
        </w:rPr>
        <w:t xml:space="preserve"> </w:t>
      </w:r>
      <w:r>
        <w:t>attachment</w:t>
      </w:r>
      <w:r>
        <w:rPr>
          <w:spacing w:val="-2"/>
        </w:rPr>
        <w:t xml:space="preserve"> </w:t>
      </w:r>
      <w:r>
        <w:t>should</w:t>
      </w:r>
      <w:r>
        <w:rPr>
          <w:spacing w:val="-5"/>
        </w:rPr>
        <w:t xml:space="preserve"> </w:t>
      </w:r>
      <w:r>
        <w:t>be</w:t>
      </w:r>
      <w:r w:rsidR="00F61D6C">
        <w:t xml:space="preserve"> used and</w:t>
      </w:r>
      <w:r>
        <w:t xml:space="preserve"> completed by all individuals offering a reference for the Respondent.</w:t>
      </w:r>
    </w:p>
    <w:p w14:paraId="62DC610E" w14:textId="77777777" w:rsidR="00D6527F" w:rsidRDefault="00D6527F">
      <w:pPr>
        <w:pStyle w:val="BodyText"/>
        <w:spacing w:before="178"/>
        <w:rPr>
          <w:b/>
        </w:rPr>
      </w:pPr>
    </w:p>
    <w:p w14:paraId="4E7D6CF7" w14:textId="2CFF309C" w:rsidR="00F61D6C" w:rsidRDefault="00F91B02" w:rsidP="00F61D6C">
      <w:pPr>
        <w:pStyle w:val="BodyText"/>
        <w:ind w:left="720" w:right="758"/>
      </w:pPr>
      <w:r>
        <w:t>The</w:t>
      </w:r>
      <w:r>
        <w:rPr>
          <w:spacing w:val="-6"/>
        </w:rPr>
        <w:t xml:space="preserve"> </w:t>
      </w:r>
      <w:r>
        <w:t>Respondent</w:t>
      </w:r>
      <w:r>
        <w:rPr>
          <w:spacing w:val="-3"/>
        </w:rPr>
        <w:t xml:space="preserve"> </w:t>
      </w:r>
      <w:r>
        <w:t>will</w:t>
      </w:r>
      <w:r>
        <w:rPr>
          <w:spacing w:val="-4"/>
        </w:rPr>
        <w:t xml:space="preserve"> </w:t>
      </w:r>
      <w:r>
        <w:t>be</w:t>
      </w:r>
      <w:r>
        <w:rPr>
          <w:spacing w:val="-3"/>
        </w:rPr>
        <w:t xml:space="preserve"> </w:t>
      </w:r>
      <w:r>
        <w:rPr>
          <w:u w:val="single"/>
        </w:rPr>
        <w:t>solely</w:t>
      </w:r>
      <w:r>
        <w:rPr>
          <w:spacing w:val="-3"/>
        </w:rPr>
        <w:t xml:space="preserve"> </w:t>
      </w:r>
      <w:r>
        <w:t>responsible</w:t>
      </w:r>
      <w:r>
        <w:rPr>
          <w:spacing w:val="-5"/>
        </w:rPr>
        <w:t xml:space="preserve"> </w:t>
      </w:r>
      <w:r>
        <w:t>for</w:t>
      </w:r>
      <w:r>
        <w:rPr>
          <w:spacing w:val="-5"/>
        </w:rPr>
        <w:t xml:space="preserve"> </w:t>
      </w:r>
      <w:r>
        <w:t>obtaining</w:t>
      </w:r>
      <w:r>
        <w:rPr>
          <w:spacing w:val="-5"/>
        </w:rPr>
        <w:t xml:space="preserve"> </w:t>
      </w:r>
      <w:proofErr w:type="gramStart"/>
      <w:r>
        <w:t>completed</w:t>
      </w:r>
      <w:proofErr w:type="gramEnd"/>
      <w:r>
        <w:rPr>
          <w:spacing w:val="-2"/>
        </w:rPr>
        <w:t xml:space="preserve"> </w:t>
      </w:r>
      <w:r>
        <w:t>reference</w:t>
      </w:r>
      <w:r>
        <w:rPr>
          <w:spacing w:val="-3"/>
        </w:rPr>
        <w:t xml:space="preserve"> </w:t>
      </w:r>
      <w:r>
        <w:t>questionnaires</w:t>
      </w:r>
      <w:r>
        <w:rPr>
          <w:spacing w:val="-2"/>
        </w:rPr>
        <w:t xml:space="preserve"> </w:t>
      </w:r>
      <w:r>
        <w:t>as</w:t>
      </w:r>
      <w:r>
        <w:rPr>
          <w:spacing w:val="-4"/>
        </w:rPr>
        <w:t xml:space="preserve"> </w:t>
      </w:r>
      <w:r>
        <w:t>detailed</w:t>
      </w:r>
      <w:r>
        <w:rPr>
          <w:spacing w:val="-4"/>
        </w:rPr>
        <w:t xml:space="preserve"> </w:t>
      </w:r>
      <w:r>
        <w:t xml:space="preserve">below. </w:t>
      </w:r>
    </w:p>
    <w:p w14:paraId="32E18994" w14:textId="77777777" w:rsidR="00F61D6C" w:rsidRDefault="00F61D6C" w:rsidP="00F61D6C">
      <w:pPr>
        <w:pStyle w:val="BodyText"/>
        <w:ind w:left="720" w:right="758"/>
      </w:pPr>
    </w:p>
    <w:p w14:paraId="5E87AB35" w14:textId="434B9683" w:rsidR="00D6527F" w:rsidRDefault="00F61D6C" w:rsidP="00457115">
      <w:pPr>
        <w:pStyle w:val="BodyText"/>
        <w:numPr>
          <w:ilvl w:val="1"/>
          <w:numId w:val="25"/>
        </w:numPr>
        <w:ind w:right="758"/>
      </w:pPr>
      <w:r>
        <w:t xml:space="preserve">Provide references from three (3) different </w:t>
      </w:r>
      <w:proofErr w:type="gramStart"/>
      <w:r>
        <w:t>persons</w:t>
      </w:r>
      <w:proofErr w:type="gramEnd"/>
      <w:r>
        <w:t xml:space="preserve"> who are not current State employees for projects </w:t>
      </w:r>
      <w:r w:rsidR="00F91B02">
        <w:t>similar</w:t>
      </w:r>
      <w:r w:rsidR="00F91B02">
        <w:rPr>
          <w:spacing w:val="-1"/>
        </w:rPr>
        <w:t xml:space="preserve"> </w:t>
      </w:r>
      <w:r w:rsidR="00F91B02">
        <w:t>in</w:t>
      </w:r>
      <w:r w:rsidR="00F91B02">
        <w:rPr>
          <w:spacing w:val="-4"/>
        </w:rPr>
        <w:t xml:space="preserve"> </w:t>
      </w:r>
      <w:r w:rsidR="00F91B02">
        <w:t>size</w:t>
      </w:r>
      <w:r w:rsidR="00F91B02">
        <w:rPr>
          <w:spacing w:val="-4"/>
        </w:rPr>
        <w:t xml:space="preserve"> </w:t>
      </w:r>
      <w:r w:rsidR="00F91B02">
        <w:t>and</w:t>
      </w:r>
      <w:r w:rsidR="00F91B02">
        <w:rPr>
          <w:spacing w:val="-4"/>
        </w:rPr>
        <w:t xml:space="preserve"> </w:t>
      </w:r>
      <w:r w:rsidR="00F91B02">
        <w:t>scope</w:t>
      </w:r>
      <w:r w:rsidR="00F91B02">
        <w:rPr>
          <w:spacing w:val="-1"/>
        </w:rPr>
        <w:t xml:space="preserve"> </w:t>
      </w:r>
      <w:r w:rsidR="00F91B02">
        <w:t>to</w:t>
      </w:r>
      <w:r w:rsidR="00F91B02">
        <w:rPr>
          <w:spacing w:val="-5"/>
        </w:rPr>
        <w:t xml:space="preserve"> </w:t>
      </w:r>
      <w:r w:rsidR="00F91B02">
        <w:t>the</w:t>
      </w:r>
      <w:r w:rsidR="00F91B02">
        <w:rPr>
          <w:spacing w:val="-4"/>
        </w:rPr>
        <w:t xml:space="preserve"> </w:t>
      </w:r>
      <w:r>
        <w:rPr>
          <w:spacing w:val="-4"/>
        </w:rPr>
        <w:t xml:space="preserve">goods or </w:t>
      </w:r>
      <w:r w:rsidR="00F91B02">
        <w:t xml:space="preserve">services </w:t>
      </w:r>
      <w:r>
        <w:t>sought under</w:t>
      </w:r>
      <w:r w:rsidR="00F91B02">
        <w:t xml:space="preserve"> this RFP</w:t>
      </w:r>
      <w:r>
        <w:t xml:space="preserve">. </w:t>
      </w:r>
    </w:p>
    <w:p w14:paraId="00F9BB8E" w14:textId="2A9BB853" w:rsidR="00F61D6C" w:rsidRDefault="00F61D6C" w:rsidP="00457115">
      <w:pPr>
        <w:pStyle w:val="BodyText"/>
        <w:numPr>
          <w:ilvl w:val="1"/>
          <w:numId w:val="25"/>
        </w:numPr>
        <w:ind w:right="758"/>
      </w:pPr>
      <w:r>
        <w:t xml:space="preserve">Respondents may provide references that represent active, current contracts or contracts completed within the last five (5) years. </w:t>
      </w:r>
    </w:p>
    <w:p w14:paraId="666269CE" w14:textId="71F99135" w:rsidR="00F61D6C" w:rsidRDefault="00F61D6C" w:rsidP="00457115">
      <w:pPr>
        <w:pStyle w:val="BodyText"/>
        <w:numPr>
          <w:ilvl w:val="1"/>
          <w:numId w:val="25"/>
        </w:numPr>
        <w:ind w:right="758"/>
      </w:pPr>
      <w:r>
        <w:t xml:space="preserve">The individual providing a reference shall not be a current State employee. </w:t>
      </w:r>
    </w:p>
    <w:p w14:paraId="75275239" w14:textId="26F88487" w:rsidR="00F61D6C" w:rsidRDefault="00F61D6C" w:rsidP="00457115">
      <w:pPr>
        <w:pStyle w:val="BodyText"/>
        <w:numPr>
          <w:ilvl w:val="1"/>
          <w:numId w:val="25"/>
        </w:numPr>
        <w:ind w:right="758"/>
      </w:pPr>
      <w:r>
        <w:t xml:space="preserve">Obtain and submit the </w:t>
      </w:r>
      <w:proofErr w:type="gramStart"/>
      <w:r>
        <w:t>completed</w:t>
      </w:r>
      <w:proofErr w:type="gramEnd"/>
      <w:r>
        <w:t xml:space="preserve"> reference questionnaires following</w:t>
      </w:r>
      <w:r w:rsidR="00B53DFE">
        <w:t xml:space="preserve"> the process </w:t>
      </w:r>
      <w:r>
        <w:t xml:space="preserve">described below: </w:t>
      </w:r>
    </w:p>
    <w:p w14:paraId="6FE9C9A0" w14:textId="77777777" w:rsidR="00B53DFE" w:rsidRDefault="00B53DFE" w:rsidP="00B53DFE">
      <w:pPr>
        <w:pStyle w:val="BodyText"/>
        <w:ind w:right="758"/>
      </w:pPr>
    </w:p>
    <w:p w14:paraId="0DBD283F" w14:textId="7DBB9A00" w:rsidR="00D6527F" w:rsidRDefault="00F91B02">
      <w:pPr>
        <w:pStyle w:val="BodyText"/>
        <w:ind w:left="720"/>
      </w:pPr>
      <w:r>
        <w:rPr>
          <w:spacing w:val="-2"/>
        </w:rPr>
        <w:t>Email</w:t>
      </w:r>
      <w:r w:rsidR="00F61D6C">
        <w:rPr>
          <w:spacing w:val="-2"/>
        </w:rPr>
        <w:t xml:space="preserve">ed References: </w:t>
      </w:r>
    </w:p>
    <w:p w14:paraId="2CBDA5B3" w14:textId="77777777" w:rsidR="00D6527F" w:rsidRDefault="00F91B02" w:rsidP="00457115">
      <w:pPr>
        <w:pStyle w:val="ListParagraph"/>
        <w:numPr>
          <w:ilvl w:val="1"/>
          <w:numId w:val="9"/>
        </w:numPr>
        <w:tabs>
          <w:tab w:val="left" w:pos="1078"/>
        </w:tabs>
        <w:spacing w:before="60"/>
        <w:ind w:left="1078" w:hanging="361"/>
        <w:rPr>
          <w:sz w:val="20"/>
        </w:rPr>
      </w:pPr>
      <w:r>
        <w:rPr>
          <w:sz w:val="20"/>
        </w:rPr>
        <w:t>Add</w:t>
      </w:r>
      <w:r>
        <w:rPr>
          <w:spacing w:val="-8"/>
          <w:sz w:val="20"/>
        </w:rPr>
        <w:t xml:space="preserve"> </w:t>
      </w:r>
      <w:r>
        <w:rPr>
          <w:sz w:val="20"/>
        </w:rPr>
        <w:t>the</w:t>
      </w:r>
      <w:r>
        <w:rPr>
          <w:spacing w:val="-7"/>
          <w:sz w:val="20"/>
        </w:rPr>
        <w:t xml:space="preserve"> </w:t>
      </w:r>
      <w:r>
        <w:rPr>
          <w:sz w:val="20"/>
        </w:rPr>
        <w:t>Respondent’s</w:t>
      </w:r>
      <w:r>
        <w:rPr>
          <w:spacing w:val="-5"/>
          <w:sz w:val="20"/>
        </w:rPr>
        <w:t xml:space="preserve"> </w:t>
      </w:r>
      <w:r>
        <w:rPr>
          <w:sz w:val="20"/>
        </w:rPr>
        <w:t>name</w:t>
      </w:r>
      <w:r>
        <w:rPr>
          <w:spacing w:val="-8"/>
          <w:sz w:val="20"/>
        </w:rPr>
        <w:t xml:space="preserve"> </w:t>
      </w:r>
      <w:r>
        <w:rPr>
          <w:sz w:val="20"/>
        </w:rPr>
        <w:t>to</w:t>
      </w:r>
      <w:r>
        <w:rPr>
          <w:spacing w:val="-8"/>
          <w:sz w:val="20"/>
        </w:rPr>
        <w:t xml:space="preserve"> </w:t>
      </w:r>
      <w:r>
        <w:rPr>
          <w:sz w:val="20"/>
        </w:rPr>
        <w:t>the</w:t>
      </w:r>
      <w:r>
        <w:rPr>
          <w:spacing w:val="-9"/>
          <w:sz w:val="20"/>
        </w:rPr>
        <w:t xml:space="preserve"> </w:t>
      </w:r>
      <w:r>
        <w:rPr>
          <w:sz w:val="20"/>
        </w:rPr>
        <w:t>standard</w:t>
      </w:r>
      <w:r>
        <w:rPr>
          <w:spacing w:val="-6"/>
          <w:sz w:val="20"/>
        </w:rPr>
        <w:t xml:space="preserve"> </w:t>
      </w:r>
      <w:r>
        <w:rPr>
          <w:sz w:val="20"/>
        </w:rPr>
        <w:t>reference</w:t>
      </w:r>
      <w:r>
        <w:rPr>
          <w:spacing w:val="-6"/>
          <w:sz w:val="20"/>
        </w:rPr>
        <w:t xml:space="preserve"> </w:t>
      </w:r>
      <w:r>
        <w:rPr>
          <w:sz w:val="20"/>
        </w:rPr>
        <w:t>questionnaire</w:t>
      </w:r>
      <w:r>
        <w:rPr>
          <w:spacing w:val="-8"/>
          <w:sz w:val="20"/>
        </w:rPr>
        <w:t xml:space="preserve"> </w:t>
      </w:r>
      <w:r>
        <w:rPr>
          <w:sz w:val="20"/>
        </w:rPr>
        <w:t>at</w:t>
      </w:r>
      <w:r>
        <w:rPr>
          <w:spacing w:val="-6"/>
          <w:sz w:val="20"/>
        </w:rPr>
        <w:t xml:space="preserve"> </w:t>
      </w:r>
      <w:r>
        <w:rPr>
          <w:sz w:val="20"/>
        </w:rPr>
        <w:t>RFP</w:t>
      </w:r>
      <w:r>
        <w:rPr>
          <w:spacing w:val="-7"/>
          <w:sz w:val="20"/>
        </w:rPr>
        <w:t xml:space="preserve"> </w:t>
      </w:r>
      <w:r>
        <w:rPr>
          <w:sz w:val="20"/>
        </w:rPr>
        <w:t>Attachment</w:t>
      </w:r>
      <w:r>
        <w:rPr>
          <w:spacing w:val="-8"/>
          <w:sz w:val="20"/>
        </w:rPr>
        <w:t xml:space="preserve"> </w:t>
      </w:r>
      <w:r>
        <w:rPr>
          <w:sz w:val="20"/>
        </w:rPr>
        <w:t>6.4.</w:t>
      </w:r>
      <w:r>
        <w:rPr>
          <w:spacing w:val="-8"/>
          <w:sz w:val="20"/>
        </w:rPr>
        <w:t xml:space="preserve"> </w:t>
      </w:r>
      <w:r>
        <w:rPr>
          <w:sz w:val="20"/>
        </w:rPr>
        <w:t>and</w:t>
      </w:r>
      <w:r>
        <w:rPr>
          <w:spacing w:val="-7"/>
          <w:sz w:val="20"/>
        </w:rPr>
        <w:t xml:space="preserve"> </w:t>
      </w:r>
      <w:r>
        <w:rPr>
          <w:sz w:val="20"/>
        </w:rPr>
        <w:t>make</w:t>
      </w:r>
      <w:r>
        <w:rPr>
          <w:spacing w:val="-8"/>
          <w:sz w:val="20"/>
        </w:rPr>
        <w:t xml:space="preserve"> </w:t>
      </w:r>
      <w:r>
        <w:rPr>
          <w:spacing w:val="-10"/>
          <w:sz w:val="20"/>
        </w:rPr>
        <w:t>a</w:t>
      </w:r>
    </w:p>
    <w:p w14:paraId="028A7FF9" w14:textId="77777777" w:rsidR="00D6527F" w:rsidRDefault="00F91B02">
      <w:pPr>
        <w:pStyle w:val="BodyText"/>
        <w:spacing w:before="1"/>
        <w:ind w:left="1080"/>
      </w:pPr>
      <w:r>
        <w:t>copy</w:t>
      </w:r>
      <w:r>
        <w:rPr>
          <w:spacing w:val="-5"/>
        </w:rPr>
        <w:t xml:space="preserve"> </w:t>
      </w:r>
      <w:r>
        <w:t>for</w:t>
      </w:r>
      <w:r>
        <w:rPr>
          <w:spacing w:val="-5"/>
        </w:rPr>
        <w:t xml:space="preserve"> </w:t>
      </w:r>
      <w:r>
        <w:t>each</w:t>
      </w:r>
      <w:r>
        <w:rPr>
          <w:spacing w:val="-6"/>
        </w:rPr>
        <w:t xml:space="preserve"> </w:t>
      </w:r>
      <w:r>
        <w:rPr>
          <w:spacing w:val="-2"/>
        </w:rPr>
        <w:t>reference.</w:t>
      </w:r>
    </w:p>
    <w:p w14:paraId="165C32ED" w14:textId="77777777" w:rsidR="00D6527F" w:rsidRDefault="00F91B02" w:rsidP="00457115">
      <w:pPr>
        <w:pStyle w:val="ListParagraph"/>
        <w:numPr>
          <w:ilvl w:val="1"/>
          <w:numId w:val="9"/>
        </w:numPr>
        <w:tabs>
          <w:tab w:val="left" w:pos="1078"/>
        </w:tabs>
        <w:spacing w:before="58"/>
        <w:ind w:left="1078" w:hanging="361"/>
        <w:rPr>
          <w:sz w:val="20"/>
        </w:rPr>
      </w:pPr>
      <w:r>
        <w:rPr>
          <w:sz w:val="20"/>
        </w:rPr>
        <w:t>E-mail</w:t>
      </w:r>
      <w:r>
        <w:rPr>
          <w:spacing w:val="-7"/>
          <w:sz w:val="20"/>
        </w:rPr>
        <w:t xml:space="preserve"> </w:t>
      </w:r>
      <w:r>
        <w:rPr>
          <w:sz w:val="20"/>
        </w:rPr>
        <w:t>a</w:t>
      </w:r>
      <w:r>
        <w:rPr>
          <w:spacing w:val="-8"/>
          <w:sz w:val="20"/>
        </w:rPr>
        <w:t xml:space="preserve"> </w:t>
      </w:r>
      <w:r>
        <w:rPr>
          <w:sz w:val="20"/>
        </w:rPr>
        <w:t>reference</w:t>
      </w:r>
      <w:r>
        <w:rPr>
          <w:spacing w:val="-8"/>
          <w:sz w:val="20"/>
        </w:rPr>
        <w:t xml:space="preserve"> </w:t>
      </w:r>
      <w:r>
        <w:rPr>
          <w:sz w:val="20"/>
        </w:rPr>
        <w:t>questionnaire</w:t>
      </w:r>
      <w:r>
        <w:rPr>
          <w:spacing w:val="-6"/>
          <w:sz w:val="20"/>
        </w:rPr>
        <w:t xml:space="preserve"> </w:t>
      </w:r>
      <w:r>
        <w:rPr>
          <w:sz w:val="20"/>
        </w:rPr>
        <w:t>to</w:t>
      </w:r>
      <w:r>
        <w:rPr>
          <w:spacing w:val="-8"/>
          <w:sz w:val="20"/>
        </w:rPr>
        <w:t xml:space="preserve"> </w:t>
      </w:r>
      <w:r>
        <w:rPr>
          <w:sz w:val="20"/>
        </w:rPr>
        <w:t>each</w:t>
      </w:r>
      <w:r>
        <w:rPr>
          <w:spacing w:val="-8"/>
          <w:sz w:val="20"/>
        </w:rPr>
        <w:t xml:space="preserve"> </w:t>
      </w:r>
      <w:r>
        <w:rPr>
          <w:spacing w:val="-2"/>
          <w:sz w:val="20"/>
        </w:rPr>
        <w:t>reference.</w:t>
      </w:r>
    </w:p>
    <w:p w14:paraId="6A1A5BCE" w14:textId="77777777" w:rsidR="00D6527F" w:rsidRDefault="00F91B02" w:rsidP="00457115">
      <w:pPr>
        <w:pStyle w:val="ListParagraph"/>
        <w:numPr>
          <w:ilvl w:val="1"/>
          <w:numId w:val="9"/>
        </w:numPr>
        <w:tabs>
          <w:tab w:val="left" w:pos="1078"/>
        </w:tabs>
        <w:spacing w:before="60"/>
        <w:ind w:left="1078" w:hanging="361"/>
        <w:rPr>
          <w:sz w:val="20"/>
        </w:rPr>
      </w:pPr>
      <w:r>
        <w:rPr>
          <w:sz w:val="20"/>
        </w:rPr>
        <w:t>Instruct</w:t>
      </w:r>
      <w:r>
        <w:rPr>
          <w:spacing w:val="-9"/>
          <w:sz w:val="20"/>
        </w:rPr>
        <w:t xml:space="preserve"> </w:t>
      </w:r>
      <w:r>
        <w:rPr>
          <w:sz w:val="20"/>
        </w:rPr>
        <w:t>the</w:t>
      </w:r>
      <w:r>
        <w:rPr>
          <w:spacing w:val="-8"/>
          <w:sz w:val="20"/>
        </w:rPr>
        <w:t xml:space="preserve"> </w:t>
      </w:r>
      <w:r>
        <w:rPr>
          <w:sz w:val="20"/>
        </w:rPr>
        <w:t>reference</w:t>
      </w:r>
      <w:r>
        <w:rPr>
          <w:spacing w:val="-6"/>
          <w:sz w:val="20"/>
        </w:rPr>
        <w:t xml:space="preserve"> </w:t>
      </w:r>
      <w:r>
        <w:rPr>
          <w:spacing w:val="-5"/>
          <w:sz w:val="20"/>
        </w:rPr>
        <w:t>to:</w:t>
      </w:r>
    </w:p>
    <w:p w14:paraId="1040D70A" w14:textId="77777777" w:rsidR="00D6527F" w:rsidRDefault="00F91B02" w:rsidP="00457115">
      <w:pPr>
        <w:pStyle w:val="ListParagraph"/>
        <w:numPr>
          <w:ilvl w:val="2"/>
          <w:numId w:val="9"/>
        </w:numPr>
        <w:tabs>
          <w:tab w:val="left" w:pos="1437"/>
        </w:tabs>
        <w:spacing w:before="61"/>
        <w:ind w:left="1437" w:hanging="357"/>
        <w:rPr>
          <w:sz w:val="20"/>
        </w:rPr>
      </w:pPr>
      <w:r>
        <w:rPr>
          <w:sz w:val="20"/>
        </w:rPr>
        <w:t>complete</w:t>
      </w:r>
      <w:r>
        <w:rPr>
          <w:spacing w:val="-9"/>
          <w:sz w:val="20"/>
        </w:rPr>
        <w:t xml:space="preserve"> </w:t>
      </w:r>
      <w:r>
        <w:rPr>
          <w:sz w:val="20"/>
        </w:rPr>
        <w:t>the</w:t>
      </w:r>
      <w:r>
        <w:rPr>
          <w:spacing w:val="-9"/>
          <w:sz w:val="20"/>
        </w:rPr>
        <w:t xml:space="preserve"> </w:t>
      </w:r>
      <w:r>
        <w:rPr>
          <w:sz w:val="20"/>
        </w:rPr>
        <w:t>reference</w:t>
      </w:r>
      <w:r>
        <w:rPr>
          <w:spacing w:val="-7"/>
          <w:sz w:val="20"/>
        </w:rPr>
        <w:t xml:space="preserve"> </w:t>
      </w:r>
      <w:r>
        <w:rPr>
          <w:spacing w:val="-2"/>
          <w:sz w:val="20"/>
        </w:rPr>
        <w:t>questionnaire;</w:t>
      </w:r>
    </w:p>
    <w:p w14:paraId="22864F03" w14:textId="77777777" w:rsidR="00D6527F" w:rsidRDefault="00F91B02" w:rsidP="00457115">
      <w:pPr>
        <w:pStyle w:val="ListParagraph"/>
        <w:numPr>
          <w:ilvl w:val="2"/>
          <w:numId w:val="9"/>
        </w:numPr>
        <w:tabs>
          <w:tab w:val="left" w:pos="1436"/>
        </w:tabs>
        <w:spacing w:before="60"/>
        <w:ind w:left="1436" w:hanging="356"/>
        <w:rPr>
          <w:sz w:val="20"/>
        </w:rPr>
      </w:pPr>
      <w:r>
        <w:rPr>
          <w:sz w:val="20"/>
        </w:rPr>
        <w:t>sign</w:t>
      </w:r>
      <w:r>
        <w:rPr>
          <w:spacing w:val="-9"/>
          <w:sz w:val="20"/>
        </w:rPr>
        <w:t xml:space="preserve"> </w:t>
      </w:r>
      <w:r>
        <w:rPr>
          <w:sz w:val="20"/>
        </w:rPr>
        <w:t>and</w:t>
      </w:r>
      <w:r>
        <w:rPr>
          <w:spacing w:val="-7"/>
          <w:sz w:val="20"/>
        </w:rPr>
        <w:t xml:space="preserve"> </w:t>
      </w:r>
      <w:r>
        <w:rPr>
          <w:sz w:val="20"/>
        </w:rPr>
        <w:t>date</w:t>
      </w:r>
      <w:r>
        <w:rPr>
          <w:spacing w:val="-6"/>
          <w:sz w:val="20"/>
        </w:rPr>
        <w:t xml:space="preserve"> </w:t>
      </w:r>
      <w:r>
        <w:rPr>
          <w:sz w:val="20"/>
        </w:rPr>
        <w:t>the</w:t>
      </w:r>
      <w:r>
        <w:rPr>
          <w:spacing w:val="-6"/>
          <w:sz w:val="20"/>
        </w:rPr>
        <w:t xml:space="preserve"> </w:t>
      </w:r>
      <w:r>
        <w:rPr>
          <w:sz w:val="20"/>
        </w:rPr>
        <w:t>completed</w:t>
      </w:r>
      <w:r>
        <w:rPr>
          <w:spacing w:val="-8"/>
          <w:sz w:val="20"/>
        </w:rPr>
        <w:t xml:space="preserve"> </w:t>
      </w:r>
      <w:r>
        <w:rPr>
          <w:sz w:val="20"/>
        </w:rPr>
        <w:t>reference</w:t>
      </w:r>
      <w:r>
        <w:rPr>
          <w:spacing w:val="-8"/>
          <w:sz w:val="20"/>
        </w:rPr>
        <w:t xml:space="preserve"> </w:t>
      </w:r>
      <w:r>
        <w:rPr>
          <w:spacing w:val="-2"/>
          <w:sz w:val="20"/>
        </w:rPr>
        <w:t>questionnaire;</w:t>
      </w:r>
    </w:p>
    <w:p w14:paraId="1591D84B" w14:textId="1D9C011D" w:rsidR="00D6527F" w:rsidRDefault="00F91B02" w:rsidP="00457115">
      <w:pPr>
        <w:pStyle w:val="ListParagraph"/>
        <w:numPr>
          <w:ilvl w:val="2"/>
          <w:numId w:val="9"/>
        </w:numPr>
        <w:tabs>
          <w:tab w:val="left" w:pos="1435"/>
          <w:tab w:val="left" w:pos="1440"/>
        </w:tabs>
        <w:spacing w:before="61"/>
        <w:ind w:right="1146"/>
        <w:rPr>
          <w:sz w:val="20"/>
        </w:rPr>
      </w:pPr>
      <w:r>
        <w:rPr>
          <w:sz w:val="20"/>
        </w:rPr>
        <w:t>E-mail</w:t>
      </w:r>
      <w:r>
        <w:rPr>
          <w:spacing w:val="-5"/>
          <w:sz w:val="20"/>
        </w:rPr>
        <w:t xml:space="preserve"> </w:t>
      </w:r>
      <w:r>
        <w:rPr>
          <w:sz w:val="20"/>
        </w:rPr>
        <w:t>the</w:t>
      </w:r>
      <w:r>
        <w:rPr>
          <w:spacing w:val="-5"/>
          <w:sz w:val="20"/>
        </w:rPr>
        <w:t xml:space="preserve"> </w:t>
      </w:r>
      <w:r>
        <w:rPr>
          <w:sz w:val="20"/>
        </w:rPr>
        <w:t>reference</w:t>
      </w:r>
      <w:r>
        <w:rPr>
          <w:spacing w:val="-2"/>
          <w:sz w:val="20"/>
        </w:rPr>
        <w:t xml:space="preserve"> </w:t>
      </w:r>
      <w:r>
        <w:rPr>
          <w:sz w:val="20"/>
        </w:rPr>
        <w:t>directly</w:t>
      </w:r>
      <w:r>
        <w:rPr>
          <w:spacing w:val="-3"/>
          <w:sz w:val="20"/>
        </w:rPr>
        <w:t xml:space="preserve"> </w:t>
      </w:r>
      <w:r>
        <w:rPr>
          <w:sz w:val="20"/>
        </w:rPr>
        <w:t>to</w:t>
      </w:r>
      <w:r>
        <w:rPr>
          <w:spacing w:val="-5"/>
          <w:sz w:val="20"/>
        </w:rPr>
        <w:t xml:space="preserve"> </w:t>
      </w:r>
      <w:r>
        <w:rPr>
          <w:sz w:val="20"/>
        </w:rPr>
        <w:t>the</w:t>
      </w:r>
      <w:r>
        <w:rPr>
          <w:spacing w:val="-2"/>
          <w:sz w:val="20"/>
        </w:rPr>
        <w:t xml:space="preserve"> </w:t>
      </w:r>
      <w:r>
        <w:rPr>
          <w:sz w:val="20"/>
        </w:rPr>
        <w:t>Solicitation</w:t>
      </w:r>
      <w:r>
        <w:rPr>
          <w:spacing w:val="-4"/>
          <w:sz w:val="20"/>
        </w:rPr>
        <w:t xml:space="preserve"> </w:t>
      </w:r>
      <w:r>
        <w:rPr>
          <w:sz w:val="20"/>
        </w:rPr>
        <w:t>Coordinator</w:t>
      </w:r>
      <w:r>
        <w:rPr>
          <w:spacing w:val="-3"/>
          <w:sz w:val="20"/>
        </w:rPr>
        <w:t xml:space="preserve"> </w:t>
      </w:r>
      <w:r>
        <w:rPr>
          <w:sz w:val="20"/>
        </w:rPr>
        <w:t>by</w:t>
      </w:r>
      <w:r>
        <w:rPr>
          <w:spacing w:val="-3"/>
          <w:sz w:val="20"/>
        </w:rPr>
        <w:t xml:space="preserve"> </w:t>
      </w:r>
      <w:r>
        <w:rPr>
          <w:sz w:val="20"/>
        </w:rPr>
        <w:t>the</w:t>
      </w:r>
      <w:r>
        <w:rPr>
          <w:spacing w:val="-4"/>
          <w:sz w:val="20"/>
        </w:rPr>
        <w:t xml:space="preserve"> </w:t>
      </w:r>
      <w:r>
        <w:rPr>
          <w:sz w:val="20"/>
        </w:rPr>
        <w:t>RFP</w:t>
      </w:r>
      <w:r>
        <w:rPr>
          <w:spacing w:val="-4"/>
          <w:sz w:val="20"/>
        </w:rPr>
        <w:t xml:space="preserve"> </w:t>
      </w:r>
      <w:r>
        <w:rPr>
          <w:sz w:val="20"/>
        </w:rPr>
        <w:t>Technical</w:t>
      </w:r>
      <w:r>
        <w:rPr>
          <w:spacing w:val="-1"/>
          <w:sz w:val="20"/>
        </w:rPr>
        <w:t xml:space="preserve"> </w:t>
      </w:r>
      <w:r>
        <w:rPr>
          <w:sz w:val="20"/>
        </w:rPr>
        <w:t>Response</w:t>
      </w:r>
      <w:r>
        <w:rPr>
          <w:spacing w:val="-2"/>
          <w:sz w:val="20"/>
        </w:rPr>
        <w:t xml:space="preserve"> </w:t>
      </w:r>
      <w:r>
        <w:rPr>
          <w:sz w:val="20"/>
        </w:rPr>
        <w:t xml:space="preserve">Deadline with the Subject line of the e-mail as “[Respondent’s Name] Reference for RFP </w:t>
      </w:r>
      <w:r>
        <w:rPr>
          <w:b/>
          <w:sz w:val="20"/>
        </w:rPr>
        <w:t># 31786-00</w:t>
      </w:r>
      <w:r w:rsidR="00F61D6C">
        <w:rPr>
          <w:b/>
          <w:sz w:val="20"/>
        </w:rPr>
        <w:t>193</w:t>
      </w:r>
      <w:r>
        <w:rPr>
          <w:sz w:val="20"/>
        </w:rPr>
        <w:t>”.</w:t>
      </w:r>
    </w:p>
    <w:p w14:paraId="1723838D" w14:textId="77777777" w:rsidR="00D6527F" w:rsidRDefault="00D6527F">
      <w:pPr>
        <w:pStyle w:val="BodyText"/>
        <w:spacing w:before="118"/>
      </w:pPr>
    </w:p>
    <w:p w14:paraId="487A6494" w14:textId="77777777" w:rsidR="00D6527F" w:rsidRDefault="00F91B02">
      <w:pPr>
        <w:pStyle w:val="BodyText"/>
        <w:spacing w:before="1"/>
        <w:ind w:left="720"/>
      </w:pPr>
      <w:r>
        <w:rPr>
          <w:spacing w:val="-2"/>
        </w:rPr>
        <w:t>NOTES:</w:t>
      </w:r>
    </w:p>
    <w:p w14:paraId="1A716FFD" w14:textId="77777777" w:rsidR="00D6527F" w:rsidRPr="00B53DFE" w:rsidRDefault="00F91B02" w:rsidP="00457115">
      <w:pPr>
        <w:pStyle w:val="ListParagraph"/>
        <w:numPr>
          <w:ilvl w:val="0"/>
          <w:numId w:val="26"/>
        </w:numPr>
        <w:tabs>
          <w:tab w:val="left" w:pos="898"/>
          <w:tab w:val="left" w:pos="900"/>
        </w:tabs>
        <w:ind w:right="1044"/>
        <w:rPr>
          <w:sz w:val="20"/>
        </w:rPr>
      </w:pPr>
      <w:r w:rsidRPr="00B53DFE">
        <w:rPr>
          <w:sz w:val="20"/>
        </w:rPr>
        <w:t>The</w:t>
      </w:r>
      <w:r w:rsidRPr="00B53DFE">
        <w:rPr>
          <w:spacing w:val="-5"/>
          <w:sz w:val="20"/>
        </w:rPr>
        <w:t xml:space="preserve"> </w:t>
      </w:r>
      <w:r w:rsidRPr="00B53DFE">
        <w:rPr>
          <w:sz w:val="20"/>
        </w:rPr>
        <w:t>State</w:t>
      </w:r>
      <w:r w:rsidRPr="00B53DFE">
        <w:rPr>
          <w:spacing w:val="-2"/>
          <w:sz w:val="20"/>
        </w:rPr>
        <w:t xml:space="preserve"> </w:t>
      </w:r>
      <w:r w:rsidRPr="00B53DFE">
        <w:rPr>
          <w:sz w:val="20"/>
        </w:rPr>
        <w:t>will</w:t>
      </w:r>
      <w:r w:rsidRPr="00B53DFE">
        <w:rPr>
          <w:spacing w:val="-3"/>
          <w:sz w:val="20"/>
        </w:rPr>
        <w:t xml:space="preserve"> </w:t>
      </w:r>
      <w:r w:rsidRPr="00B53DFE">
        <w:rPr>
          <w:sz w:val="20"/>
        </w:rPr>
        <w:t>not</w:t>
      </w:r>
      <w:r w:rsidRPr="00B53DFE">
        <w:rPr>
          <w:spacing w:val="-2"/>
          <w:sz w:val="20"/>
        </w:rPr>
        <w:t xml:space="preserve"> </w:t>
      </w:r>
      <w:r w:rsidRPr="00B53DFE">
        <w:rPr>
          <w:sz w:val="20"/>
        </w:rPr>
        <w:t>accept</w:t>
      </w:r>
      <w:r w:rsidRPr="00B53DFE">
        <w:rPr>
          <w:spacing w:val="-2"/>
          <w:sz w:val="20"/>
        </w:rPr>
        <w:t xml:space="preserve"> </w:t>
      </w:r>
      <w:r w:rsidRPr="00B53DFE">
        <w:rPr>
          <w:sz w:val="20"/>
        </w:rPr>
        <w:t>late</w:t>
      </w:r>
      <w:r w:rsidRPr="00B53DFE">
        <w:rPr>
          <w:spacing w:val="-4"/>
          <w:sz w:val="20"/>
        </w:rPr>
        <w:t xml:space="preserve"> </w:t>
      </w:r>
      <w:r w:rsidRPr="00B53DFE">
        <w:rPr>
          <w:sz w:val="20"/>
        </w:rPr>
        <w:t>references</w:t>
      </w:r>
      <w:r w:rsidRPr="00B53DFE">
        <w:rPr>
          <w:spacing w:val="-3"/>
          <w:sz w:val="20"/>
        </w:rPr>
        <w:t xml:space="preserve"> </w:t>
      </w:r>
      <w:r w:rsidRPr="00B53DFE">
        <w:rPr>
          <w:sz w:val="20"/>
        </w:rPr>
        <w:t>or</w:t>
      </w:r>
      <w:r w:rsidRPr="00B53DFE">
        <w:rPr>
          <w:spacing w:val="-4"/>
          <w:sz w:val="20"/>
        </w:rPr>
        <w:t xml:space="preserve"> </w:t>
      </w:r>
      <w:r w:rsidRPr="00B53DFE">
        <w:rPr>
          <w:sz w:val="20"/>
        </w:rPr>
        <w:t>references</w:t>
      </w:r>
      <w:r w:rsidRPr="00B53DFE">
        <w:rPr>
          <w:spacing w:val="-1"/>
          <w:sz w:val="20"/>
        </w:rPr>
        <w:t xml:space="preserve"> </w:t>
      </w:r>
      <w:r w:rsidRPr="00B53DFE">
        <w:rPr>
          <w:sz w:val="20"/>
        </w:rPr>
        <w:t>submitted</w:t>
      </w:r>
      <w:r w:rsidRPr="00B53DFE">
        <w:rPr>
          <w:spacing w:val="-3"/>
          <w:sz w:val="20"/>
        </w:rPr>
        <w:t xml:space="preserve"> </w:t>
      </w:r>
      <w:r w:rsidRPr="00B53DFE">
        <w:rPr>
          <w:sz w:val="20"/>
        </w:rPr>
        <w:t>by</w:t>
      </w:r>
      <w:r w:rsidRPr="00B53DFE">
        <w:rPr>
          <w:spacing w:val="-3"/>
          <w:sz w:val="20"/>
        </w:rPr>
        <w:t xml:space="preserve"> </w:t>
      </w:r>
      <w:r w:rsidRPr="00B53DFE">
        <w:rPr>
          <w:sz w:val="20"/>
        </w:rPr>
        <w:t>any</w:t>
      </w:r>
      <w:r w:rsidRPr="00B53DFE">
        <w:rPr>
          <w:spacing w:val="-1"/>
          <w:sz w:val="20"/>
        </w:rPr>
        <w:t xml:space="preserve"> </w:t>
      </w:r>
      <w:r w:rsidRPr="00B53DFE">
        <w:rPr>
          <w:sz w:val="20"/>
        </w:rPr>
        <w:t>means</w:t>
      </w:r>
      <w:r w:rsidRPr="00B53DFE">
        <w:rPr>
          <w:spacing w:val="-3"/>
          <w:sz w:val="20"/>
        </w:rPr>
        <w:t xml:space="preserve"> </w:t>
      </w:r>
      <w:r w:rsidRPr="00B53DFE">
        <w:rPr>
          <w:sz w:val="20"/>
        </w:rPr>
        <w:t>other</w:t>
      </w:r>
      <w:r w:rsidRPr="00B53DFE">
        <w:rPr>
          <w:spacing w:val="-3"/>
          <w:sz w:val="20"/>
        </w:rPr>
        <w:t xml:space="preserve"> </w:t>
      </w:r>
      <w:r w:rsidRPr="00B53DFE">
        <w:rPr>
          <w:sz w:val="20"/>
        </w:rPr>
        <w:t>than</w:t>
      </w:r>
      <w:r w:rsidRPr="00B53DFE">
        <w:rPr>
          <w:spacing w:val="-4"/>
          <w:sz w:val="20"/>
        </w:rPr>
        <w:t xml:space="preserve"> </w:t>
      </w:r>
      <w:r w:rsidRPr="00B53DFE">
        <w:rPr>
          <w:sz w:val="20"/>
        </w:rPr>
        <w:t>the</w:t>
      </w:r>
      <w:r w:rsidRPr="00B53DFE">
        <w:rPr>
          <w:spacing w:val="-4"/>
          <w:sz w:val="20"/>
        </w:rPr>
        <w:t xml:space="preserve"> </w:t>
      </w:r>
      <w:r w:rsidRPr="00B53DFE">
        <w:rPr>
          <w:sz w:val="20"/>
        </w:rPr>
        <w:t>two</w:t>
      </w:r>
      <w:r w:rsidRPr="00B53DFE">
        <w:rPr>
          <w:spacing w:val="-4"/>
          <w:sz w:val="20"/>
        </w:rPr>
        <w:t xml:space="preserve"> </w:t>
      </w:r>
      <w:r w:rsidRPr="00B53DFE">
        <w:rPr>
          <w:sz w:val="20"/>
        </w:rPr>
        <w:t>which</w:t>
      </w:r>
      <w:r w:rsidRPr="00B53DFE">
        <w:rPr>
          <w:spacing w:val="-4"/>
          <w:sz w:val="20"/>
        </w:rPr>
        <w:t xml:space="preserve"> </w:t>
      </w:r>
      <w:r w:rsidRPr="00B53DFE">
        <w:rPr>
          <w:sz w:val="20"/>
        </w:rPr>
        <w:t>are described above, and each reference questionnaire submitted must be completed as required.</w:t>
      </w:r>
    </w:p>
    <w:p w14:paraId="0CE1F7CF" w14:textId="77777777" w:rsidR="00D6527F" w:rsidRPr="00B53DFE" w:rsidRDefault="00F91B02" w:rsidP="00457115">
      <w:pPr>
        <w:pStyle w:val="ListParagraph"/>
        <w:numPr>
          <w:ilvl w:val="0"/>
          <w:numId w:val="26"/>
        </w:numPr>
        <w:tabs>
          <w:tab w:val="left" w:pos="899"/>
        </w:tabs>
        <w:spacing w:line="221" w:lineRule="exact"/>
        <w:rPr>
          <w:sz w:val="20"/>
        </w:rPr>
      </w:pPr>
      <w:r w:rsidRPr="00B53DFE">
        <w:rPr>
          <w:sz w:val="20"/>
        </w:rPr>
        <w:t>The</w:t>
      </w:r>
      <w:r w:rsidRPr="00B53DFE">
        <w:rPr>
          <w:spacing w:val="-8"/>
          <w:sz w:val="20"/>
        </w:rPr>
        <w:t xml:space="preserve"> </w:t>
      </w:r>
      <w:r w:rsidRPr="00B53DFE">
        <w:rPr>
          <w:sz w:val="20"/>
        </w:rPr>
        <w:t>State</w:t>
      </w:r>
      <w:r w:rsidRPr="00B53DFE">
        <w:rPr>
          <w:spacing w:val="-5"/>
          <w:sz w:val="20"/>
        </w:rPr>
        <w:t xml:space="preserve"> </w:t>
      </w:r>
      <w:r w:rsidRPr="00B53DFE">
        <w:rPr>
          <w:sz w:val="20"/>
        </w:rPr>
        <w:t>will</w:t>
      </w:r>
      <w:r w:rsidRPr="00B53DFE">
        <w:rPr>
          <w:spacing w:val="-6"/>
          <w:sz w:val="20"/>
        </w:rPr>
        <w:t xml:space="preserve"> </w:t>
      </w:r>
      <w:r w:rsidRPr="00B53DFE">
        <w:rPr>
          <w:sz w:val="20"/>
        </w:rPr>
        <w:t>not</w:t>
      </w:r>
      <w:r w:rsidRPr="00B53DFE">
        <w:rPr>
          <w:spacing w:val="-7"/>
          <w:sz w:val="20"/>
        </w:rPr>
        <w:t xml:space="preserve"> </w:t>
      </w:r>
      <w:r w:rsidRPr="00B53DFE">
        <w:rPr>
          <w:sz w:val="20"/>
        </w:rPr>
        <w:t>review</w:t>
      </w:r>
      <w:r w:rsidRPr="00B53DFE">
        <w:rPr>
          <w:spacing w:val="-5"/>
          <w:sz w:val="20"/>
        </w:rPr>
        <w:t xml:space="preserve"> </w:t>
      </w:r>
      <w:r w:rsidRPr="00B53DFE">
        <w:rPr>
          <w:sz w:val="20"/>
        </w:rPr>
        <w:t>more</w:t>
      </w:r>
      <w:r w:rsidRPr="00B53DFE">
        <w:rPr>
          <w:spacing w:val="-7"/>
          <w:sz w:val="20"/>
        </w:rPr>
        <w:t xml:space="preserve"> </w:t>
      </w:r>
      <w:r w:rsidRPr="00B53DFE">
        <w:rPr>
          <w:sz w:val="20"/>
        </w:rPr>
        <w:t>than</w:t>
      </w:r>
      <w:r w:rsidRPr="00B53DFE">
        <w:rPr>
          <w:spacing w:val="-7"/>
          <w:sz w:val="20"/>
        </w:rPr>
        <w:t xml:space="preserve"> </w:t>
      </w:r>
      <w:r w:rsidRPr="00B53DFE">
        <w:rPr>
          <w:sz w:val="20"/>
        </w:rPr>
        <w:t>the</w:t>
      </w:r>
      <w:r w:rsidRPr="00B53DFE">
        <w:rPr>
          <w:spacing w:val="-6"/>
          <w:sz w:val="20"/>
        </w:rPr>
        <w:t xml:space="preserve"> </w:t>
      </w:r>
      <w:r w:rsidRPr="00B53DFE">
        <w:rPr>
          <w:sz w:val="20"/>
        </w:rPr>
        <w:t>number</w:t>
      </w:r>
      <w:r w:rsidRPr="00B53DFE">
        <w:rPr>
          <w:spacing w:val="-7"/>
          <w:sz w:val="20"/>
        </w:rPr>
        <w:t xml:space="preserve"> </w:t>
      </w:r>
      <w:r w:rsidRPr="00B53DFE">
        <w:rPr>
          <w:sz w:val="20"/>
        </w:rPr>
        <w:t>of</w:t>
      </w:r>
      <w:r w:rsidRPr="00B53DFE">
        <w:rPr>
          <w:spacing w:val="-7"/>
          <w:sz w:val="20"/>
        </w:rPr>
        <w:t xml:space="preserve"> </w:t>
      </w:r>
      <w:r w:rsidRPr="00B53DFE">
        <w:rPr>
          <w:sz w:val="20"/>
        </w:rPr>
        <w:t>required</w:t>
      </w:r>
      <w:r w:rsidRPr="00B53DFE">
        <w:rPr>
          <w:spacing w:val="-8"/>
          <w:sz w:val="20"/>
        </w:rPr>
        <w:t xml:space="preserve"> </w:t>
      </w:r>
      <w:r w:rsidRPr="00B53DFE">
        <w:rPr>
          <w:sz w:val="20"/>
        </w:rPr>
        <w:t>references</w:t>
      </w:r>
      <w:r w:rsidRPr="00B53DFE">
        <w:rPr>
          <w:spacing w:val="-6"/>
          <w:sz w:val="20"/>
        </w:rPr>
        <w:t xml:space="preserve"> </w:t>
      </w:r>
      <w:r w:rsidRPr="00B53DFE">
        <w:rPr>
          <w:sz w:val="20"/>
        </w:rPr>
        <w:t>indicated</w:t>
      </w:r>
      <w:r w:rsidRPr="00B53DFE">
        <w:rPr>
          <w:spacing w:val="-5"/>
          <w:sz w:val="20"/>
        </w:rPr>
        <w:t xml:space="preserve"> </w:t>
      </w:r>
      <w:r w:rsidRPr="00B53DFE">
        <w:rPr>
          <w:spacing w:val="-2"/>
          <w:sz w:val="20"/>
        </w:rPr>
        <w:t>above.</w:t>
      </w:r>
    </w:p>
    <w:p w14:paraId="53EC6AD5" w14:textId="242A0AAE" w:rsidR="00D6527F" w:rsidRPr="00B53DFE" w:rsidRDefault="00F91B02" w:rsidP="00457115">
      <w:pPr>
        <w:pStyle w:val="ListParagraph"/>
        <w:numPr>
          <w:ilvl w:val="0"/>
          <w:numId w:val="26"/>
        </w:numPr>
        <w:tabs>
          <w:tab w:val="left" w:pos="898"/>
          <w:tab w:val="left" w:pos="900"/>
          <w:tab w:val="left" w:pos="8759"/>
        </w:tabs>
        <w:ind w:right="988"/>
        <w:rPr>
          <w:sz w:val="20"/>
        </w:rPr>
      </w:pPr>
      <w:r w:rsidRPr="00B53DFE">
        <w:rPr>
          <w:sz w:val="20"/>
        </w:rPr>
        <w:t>While the State will base its reference check on the contents of the reference e-mails</w:t>
      </w:r>
      <w:r w:rsidR="002D7AB4" w:rsidRPr="00B53DFE">
        <w:rPr>
          <w:sz w:val="20"/>
        </w:rPr>
        <w:t xml:space="preserve"> </w:t>
      </w:r>
      <w:r w:rsidRPr="00B53DFE">
        <w:rPr>
          <w:sz w:val="20"/>
        </w:rPr>
        <w:t>included in the Technical Response package, the State reserves the right to confirm and clarify information detailed in the completed</w:t>
      </w:r>
      <w:r w:rsidRPr="00B53DFE">
        <w:rPr>
          <w:spacing w:val="-5"/>
          <w:sz w:val="20"/>
        </w:rPr>
        <w:t xml:space="preserve"> </w:t>
      </w:r>
      <w:r w:rsidRPr="00B53DFE">
        <w:rPr>
          <w:sz w:val="20"/>
        </w:rPr>
        <w:t>reference</w:t>
      </w:r>
      <w:r w:rsidRPr="00B53DFE">
        <w:rPr>
          <w:spacing w:val="-5"/>
          <w:sz w:val="20"/>
        </w:rPr>
        <w:t xml:space="preserve"> </w:t>
      </w:r>
      <w:r w:rsidRPr="00B53DFE">
        <w:rPr>
          <w:sz w:val="20"/>
        </w:rPr>
        <w:t>questionnaires</w:t>
      </w:r>
      <w:r w:rsidRPr="00B53DFE">
        <w:rPr>
          <w:spacing w:val="-4"/>
          <w:sz w:val="20"/>
        </w:rPr>
        <w:t xml:space="preserve"> </w:t>
      </w:r>
      <w:r w:rsidRPr="00B53DFE">
        <w:rPr>
          <w:sz w:val="20"/>
        </w:rPr>
        <w:t>and</w:t>
      </w:r>
      <w:r w:rsidRPr="00B53DFE">
        <w:rPr>
          <w:spacing w:val="-6"/>
          <w:sz w:val="20"/>
        </w:rPr>
        <w:t xml:space="preserve"> </w:t>
      </w:r>
      <w:r w:rsidRPr="00B53DFE">
        <w:rPr>
          <w:sz w:val="20"/>
        </w:rPr>
        <w:t>may</w:t>
      </w:r>
      <w:r w:rsidRPr="00B53DFE">
        <w:rPr>
          <w:spacing w:val="-4"/>
          <w:sz w:val="20"/>
        </w:rPr>
        <w:t xml:space="preserve"> </w:t>
      </w:r>
      <w:r w:rsidRPr="00B53DFE">
        <w:rPr>
          <w:sz w:val="20"/>
        </w:rPr>
        <w:t>consider</w:t>
      </w:r>
      <w:r w:rsidRPr="00B53DFE">
        <w:rPr>
          <w:spacing w:val="-2"/>
          <w:sz w:val="20"/>
        </w:rPr>
        <w:t xml:space="preserve"> </w:t>
      </w:r>
      <w:r w:rsidRPr="00B53DFE">
        <w:rPr>
          <w:sz w:val="20"/>
        </w:rPr>
        <w:t>clarification</w:t>
      </w:r>
      <w:r w:rsidRPr="00B53DFE">
        <w:rPr>
          <w:spacing w:val="-6"/>
          <w:sz w:val="20"/>
        </w:rPr>
        <w:t xml:space="preserve"> </w:t>
      </w:r>
      <w:r w:rsidRPr="00B53DFE">
        <w:rPr>
          <w:sz w:val="20"/>
        </w:rPr>
        <w:t>responses</w:t>
      </w:r>
      <w:r w:rsidRPr="00B53DFE">
        <w:rPr>
          <w:spacing w:val="-4"/>
          <w:sz w:val="20"/>
        </w:rPr>
        <w:t xml:space="preserve"> </w:t>
      </w:r>
      <w:r w:rsidRPr="00B53DFE">
        <w:rPr>
          <w:sz w:val="20"/>
        </w:rPr>
        <w:t>in</w:t>
      </w:r>
      <w:r w:rsidRPr="00B53DFE">
        <w:rPr>
          <w:spacing w:val="-5"/>
          <w:sz w:val="20"/>
        </w:rPr>
        <w:t xml:space="preserve"> </w:t>
      </w:r>
      <w:r w:rsidRPr="00B53DFE">
        <w:rPr>
          <w:sz w:val="20"/>
        </w:rPr>
        <w:t>the</w:t>
      </w:r>
      <w:r w:rsidRPr="00B53DFE">
        <w:rPr>
          <w:spacing w:val="-6"/>
          <w:sz w:val="20"/>
        </w:rPr>
        <w:t xml:space="preserve"> </w:t>
      </w:r>
      <w:r w:rsidRPr="00B53DFE">
        <w:rPr>
          <w:sz w:val="20"/>
        </w:rPr>
        <w:t>evaluation</w:t>
      </w:r>
      <w:r w:rsidRPr="00B53DFE">
        <w:rPr>
          <w:spacing w:val="-5"/>
          <w:sz w:val="20"/>
        </w:rPr>
        <w:t xml:space="preserve"> </w:t>
      </w:r>
      <w:r w:rsidRPr="00B53DFE">
        <w:rPr>
          <w:sz w:val="20"/>
        </w:rPr>
        <w:t>of</w:t>
      </w:r>
      <w:r w:rsidRPr="00B53DFE">
        <w:rPr>
          <w:spacing w:val="-3"/>
          <w:sz w:val="20"/>
        </w:rPr>
        <w:t xml:space="preserve"> </w:t>
      </w:r>
      <w:r w:rsidRPr="00B53DFE">
        <w:rPr>
          <w:sz w:val="20"/>
        </w:rPr>
        <w:t>references.</w:t>
      </w:r>
    </w:p>
    <w:p w14:paraId="2FCB54C8" w14:textId="77777777" w:rsidR="00D6527F" w:rsidRPr="00B53DFE" w:rsidRDefault="00F91B02" w:rsidP="00457115">
      <w:pPr>
        <w:pStyle w:val="ListParagraph"/>
        <w:numPr>
          <w:ilvl w:val="0"/>
          <w:numId w:val="26"/>
        </w:numPr>
        <w:tabs>
          <w:tab w:val="left" w:pos="899"/>
        </w:tabs>
        <w:spacing w:line="229" w:lineRule="exact"/>
        <w:rPr>
          <w:sz w:val="20"/>
        </w:rPr>
      </w:pPr>
      <w:r w:rsidRPr="00B53DFE">
        <w:rPr>
          <w:sz w:val="20"/>
        </w:rPr>
        <w:t>The</w:t>
      </w:r>
      <w:r w:rsidRPr="00B53DFE">
        <w:rPr>
          <w:spacing w:val="-8"/>
          <w:sz w:val="20"/>
        </w:rPr>
        <w:t xml:space="preserve"> </w:t>
      </w:r>
      <w:r w:rsidRPr="00B53DFE">
        <w:rPr>
          <w:sz w:val="20"/>
        </w:rPr>
        <w:t>State</w:t>
      </w:r>
      <w:r w:rsidRPr="00B53DFE">
        <w:rPr>
          <w:spacing w:val="-5"/>
          <w:sz w:val="20"/>
        </w:rPr>
        <w:t xml:space="preserve"> </w:t>
      </w:r>
      <w:r w:rsidRPr="00B53DFE">
        <w:rPr>
          <w:sz w:val="20"/>
        </w:rPr>
        <w:t>is</w:t>
      </w:r>
      <w:r w:rsidRPr="00B53DFE">
        <w:rPr>
          <w:spacing w:val="-6"/>
          <w:sz w:val="20"/>
        </w:rPr>
        <w:t xml:space="preserve"> </w:t>
      </w:r>
      <w:r w:rsidRPr="00B53DFE">
        <w:rPr>
          <w:sz w:val="20"/>
        </w:rPr>
        <w:t>under</w:t>
      </w:r>
      <w:r w:rsidRPr="00B53DFE">
        <w:rPr>
          <w:spacing w:val="-3"/>
          <w:sz w:val="20"/>
        </w:rPr>
        <w:t xml:space="preserve"> </w:t>
      </w:r>
      <w:r w:rsidRPr="00B53DFE">
        <w:rPr>
          <w:sz w:val="20"/>
          <w:u w:val="single"/>
        </w:rPr>
        <w:t>no</w:t>
      </w:r>
      <w:r w:rsidRPr="00B53DFE">
        <w:rPr>
          <w:spacing w:val="-7"/>
          <w:sz w:val="20"/>
        </w:rPr>
        <w:t xml:space="preserve"> </w:t>
      </w:r>
      <w:r w:rsidRPr="00B53DFE">
        <w:rPr>
          <w:sz w:val="20"/>
        </w:rPr>
        <w:t>obligation</w:t>
      </w:r>
      <w:r w:rsidRPr="00B53DFE">
        <w:rPr>
          <w:spacing w:val="-7"/>
          <w:sz w:val="20"/>
        </w:rPr>
        <w:t xml:space="preserve"> </w:t>
      </w:r>
      <w:r w:rsidRPr="00B53DFE">
        <w:rPr>
          <w:sz w:val="20"/>
        </w:rPr>
        <w:t>to</w:t>
      </w:r>
      <w:r w:rsidRPr="00B53DFE">
        <w:rPr>
          <w:spacing w:val="-5"/>
          <w:sz w:val="20"/>
        </w:rPr>
        <w:t xml:space="preserve"> </w:t>
      </w:r>
      <w:r w:rsidRPr="00B53DFE">
        <w:rPr>
          <w:sz w:val="20"/>
        </w:rPr>
        <w:t>clarify</w:t>
      </w:r>
      <w:r w:rsidRPr="00B53DFE">
        <w:rPr>
          <w:spacing w:val="-4"/>
          <w:sz w:val="20"/>
        </w:rPr>
        <w:t xml:space="preserve"> </w:t>
      </w:r>
      <w:r w:rsidRPr="00B53DFE">
        <w:rPr>
          <w:sz w:val="20"/>
        </w:rPr>
        <w:t>any</w:t>
      </w:r>
      <w:r w:rsidRPr="00B53DFE">
        <w:rPr>
          <w:spacing w:val="-6"/>
          <w:sz w:val="20"/>
        </w:rPr>
        <w:t xml:space="preserve"> </w:t>
      </w:r>
      <w:r w:rsidRPr="00B53DFE">
        <w:rPr>
          <w:sz w:val="20"/>
        </w:rPr>
        <w:t>reference</w:t>
      </w:r>
      <w:r w:rsidRPr="00B53DFE">
        <w:rPr>
          <w:spacing w:val="-7"/>
          <w:sz w:val="20"/>
        </w:rPr>
        <w:t xml:space="preserve"> </w:t>
      </w:r>
      <w:r w:rsidRPr="00B53DFE">
        <w:rPr>
          <w:spacing w:val="-2"/>
          <w:sz w:val="20"/>
        </w:rPr>
        <w:t>information.</w:t>
      </w:r>
    </w:p>
    <w:p w14:paraId="2680499C" w14:textId="77777777" w:rsidR="00D6527F" w:rsidRDefault="00D6527F">
      <w:pPr>
        <w:pStyle w:val="ListParagraph"/>
        <w:spacing w:line="229" w:lineRule="exact"/>
        <w:rPr>
          <w:sz w:val="20"/>
        </w:rPr>
        <w:sectPr w:rsidR="00D6527F">
          <w:pgSz w:w="12240" w:h="15840"/>
          <w:pgMar w:top="640" w:right="360" w:bottom="2100" w:left="360" w:header="0" w:footer="1864" w:gutter="0"/>
          <w:cols w:space="720"/>
        </w:sectPr>
      </w:pPr>
    </w:p>
    <w:p w14:paraId="2294AE0E" w14:textId="0F5A8EFF" w:rsidR="00D6527F" w:rsidRDefault="00F91B02">
      <w:pPr>
        <w:pStyle w:val="Heading2"/>
        <w:spacing w:before="72"/>
        <w:ind w:left="464" w:right="466"/>
        <w:jc w:val="center"/>
      </w:pPr>
      <w:r>
        <w:lastRenderedPageBreak/>
        <w:t>RFP</w:t>
      </w:r>
      <w:r>
        <w:rPr>
          <w:spacing w:val="-8"/>
        </w:rPr>
        <w:t xml:space="preserve"> </w:t>
      </w:r>
      <w:r>
        <w:t>#</w:t>
      </w:r>
      <w:r>
        <w:rPr>
          <w:spacing w:val="-7"/>
        </w:rPr>
        <w:t xml:space="preserve"> </w:t>
      </w:r>
      <w:r>
        <w:t>31786-0</w:t>
      </w:r>
      <w:r w:rsidR="000D5312">
        <w:t>0193</w:t>
      </w:r>
      <w:r>
        <w:rPr>
          <w:spacing w:val="-8"/>
        </w:rPr>
        <w:t xml:space="preserve"> </w:t>
      </w:r>
      <w:r>
        <w:t>REFERENCE</w:t>
      </w:r>
      <w:r>
        <w:rPr>
          <w:spacing w:val="-8"/>
        </w:rPr>
        <w:t xml:space="preserve"> </w:t>
      </w:r>
      <w:r>
        <w:rPr>
          <w:spacing w:val="-2"/>
        </w:rPr>
        <w:t>QUESTIONNAIRE</w:t>
      </w:r>
    </w:p>
    <w:p w14:paraId="3CE61465" w14:textId="77777777" w:rsidR="00D6527F" w:rsidRDefault="00D6527F">
      <w:pPr>
        <w:pStyle w:val="BodyText"/>
        <w:spacing w:before="68"/>
        <w:rPr>
          <w:b/>
        </w:rPr>
      </w:pPr>
    </w:p>
    <w:p w14:paraId="61A94134" w14:textId="77777777" w:rsidR="00D6527F" w:rsidRDefault="00F91B02">
      <w:pPr>
        <w:ind w:left="720"/>
        <w:rPr>
          <w:sz w:val="20"/>
        </w:rPr>
      </w:pPr>
      <w:r>
        <w:rPr>
          <w:b/>
          <w:sz w:val="20"/>
        </w:rPr>
        <w:t>REFERENCE</w:t>
      </w:r>
      <w:r>
        <w:rPr>
          <w:b/>
          <w:spacing w:val="-9"/>
          <w:sz w:val="20"/>
        </w:rPr>
        <w:t xml:space="preserve"> </w:t>
      </w:r>
      <w:r>
        <w:rPr>
          <w:b/>
          <w:sz w:val="20"/>
        </w:rPr>
        <w:t>SUBJECT:</w:t>
      </w:r>
      <w:r>
        <w:rPr>
          <w:b/>
          <w:spacing w:val="-5"/>
          <w:sz w:val="20"/>
        </w:rPr>
        <w:t xml:space="preserve"> </w:t>
      </w:r>
      <w:r>
        <w:rPr>
          <w:color w:val="FF0000"/>
          <w:sz w:val="20"/>
        </w:rPr>
        <w:t>RESPONDENT</w:t>
      </w:r>
      <w:r>
        <w:rPr>
          <w:color w:val="FF0000"/>
          <w:spacing w:val="-10"/>
          <w:sz w:val="20"/>
        </w:rPr>
        <w:t xml:space="preserve"> </w:t>
      </w:r>
      <w:r>
        <w:rPr>
          <w:color w:val="FF0000"/>
          <w:sz w:val="20"/>
        </w:rPr>
        <w:t>NAME</w:t>
      </w:r>
      <w:r>
        <w:rPr>
          <w:color w:val="FF0000"/>
          <w:spacing w:val="-9"/>
          <w:sz w:val="20"/>
        </w:rPr>
        <w:t xml:space="preserve"> </w:t>
      </w:r>
      <w:r>
        <w:rPr>
          <w:color w:val="FF0000"/>
          <w:sz w:val="20"/>
        </w:rPr>
        <w:t>(completed</w:t>
      </w:r>
      <w:r>
        <w:rPr>
          <w:color w:val="FF0000"/>
          <w:spacing w:val="-9"/>
          <w:sz w:val="20"/>
        </w:rPr>
        <w:t xml:space="preserve"> </w:t>
      </w:r>
      <w:r>
        <w:rPr>
          <w:color w:val="FF0000"/>
          <w:sz w:val="20"/>
        </w:rPr>
        <w:t>by</w:t>
      </w:r>
      <w:r>
        <w:rPr>
          <w:color w:val="FF0000"/>
          <w:spacing w:val="-9"/>
          <w:sz w:val="20"/>
        </w:rPr>
        <w:t xml:space="preserve"> </w:t>
      </w:r>
      <w:r>
        <w:rPr>
          <w:color w:val="FF0000"/>
          <w:sz w:val="20"/>
        </w:rPr>
        <w:t>Respondent</w:t>
      </w:r>
      <w:r>
        <w:rPr>
          <w:color w:val="FF0000"/>
          <w:spacing w:val="-8"/>
          <w:sz w:val="20"/>
        </w:rPr>
        <w:t xml:space="preserve"> </w:t>
      </w:r>
      <w:r>
        <w:rPr>
          <w:color w:val="FF0000"/>
          <w:sz w:val="20"/>
        </w:rPr>
        <w:t>before</w:t>
      </w:r>
      <w:r>
        <w:rPr>
          <w:color w:val="FF0000"/>
          <w:spacing w:val="-10"/>
          <w:sz w:val="20"/>
        </w:rPr>
        <w:t xml:space="preserve"> </w:t>
      </w:r>
      <w:r>
        <w:rPr>
          <w:color w:val="FF0000"/>
          <w:sz w:val="20"/>
        </w:rPr>
        <w:t>reference</w:t>
      </w:r>
      <w:r>
        <w:rPr>
          <w:color w:val="FF0000"/>
          <w:spacing w:val="-10"/>
          <w:sz w:val="20"/>
        </w:rPr>
        <w:t xml:space="preserve"> </w:t>
      </w:r>
      <w:r>
        <w:rPr>
          <w:color w:val="FF0000"/>
          <w:sz w:val="20"/>
        </w:rPr>
        <w:t>is</w:t>
      </w:r>
      <w:r>
        <w:rPr>
          <w:color w:val="FF0000"/>
          <w:spacing w:val="-9"/>
          <w:sz w:val="20"/>
        </w:rPr>
        <w:t xml:space="preserve"> </w:t>
      </w:r>
      <w:r>
        <w:rPr>
          <w:color w:val="FF0000"/>
          <w:spacing w:val="-2"/>
          <w:sz w:val="20"/>
        </w:rPr>
        <w:t>requested)</w:t>
      </w:r>
    </w:p>
    <w:p w14:paraId="353751EA" w14:textId="77777777" w:rsidR="00D6527F" w:rsidRDefault="00F91B02">
      <w:pPr>
        <w:pStyle w:val="BodyText"/>
        <w:spacing w:before="8"/>
        <w:rPr>
          <w:sz w:val="18"/>
        </w:rPr>
      </w:pPr>
      <w:r>
        <w:rPr>
          <w:noProof/>
          <w:sz w:val="18"/>
        </w:rPr>
        <mc:AlternateContent>
          <mc:Choice Requires="wps">
            <w:drawing>
              <wp:anchor distT="0" distB="0" distL="0" distR="0" simplePos="0" relativeHeight="251658260" behindDoc="1" locked="0" layoutInCell="1" allowOverlap="1" wp14:anchorId="2B13911B" wp14:editId="28B27CEC">
                <wp:simplePos x="0" y="0"/>
                <wp:positionH relativeFrom="page">
                  <wp:posOffset>660400</wp:posOffset>
                </wp:positionH>
                <wp:positionV relativeFrom="paragraph">
                  <wp:posOffset>157390</wp:posOffset>
                </wp:positionV>
                <wp:extent cx="6438900" cy="10795"/>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8900" cy="10795"/>
                        </a:xfrm>
                        <a:custGeom>
                          <a:avLst/>
                          <a:gdLst/>
                          <a:ahLst/>
                          <a:cxnLst/>
                          <a:rect l="l" t="t" r="r" b="b"/>
                          <a:pathLst>
                            <a:path w="6438900" h="10795">
                              <a:moveTo>
                                <a:pt x="0" y="10287"/>
                              </a:moveTo>
                              <a:lnTo>
                                <a:pt x="6438900" y="10287"/>
                              </a:lnTo>
                            </a:path>
                            <a:path w="6438900" h="10795">
                              <a:moveTo>
                                <a:pt x="0" y="0"/>
                              </a:moveTo>
                              <a:lnTo>
                                <a:pt x="643890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47033A" id="Graphic 27" o:spid="_x0000_s1026" style="position:absolute;margin-left:52pt;margin-top:12.4pt;width:507pt;height:.85pt;z-index:-251658220;visibility:visible;mso-wrap-style:square;mso-wrap-distance-left:0;mso-wrap-distance-top:0;mso-wrap-distance-right:0;mso-wrap-distance-bottom:0;mso-position-horizontal:absolute;mso-position-horizontal-relative:page;mso-position-vertical:absolute;mso-position-vertical-relative:text;v-text-anchor:top" coordsize="64389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" path="m,10287r6438900,em,l6438900,e" filled="f">
                <v:path arrowok="t"/>
                <w10:wrap type="topAndBottom" anchorx="page"/>
              </v:shape>
            </w:pict>
          </mc:Fallback>
        </mc:AlternateContent>
      </w:r>
    </w:p>
    <w:p w14:paraId="264E58AC" w14:textId="2800DEA9" w:rsidR="00D6527F" w:rsidRDefault="00F91B02">
      <w:pPr>
        <w:pStyle w:val="BodyText"/>
        <w:tabs>
          <w:tab w:val="left" w:pos="2961"/>
        </w:tabs>
        <w:spacing w:before="32"/>
        <w:ind w:left="720" w:right="969"/>
      </w:pPr>
      <w:r>
        <w:t>The</w:t>
      </w:r>
      <w:r>
        <w:rPr>
          <w:spacing w:val="-5"/>
        </w:rPr>
        <w:t xml:space="preserve"> </w:t>
      </w:r>
      <w:r>
        <w:t>“reference</w:t>
      </w:r>
      <w:r>
        <w:rPr>
          <w:spacing w:val="-4"/>
        </w:rPr>
        <w:t xml:space="preserve"> </w:t>
      </w:r>
      <w:r>
        <w:t>subject”</w:t>
      </w:r>
      <w:r>
        <w:rPr>
          <w:spacing w:val="-3"/>
        </w:rPr>
        <w:t xml:space="preserve"> </w:t>
      </w:r>
      <w:r>
        <w:t>specified</w:t>
      </w:r>
      <w:r>
        <w:rPr>
          <w:spacing w:val="-4"/>
        </w:rPr>
        <w:t xml:space="preserve"> </w:t>
      </w:r>
      <w:r>
        <w:t>above,</w:t>
      </w:r>
      <w:r>
        <w:rPr>
          <w:spacing w:val="-2"/>
        </w:rPr>
        <w:t xml:space="preserve"> </w:t>
      </w:r>
      <w:r>
        <w:t>intends</w:t>
      </w:r>
      <w:r>
        <w:rPr>
          <w:spacing w:val="-3"/>
        </w:rPr>
        <w:t xml:space="preserve"> </w:t>
      </w:r>
      <w:r>
        <w:t>to</w:t>
      </w:r>
      <w:r>
        <w:rPr>
          <w:spacing w:val="-2"/>
        </w:rPr>
        <w:t xml:space="preserve"> </w:t>
      </w:r>
      <w:r>
        <w:t>submit</w:t>
      </w:r>
      <w:r>
        <w:rPr>
          <w:spacing w:val="-2"/>
        </w:rPr>
        <w:t xml:space="preserve"> </w:t>
      </w:r>
      <w:r>
        <w:t>a</w:t>
      </w:r>
      <w:r>
        <w:rPr>
          <w:spacing w:val="-4"/>
        </w:rPr>
        <w:t xml:space="preserve"> </w:t>
      </w:r>
      <w:r>
        <w:t>response</w:t>
      </w:r>
      <w:r>
        <w:rPr>
          <w:spacing w:val="-4"/>
        </w:rPr>
        <w:t xml:space="preserve"> </w:t>
      </w:r>
      <w:r>
        <w:t>to</w:t>
      </w:r>
      <w:r>
        <w:rPr>
          <w:spacing w:val="-2"/>
        </w:rPr>
        <w:t xml:space="preserve"> </w:t>
      </w:r>
      <w:r>
        <w:t>the</w:t>
      </w:r>
      <w:r>
        <w:rPr>
          <w:spacing w:val="-3"/>
        </w:rPr>
        <w:t xml:space="preserve"> </w:t>
      </w:r>
      <w:r>
        <w:t>State</w:t>
      </w:r>
      <w:r>
        <w:rPr>
          <w:spacing w:val="-3"/>
        </w:rPr>
        <w:t xml:space="preserve"> </w:t>
      </w:r>
      <w:r>
        <w:t>of</w:t>
      </w:r>
      <w:r>
        <w:rPr>
          <w:spacing w:val="-4"/>
        </w:rPr>
        <w:t xml:space="preserve"> </w:t>
      </w:r>
      <w:r>
        <w:t>Tennessee</w:t>
      </w:r>
      <w:r>
        <w:rPr>
          <w:spacing w:val="-3"/>
        </w:rPr>
        <w:t xml:space="preserve"> </w:t>
      </w:r>
      <w:r>
        <w:t>in</w:t>
      </w:r>
      <w:r>
        <w:rPr>
          <w:spacing w:val="-4"/>
        </w:rPr>
        <w:t xml:space="preserve"> </w:t>
      </w:r>
      <w:r>
        <w:t>response</w:t>
      </w:r>
      <w:r>
        <w:rPr>
          <w:spacing w:val="-4"/>
        </w:rPr>
        <w:t xml:space="preserve"> </w:t>
      </w:r>
      <w:r>
        <w:t xml:space="preserve">to the Request for Proposals (RFP) indicated. As a part of such response, the reference subject must include </w:t>
      </w:r>
      <w:proofErr w:type="gramStart"/>
      <w:r>
        <w:t>a number of</w:t>
      </w:r>
      <w:proofErr w:type="gramEnd"/>
      <w:r>
        <w:t xml:space="preserve"> </w:t>
      </w:r>
      <w:proofErr w:type="gramStart"/>
      <w:r>
        <w:t>completed</w:t>
      </w:r>
      <w:proofErr w:type="gramEnd"/>
      <w:r w:rsidR="00C13630">
        <w:t xml:space="preserve"> </w:t>
      </w:r>
      <w:r>
        <w:t>reference questionnaires (using this form).</w:t>
      </w:r>
    </w:p>
    <w:p w14:paraId="4520480D" w14:textId="4C4994E0" w:rsidR="00D6527F" w:rsidRDefault="00F91B02" w:rsidP="001601A5">
      <w:pPr>
        <w:pStyle w:val="BodyText"/>
        <w:tabs>
          <w:tab w:val="left" w:pos="6171"/>
        </w:tabs>
        <w:spacing w:before="59" w:line="304" w:lineRule="auto"/>
        <w:ind w:left="1080" w:right="1697" w:hanging="361"/>
      </w:pPr>
      <w:proofErr w:type="gramStart"/>
      <w:r>
        <w:t>Each individual</w:t>
      </w:r>
      <w:proofErr w:type="gramEnd"/>
      <w:r>
        <w:t xml:space="preserve"> responding to this reference questionnaire is asked to follow these instructions:</w:t>
      </w:r>
    </w:p>
    <w:p w14:paraId="55BEF8F2" w14:textId="77777777" w:rsidR="00C13630" w:rsidRDefault="00C13630" w:rsidP="00457115">
      <w:pPr>
        <w:pStyle w:val="BodyText"/>
        <w:numPr>
          <w:ilvl w:val="0"/>
          <w:numId w:val="28"/>
        </w:numPr>
        <w:tabs>
          <w:tab w:val="left" w:pos="6171"/>
        </w:tabs>
        <w:spacing w:before="59" w:line="304" w:lineRule="auto"/>
        <w:ind w:right="1890"/>
      </w:pPr>
      <w:r>
        <w:t>complete</w:t>
      </w:r>
      <w:r>
        <w:rPr>
          <w:spacing w:val="-6"/>
        </w:rPr>
        <w:t xml:space="preserve"> </w:t>
      </w:r>
      <w:r>
        <w:t>this</w:t>
      </w:r>
      <w:r>
        <w:rPr>
          <w:spacing w:val="-2"/>
        </w:rPr>
        <w:t xml:space="preserve"> </w:t>
      </w:r>
      <w:r>
        <w:t>questionnaire</w:t>
      </w:r>
      <w:r>
        <w:rPr>
          <w:spacing w:val="-3"/>
        </w:rPr>
        <w:t xml:space="preserve"> </w:t>
      </w:r>
      <w:r>
        <w:t>(either</w:t>
      </w:r>
      <w:r>
        <w:rPr>
          <w:spacing w:val="-5"/>
        </w:rPr>
        <w:t xml:space="preserve"> </w:t>
      </w:r>
      <w:r>
        <w:t>using</w:t>
      </w:r>
      <w:r>
        <w:rPr>
          <w:spacing w:val="-5"/>
        </w:rPr>
        <w:t xml:space="preserve"> </w:t>
      </w:r>
      <w:r>
        <w:t>the</w:t>
      </w:r>
      <w:r>
        <w:rPr>
          <w:spacing w:val="-5"/>
        </w:rPr>
        <w:t xml:space="preserve"> </w:t>
      </w:r>
      <w:r>
        <w:t>form</w:t>
      </w:r>
      <w:r>
        <w:rPr>
          <w:spacing w:val="-5"/>
        </w:rPr>
        <w:t xml:space="preserve"> </w:t>
      </w:r>
      <w:r>
        <w:t>provided</w:t>
      </w:r>
      <w:r>
        <w:rPr>
          <w:spacing w:val="-3"/>
        </w:rPr>
        <w:t xml:space="preserve"> </w:t>
      </w:r>
      <w:r>
        <w:t>or</w:t>
      </w:r>
      <w:r>
        <w:rPr>
          <w:spacing w:val="-5"/>
        </w:rPr>
        <w:t xml:space="preserve"> </w:t>
      </w:r>
      <w:r>
        <w:t>an</w:t>
      </w:r>
      <w:r>
        <w:rPr>
          <w:spacing w:val="-3"/>
        </w:rPr>
        <w:t xml:space="preserve"> </w:t>
      </w:r>
      <w:r>
        <w:t>exact</w:t>
      </w:r>
      <w:r>
        <w:rPr>
          <w:spacing w:val="-5"/>
        </w:rPr>
        <w:t xml:space="preserve"> </w:t>
      </w:r>
      <w:r>
        <w:t>duplicate</w:t>
      </w:r>
      <w:r>
        <w:rPr>
          <w:spacing w:val="-4"/>
        </w:rPr>
        <w:t xml:space="preserve"> </w:t>
      </w:r>
      <w:r>
        <w:t>of</w:t>
      </w:r>
      <w:r>
        <w:rPr>
          <w:spacing w:val="-5"/>
        </w:rPr>
        <w:t xml:space="preserve"> </w:t>
      </w:r>
      <w:r>
        <w:t>this</w:t>
      </w:r>
      <w:r>
        <w:rPr>
          <w:spacing w:val="-2"/>
        </w:rPr>
        <w:t xml:space="preserve"> </w:t>
      </w:r>
      <w:r>
        <w:t xml:space="preserve">document); </w:t>
      </w:r>
    </w:p>
    <w:p w14:paraId="1A6133F5" w14:textId="446AC286" w:rsidR="00C13630" w:rsidRDefault="00C13630" w:rsidP="00457115">
      <w:pPr>
        <w:pStyle w:val="BodyText"/>
        <w:numPr>
          <w:ilvl w:val="0"/>
          <w:numId w:val="28"/>
        </w:numPr>
        <w:tabs>
          <w:tab w:val="left" w:pos="6171"/>
        </w:tabs>
        <w:spacing w:before="59" w:line="304" w:lineRule="auto"/>
        <w:ind w:right="1697"/>
      </w:pPr>
      <w:proofErr w:type="gramStart"/>
      <w:r>
        <w:t>sign</w:t>
      </w:r>
      <w:proofErr w:type="gramEnd"/>
      <w:r>
        <w:t xml:space="preserve"> and date the completed questionnaire and </w:t>
      </w:r>
      <w:proofErr w:type="gramStart"/>
      <w:r>
        <w:t xml:space="preserve">follow </w:t>
      </w:r>
      <w:r w:rsidRPr="00372381">
        <w:t xml:space="preserve"> the</w:t>
      </w:r>
      <w:proofErr w:type="gramEnd"/>
      <w:r w:rsidRPr="00372381">
        <w:t xml:space="preserve"> process</w:t>
      </w:r>
      <w:r>
        <w:t xml:space="preserve"> outlined below;</w:t>
      </w:r>
    </w:p>
    <w:p w14:paraId="121A060B" w14:textId="77777777" w:rsidR="00C13630" w:rsidRDefault="00C13630" w:rsidP="00C13630">
      <w:pPr>
        <w:pStyle w:val="Heading3"/>
        <w:ind w:left="0" w:firstLine="0"/>
        <w:rPr>
          <w:spacing w:val="-2"/>
        </w:rPr>
      </w:pPr>
    </w:p>
    <w:p w14:paraId="742B96EA" w14:textId="5362D88A" w:rsidR="00D6527F" w:rsidRDefault="00F91B02">
      <w:pPr>
        <w:pStyle w:val="Heading3"/>
        <w:ind w:left="720" w:firstLine="0"/>
      </w:pPr>
      <w:r>
        <w:rPr>
          <w:spacing w:val="-2"/>
        </w:rPr>
        <w:t>E-Mail:</w:t>
      </w:r>
    </w:p>
    <w:p w14:paraId="474984DF" w14:textId="04D71A48" w:rsidR="00D6527F" w:rsidRDefault="00F91B02" w:rsidP="00457115">
      <w:pPr>
        <w:pStyle w:val="BodyText"/>
        <w:numPr>
          <w:ilvl w:val="0"/>
          <w:numId w:val="27"/>
        </w:numPr>
        <w:spacing w:before="80"/>
        <w:ind w:left="1080"/>
      </w:pPr>
      <w:r>
        <w:t xml:space="preserve">e-mail the </w:t>
      </w:r>
      <w:proofErr w:type="gramStart"/>
      <w:r>
        <w:t>completed</w:t>
      </w:r>
      <w:proofErr w:type="gramEnd"/>
      <w:r>
        <w:t xml:space="preserve"> questionnaire to:</w:t>
      </w:r>
    </w:p>
    <w:p w14:paraId="6A7B4523" w14:textId="77777777" w:rsidR="00D6527F" w:rsidRDefault="00F91B02">
      <w:pPr>
        <w:pStyle w:val="BodyText"/>
        <w:spacing w:before="50"/>
        <w:ind w:left="1080"/>
      </w:pPr>
      <w:r>
        <w:t>Heather</w:t>
      </w:r>
      <w:r>
        <w:rPr>
          <w:spacing w:val="-11"/>
        </w:rPr>
        <w:t xml:space="preserve"> </w:t>
      </w:r>
      <w:r>
        <w:t>Pease,</w:t>
      </w:r>
      <w:r>
        <w:rPr>
          <w:spacing w:val="-8"/>
        </w:rPr>
        <w:t xml:space="preserve"> </w:t>
      </w:r>
      <w:hyperlink r:id="rId28">
        <w:r>
          <w:rPr>
            <w:color w:val="0000FF"/>
            <w:u w:val="single" w:color="0000FF"/>
          </w:rPr>
          <w:t>heather.pease@tn.gov</w:t>
        </w:r>
      </w:hyperlink>
      <w:r>
        <w:rPr>
          <w:color w:val="0000FF"/>
          <w:spacing w:val="-5"/>
          <w:u w:val="single" w:color="0000FF"/>
        </w:rPr>
        <w:t xml:space="preserve"> </w:t>
      </w:r>
      <w:r>
        <w:t>and</w:t>
      </w:r>
      <w:r>
        <w:rPr>
          <w:spacing w:val="-10"/>
        </w:rPr>
        <w:t xml:space="preserve"> </w:t>
      </w:r>
      <w:r>
        <w:t>cc:</w:t>
      </w:r>
      <w:r>
        <w:rPr>
          <w:spacing w:val="-10"/>
        </w:rPr>
        <w:t xml:space="preserve"> </w:t>
      </w:r>
      <w:hyperlink r:id="rId29">
        <w:r>
          <w:rPr>
            <w:color w:val="0000FF"/>
            <w:spacing w:val="-2"/>
            <w:u w:val="single" w:color="0000FF"/>
          </w:rPr>
          <w:t>vanessa.watson@tn.gov</w:t>
        </w:r>
      </w:hyperlink>
    </w:p>
    <w:p w14:paraId="16183FA9" w14:textId="77777777" w:rsidR="00D6527F" w:rsidRDefault="00D6527F">
      <w:pPr>
        <w:pStyle w:val="BodyText"/>
      </w:pPr>
    </w:p>
    <w:p w14:paraId="3B4EF81B" w14:textId="77777777" w:rsidR="00D6527F" w:rsidRDefault="00F91B02">
      <w:pPr>
        <w:pStyle w:val="BodyText"/>
        <w:spacing w:before="155"/>
      </w:pPr>
      <w:r>
        <w:rPr>
          <w:noProof/>
        </w:rPr>
        <mc:AlternateContent>
          <mc:Choice Requires="wps">
            <w:drawing>
              <wp:anchor distT="0" distB="0" distL="0" distR="0" simplePos="0" relativeHeight="251658261" behindDoc="1" locked="0" layoutInCell="1" allowOverlap="1" wp14:anchorId="7D5BD5D0" wp14:editId="47268DAA">
                <wp:simplePos x="0" y="0"/>
                <wp:positionH relativeFrom="page">
                  <wp:posOffset>660400</wp:posOffset>
                </wp:positionH>
                <wp:positionV relativeFrom="paragraph">
                  <wp:posOffset>265068</wp:posOffset>
                </wp:positionV>
                <wp:extent cx="6438900" cy="10795"/>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8900" cy="10795"/>
                        </a:xfrm>
                        <a:custGeom>
                          <a:avLst/>
                          <a:gdLst/>
                          <a:ahLst/>
                          <a:cxnLst/>
                          <a:rect l="l" t="t" r="r" b="b"/>
                          <a:pathLst>
                            <a:path w="6438900" h="10795">
                              <a:moveTo>
                                <a:pt x="0" y="0"/>
                              </a:moveTo>
                              <a:lnTo>
                                <a:pt x="6438900" y="0"/>
                              </a:lnTo>
                            </a:path>
                            <a:path w="6438900" h="10795">
                              <a:moveTo>
                                <a:pt x="0" y="10286"/>
                              </a:moveTo>
                              <a:lnTo>
                                <a:pt x="6438900" y="10286"/>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E72B702" id="Graphic 32" o:spid="_x0000_s1026" style="position:absolute;margin-left:52pt;margin-top:20.85pt;width:507pt;height:.85pt;z-index:-251658219;visibility:visible;mso-wrap-style:square;mso-wrap-distance-left:0;mso-wrap-distance-top:0;mso-wrap-distance-right:0;mso-wrap-distance-bottom:0;mso-position-horizontal:absolute;mso-position-horizontal-relative:page;mso-position-vertical:absolute;mso-position-vertical-relative:text;v-text-anchor:top" coordsize="64389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" path="m,l6438900,em,10286r6438900,e" filled="f">
                <v:path arrowok="t"/>
                <w10:wrap type="topAndBottom" anchorx="page"/>
              </v:shape>
            </w:pict>
          </mc:Fallback>
        </mc:AlternateContent>
      </w:r>
    </w:p>
    <w:p w14:paraId="5F91091C" w14:textId="77777777" w:rsidR="00D6527F" w:rsidRDefault="00D6527F">
      <w:pPr>
        <w:pStyle w:val="BodyText"/>
      </w:pPr>
    </w:p>
    <w:p w14:paraId="5A176730" w14:textId="77777777" w:rsidR="00D6527F" w:rsidRDefault="00D6527F">
      <w:pPr>
        <w:pStyle w:val="BodyText"/>
      </w:pPr>
    </w:p>
    <w:p w14:paraId="4EDE8B7B" w14:textId="77777777" w:rsidR="00D6527F" w:rsidRDefault="00D6527F">
      <w:pPr>
        <w:pStyle w:val="BodyText"/>
        <w:spacing w:before="119"/>
      </w:pPr>
    </w:p>
    <w:p w14:paraId="4A99CEDE" w14:textId="77777777" w:rsidR="00D6527F" w:rsidRDefault="00F91B02" w:rsidP="00B231FF">
      <w:pPr>
        <w:pStyle w:val="ListParagraph"/>
        <w:numPr>
          <w:ilvl w:val="0"/>
          <w:numId w:val="1"/>
        </w:numPr>
        <w:tabs>
          <w:tab w:val="left" w:pos="1440"/>
        </w:tabs>
        <w:ind w:right="1861"/>
        <w:rPr>
          <w:b/>
          <w:sz w:val="20"/>
        </w:rPr>
      </w:pPr>
      <w:r>
        <w:rPr>
          <w:b/>
          <w:sz w:val="20"/>
        </w:rPr>
        <w:t>What</w:t>
      </w:r>
      <w:r>
        <w:rPr>
          <w:b/>
          <w:spacing w:val="-4"/>
          <w:sz w:val="20"/>
        </w:rPr>
        <w:t xml:space="preserve"> </w:t>
      </w:r>
      <w:r>
        <w:rPr>
          <w:b/>
          <w:sz w:val="20"/>
        </w:rPr>
        <w:t>is</w:t>
      </w:r>
      <w:r>
        <w:rPr>
          <w:b/>
          <w:spacing w:val="-4"/>
          <w:sz w:val="20"/>
        </w:rPr>
        <w:t xml:space="preserve"> </w:t>
      </w:r>
      <w:r>
        <w:rPr>
          <w:b/>
          <w:sz w:val="20"/>
        </w:rPr>
        <w:t>the</w:t>
      </w:r>
      <w:r>
        <w:rPr>
          <w:b/>
          <w:spacing w:val="-3"/>
          <w:sz w:val="20"/>
        </w:rPr>
        <w:t xml:space="preserve"> </w:t>
      </w:r>
      <w:r>
        <w:rPr>
          <w:b/>
          <w:sz w:val="20"/>
        </w:rPr>
        <w:t>name</w:t>
      </w:r>
      <w:r>
        <w:rPr>
          <w:b/>
          <w:spacing w:val="-3"/>
          <w:sz w:val="20"/>
        </w:rPr>
        <w:t xml:space="preserve"> </w:t>
      </w:r>
      <w:r>
        <w:rPr>
          <w:b/>
          <w:sz w:val="20"/>
        </w:rPr>
        <w:t>of</w:t>
      </w:r>
      <w:r>
        <w:rPr>
          <w:b/>
          <w:spacing w:val="-3"/>
          <w:sz w:val="20"/>
        </w:rPr>
        <w:t xml:space="preserve"> </w:t>
      </w:r>
      <w:r>
        <w:rPr>
          <w:b/>
          <w:sz w:val="20"/>
        </w:rPr>
        <w:t>the</w:t>
      </w:r>
      <w:r>
        <w:rPr>
          <w:b/>
          <w:spacing w:val="-4"/>
          <w:sz w:val="20"/>
        </w:rPr>
        <w:t xml:space="preserve"> </w:t>
      </w:r>
      <w:r>
        <w:rPr>
          <w:b/>
          <w:sz w:val="20"/>
        </w:rPr>
        <w:t>individual,</w:t>
      </w:r>
      <w:r>
        <w:rPr>
          <w:b/>
          <w:spacing w:val="-4"/>
          <w:sz w:val="20"/>
        </w:rPr>
        <w:t xml:space="preserve"> </w:t>
      </w:r>
      <w:r>
        <w:rPr>
          <w:b/>
          <w:sz w:val="20"/>
        </w:rPr>
        <w:t>company,</w:t>
      </w:r>
      <w:r>
        <w:rPr>
          <w:b/>
          <w:spacing w:val="-4"/>
          <w:sz w:val="20"/>
        </w:rPr>
        <w:t xml:space="preserve"> </w:t>
      </w:r>
      <w:r>
        <w:rPr>
          <w:b/>
          <w:sz w:val="20"/>
        </w:rPr>
        <w:t>organization,</w:t>
      </w:r>
      <w:r>
        <w:rPr>
          <w:b/>
          <w:spacing w:val="-4"/>
          <w:sz w:val="20"/>
        </w:rPr>
        <w:t xml:space="preserve"> </w:t>
      </w:r>
      <w:r>
        <w:rPr>
          <w:b/>
          <w:sz w:val="20"/>
        </w:rPr>
        <w:t>or</w:t>
      </w:r>
      <w:r>
        <w:rPr>
          <w:b/>
          <w:spacing w:val="-4"/>
          <w:sz w:val="20"/>
        </w:rPr>
        <w:t xml:space="preserve"> </w:t>
      </w:r>
      <w:r>
        <w:rPr>
          <w:b/>
          <w:sz w:val="20"/>
        </w:rPr>
        <w:t>entity</w:t>
      </w:r>
      <w:r>
        <w:rPr>
          <w:b/>
          <w:spacing w:val="-4"/>
          <w:sz w:val="20"/>
        </w:rPr>
        <w:t xml:space="preserve"> </w:t>
      </w:r>
      <w:r>
        <w:rPr>
          <w:b/>
          <w:sz w:val="20"/>
        </w:rPr>
        <w:t>responding</w:t>
      </w:r>
      <w:r>
        <w:rPr>
          <w:b/>
          <w:spacing w:val="-4"/>
          <w:sz w:val="20"/>
        </w:rPr>
        <w:t xml:space="preserve"> </w:t>
      </w:r>
      <w:r>
        <w:rPr>
          <w:b/>
          <w:sz w:val="20"/>
        </w:rPr>
        <w:t>to</w:t>
      </w:r>
      <w:r>
        <w:rPr>
          <w:b/>
          <w:spacing w:val="-4"/>
          <w:sz w:val="20"/>
        </w:rPr>
        <w:t xml:space="preserve"> </w:t>
      </w:r>
      <w:r>
        <w:rPr>
          <w:b/>
          <w:sz w:val="20"/>
        </w:rPr>
        <w:t>this reference questionnaire?</w:t>
      </w:r>
    </w:p>
    <w:p w14:paraId="09A1E4AE" w14:textId="77777777" w:rsidR="00D6527F" w:rsidRDefault="00D6527F">
      <w:pPr>
        <w:pStyle w:val="BodyText"/>
        <w:rPr>
          <w:b/>
        </w:rPr>
      </w:pPr>
    </w:p>
    <w:p w14:paraId="22CEAC5F" w14:textId="77777777" w:rsidR="00D6527F" w:rsidRDefault="00D6527F">
      <w:pPr>
        <w:pStyle w:val="BodyText"/>
        <w:rPr>
          <w:b/>
        </w:rPr>
      </w:pPr>
    </w:p>
    <w:p w14:paraId="6DB78516" w14:textId="77777777" w:rsidR="00D6527F" w:rsidRDefault="00D6527F">
      <w:pPr>
        <w:pStyle w:val="BodyText"/>
        <w:rPr>
          <w:b/>
        </w:rPr>
      </w:pPr>
    </w:p>
    <w:p w14:paraId="34798F42" w14:textId="77777777" w:rsidR="00D6527F" w:rsidRDefault="00D6527F">
      <w:pPr>
        <w:pStyle w:val="BodyText"/>
        <w:rPr>
          <w:b/>
        </w:rPr>
      </w:pPr>
    </w:p>
    <w:p w14:paraId="3679B0F7" w14:textId="77777777" w:rsidR="00D6527F" w:rsidRDefault="00D6527F">
      <w:pPr>
        <w:pStyle w:val="BodyText"/>
        <w:rPr>
          <w:b/>
        </w:rPr>
      </w:pPr>
    </w:p>
    <w:p w14:paraId="7586D356" w14:textId="77777777" w:rsidR="00D6527F" w:rsidRDefault="00D6527F">
      <w:pPr>
        <w:pStyle w:val="BodyText"/>
        <w:spacing w:before="78"/>
        <w:rPr>
          <w:b/>
        </w:rPr>
      </w:pPr>
    </w:p>
    <w:p w14:paraId="506681C1" w14:textId="77777777" w:rsidR="00D6527F" w:rsidRDefault="00F91B02" w:rsidP="00B231FF">
      <w:pPr>
        <w:pStyle w:val="ListParagraph"/>
        <w:numPr>
          <w:ilvl w:val="0"/>
          <w:numId w:val="1"/>
        </w:numPr>
        <w:tabs>
          <w:tab w:val="left" w:pos="1440"/>
        </w:tabs>
        <w:ind w:right="1794"/>
        <w:rPr>
          <w:b/>
          <w:sz w:val="20"/>
        </w:rPr>
      </w:pPr>
      <w:r>
        <w:rPr>
          <w:b/>
          <w:sz w:val="20"/>
        </w:rPr>
        <w:t>Please</w:t>
      </w:r>
      <w:r>
        <w:rPr>
          <w:b/>
          <w:spacing w:val="-6"/>
          <w:sz w:val="20"/>
        </w:rPr>
        <w:t xml:space="preserve"> </w:t>
      </w:r>
      <w:r>
        <w:rPr>
          <w:b/>
          <w:sz w:val="20"/>
        </w:rPr>
        <w:t>provide</w:t>
      </w:r>
      <w:r>
        <w:rPr>
          <w:b/>
          <w:spacing w:val="-6"/>
          <w:sz w:val="20"/>
        </w:rPr>
        <w:t xml:space="preserve"> </w:t>
      </w:r>
      <w:r>
        <w:rPr>
          <w:b/>
          <w:sz w:val="20"/>
        </w:rPr>
        <w:t>the</w:t>
      </w:r>
      <w:r>
        <w:rPr>
          <w:b/>
          <w:spacing w:val="-4"/>
          <w:sz w:val="20"/>
        </w:rPr>
        <w:t xml:space="preserve"> </w:t>
      </w:r>
      <w:r>
        <w:rPr>
          <w:b/>
          <w:sz w:val="20"/>
        </w:rPr>
        <w:t>following</w:t>
      </w:r>
      <w:r>
        <w:rPr>
          <w:b/>
          <w:spacing w:val="-5"/>
          <w:sz w:val="20"/>
        </w:rPr>
        <w:t xml:space="preserve"> </w:t>
      </w:r>
      <w:r>
        <w:rPr>
          <w:b/>
          <w:sz w:val="20"/>
        </w:rPr>
        <w:t>information</w:t>
      </w:r>
      <w:r>
        <w:rPr>
          <w:b/>
          <w:spacing w:val="-5"/>
          <w:sz w:val="20"/>
        </w:rPr>
        <w:t xml:space="preserve"> </w:t>
      </w:r>
      <w:r>
        <w:rPr>
          <w:b/>
          <w:sz w:val="20"/>
        </w:rPr>
        <w:t>about</w:t>
      </w:r>
      <w:r>
        <w:rPr>
          <w:b/>
          <w:spacing w:val="-5"/>
          <w:sz w:val="20"/>
        </w:rPr>
        <w:t xml:space="preserve"> </w:t>
      </w:r>
      <w:r>
        <w:rPr>
          <w:b/>
          <w:sz w:val="20"/>
        </w:rPr>
        <w:t>the</w:t>
      </w:r>
      <w:r>
        <w:rPr>
          <w:b/>
          <w:spacing w:val="-4"/>
          <w:sz w:val="20"/>
        </w:rPr>
        <w:t xml:space="preserve"> </w:t>
      </w:r>
      <w:r>
        <w:rPr>
          <w:b/>
          <w:sz w:val="20"/>
        </w:rPr>
        <w:t>individual</w:t>
      </w:r>
      <w:r>
        <w:rPr>
          <w:b/>
          <w:spacing w:val="-6"/>
          <w:sz w:val="20"/>
        </w:rPr>
        <w:t xml:space="preserve"> </w:t>
      </w:r>
      <w:r>
        <w:rPr>
          <w:b/>
          <w:sz w:val="20"/>
        </w:rPr>
        <w:t>completing</w:t>
      </w:r>
      <w:r>
        <w:rPr>
          <w:b/>
          <w:spacing w:val="-5"/>
          <w:sz w:val="20"/>
        </w:rPr>
        <w:t xml:space="preserve"> </w:t>
      </w:r>
      <w:r>
        <w:rPr>
          <w:b/>
          <w:sz w:val="20"/>
        </w:rPr>
        <w:t>this</w:t>
      </w:r>
      <w:r>
        <w:rPr>
          <w:b/>
          <w:spacing w:val="-6"/>
          <w:sz w:val="20"/>
        </w:rPr>
        <w:t xml:space="preserve"> </w:t>
      </w:r>
      <w:r>
        <w:rPr>
          <w:b/>
          <w:sz w:val="20"/>
        </w:rPr>
        <w:t xml:space="preserve">reference questionnaire on behalf of the above-named individual, company, organization, or </w:t>
      </w:r>
      <w:r>
        <w:rPr>
          <w:b/>
          <w:spacing w:val="-2"/>
          <w:sz w:val="20"/>
        </w:rPr>
        <w:t>entity.</w:t>
      </w:r>
    </w:p>
    <w:p w14:paraId="078C982B" w14:textId="77777777" w:rsidR="00D6527F" w:rsidRDefault="00D6527F">
      <w:pPr>
        <w:pStyle w:val="BodyText"/>
        <w:spacing w:before="4"/>
        <w:rPr>
          <w:b/>
        </w:rPr>
      </w:pPr>
    </w:p>
    <w:tbl>
      <w:tblPr>
        <w:tblW w:w="0" w:type="auto"/>
        <w:tblInd w:w="15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9"/>
        <w:gridCol w:w="7107"/>
      </w:tblGrid>
      <w:tr w:rsidR="00D6527F" w14:paraId="5DBC5EC4" w14:textId="77777777">
        <w:trPr>
          <w:trHeight w:val="710"/>
        </w:trPr>
        <w:tc>
          <w:tcPr>
            <w:tcW w:w="2139" w:type="dxa"/>
            <w:shd w:val="clear" w:color="auto" w:fill="D9D9D9"/>
          </w:tcPr>
          <w:p w14:paraId="37B64EF0" w14:textId="77777777" w:rsidR="00D6527F" w:rsidRDefault="00D6527F">
            <w:pPr>
              <w:pStyle w:val="TableParagraph"/>
              <w:spacing w:before="7"/>
              <w:rPr>
                <w:b/>
                <w:sz w:val="20"/>
              </w:rPr>
            </w:pPr>
          </w:p>
          <w:p w14:paraId="67FF1232" w14:textId="77777777" w:rsidR="00D6527F" w:rsidRDefault="00F91B02">
            <w:pPr>
              <w:pStyle w:val="TableParagraph"/>
              <w:ind w:left="215"/>
              <w:rPr>
                <w:b/>
                <w:sz w:val="20"/>
              </w:rPr>
            </w:pPr>
            <w:r>
              <w:rPr>
                <w:b/>
                <w:spacing w:val="-2"/>
                <w:sz w:val="20"/>
              </w:rPr>
              <w:t>NAME:</w:t>
            </w:r>
          </w:p>
        </w:tc>
        <w:tc>
          <w:tcPr>
            <w:tcW w:w="7107" w:type="dxa"/>
          </w:tcPr>
          <w:p w14:paraId="3F69ED2B" w14:textId="77777777" w:rsidR="00D6527F" w:rsidRDefault="00D6527F">
            <w:pPr>
              <w:pStyle w:val="TableParagraph"/>
              <w:rPr>
                <w:rFonts w:ascii="Times New Roman"/>
                <w:sz w:val="18"/>
              </w:rPr>
            </w:pPr>
          </w:p>
        </w:tc>
      </w:tr>
      <w:tr w:rsidR="00D6527F" w14:paraId="558DDCFD" w14:textId="77777777">
        <w:trPr>
          <w:trHeight w:val="710"/>
        </w:trPr>
        <w:tc>
          <w:tcPr>
            <w:tcW w:w="2139" w:type="dxa"/>
            <w:shd w:val="clear" w:color="auto" w:fill="D9D9D9"/>
          </w:tcPr>
          <w:p w14:paraId="1E8C5E5F" w14:textId="77777777" w:rsidR="00D6527F" w:rsidRDefault="00D6527F">
            <w:pPr>
              <w:pStyle w:val="TableParagraph"/>
              <w:spacing w:before="9"/>
              <w:rPr>
                <w:b/>
                <w:sz w:val="20"/>
              </w:rPr>
            </w:pPr>
          </w:p>
          <w:p w14:paraId="0A0D1BD6" w14:textId="77777777" w:rsidR="00D6527F" w:rsidRDefault="00F91B02">
            <w:pPr>
              <w:pStyle w:val="TableParagraph"/>
              <w:ind w:left="215"/>
              <w:rPr>
                <w:b/>
                <w:sz w:val="20"/>
              </w:rPr>
            </w:pPr>
            <w:r>
              <w:rPr>
                <w:b/>
                <w:spacing w:val="-2"/>
                <w:sz w:val="20"/>
              </w:rPr>
              <w:t>TITLE:</w:t>
            </w:r>
          </w:p>
        </w:tc>
        <w:tc>
          <w:tcPr>
            <w:tcW w:w="7107" w:type="dxa"/>
          </w:tcPr>
          <w:p w14:paraId="33F1927F" w14:textId="77777777" w:rsidR="00D6527F" w:rsidRDefault="00D6527F">
            <w:pPr>
              <w:pStyle w:val="TableParagraph"/>
              <w:rPr>
                <w:rFonts w:ascii="Times New Roman"/>
                <w:sz w:val="18"/>
              </w:rPr>
            </w:pPr>
          </w:p>
        </w:tc>
      </w:tr>
      <w:tr w:rsidR="00D6527F" w14:paraId="51BB4A00" w14:textId="77777777">
        <w:trPr>
          <w:trHeight w:val="710"/>
        </w:trPr>
        <w:tc>
          <w:tcPr>
            <w:tcW w:w="2139" w:type="dxa"/>
            <w:shd w:val="clear" w:color="auto" w:fill="D9D9D9"/>
          </w:tcPr>
          <w:p w14:paraId="3E63C15C" w14:textId="77777777" w:rsidR="00D6527F" w:rsidRDefault="00D6527F">
            <w:pPr>
              <w:pStyle w:val="TableParagraph"/>
              <w:spacing w:before="7"/>
              <w:rPr>
                <w:b/>
                <w:sz w:val="20"/>
              </w:rPr>
            </w:pPr>
          </w:p>
          <w:p w14:paraId="13FDAC09" w14:textId="77777777" w:rsidR="00D6527F" w:rsidRDefault="00F91B02">
            <w:pPr>
              <w:pStyle w:val="TableParagraph"/>
              <w:ind w:left="215"/>
              <w:rPr>
                <w:b/>
                <w:sz w:val="20"/>
              </w:rPr>
            </w:pPr>
            <w:r>
              <w:rPr>
                <w:b/>
                <w:sz w:val="20"/>
              </w:rPr>
              <w:t>TELEPHONE</w:t>
            </w:r>
            <w:r>
              <w:rPr>
                <w:b/>
                <w:spacing w:val="-12"/>
                <w:sz w:val="20"/>
              </w:rPr>
              <w:t xml:space="preserve"> </w:t>
            </w:r>
            <w:r>
              <w:rPr>
                <w:b/>
                <w:spacing w:val="-10"/>
                <w:sz w:val="20"/>
              </w:rPr>
              <w:t>#</w:t>
            </w:r>
          </w:p>
        </w:tc>
        <w:tc>
          <w:tcPr>
            <w:tcW w:w="7107" w:type="dxa"/>
          </w:tcPr>
          <w:p w14:paraId="05BD7EEF" w14:textId="77777777" w:rsidR="00D6527F" w:rsidRDefault="00D6527F">
            <w:pPr>
              <w:pStyle w:val="TableParagraph"/>
              <w:rPr>
                <w:rFonts w:ascii="Times New Roman"/>
                <w:sz w:val="18"/>
              </w:rPr>
            </w:pPr>
          </w:p>
        </w:tc>
      </w:tr>
      <w:tr w:rsidR="00D6527F" w14:paraId="42BD9516" w14:textId="77777777">
        <w:trPr>
          <w:trHeight w:val="710"/>
        </w:trPr>
        <w:tc>
          <w:tcPr>
            <w:tcW w:w="2139" w:type="dxa"/>
            <w:shd w:val="clear" w:color="auto" w:fill="D9D9D9"/>
          </w:tcPr>
          <w:p w14:paraId="1912BE2A" w14:textId="77777777" w:rsidR="00D6527F" w:rsidRDefault="00D6527F">
            <w:pPr>
              <w:pStyle w:val="TableParagraph"/>
              <w:spacing w:before="7"/>
              <w:rPr>
                <w:b/>
                <w:sz w:val="20"/>
              </w:rPr>
            </w:pPr>
          </w:p>
          <w:p w14:paraId="7F1614C4" w14:textId="77777777" w:rsidR="00D6527F" w:rsidRDefault="00F91B02">
            <w:pPr>
              <w:pStyle w:val="TableParagraph"/>
              <w:ind w:left="215"/>
              <w:rPr>
                <w:b/>
                <w:sz w:val="20"/>
              </w:rPr>
            </w:pPr>
            <w:r>
              <w:rPr>
                <w:b/>
                <w:sz w:val="20"/>
              </w:rPr>
              <w:t>E-MAIL</w:t>
            </w:r>
            <w:r>
              <w:rPr>
                <w:b/>
                <w:spacing w:val="-9"/>
                <w:sz w:val="20"/>
              </w:rPr>
              <w:t xml:space="preserve"> </w:t>
            </w:r>
            <w:r>
              <w:rPr>
                <w:b/>
                <w:spacing w:val="-2"/>
                <w:sz w:val="20"/>
              </w:rPr>
              <w:t>ADDRESS:</w:t>
            </w:r>
          </w:p>
        </w:tc>
        <w:tc>
          <w:tcPr>
            <w:tcW w:w="7107" w:type="dxa"/>
          </w:tcPr>
          <w:p w14:paraId="0D27964C" w14:textId="77777777" w:rsidR="00D6527F" w:rsidRDefault="00D6527F">
            <w:pPr>
              <w:pStyle w:val="TableParagraph"/>
              <w:rPr>
                <w:rFonts w:ascii="Times New Roman"/>
                <w:sz w:val="18"/>
              </w:rPr>
            </w:pPr>
          </w:p>
        </w:tc>
      </w:tr>
    </w:tbl>
    <w:p w14:paraId="7E0D3EA9" w14:textId="77777777" w:rsidR="00D6527F" w:rsidRDefault="00D6527F">
      <w:pPr>
        <w:pStyle w:val="BodyText"/>
        <w:spacing w:before="228"/>
        <w:rPr>
          <w:b/>
        </w:rPr>
      </w:pPr>
    </w:p>
    <w:p w14:paraId="5D29D925" w14:textId="77777777" w:rsidR="00D6527F" w:rsidRDefault="00F91B02" w:rsidP="00B231FF">
      <w:pPr>
        <w:pStyle w:val="ListParagraph"/>
        <w:numPr>
          <w:ilvl w:val="0"/>
          <w:numId w:val="1"/>
        </w:numPr>
        <w:tabs>
          <w:tab w:val="left" w:pos="1440"/>
        </w:tabs>
        <w:rPr>
          <w:b/>
          <w:sz w:val="20"/>
        </w:rPr>
      </w:pPr>
      <w:r>
        <w:rPr>
          <w:b/>
          <w:sz w:val="20"/>
        </w:rPr>
        <w:t>What</w:t>
      </w:r>
      <w:r>
        <w:rPr>
          <w:b/>
          <w:spacing w:val="-8"/>
          <w:sz w:val="20"/>
        </w:rPr>
        <w:t xml:space="preserve"> </w:t>
      </w:r>
      <w:r>
        <w:rPr>
          <w:b/>
          <w:sz w:val="20"/>
        </w:rPr>
        <w:t>goods</w:t>
      </w:r>
      <w:r>
        <w:rPr>
          <w:b/>
          <w:spacing w:val="-8"/>
          <w:sz w:val="20"/>
        </w:rPr>
        <w:t xml:space="preserve"> </w:t>
      </w:r>
      <w:r>
        <w:rPr>
          <w:b/>
          <w:sz w:val="20"/>
        </w:rPr>
        <w:t>or</w:t>
      </w:r>
      <w:r>
        <w:rPr>
          <w:b/>
          <w:spacing w:val="-6"/>
          <w:sz w:val="20"/>
        </w:rPr>
        <w:t xml:space="preserve"> </w:t>
      </w:r>
      <w:r>
        <w:rPr>
          <w:b/>
          <w:sz w:val="20"/>
        </w:rPr>
        <w:t>services</w:t>
      </w:r>
      <w:r>
        <w:rPr>
          <w:b/>
          <w:spacing w:val="-8"/>
          <w:sz w:val="20"/>
        </w:rPr>
        <w:t xml:space="preserve"> </w:t>
      </w:r>
      <w:r>
        <w:rPr>
          <w:b/>
          <w:sz w:val="20"/>
        </w:rPr>
        <w:t>does/did</w:t>
      </w:r>
      <w:r>
        <w:rPr>
          <w:b/>
          <w:spacing w:val="-7"/>
          <w:sz w:val="20"/>
        </w:rPr>
        <w:t xml:space="preserve"> </w:t>
      </w:r>
      <w:r>
        <w:rPr>
          <w:b/>
          <w:sz w:val="20"/>
        </w:rPr>
        <w:t>the</w:t>
      </w:r>
      <w:r>
        <w:rPr>
          <w:b/>
          <w:spacing w:val="-8"/>
          <w:sz w:val="20"/>
        </w:rPr>
        <w:t xml:space="preserve"> </w:t>
      </w:r>
      <w:r>
        <w:rPr>
          <w:b/>
          <w:sz w:val="20"/>
        </w:rPr>
        <w:t>reference</w:t>
      </w:r>
      <w:r>
        <w:rPr>
          <w:b/>
          <w:spacing w:val="-5"/>
          <w:sz w:val="20"/>
        </w:rPr>
        <w:t xml:space="preserve"> </w:t>
      </w:r>
      <w:r>
        <w:rPr>
          <w:b/>
          <w:sz w:val="20"/>
        </w:rPr>
        <w:t>subject</w:t>
      </w:r>
      <w:r>
        <w:rPr>
          <w:b/>
          <w:spacing w:val="-7"/>
          <w:sz w:val="20"/>
        </w:rPr>
        <w:t xml:space="preserve"> </w:t>
      </w:r>
      <w:r>
        <w:rPr>
          <w:b/>
          <w:sz w:val="20"/>
        </w:rPr>
        <w:t>provide</w:t>
      </w:r>
      <w:r>
        <w:rPr>
          <w:b/>
          <w:spacing w:val="-8"/>
          <w:sz w:val="20"/>
        </w:rPr>
        <w:t xml:space="preserve"> </w:t>
      </w:r>
      <w:r>
        <w:rPr>
          <w:b/>
          <w:sz w:val="20"/>
        </w:rPr>
        <w:t>to</w:t>
      </w:r>
      <w:r>
        <w:rPr>
          <w:b/>
          <w:spacing w:val="-7"/>
          <w:sz w:val="20"/>
        </w:rPr>
        <w:t xml:space="preserve"> </w:t>
      </w:r>
      <w:r>
        <w:rPr>
          <w:b/>
          <w:sz w:val="20"/>
        </w:rPr>
        <w:t>your</w:t>
      </w:r>
      <w:r>
        <w:rPr>
          <w:b/>
          <w:spacing w:val="-6"/>
          <w:sz w:val="20"/>
        </w:rPr>
        <w:t xml:space="preserve"> </w:t>
      </w:r>
      <w:r>
        <w:rPr>
          <w:b/>
          <w:sz w:val="20"/>
        </w:rPr>
        <w:t>company</w:t>
      </w:r>
      <w:r>
        <w:rPr>
          <w:b/>
          <w:spacing w:val="-7"/>
          <w:sz w:val="20"/>
        </w:rPr>
        <w:t xml:space="preserve"> </w:t>
      </w:r>
      <w:r>
        <w:rPr>
          <w:b/>
          <w:sz w:val="20"/>
        </w:rPr>
        <w:t>or</w:t>
      </w:r>
      <w:r>
        <w:rPr>
          <w:b/>
          <w:spacing w:val="-8"/>
          <w:sz w:val="20"/>
        </w:rPr>
        <w:t xml:space="preserve"> </w:t>
      </w:r>
      <w:r>
        <w:rPr>
          <w:b/>
          <w:spacing w:val="-2"/>
          <w:sz w:val="20"/>
        </w:rPr>
        <w:t>organization?</w:t>
      </w:r>
    </w:p>
    <w:p w14:paraId="297C551B" w14:textId="77777777" w:rsidR="00D6527F" w:rsidRDefault="00D6527F">
      <w:pPr>
        <w:pStyle w:val="ListParagraph"/>
        <w:rPr>
          <w:b/>
          <w:sz w:val="20"/>
        </w:rPr>
        <w:sectPr w:rsidR="00D6527F">
          <w:pgSz w:w="12240" w:h="15840"/>
          <w:pgMar w:top="640" w:right="360" w:bottom="2100" w:left="360" w:header="0" w:footer="1864" w:gutter="0"/>
          <w:cols w:space="720"/>
        </w:sectPr>
      </w:pPr>
    </w:p>
    <w:p w14:paraId="21D9BF88" w14:textId="77777777" w:rsidR="00D6527F" w:rsidRDefault="00F91B02" w:rsidP="00B231FF">
      <w:pPr>
        <w:pStyle w:val="ListParagraph"/>
        <w:numPr>
          <w:ilvl w:val="0"/>
          <w:numId w:val="1"/>
        </w:numPr>
        <w:tabs>
          <w:tab w:val="left" w:pos="1438"/>
          <w:tab w:val="left" w:pos="1440"/>
        </w:tabs>
        <w:spacing w:before="81"/>
        <w:ind w:right="902"/>
        <w:jc w:val="both"/>
        <w:rPr>
          <w:b/>
          <w:sz w:val="20"/>
        </w:rPr>
      </w:pPr>
      <w:r>
        <w:rPr>
          <w:b/>
          <w:sz w:val="20"/>
        </w:rPr>
        <w:lastRenderedPageBreak/>
        <w:t>If</w:t>
      </w:r>
      <w:r>
        <w:rPr>
          <w:b/>
          <w:spacing w:val="-1"/>
          <w:sz w:val="20"/>
        </w:rPr>
        <w:t xml:space="preserve"> </w:t>
      </w:r>
      <w:r>
        <w:rPr>
          <w:b/>
          <w:sz w:val="20"/>
        </w:rPr>
        <w:t>the</w:t>
      </w:r>
      <w:r>
        <w:rPr>
          <w:b/>
          <w:spacing w:val="-2"/>
          <w:sz w:val="20"/>
        </w:rPr>
        <w:t xml:space="preserve"> </w:t>
      </w:r>
      <w:r>
        <w:rPr>
          <w:b/>
          <w:sz w:val="20"/>
        </w:rPr>
        <w:t>goods</w:t>
      </w:r>
      <w:r>
        <w:rPr>
          <w:b/>
          <w:spacing w:val="-2"/>
          <w:sz w:val="20"/>
        </w:rPr>
        <w:t xml:space="preserve"> </w:t>
      </w:r>
      <w:r>
        <w:rPr>
          <w:b/>
          <w:sz w:val="20"/>
        </w:rPr>
        <w:t>or</w:t>
      </w:r>
      <w:r>
        <w:rPr>
          <w:b/>
          <w:spacing w:val="-2"/>
          <w:sz w:val="20"/>
        </w:rPr>
        <w:t xml:space="preserve"> </w:t>
      </w:r>
      <w:r>
        <w:rPr>
          <w:b/>
          <w:sz w:val="20"/>
        </w:rPr>
        <w:t>services</w:t>
      </w:r>
      <w:r>
        <w:rPr>
          <w:b/>
          <w:spacing w:val="-2"/>
          <w:sz w:val="20"/>
        </w:rPr>
        <w:t xml:space="preserve"> </w:t>
      </w:r>
      <w:r>
        <w:rPr>
          <w:b/>
          <w:sz w:val="20"/>
        </w:rPr>
        <w:t>that</w:t>
      </w:r>
      <w:r>
        <w:rPr>
          <w:b/>
          <w:spacing w:val="-1"/>
          <w:sz w:val="20"/>
        </w:rPr>
        <w:t xml:space="preserve"> </w:t>
      </w:r>
      <w:r>
        <w:rPr>
          <w:b/>
          <w:sz w:val="20"/>
        </w:rPr>
        <w:t>the</w:t>
      </w:r>
      <w:r>
        <w:rPr>
          <w:b/>
          <w:spacing w:val="-2"/>
          <w:sz w:val="20"/>
        </w:rPr>
        <w:t xml:space="preserve"> </w:t>
      </w:r>
      <w:r>
        <w:rPr>
          <w:b/>
          <w:sz w:val="20"/>
        </w:rPr>
        <w:t>reference</w:t>
      </w:r>
      <w:r>
        <w:rPr>
          <w:b/>
          <w:spacing w:val="-2"/>
          <w:sz w:val="20"/>
        </w:rPr>
        <w:t xml:space="preserve"> </w:t>
      </w:r>
      <w:r>
        <w:rPr>
          <w:b/>
          <w:sz w:val="20"/>
        </w:rPr>
        <w:t>subject provided</w:t>
      </w:r>
      <w:r>
        <w:rPr>
          <w:b/>
          <w:spacing w:val="-1"/>
          <w:sz w:val="20"/>
        </w:rPr>
        <w:t xml:space="preserve"> </w:t>
      </w:r>
      <w:r>
        <w:rPr>
          <w:b/>
          <w:sz w:val="20"/>
        </w:rPr>
        <w:t>to</w:t>
      </w:r>
      <w:r>
        <w:rPr>
          <w:b/>
          <w:spacing w:val="-1"/>
          <w:sz w:val="20"/>
        </w:rPr>
        <w:t xml:space="preserve"> </w:t>
      </w:r>
      <w:r>
        <w:rPr>
          <w:b/>
          <w:sz w:val="20"/>
        </w:rPr>
        <w:t>your</w:t>
      </w:r>
      <w:r>
        <w:rPr>
          <w:b/>
          <w:spacing w:val="-2"/>
          <w:sz w:val="20"/>
        </w:rPr>
        <w:t xml:space="preserve"> </w:t>
      </w:r>
      <w:r>
        <w:rPr>
          <w:b/>
          <w:sz w:val="20"/>
        </w:rPr>
        <w:t>company</w:t>
      </w:r>
      <w:r>
        <w:rPr>
          <w:b/>
          <w:spacing w:val="-2"/>
          <w:sz w:val="20"/>
        </w:rPr>
        <w:t xml:space="preserve"> </w:t>
      </w:r>
      <w:r>
        <w:rPr>
          <w:b/>
          <w:sz w:val="20"/>
        </w:rPr>
        <w:t>or</w:t>
      </w:r>
      <w:r>
        <w:rPr>
          <w:b/>
          <w:spacing w:val="-2"/>
          <w:sz w:val="20"/>
        </w:rPr>
        <w:t xml:space="preserve"> </w:t>
      </w:r>
      <w:r>
        <w:rPr>
          <w:b/>
          <w:sz w:val="20"/>
        </w:rPr>
        <w:t>organization</w:t>
      </w:r>
      <w:r>
        <w:rPr>
          <w:b/>
          <w:spacing w:val="-1"/>
          <w:sz w:val="20"/>
        </w:rPr>
        <w:t xml:space="preserve"> </w:t>
      </w:r>
      <w:r>
        <w:rPr>
          <w:b/>
          <w:sz w:val="20"/>
        </w:rPr>
        <w:t>are completed,</w:t>
      </w:r>
      <w:r>
        <w:rPr>
          <w:b/>
          <w:spacing w:val="-4"/>
          <w:sz w:val="20"/>
        </w:rPr>
        <w:t xml:space="preserve"> </w:t>
      </w:r>
      <w:r>
        <w:rPr>
          <w:b/>
          <w:sz w:val="20"/>
        </w:rPr>
        <w:t>were</w:t>
      </w:r>
      <w:r>
        <w:rPr>
          <w:b/>
          <w:spacing w:val="-4"/>
          <w:sz w:val="20"/>
        </w:rPr>
        <w:t xml:space="preserve"> </w:t>
      </w:r>
      <w:r>
        <w:rPr>
          <w:b/>
          <w:sz w:val="20"/>
        </w:rPr>
        <w:t>the</w:t>
      </w:r>
      <w:r>
        <w:rPr>
          <w:b/>
          <w:spacing w:val="-4"/>
          <w:sz w:val="20"/>
        </w:rPr>
        <w:t xml:space="preserve"> </w:t>
      </w:r>
      <w:r>
        <w:rPr>
          <w:b/>
          <w:sz w:val="20"/>
        </w:rPr>
        <w:t>goods</w:t>
      </w:r>
      <w:r>
        <w:rPr>
          <w:b/>
          <w:spacing w:val="-4"/>
          <w:sz w:val="20"/>
        </w:rPr>
        <w:t xml:space="preserve"> </w:t>
      </w:r>
      <w:r>
        <w:rPr>
          <w:b/>
          <w:sz w:val="20"/>
        </w:rPr>
        <w:t>or</w:t>
      </w:r>
      <w:r>
        <w:rPr>
          <w:b/>
          <w:spacing w:val="-5"/>
          <w:sz w:val="20"/>
        </w:rPr>
        <w:t xml:space="preserve"> </w:t>
      </w:r>
      <w:r>
        <w:rPr>
          <w:b/>
          <w:sz w:val="20"/>
        </w:rPr>
        <w:t>services</w:t>
      </w:r>
      <w:r>
        <w:rPr>
          <w:b/>
          <w:spacing w:val="-4"/>
          <w:sz w:val="20"/>
        </w:rPr>
        <w:t xml:space="preserve"> </w:t>
      </w:r>
      <w:r>
        <w:rPr>
          <w:b/>
          <w:sz w:val="20"/>
        </w:rPr>
        <w:t>provided</w:t>
      </w:r>
      <w:r>
        <w:rPr>
          <w:b/>
          <w:spacing w:val="-4"/>
          <w:sz w:val="20"/>
        </w:rPr>
        <w:t xml:space="preserve"> </w:t>
      </w:r>
      <w:r>
        <w:rPr>
          <w:b/>
          <w:sz w:val="20"/>
        </w:rPr>
        <w:t>in</w:t>
      </w:r>
      <w:r>
        <w:rPr>
          <w:b/>
          <w:spacing w:val="-3"/>
          <w:sz w:val="20"/>
        </w:rPr>
        <w:t xml:space="preserve"> </w:t>
      </w:r>
      <w:r>
        <w:rPr>
          <w:b/>
          <w:sz w:val="20"/>
        </w:rPr>
        <w:t>compliance</w:t>
      </w:r>
      <w:r>
        <w:rPr>
          <w:b/>
          <w:spacing w:val="-5"/>
          <w:sz w:val="20"/>
        </w:rPr>
        <w:t xml:space="preserve"> </w:t>
      </w:r>
      <w:r>
        <w:rPr>
          <w:b/>
          <w:sz w:val="20"/>
        </w:rPr>
        <w:t>with</w:t>
      </w:r>
      <w:r>
        <w:rPr>
          <w:b/>
          <w:spacing w:val="-3"/>
          <w:sz w:val="20"/>
        </w:rPr>
        <w:t xml:space="preserve"> </w:t>
      </w:r>
      <w:r>
        <w:rPr>
          <w:b/>
          <w:sz w:val="20"/>
        </w:rPr>
        <w:t>the</w:t>
      </w:r>
      <w:r>
        <w:rPr>
          <w:b/>
          <w:spacing w:val="-4"/>
          <w:sz w:val="20"/>
        </w:rPr>
        <w:t xml:space="preserve"> </w:t>
      </w:r>
      <w:r>
        <w:rPr>
          <w:b/>
          <w:sz w:val="20"/>
        </w:rPr>
        <w:t>terms</w:t>
      </w:r>
      <w:r>
        <w:rPr>
          <w:b/>
          <w:spacing w:val="-4"/>
          <w:sz w:val="20"/>
        </w:rPr>
        <w:t xml:space="preserve"> </w:t>
      </w:r>
      <w:r>
        <w:rPr>
          <w:b/>
          <w:sz w:val="20"/>
        </w:rPr>
        <w:t>of</w:t>
      </w:r>
      <w:r>
        <w:rPr>
          <w:b/>
          <w:spacing w:val="-3"/>
          <w:sz w:val="20"/>
        </w:rPr>
        <w:t xml:space="preserve"> </w:t>
      </w:r>
      <w:r>
        <w:rPr>
          <w:b/>
          <w:sz w:val="20"/>
        </w:rPr>
        <w:t>the</w:t>
      </w:r>
      <w:r>
        <w:rPr>
          <w:b/>
          <w:spacing w:val="-4"/>
          <w:sz w:val="20"/>
        </w:rPr>
        <w:t xml:space="preserve"> </w:t>
      </w:r>
      <w:r>
        <w:rPr>
          <w:b/>
          <w:sz w:val="20"/>
        </w:rPr>
        <w:t>contract,</w:t>
      </w:r>
      <w:r>
        <w:rPr>
          <w:b/>
          <w:spacing w:val="-4"/>
          <w:sz w:val="20"/>
        </w:rPr>
        <w:t xml:space="preserve"> </w:t>
      </w:r>
      <w:r>
        <w:rPr>
          <w:b/>
          <w:sz w:val="20"/>
        </w:rPr>
        <w:t>on time, and within budget? If not, please explain</w:t>
      </w:r>
    </w:p>
    <w:p w14:paraId="39958C43" w14:textId="77777777" w:rsidR="00D6527F" w:rsidRDefault="00D6527F">
      <w:pPr>
        <w:pStyle w:val="BodyText"/>
        <w:rPr>
          <w:b/>
        </w:rPr>
      </w:pPr>
    </w:p>
    <w:p w14:paraId="3932C799" w14:textId="77777777" w:rsidR="00D6527F" w:rsidRDefault="00D6527F">
      <w:pPr>
        <w:pStyle w:val="BodyText"/>
        <w:rPr>
          <w:b/>
        </w:rPr>
      </w:pPr>
    </w:p>
    <w:p w14:paraId="6C200994" w14:textId="77777777" w:rsidR="00D6527F" w:rsidRDefault="00D6527F">
      <w:pPr>
        <w:pStyle w:val="BodyText"/>
        <w:rPr>
          <w:b/>
        </w:rPr>
      </w:pPr>
    </w:p>
    <w:p w14:paraId="241C5A2B" w14:textId="77777777" w:rsidR="00D6527F" w:rsidRDefault="00D6527F">
      <w:pPr>
        <w:pStyle w:val="BodyText"/>
        <w:rPr>
          <w:b/>
        </w:rPr>
      </w:pPr>
    </w:p>
    <w:p w14:paraId="6EBBF092" w14:textId="77777777" w:rsidR="00D6527F" w:rsidRDefault="00D6527F">
      <w:pPr>
        <w:pStyle w:val="BodyText"/>
        <w:rPr>
          <w:b/>
        </w:rPr>
      </w:pPr>
    </w:p>
    <w:p w14:paraId="3B08FFC9" w14:textId="77777777" w:rsidR="00D6527F" w:rsidRDefault="00D6527F">
      <w:pPr>
        <w:pStyle w:val="BodyText"/>
        <w:rPr>
          <w:b/>
        </w:rPr>
      </w:pPr>
    </w:p>
    <w:p w14:paraId="6349877A" w14:textId="77777777" w:rsidR="00D6527F" w:rsidRDefault="00D6527F">
      <w:pPr>
        <w:pStyle w:val="BodyText"/>
        <w:spacing w:before="191"/>
        <w:rPr>
          <w:b/>
        </w:rPr>
      </w:pPr>
    </w:p>
    <w:p w14:paraId="16DF3BC6" w14:textId="77777777" w:rsidR="00D6527F" w:rsidRDefault="00F91B02" w:rsidP="00B231FF">
      <w:pPr>
        <w:pStyle w:val="ListParagraph"/>
        <w:numPr>
          <w:ilvl w:val="0"/>
          <w:numId w:val="1"/>
        </w:numPr>
        <w:tabs>
          <w:tab w:val="left" w:pos="1440"/>
        </w:tabs>
        <w:ind w:right="961"/>
        <w:rPr>
          <w:b/>
          <w:sz w:val="20"/>
        </w:rPr>
      </w:pPr>
      <w:r>
        <w:rPr>
          <w:b/>
          <w:sz w:val="20"/>
        </w:rPr>
        <w:t>If</w:t>
      </w:r>
      <w:r>
        <w:rPr>
          <w:b/>
          <w:spacing w:val="-4"/>
          <w:sz w:val="20"/>
        </w:rPr>
        <w:t xml:space="preserve"> </w:t>
      </w:r>
      <w:r>
        <w:rPr>
          <w:b/>
          <w:sz w:val="20"/>
        </w:rPr>
        <w:t>the</w:t>
      </w:r>
      <w:r>
        <w:rPr>
          <w:b/>
          <w:spacing w:val="-4"/>
          <w:sz w:val="20"/>
        </w:rPr>
        <w:t xml:space="preserve"> </w:t>
      </w:r>
      <w:r>
        <w:rPr>
          <w:b/>
          <w:sz w:val="20"/>
        </w:rPr>
        <w:t>reference</w:t>
      </w:r>
      <w:r>
        <w:rPr>
          <w:b/>
          <w:spacing w:val="-3"/>
          <w:sz w:val="20"/>
        </w:rPr>
        <w:t xml:space="preserve"> </w:t>
      </w:r>
      <w:r>
        <w:rPr>
          <w:b/>
          <w:sz w:val="20"/>
        </w:rPr>
        <w:t>subject</w:t>
      </w:r>
      <w:r>
        <w:rPr>
          <w:b/>
          <w:spacing w:val="-4"/>
          <w:sz w:val="20"/>
        </w:rPr>
        <w:t xml:space="preserve"> </w:t>
      </w:r>
      <w:r>
        <w:rPr>
          <w:b/>
          <w:sz w:val="20"/>
        </w:rPr>
        <w:t>is</w:t>
      </w:r>
      <w:r>
        <w:rPr>
          <w:b/>
          <w:spacing w:val="-3"/>
          <w:sz w:val="20"/>
        </w:rPr>
        <w:t xml:space="preserve"> </w:t>
      </w:r>
      <w:r>
        <w:rPr>
          <w:b/>
          <w:sz w:val="20"/>
        </w:rPr>
        <w:t>still</w:t>
      </w:r>
      <w:r>
        <w:rPr>
          <w:b/>
          <w:spacing w:val="-4"/>
          <w:sz w:val="20"/>
        </w:rPr>
        <w:t xml:space="preserve"> </w:t>
      </w:r>
      <w:r>
        <w:rPr>
          <w:b/>
          <w:sz w:val="20"/>
        </w:rPr>
        <w:t>providing</w:t>
      </w:r>
      <w:r>
        <w:rPr>
          <w:b/>
          <w:spacing w:val="-4"/>
          <w:sz w:val="20"/>
        </w:rPr>
        <w:t xml:space="preserve"> </w:t>
      </w:r>
      <w:r>
        <w:rPr>
          <w:b/>
          <w:sz w:val="20"/>
        </w:rPr>
        <w:t>goods</w:t>
      </w:r>
      <w:r>
        <w:rPr>
          <w:b/>
          <w:spacing w:val="-4"/>
          <w:sz w:val="20"/>
        </w:rPr>
        <w:t xml:space="preserve"> </w:t>
      </w:r>
      <w:r>
        <w:rPr>
          <w:b/>
          <w:sz w:val="20"/>
        </w:rPr>
        <w:t>or</w:t>
      </w:r>
      <w:r>
        <w:rPr>
          <w:b/>
          <w:spacing w:val="-3"/>
          <w:sz w:val="20"/>
        </w:rPr>
        <w:t xml:space="preserve"> </w:t>
      </w:r>
      <w:r>
        <w:rPr>
          <w:b/>
          <w:sz w:val="20"/>
        </w:rPr>
        <w:t>services</w:t>
      </w:r>
      <w:r>
        <w:rPr>
          <w:b/>
          <w:spacing w:val="-4"/>
          <w:sz w:val="20"/>
        </w:rPr>
        <w:t xml:space="preserve"> </w:t>
      </w:r>
      <w:r>
        <w:rPr>
          <w:b/>
          <w:sz w:val="20"/>
        </w:rPr>
        <w:t>to</w:t>
      </w:r>
      <w:r>
        <w:rPr>
          <w:b/>
          <w:spacing w:val="-2"/>
          <w:sz w:val="20"/>
        </w:rPr>
        <w:t xml:space="preserve"> </w:t>
      </w:r>
      <w:r>
        <w:rPr>
          <w:b/>
          <w:sz w:val="20"/>
        </w:rPr>
        <w:t>your</w:t>
      </w:r>
      <w:r>
        <w:rPr>
          <w:b/>
          <w:spacing w:val="-4"/>
          <w:sz w:val="20"/>
        </w:rPr>
        <w:t xml:space="preserve"> </w:t>
      </w:r>
      <w:r>
        <w:rPr>
          <w:b/>
          <w:sz w:val="20"/>
        </w:rPr>
        <w:t>company</w:t>
      </w:r>
      <w:r>
        <w:rPr>
          <w:b/>
          <w:spacing w:val="-3"/>
          <w:sz w:val="20"/>
        </w:rPr>
        <w:t xml:space="preserve"> </w:t>
      </w:r>
      <w:r>
        <w:rPr>
          <w:b/>
          <w:sz w:val="20"/>
        </w:rPr>
        <w:t>or</w:t>
      </w:r>
      <w:r>
        <w:rPr>
          <w:b/>
          <w:spacing w:val="-4"/>
          <w:sz w:val="20"/>
        </w:rPr>
        <w:t xml:space="preserve"> </w:t>
      </w:r>
      <w:r>
        <w:rPr>
          <w:b/>
          <w:sz w:val="20"/>
        </w:rPr>
        <w:t>organization,</w:t>
      </w:r>
      <w:r>
        <w:rPr>
          <w:b/>
          <w:spacing w:val="-3"/>
          <w:sz w:val="20"/>
        </w:rPr>
        <w:t xml:space="preserve"> </w:t>
      </w:r>
      <w:r>
        <w:rPr>
          <w:b/>
          <w:sz w:val="20"/>
        </w:rPr>
        <w:t>are these goods or services being provided in compliance with the terms of the contract, on time, and within budget? If not, please explain.</w:t>
      </w:r>
    </w:p>
    <w:p w14:paraId="0D04D65A" w14:textId="77777777" w:rsidR="00D6527F" w:rsidRDefault="00D6527F">
      <w:pPr>
        <w:pStyle w:val="BodyText"/>
        <w:rPr>
          <w:b/>
        </w:rPr>
      </w:pPr>
    </w:p>
    <w:p w14:paraId="0D9FEFBF" w14:textId="77777777" w:rsidR="00D6527F" w:rsidRDefault="00D6527F">
      <w:pPr>
        <w:pStyle w:val="BodyText"/>
        <w:rPr>
          <w:b/>
        </w:rPr>
      </w:pPr>
    </w:p>
    <w:p w14:paraId="4BBD3CF1" w14:textId="77777777" w:rsidR="00D6527F" w:rsidRDefault="00D6527F">
      <w:pPr>
        <w:pStyle w:val="BodyText"/>
        <w:rPr>
          <w:b/>
        </w:rPr>
      </w:pPr>
    </w:p>
    <w:p w14:paraId="35D7B920" w14:textId="77777777" w:rsidR="00D6527F" w:rsidRDefault="00D6527F">
      <w:pPr>
        <w:pStyle w:val="BodyText"/>
        <w:rPr>
          <w:b/>
        </w:rPr>
      </w:pPr>
    </w:p>
    <w:p w14:paraId="2FE5D6B8" w14:textId="77777777" w:rsidR="00D6527F" w:rsidRDefault="00D6527F">
      <w:pPr>
        <w:pStyle w:val="BodyText"/>
        <w:rPr>
          <w:b/>
        </w:rPr>
      </w:pPr>
    </w:p>
    <w:p w14:paraId="1F6B1F5F" w14:textId="77777777" w:rsidR="00D6527F" w:rsidRDefault="00D6527F">
      <w:pPr>
        <w:pStyle w:val="BodyText"/>
        <w:rPr>
          <w:b/>
        </w:rPr>
      </w:pPr>
    </w:p>
    <w:p w14:paraId="6B9F40C6" w14:textId="77777777" w:rsidR="00D6527F" w:rsidRDefault="00D6527F">
      <w:pPr>
        <w:pStyle w:val="BodyText"/>
        <w:rPr>
          <w:b/>
        </w:rPr>
      </w:pPr>
    </w:p>
    <w:p w14:paraId="5784CDC9" w14:textId="77777777" w:rsidR="00D6527F" w:rsidRDefault="00D6527F">
      <w:pPr>
        <w:pStyle w:val="BodyText"/>
        <w:rPr>
          <w:b/>
        </w:rPr>
      </w:pPr>
    </w:p>
    <w:p w14:paraId="1CD77A8D" w14:textId="77777777" w:rsidR="00D6527F" w:rsidRDefault="00F91B02" w:rsidP="00B231FF">
      <w:pPr>
        <w:pStyle w:val="ListParagraph"/>
        <w:numPr>
          <w:ilvl w:val="0"/>
          <w:numId w:val="1"/>
        </w:numPr>
        <w:tabs>
          <w:tab w:val="left" w:pos="1440"/>
        </w:tabs>
        <w:rPr>
          <w:b/>
          <w:sz w:val="20"/>
        </w:rPr>
      </w:pPr>
      <w:r>
        <w:rPr>
          <w:b/>
          <w:sz w:val="20"/>
        </w:rPr>
        <w:t>How</w:t>
      </w:r>
      <w:r>
        <w:rPr>
          <w:b/>
          <w:spacing w:val="-6"/>
          <w:sz w:val="20"/>
        </w:rPr>
        <w:t xml:space="preserve"> </w:t>
      </w:r>
      <w:r>
        <w:rPr>
          <w:b/>
          <w:sz w:val="20"/>
        </w:rPr>
        <w:t>satisfied</w:t>
      </w:r>
      <w:r>
        <w:rPr>
          <w:b/>
          <w:spacing w:val="-4"/>
          <w:sz w:val="20"/>
        </w:rPr>
        <w:t xml:space="preserve"> </w:t>
      </w:r>
      <w:r>
        <w:rPr>
          <w:b/>
          <w:sz w:val="20"/>
        </w:rPr>
        <w:t>are</w:t>
      </w:r>
      <w:r>
        <w:rPr>
          <w:b/>
          <w:spacing w:val="-5"/>
          <w:sz w:val="20"/>
        </w:rPr>
        <w:t xml:space="preserve"> </w:t>
      </w:r>
      <w:r>
        <w:rPr>
          <w:b/>
          <w:sz w:val="20"/>
        </w:rPr>
        <w:t>you</w:t>
      </w:r>
      <w:r>
        <w:rPr>
          <w:b/>
          <w:spacing w:val="-6"/>
          <w:sz w:val="20"/>
        </w:rPr>
        <w:t xml:space="preserve"> </w:t>
      </w:r>
      <w:r>
        <w:rPr>
          <w:b/>
          <w:sz w:val="20"/>
        </w:rPr>
        <w:t>with</w:t>
      </w:r>
      <w:r>
        <w:rPr>
          <w:b/>
          <w:spacing w:val="-5"/>
          <w:sz w:val="20"/>
        </w:rPr>
        <w:t xml:space="preserve"> </w:t>
      </w:r>
      <w:r>
        <w:rPr>
          <w:b/>
          <w:sz w:val="20"/>
        </w:rPr>
        <w:t>the</w:t>
      </w:r>
      <w:r>
        <w:rPr>
          <w:b/>
          <w:spacing w:val="-7"/>
          <w:sz w:val="20"/>
        </w:rPr>
        <w:t xml:space="preserve"> </w:t>
      </w:r>
      <w:r>
        <w:rPr>
          <w:b/>
          <w:sz w:val="20"/>
        </w:rPr>
        <w:t>reference</w:t>
      </w:r>
      <w:r>
        <w:rPr>
          <w:b/>
          <w:spacing w:val="-5"/>
          <w:sz w:val="20"/>
        </w:rPr>
        <w:t xml:space="preserve"> </w:t>
      </w:r>
      <w:r>
        <w:rPr>
          <w:b/>
          <w:sz w:val="20"/>
        </w:rPr>
        <w:t>subject’s</w:t>
      </w:r>
      <w:r>
        <w:rPr>
          <w:b/>
          <w:spacing w:val="-4"/>
          <w:sz w:val="20"/>
        </w:rPr>
        <w:t xml:space="preserve"> </w:t>
      </w:r>
      <w:r>
        <w:rPr>
          <w:b/>
          <w:sz w:val="20"/>
        </w:rPr>
        <w:t>ability</w:t>
      </w:r>
      <w:r>
        <w:rPr>
          <w:b/>
          <w:spacing w:val="-7"/>
          <w:sz w:val="20"/>
        </w:rPr>
        <w:t xml:space="preserve"> </w:t>
      </w:r>
      <w:r>
        <w:rPr>
          <w:b/>
          <w:sz w:val="20"/>
        </w:rPr>
        <w:t>to</w:t>
      </w:r>
      <w:r>
        <w:rPr>
          <w:b/>
          <w:spacing w:val="-6"/>
          <w:sz w:val="20"/>
        </w:rPr>
        <w:t xml:space="preserve"> </w:t>
      </w:r>
      <w:r>
        <w:rPr>
          <w:b/>
          <w:sz w:val="20"/>
        </w:rPr>
        <w:t>perform</w:t>
      </w:r>
      <w:r>
        <w:rPr>
          <w:b/>
          <w:spacing w:val="-6"/>
          <w:sz w:val="20"/>
        </w:rPr>
        <w:t xml:space="preserve"> </w:t>
      </w:r>
      <w:r>
        <w:rPr>
          <w:b/>
          <w:sz w:val="20"/>
        </w:rPr>
        <w:t>based</w:t>
      </w:r>
      <w:r>
        <w:rPr>
          <w:b/>
          <w:spacing w:val="-7"/>
          <w:sz w:val="20"/>
        </w:rPr>
        <w:t xml:space="preserve"> </w:t>
      </w:r>
      <w:r>
        <w:rPr>
          <w:b/>
          <w:sz w:val="20"/>
        </w:rPr>
        <w:t>on</w:t>
      </w:r>
      <w:r>
        <w:rPr>
          <w:b/>
          <w:spacing w:val="-6"/>
          <w:sz w:val="20"/>
        </w:rPr>
        <w:t xml:space="preserve"> </w:t>
      </w:r>
      <w:r>
        <w:rPr>
          <w:b/>
          <w:spacing w:val="-4"/>
          <w:sz w:val="20"/>
        </w:rPr>
        <w:t>your</w:t>
      </w:r>
    </w:p>
    <w:p w14:paraId="11854798" w14:textId="77777777" w:rsidR="00D6527F" w:rsidRDefault="00F91B02">
      <w:pPr>
        <w:spacing w:before="1"/>
        <w:ind w:left="1440"/>
        <w:rPr>
          <w:b/>
          <w:sz w:val="20"/>
        </w:rPr>
      </w:pPr>
      <w:r>
        <w:rPr>
          <w:b/>
          <w:sz w:val="20"/>
        </w:rPr>
        <w:t>expectations</w:t>
      </w:r>
      <w:r>
        <w:rPr>
          <w:b/>
          <w:spacing w:val="-10"/>
          <w:sz w:val="20"/>
        </w:rPr>
        <w:t xml:space="preserve"> </w:t>
      </w:r>
      <w:r>
        <w:rPr>
          <w:b/>
          <w:sz w:val="20"/>
        </w:rPr>
        <w:t>and</w:t>
      </w:r>
      <w:r>
        <w:rPr>
          <w:b/>
          <w:spacing w:val="-8"/>
          <w:sz w:val="20"/>
        </w:rPr>
        <w:t xml:space="preserve"> </w:t>
      </w:r>
      <w:r>
        <w:rPr>
          <w:b/>
          <w:sz w:val="20"/>
        </w:rPr>
        <w:t>according</w:t>
      </w:r>
      <w:r>
        <w:rPr>
          <w:b/>
          <w:spacing w:val="-8"/>
          <w:sz w:val="20"/>
        </w:rPr>
        <w:t xml:space="preserve"> </w:t>
      </w:r>
      <w:r>
        <w:rPr>
          <w:b/>
          <w:sz w:val="20"/>
        </w:rPr>
        <w:t>to</w:t>
      </w:r>
      <w:r>
        <w:rPr>
          <w:b/>
          <w:spacing w:val="-8"/>
          <w:sz w:val="20"/>
        </w:rPr>
        <w:t xml:space="preserve"> </w:t>
      </w:r>
      <w:r>
        <w:rPr>
          <w:b/>
          <w:sz w:val="20"/>
        </w:rPr>
        <w:t>the</w:t>
      </w:r>
      <w:r>
        <w:rPr>
          <w:b/>
          <w:spacing w:val="-9"/>
          <w:sz w:val="20"/>
        </w:rPr>
        <w:t xml:space="preserve"> </w:t>
      </w:r>
      <w:r>
        <w:rPr>
          <w:b/>
          <w:sz w:val="20"/>
        </w:rPr>
        <w:t>contractual</w:t>
      </w:r>
      <w:r>
        <w:rPr>
          <w:b/>
          <w:spacing w:val="-7"/>
          <w:sz w:val="20"/>
        </w:rPr>
        <w:t xml:space="preserve"> </w:t>
      </w:r>
      <w:r>
        <w:rPr>
          <w:b/>
          <w:spacing w:val="-2"/>
          <w:sz w:val="20"/>
        </w:rPr>
        <w:t>arrangements?</w:t>
      </w:r>
    </w:p>
    <w:p w14:paraId="411859ED" w14:textId="77777777" w:rsidR="00D6527F" w:rsidRDefault="00D6527F">
      <w:pPr>
        <w:pStyle w:val="BodyText"/>
        <w:rPr>
          <w:b/>
        </w:rPr>
      </w:pPr>
    </w:p>
    <w:p w14:paraId="5E3EAC6B" w14:textId="77777777" w:rsidR="00D6527F" w:rsidRDefault="00D6527F">
      <w:pPr>
        <w:pStyle w:val="BodyText"/>
        <w:rPr>
          <w:b/>
        </w:rPr>
      </w:pPr>
    </w:p>
    <w:p w14:paraId="25695E1D" w14:textId="77777777" w:rsidR="00D6527F" w:rsidRDefault="00D6527F">
      <w:pPr>
        <w:pStyle w:val="BodyText"/>
        <w:rPr>
          <w:b/>
        </w:rPr>
      </w:pPr>
    </w:p>
    <w:p w14:paraId="564C3ED3" w14:textId="77777777" w:rsidR="00D6527F" w:rsidRDefault="00D6527F">
      <w:pPr>
        <w:pStyle w:val="BodyText"/>
        <w:rPr>
          <w:b/>
        </w:rPr>
      </w:pPr>
    </w:p>
    <w:p w14:paraId="4612F8A6" w14:textId="77777777" w:rsidR="00D6527F" w:rsidRDefault="00D6527F">
      <w:pPr>
        <w:pStyle w:val="BodyText"/>
        <w:rPr>
          <w:b/>
        </w:rPr>
      </w:pPr>
    </w:p>
    <w:p w14:paraId="60D9C388" w14:textId="77777777" w:rsidR="00D6527F" w:rsidRDefault="00D6527F">
      <w:pPr>
        <w:pStyle w:val="BodyText"/>
        <w:rPr>
          <w:b/>
        </w:rPr>
      </w:pPr>
    </w:p>
    <w:p w14:paraId="1D2F2056" w14:textId="77777777" w:rsidR="00D6527F" w:rsidRDefault="00D6527F">
      <w:pPr>
        <w:pStyle w:val="BodyText"/>
        <w:rPr>
          <w:b/>
        </w:rPr>
      </w:pPr>
    </w:p>
    <w:p w14:paraId="33F8343F" w14:textId="77777777" w:rsidR="00D6527F" w:rsidRDefault="00D6527F">
      <w:pPr>
        <w:pStyle w:val="BodyText"/>
        <w:rPr>
          <w:b/>
        </w:rPr>
      </w:pPr>
    </w:p>
    <w:p w14:paraId="53F926C8" w14:textId="77777777" w:rsidR="00D6527F" w:rsidRDefault="00D6527F">
      <w:pPr>
        <w:pStyle w:val="BodyText"/>
        <w:rPr>
          <w:b/>
        </w:rPr>
      </w:pPr>
    </w:p>
    <w:p w14:paraId="1851B4F4" w14:textId="77777777" w:rsidR="00D6527F" w:rsidRDefault="00D6527F">
      <w:pPr>
        <w:pStyle w:val="BodyText"/>
        <w:rPr>
          <w:b/>
        </w:rPr>
      </w:pPr>
    </w:p>
    <w:p w14:paraId="1197B681" w14:textId="77777777" w:rsidR="00D6527F" w:rsidRDefault="00D6527F">
      <w:pPr>
        <w:pStyle w:val="BodyText"/>
        <w:rPr>
          <w:b/>
        </w:rPr>
      </w:pPr>
    </w:p>
    <w:p w14:paraId="04413FBE" w14:textId="77777777" w:rsidR="00D6527F" w:rsidRDefault="00D6527F">
      <w:pPr>
        <w:pStyle w:val="BodyText"/>
        <w:rPr>
          <w:b/>
        </w:rPr>
      </w:pPr>
    </w:p>
    <w:p w14:paraId="56371D6F" w14:textId="77777777" w:rsidR="00D6527F" w:rsidRDefault="00D6527F">
      <w:pPr>
        <w:pStyle w:val="BodyText"/>
        <w:rPr>
          <w:b/>
        </w:rPr>
      </w:pPr>
    </w:p>
    <w:p w14:paraId="1B711B1F" w14:textId="77777777" w:rsidR="00D6527F" w:rsidRDefault="00D6527F">
      <w:pPr>
        <w:pStyle w:val="BodyText"/>
        <w:spacing w:before="96"/>
        <w:rPr>
          <w:b/>
        </w:rPr>
      </w:pPr>
    </w:p>
    <w:p w14:paraId="5D2A2809" w14:textId="77777777" w:rsidR="00D6527F" w:rsidRDefault="00F91B02">
      <w:pPr>
        <w:pStyle w:val="Heading1"/>
        <w:spacing w:line="266" w:lineRule="auto"/>
        <w:ind w:left="1438" w:right="7166"/>
      </w:pPr>
      <w:r>
        <w:rPr>
          <w:spacing w:val="-2"/>
        </w:rPr>
        <w:t>REFERENCE SIGNATURE:</w:t>
      </w:r>
    </w:p>
    <w:p w14:paraId="354ECED1" w14:textId="77777777" w:rsidR="00D6527F" w:rsidRDefault="00F91B02">
      <w:pPr>
        <w:spacing w:before="1"/>
        <w:ind w:left="1805" w:right="7166" w:firstLine="67"/>
        <w:rPr>
          <w:sz w:val="18"/>
        </w:rPr>
      </w:pPr>
      <w:r>
        <w:rPr>
          <w:sz w:val="18"/>
        </w:rPr>
        <w:t>(</w:t>
      </w:r>
      <w:proofErr w:type="gramStart"/>
      <w:r>
        <w:rPr>
          <w:sz w:val="18"/>
        </w:rPr>
        <w:t>by</w:t>
      </w:r>
      <w:proofErr w:type="gramEnd"/>
      <w:r>
        <w:rPr>
          <w:spacing w:val="-13"/>
          <w:sz w:val="18"/>
        </w:rPr>
        <w:t xml:space="preserve"> </w:t>
      </w:r>
      <w:r>
        <w:rPr>
          <w:sz w:val="18"/>
        </w:rPr>
        <w:t>the</w:t>
      </w:r>
      <w:r>
        <w:rPr>
          <w:spacing w:val="-12"/>
          <w:sz w:val="18"/>
        </w:rPr>
        <w:t xml:space="preserve"> </w:t>
      </w:r>
      <w:r>
        <w:rPr>
          <w:sz w:val="18"/>
        </w:rPr>
        <w:t>individual</w:t>
      </w:r>
      <w:r>
        <w:rPr>
          <w:spacing w:val="-13"/>
          <w:sz w:val="18"/>
        </w:rPr>
        <w:t xml:space="preserve"> </w:t>
      </w:r>
      <w:r>
        <w:rPr>
          <w:sz w:val="18"/>
        </w:rPr>
        <w:t>completing this request for reference</w:t>
      </w:r>
    </w:p>
    <w:p w14:paraId="2B60F0D5" w14:textId="77777777" w:rsidR="00D6527F" w:rsidRDefault="00F91B02">
      <w:pPr>
        <w:tabs>
          <w:tab w:val="left" w:pos="4469"/>
          <w:tab w:val="left" w:pos="10855"/>
        </w:tabs>
        <w:spacing w:before="1"/>
        <w:ind w:left="1805"/>
        <w:rPr>
          <w:sz w:val="18"/>
        </w:rPr>
      </w:pPr>
      <w:r>
        <w:rPr>
          <w:spacing w:val="-2"/>
          <w:sz w:val="18"/>
        </w:rPr>
        <w:t>information)</w:t>
      </w:r>
      <w:r>
        <w:rPr>
          <w:sz w:val="18"/>
        </w:rPr>
        <w:tab/>
      </w:r>
      <w:r>
        <w:rPr>
          <w:sz w:val="18"/>
          <w:u w:val="single"/>
        </w:rPr>
        <w:tab/>
      </w:r>
    </w:p>
    <w:p w14:paraId="4103EB1A" w14:textId="77777777" w:rsidR="00D6527F" w:rsidRDefault="00D6527F">
      <w:pPr>
        <w:pStyle w:val="BodyText"/>
        <w:rPr>
          <w:sz w:val="18"/>
        </w:rPr>
      </w:pPr>
    </w:p>
    <w:p w14:paraId="4E5F2879" w14:textId="77777777" w:rsidR="00D6527F" w:rsidRDefault="00D6527F">
      <w:pPr>
        <w:pStyle w:val="BodyText"/>
        <w:spacing w:before="74"/>
        <w:rPr>
          <w:sz w:val="18"/>
        </w:rPr>
      </w:pPr>
    </w:p>
    <w:p w14:paraId="33A0969B" w14:textId="77777777" w:rsidR="00D6527F" w:rsidRDefault="00F91B02">
      <w:pPr>
        <w:pStyle w:val="Heading1"/>
        <w:ind w:left="3531"/>
      </w:pPr>
      <w:r>
        <w:rPr>
          <w:spacing w:val="-2"/>
        </w:rPr>
        <w:t>DATE:</w:t>
      </w:r>
    </w:p>
    <w:p w14:paraId="32BE7A52" w14:textId="77777777" w:rsidR="00D6527F" w:rsidRDefault="00F91B02">
      <w:pPr>
        <w:pStyle w:val="BodyText"/>
        <w:spacing w:before="4"/>
        <w:rPr>
          <w:b/>
          <w:sz w:val="18"/>
        </w:rPr>
      </w:pPr>
      <w:r>
        <w:rPr>
          <w:b/>
          <w:noProof/>
          <w:sz w:val="18"/>
        </w:rPr>
        <mc:AlternateContent>
          <mc:Choice Requires="wps">
            <w:drawing>
              <wp:anchor distT="0" distB="0" distL="0" distR="0" simplePos="0" relativeHeight="251658262" behindDoc="1" locked="0" layoutInCell="1" allowOverlap="1" wp14:anchorId="2D158B66" wp14:editId="2E919D53">
                <wp:simplePos x="0" y="0"/>
                <wp:positionH relativeFrom="page">
                  <wp:posOffset>3057779</wp:posOffset>
                </wp:positionH>
                <wp:positionV relativeFrom="paragraph">
                  <wp:posOffset>149213</wp:posOffset>
                </wp:positionV>
                <wp:extent cx="4036695" cy="635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36695" cy="6350"/>
                        </a:xfrm>
                        <a:custGeom>
                          <a:avLst/>
                          <a:gdLst/>
                          <a:ahLst/>
                          <a:cxnLst/>
                          <a:rect l="l" t="t" r="r" b="b"/>
                          <a:pathLst>
                            <a:path w="4036695" h="6350">
                              <a:moveTo>
                                <a:pt x="4036187" y="0"/>
                              </a:moveTo>
                              <a:lnTo>
                                <a:pt x="0" y="0"/>
                              </a:lnTo>
                              <a:lnTo>
                                <a:pt x="0" y="6095"/>
                              </a:lnTo>
                              <a:lnTo>
                                <a:pt x="4036187" y="6095"/>
                              </a:lnTo>
                              <a:lnTo>
                                <a:pt x="403618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28425A" id="Graphic 33" o:spid="_x0000_s1026" style="position:absolute;margin-left:240.75pt;margin-top:11.75pt;width:317.85pt;height:.5pt;z-index:-251658218;visibility:visible;mso-wrap-style:square;mso-wrap-distance-left:0;mso-wrap-distance-top:0;mso-wrap-distance-right:0;mso-wrap-distance-bottom:0;mso-position-horizontal:absolute;mso-position-horizontal-relative:page;mso-position-vertical:absolute;mso-position-vertical-relative:text;v-text-anchor:top" coordsize="40366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" path="m4036187,l,,,6095r4036187,l4036187,xe" fillcolor="black" stroked="f">
                <v:path arrowok="t"/>
                <w10:wrap type="topAndBottom" anchorx="page"/>
              </v:shape>
            </w:pict>
          </mc:Fallback>
        </mc:AlternateContent>
      </w:r>
    </w:p>
    <w:p w14:paraId="5067769A" w14:textId="77777777" w:rsidR="00D6527F" w:rsidRDefault="00D6527F">
      <w:pPr>
        <w:pStyle w:val="BodyText"/>
        <w:rPr>
          <w:b/>
          <w:sz w:val="18"/>
        </w:rPr>
        <w:sectPr w:rsidR="00D6527F">
          <w:pgSz w:w="12240" w:h="15840"/>
          <w:pgMar w:top="1520" w:right="360" w:bottom="2100" w:left="360" w:header="0" w:footer="1864" w:gutter="0"/>
          <w:cols w:space="720"/>
        </w:sectPr>
      </w:pPr>
    </w:p>
    <w:p w14:paraId="2C3DD17B" w14:textId="77777777" w:rsidR="00D6527F" w:rsidRDefault="00D6527F">
      <w:pPr>
        <w:pStyle w:val="BodyText"/>
        <w:rPr>
          <w:b/>
        </w:rPr>
      </w:pPr>
    </w:p>
    <w:p w14:paraId="5A9A25DC" w14:textId="77777777" w:rsidR="00D6527F" w:rsidRDefault="00D6527F">
      <w:pPr>
        <w:pStyle w:val="BodyText"/>
        <w:rPr>
          <w:b/>
        </w:rPr>
      </w:pPr>
    </w:p>
    <w:p w14:paraId="66AB6261" w14:textId="77777777" w:rsidR="00D6527F" w:rsidRDefault="00D6527F">
      <w:pPr>
        <w:pStyle w:val="BodyText"/>
        <w:spacing w:before="143"/>
        <w:rPr>
          <w:b/>
        </w:rPr>
      </w:pPr>
    </w:p>
    <w:p w14:paraId="57EA0DEF" w14:textId="77777777" w:rsidR="00D6527F" w:rsidRDefault="00F91B02">
      <w:pPr>
        <w:pStyle w:val="Heading2"/>
        <w:ind w:left="4690"/>
      </w:pPr>
      <w:r>
        <w:t>SCORE</w:t>
      </w:r>
      <w:r>
        <w:rPr>
          <w:spacing w:val="-7"/>
        </w:rPr>
        <w:t xml:space="preserve"> </w:t>
      </w:r>
      <w:r>
        <w:t>SUMMARY</w:t>
      </w:r>
      <w:r>
        <w:rPr>
          <w:spacing w:val="-7"/>
        </w:rPr>
        <w:t xml:space="preserve"> </w:t>
      </w:r>
      <w:r>
        <w:rPr>
          <w:spacing w:val="-2"/>
        </w:rPr>
        <w:t>MATRIX</w:t>
      </w:r>
    </w:p>
    <w:p w14:paraId="49257CD7" w14:textId="77777777" w:rsidR="00D6527F" w:rsidRDefault="00F91B02">
      <w:pPr>
        <w:spacing w:before="47"/>
        <w:ind w:left="2708"/>
        <w:rPr>
          <w:rFonts w:ascii="Calibri"/>
          <w:sz w:val="14"/>
        </w:rPr>
      </w:pPr>
      <w:r>
        <w:br w:type="column"/>
      </w:r>
      <w:r>
        <w:rPr>
          <w:rFonts w:ascii="Calibri"/>
          <w:spacing w:val="-2"/>
          <w:sz w:val="14"/>
        </w:rPr>
        <w:t>06-25-24</w:t>
      </w:r>
      <w:r>
        <w:rPr>
          <w:rFonts w:ascii="Calibri"/>
          <w:spacing w:val="7"/>
          <w:sz w:val="14"/>
        </w:rPr>
        <w:t xml:space="preserve"> </w:t>
      </w:r>
      <w:r>
        <w:rPr>
          <w:rFonts w:ascii="Calibri"/>
          <w:spacing w:val="-5"/>
          <w:sz w:val="14"/>
        </w:rPr>
        <w:t>RFP</w:t>
      </w:r>
    </w:p>
    <w:p w14:paraId="3E3316FA" w14:textId="77777777" w:rsidR="00D6527F" w:rsidRDefault="00D6527F">
      <w:pPr>
        <w:pStyle w:val="BodyText"/>
        <w:spacing w:before="41"/>
        <w:rPr>
          <w:rFonts w:ascii="Calibri"/>
          <w:sz w:val="14"/>
        </w:rPr>
      </w:pPr>
    </w:p>
    <w:p w14:paraId="49054A9D" w14:textId="77777777" w:rsidR="00D6527F" w:rsidRDefault="00F91B02">
      <w:pPr>
        <w:pStyle w:val="Heading2"/>
        <w:ind w:left="1121"/>
      </w:pPr>
      <w:r>
        <w:t>RFP</w:t>
      </w:r>
      <w:r>
        <w:rPr>
          <w:spacing w:val="-10"/>
        </w:rPr>
        <w:t xml:space="preserve"> </w:t>
      </w:r>
      <w:r>
        <w:t>ATTACHMENT</w:t>
      </w:r>
      <w:r>
        <w:rPr>
          <w:spacing w:val="-8"/>
        </w:rPr>
        <w:t xml:space="preserve"> </w:t>
      </w:r>
      <w:r>
        <w:rPr>
          <w:spacing w:val="-4"/>
        </w:rPr>
        <w:t>6.5.</w:t>
      </w:r>
    </w:p>
    <w:p w14:paraId="6B0C420C" w14:textId="77777777" w:rsidR="00D6527F" w:rsidRDefault="00D6527F">
      <w:pPr>
        <w:pStyle w:val="Heading2"/>
        <w:sectPr w:rsidR="00D6527F">
          <w:pgSz w:w="12240" w:h="15840"/>
          <w:pgMar w:top="280" w:right="360" w:bottom="2060" w:left="360" w:header="0" w:footer="1864" w:gutter="0"/>
          <w:cols w:num="2" w:space="720" w:equalWidth="0">
            <w:col w:w="7312" w:space="40"/>
            <w:col w:w="4168"/>
          </w:cols>
        </w:sectPr>
      </w:pPr>
    </w:p>
    <w:p w14:paraId="504EBE78" w14:textId="77777777" w:rsidR="00D6527F" w:rsidRDefault="00D6527F">
      <w:pPr>
        <w:pStyle w:val="BodyText"/>
        <w:spacing w:before="6"/>
        <w:rPr>
          <w:b/>
          <w:sz w:val="10"/>
        </w:rPr>
      </w:pPr>
    </w:p>
    <w:tbl>
      <w:tblPr>
        <w:tblW w:w="0" w:type="auto"/>
        <w:tblInd w:w="7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4"/>
        <w:gridCol w:w="1447"/>
        <w:gridCol w:w="1022"/>
        <w:gridCol w:w="1408"/>
        <w:gridCol w:w="1060"/>
        <w:gridCol w:w="1232"/>
        <w:gridCol w:w="1236"/>
      </w:tblGrid>
      <w:tr w:rsidR="00D6527F" w14:paraId="6E07D971" w14:textId="77777777">
        <w:trPr>
          <w:trHeight w:val="446"/>
        </w:trPr>
        <w:tc>
          <w:tcPr>
            <w:tcW w:w="2684" w:type="dxa"/>
            <w:shd w:val="clear" w:color="auto" w:fill="D9D9D9"/>
          </w:tcPr>
          <w:p w14:paraId="77EDE206" w14:textId="77777777" w:rsidR="00D6527F" w:rsidRDefault="00D6527F">
            <w:pPr>
              <w:pStyle w:val="TableParagraph"/>
              <w:rPr>
                <w:rFonts w:ascii="Times New Roman"/>
                <w:sz w:val="16"/>
              </w:rPr>
            </w:pPr>
          </w:p>
        </w:tc>
        <w:tc>
          <w:tcPr>
            <w:tcW w:w="2469" w:type="dxa"/>
            <w:gridSpan w:val="2"/>
            <w:shd w:val="clear" w:color="auto" w:fill="D9D9D9"/>
          </w:tcPr>
          <w:p w14:paraId="7C04F79D" w14:textId="77777777" w:rsidR="00D6527F" w:rsidRDefault="00F91B02">
            <w:pPr>
              <w:pStyle w:val="TableParagraph"/>
              <w:spacing w:before="119"/>
              <w:ind w:left="429"/>
              <w:rPr>
                <w:i/>
                <w:sz w:val="18"/>
              </w:rPr>
            </w:pPr>
            <w:r>
              <w:rPr>
                <w:i/>
                <w:color w:val="FF0000"/>
                <w:sz w:val="18"/>
              </w:rPr>
              <w:t>RESPONDENT</w:t>
            </w:r>
            <w:r>
              <w:rPr>
                <w:i/>
                <w:color w:val="FF0000"/>
                <w:spacing w:val="-6"/>
                <w:sz w:val="18"/>
              </w:rPr>
              <w:t xml:space="preserve"> </w:t>
            </w:r>
            <w:r>
              <w:rPr>
                <w:i/>
                <w:color w:val="FF0000"/>
                <w:spacing w:val="-4"/>
                <w:sz w:val="18"/>
              </w:rPr>
              <w:t>NAME</w:t>
            </w:r>
          </w:p>
        </w:tc>
        <w:tc>
          <w:tcPr>
            <w:tcW w:w="2468" w:type="dxa"/>
            <w:gridSpan w:val="2"/>
            <w:shd w:val="clear" w:color="auto" w:fill="D9D9D9"/>
          </w:tcPr>
          <w:p w14:paraId="659C308D" w14:textId="77777777" w:rsidR="00D6527F" w:rsidRDefault="00F91B02">
            <w:pPr>
              <w:pStyle w:val="TableParagraph"/>
              <w:spacing w:before="119"/>
              <w:ind w:left="425"/>
              <w:rPr>
                <w:i/>
                <w:sz w:val="18"/>
              </w:rPr>
            </w:pPr>
            <w:r>
              <w:rPr>
                <w:i/>
                <w:color w:val="FF0000"/>
                <w:sz w:val="18"/>
              </w:rPr>
              <w:t>RESPONDENT</w:t>
            </w:r>
            <w:r>
              <w:rPr>
                <w:i/>
                <w:color w:val="FF0000"/>
                <w:spacing w:val="-6"/>
                <w:sz w:val="18"/>
              </w:rPr>
              <w:t xml:space="preserve"> </w:t>
            </w:r>
            <w:r>
              <w:rPr>
                <w:i/>
                <w:color w:val="FF0000"/>
                <w:spacing w:val="-4"/>
                <w:sz w:val="18"/>
              </w:rPr>
              <w:t>NAME</w:t>
            </w:r>
          </w:p>
        </w:tc>
        <w:tc>
          <w:tcPr>
            <w:tcW w:w="2468" w:type="dxa"/>
            <w:gridSpan w:val="2"/>
            <w:shd w:val="clear" w:color="auto" w:fill="D9D9D9"/>
          </w:tcPr>
          <w:p w14:paraId="33FF8E6E" w14:textId="77777777" w:rsidR="00D6527F" w:rsidRDefault="00F91B02">
            <w:pPr>
              <w:pStyle w:val="TableParagraph"/>
              <w:spacing w:before="119"/>
              <w:ind w:left="428"/>
              <w:rPr>
                <w:i/>
                <w:sz w:val="18"/>
              </w:rPr>
            </w:pPr>
            <w:r>
              <w:rPr>
                <w:i/>
                <w:color w:val="FF0000"/>
                <w:sz w:val="18"/>
              </w:rPr>
              <w:t>RESPONDENT</w:t>
            </w:r>
            <w:r>
              <w:rPr>
                <w:i/>
                <w:color w:val="FF0000"/>
                <w:spacing w:val="-6"/>
                <w:sz w:val="18"/>
              </w:rPr>
              <w:t xml:space="preserve"> </w:t>
            </w:r>
            <w:r>
              <w:rPr>
                <w:i/>
                <w:color w:val="FF0000"/>
                <w:spacing w:val="-4"/>
                <w:sz w:val="18"/>
              </w:rPr>
              <w:t>NAME</w:t>
            </w:r>
          </w:p>
        </w:tc>
      </w:tr>
      <w:tr w:rsidR="00D6527F" w14:paraId="737870A9" w14:textId="77777777">
        <w:trPr>
          <w:trHeight w:val="865"/>
        </w:trPr>
        <w:tc>
          <w:tcPr>
            <w:tcW w:w="2684" w:type="dxa"/>
            <w:shd w:val="clear" w:color="auto" w:fill="D9D9D9"/>
          </w:tcPr>
          <w:p w14:paraId="3E2DA8D4" w14:textId="77777777" w:rsidR="00D6527F" w:rsidRDefault="00F91B02">
            <w:pPr>
              <w:pStyle w:val="TableParagraph"/>
              <w:spacing w:before="59"/>
              <w:ind w:left="216" w:right="741"/>
              <w:rPr>
                <w:b/>
                <w:sz w:val="18"/>
              </w:rPr>
            </w:pPr>
            <w:r>
              <w:rPr>
                <w:b/>
                <w:spacing w:val="-2"/>
                <w:sz w:val="18"/>
              </w:rPr>
              <w:t xml:space="preserve">GENERAL </w:t>
            </w:r>
            <w:r>
              <w:rPr>
                <w:b/>
                <w:sz w:val="18"/>
              </w:rPr>
              <w:t>QUALIFICATIONS</w:t>
            </w:r>
            <w:r>
              <w:rPr>
                <w:b/>
                <w:spacing w:val="-13"/>
                <w:sz w:val="18"/>
              </w:rPr>
              <w:t xml:space="preserve"> </w:t>
            </w:r>
            <w:r>
              <w:rPr>
                <w:b/>
                <w:sz w:val="18"/>
              </w:rPr>
              <w:t xml:space="preserve">&amp; </w:t>
            </w:r>
            <w:r>
              <w:rPr>
                <w:b/>
                <w:spacing w:val="-2"/>
                <w:sz w:val="18"/>
              </w:rPr>
              <w:t>EXPERIENCE</w:t>
            </w:r>
          </w:p>
          <w:p w14:paraId="78B2B2B1" w14:textId="77777777" w:rsidR="00D6527F" w:rsidRDefault="00F91B02">
            <w:pPr>
              <w:pStyle w:val="TableParagraph"/>
              <w:spacing w:before="2" w:line="163" w:lineRule="exact"/>
              <w:ind w:left="216"/>
              <w:rPr>
                <w:b/>
                <w:sz w:val="16"/>
              </w:rPr>
            </w:pPr>
            <w:r>
              <w:rPr>
                <w:b/>
                <w:sz w:val="16"/>
              </w:rPr>
              <w:t>(maximum:</w:t>
            </w:r>
            <w:r>
              <w:rPr>
                <w:b/>
                <w:spacing w:val="-8"/>
                <w:sz w:val="16"/>
              </w:rPr>
              <w:t xml:space="preserve"> </w:t>
            </w:r>
            <w:r>
              <w:rPr>
                <w:b/>
                <w:spacing w:val="-5"/>
                <w:sz w:val="16"/>
              </w:rPr>
              <w:t>10)</w:t>
            </w:r>
          </w:p>
        </w:tc>
        <w:tc>
          <w:tcPr>
            <w:tcW w:w="2469" w:type="dxa"/>
            <w:gridSpan w:val="2"/>
            <w:shd w:val="clear" w:color="auto" w:fill="F3F3F3"/>
          </w:tcPr>
          <w:p w14:paraId="7A7E1CCB" w14:textId="77777777" w:rsidR="00D6527F" w:rsidRDefault="00D6527F">
            <w:pPr>
              <w:pStyle w:val="TableParagraph"/>
              <w:rPr>
                <w:rFonts w:ascii="Times New Roman"/>
                <w:sz w:val="16"/>
              </w:rPr>
            </w:pPr>
          </w:p>
        </w:tc>
        <w:tc>
          <w:tcPr>
            <w:tcW w:w="2468" w:type="dxa"/>
            <w:gridSpan w:val="2"/>
            <w:shd w:val="clear" w:color="auto" w:fill="F3F3F3"/>
          </w:tcPr>
          <w:p w14:paraId="5323988C" w14:textId="77777777" w:rsidR="00D6527F" w:rsidRDefault="00D6527F">
            <w:pPr>
              <w:pStyle w:val="TableParagraph"/>
              <w:rPr>
                <w:rFonts w:ascii="Times New Roman"/>
                <w:sz w:val="16"/>
              </w:rPr>
            </w:pPr>
          </w:p>
        </w:tc>
        <w:tc>
          <w:tcPr>
            <w:tcW w:w="2468" w:type="dxa"/>
            <w:gridSpan w:val="2"/>
            <w:shd w:val="clear" w:color="auto" w:fill="F3F3F3"/>
          </w:tcPr>
          <w:p w14:paraId="17A015FE" w14:textId="77777777" w:rsidR="00D6527F" w:rsidRDefault="00D6527F">
            <w:pPr>
              <w:pStyle w:val="TableParagraph"/>
              <w:rPr>
                <w:rFonts w:ascii="Times New Roman"/>
                <w:sz w:val="16"/>
              </w:rPr>
            </w:pPr>
          </w:p>
        </w:tc>
      </w:tr>
      <w:tr w:rsidR="00D6527F" w14:paraId="4DB1DE17" w14:textId="77777777" w:rsidTr="002D7AB4">
        <w:trPr>
          <w:trHeight w:val="446"/>
        </w:trPr>
        <w:tc>
          <w:tcPr>
            <w:tcW w:w="2684" w:type="dxa"/>
            <w:shd w:val="clear" w:color="auto" w:fill="F3F3F3"/>
          </w:tcPr>
          <w:p w14:paraId="6E86F6DB" w14:textId="77777777" w:rsidR="00D6527F" w:rsidRDefault="00F91B02">
            <w:pPr>
              <w:pStyle w:val="TableParagraph"/>
              <w:spacing w:before="119"/>
              <w:ind w:left="216"/>
              <w:rPr>
                <w:i/>
                <w:sz w:val="18"/>
              </w:rPr>
            </w:pPr>
            <w:r>
              <w:rPr>
                <w:i/>
                <w:color w:val="FF0000"/>
                <w:sz w:val="18"/>
              </w:rPr>
              <w:t>EVALUATOR</w:t>
            </w:r>
            <w:r>
              <w:rPr>
                <w:i/>
                <w:color w:val="FF0000"/>
                <w:spacing w:val="-4"/>
                <w:sz w:val="18"/>
              </w:rPr>
              <w:t xml:space="preserve"> NAME</w:t>
            </w:r>
          </w:p>
        </w:tc>
        <w:tc>
          <w:tcPr>
            <w:tcW w:w="1447" w:type="dxa"/>
          </w:tcPr>
          <w:p w14:paraId="4AB92C50" w14:textId="77777777" w:rsidR="00D6527F" w:rsidRDefault="00D6527F">
            <w:pPr>
              <w:pStyle w:val="TableParagraph"/>
              <w:rPr>
                <w:rFonts w:ascii="Times New Roman"/>
                <w:sz w:val="16"/>
              </w:rPr>
            </w:pPr>
          </w:p>
        </w:tc>
        <w:tc>
          <w:tcPr>
            <w:tcW w:w="1022" w:type="dxa"/>
            <w:shd w:val="clear" w:color="auto" w:fill="F3F3F3"/>
          </w:tcPr>
          <w:p w14:paraId="3CE5E389" w14:textId="77777777" w:rsidR="00D6527F" w:rsidRDefault="00D6527F">
            <w:pPr>
              <w:pStyle w:val="TableParagraph"/>
              <w:rPr>
                <w:rFonts w:ascii="Times New Roman"/>
                <w:sz w:val="16"/>
              </w:rPr>
            </w:pPr>
          </w:p>
        </w:tc>
        <w:tc>
          <w:tcPr>
            <w:tcW w:w="1408" w:type="dxa"/>
          </w:tcPr>
          <w:p w14:paraId="5A56DCE1" w14:textId="77777777" w:rsidR="00D6527F" w:rsidRDefault="00D6527F">
            <w:pPr>
              <w:pStyle w:val="TableParagraph"/>
              <w:rPr>
                <w:rFonts w:ascii="Times New Roman"/>
                <w:sz w:val="16"/>
              </w:rPr>
            </w:pPr>
          </w:p>
        </w:tc>
        <w:tc>
          <w:tcPr>
            <w:tcW w:w="1060" w:type="dxa"/>
            <w:shd w:val="clear" w:color="auto" w:fill="F3F3F3"/>
          </w:tcPr>
          <w:p w14:paraId="516482F9" w14:textId="77777777" w:rsidR="00D6527F" w:rsidRDefault="00D6527F">
            <w:pPr>
              <w:pStyle w:val="TableParagraph"/>
              <w:rPr>
                <w:rFonts w:ascii="Times New Roman"/>
                <w:sz w:val="16"/>
              </w:rPr>
            </w:pPr>
          </w:p>
        </w:tc>
        <w:tc>
          <w:tcPr>
            <w:tcW w:w="1232" w:type="dxa"/>
          </w:tcPr>
          <w:p w14:paraId="18015F21" w14:textId="77777777" w:rsidR="00D6527F" w:rsidRDefault="00D6527F">
            <w:pPr>
              <w:pStyle w:val="TableParagraph"/>
              <w:rPr>
                <w:rFonts w:ascii="Times New Roman"/>
                <w:sz w:val="16"/>
              </w:rPr>
            </w:pPr>
          </w:p>
        </w:tc>
        <w:tc>
          <w:tcPr>
            <w:tcW w:w="1236" w:type="dxa"/>
            <w:shd w:val="clear" w:color="auto" w:fill="F3F3F3"/>
          </w:tcPr>
          <w:p w14:paraId="07AB3235" w14:textId="77777777" w:rsidR="00D6527F" w:rsidRDefault="00D6527F">
            <w:pPr>
              <w:pStyle w:val="TableParagraph"/>
              <w:rPr>
                <w:rFonts w:ascii="Times New Roman"/>
                <w:sz w:val="16"/>
              </w:rPr>
            </w:pPr>
          </w:p>
        </w:tc>
      </w:tr>
      <w:tr w:rsidR="00D6527F" w14:paraId="57B29495" w14:textId="77777777" w:rsidTr="002D7AB4">
        <w:trPr>
          <w:trHeight w:val="445"/>
        </w:trPr>
        <w:tc>
          <w:tcPr>
            <w:tcW w:w="2684" w:type="dxa"/>
            <w:shd w:val="clear" w:color="auto" w:fill="F3F3F3"/>
          </w:tcPr>
          <w:p w14:paraId="3BA1F318" w14:textId="77777777" w:rsidR="00D6527F" w:rsidRDefault="00F91B02">
            <w:pPr>
              <w:pStyle w:val="TableParagraph"/>
              <w:spacing w:before="119"/>
              <w:ind w:left="216"/>
              <w:rPr>
                <w:i/>
                <w:sz w:val="18"/>
              </w:rPr>
            </w:pPr>
            <w:r>
              <w:rPr>
                <w:i/>
                <w:color w:val="FF0000"/>
                <w:sz w:val="18"/>
              </w:rPr>
              <w:t>EVALUATOR</w:t>
            </w:r>
            <w:r>
              <w:rPr>
                <w:i/>
                <w:color w:val="FF0000"/>
                <w:spacing w:val="-4"/>
                <w:sz w:val="18"/>
              </w:rPr>
              <w:t xml:space="preserve"> NAME</w:t>
            </w:r>
          </w:p>
        </w:tc>
        <w:tc>
          <w:tcPr>
            <w:tcW w:w="1447" w:type="dxa"/>
          </w:tcPr>
          <w:p w14:paraId="4EF7B849" w14:textId="77777777" w:rsidR="00D6527F" w:rsidRDefault="00D6527F">
            <w:pPr>
              <w:pStyle w:val="TableParagraph"/>
              <w:rPr>
                <w:rFonts w:ascii="Times New Roman"/>
                <w:sz w:val="16"/>
              </w:rPr>
            </w:pPr>
          </w:p>
        </w:tc>
        <w:tc>
          <w:tcPr>
            <w:tcW w:w="1022" w:type="dxa"/>
            <w:shd w:val="clear" w:color="auto" w:fill="F3F3F3"/>
          </w:tcPr>
          <w:p w14:paraId="106596D3" w14:textId="77777777" w:rsidR="00D6527F" w:rsidRDefault="00D6527F">
            <w:pPr>
              <w:pStyle w:val="TableParagraph"/>
              <w:rPr>
                <w:rFonts w:ascii="Times New Roman"/>
                <w:sz w:val="16"/>
              </w:rPr>
            </w:pPr>
          </w:p>
        </w:tc>
        <w:tc>
          <w:tcPr>
            <w:tcW w:w="1408" w:type="dxa"/>
          </w:tcPr>
          <w:p w14:paraId="2457C903" w14:textId="77777777" w:rsidR="00D6527F" w:rsidRDefault="00D6527F">
            <w:pPr>
              <w:pStyle w:val="TableParagraph"/>
              <w:rPr>
                <w:rFonts w:ascii="Times New Roman"/>
                <w:sz w:val="16"/>
              </w:rPr>
            </w:pPr>
          </w:p>
        </w:tc>
        <w:tc>
          <w:tcPr>
            <w:tcW w:w="1060" w:type="dxa"/>
            <w:shd w:val="clear" w:color="auto" w:fill="F3F3F3"/>
          </w:tcPr>
          <w:p w14:paraId="56C73FF2" w14:textId="77777777" w:rsidR="00D6527F" w:rsidRDefault="00D6527F">
            <w:pPr>
              <w:pStyle w:val="TableParagraph"/>
              <w:rPr>
                <w:rFonts w:ascii="Times New Roman"/>
                <w:sz w:val="16"/>
              </w:rPr>
            </w:pPr>
          </w:p>
        </w:tc>
        <w:tc>
          <w:tcPr>
            <w:tcW w:w="1232" w:type="dxa"/>
          </w:tcPr>
          <w:p w14:paraId="34ED082C" w14:textId="77777777" w:rsidR="00D6527F" w:rsidRDefault="00D6527F">
            <w:pPr>
              <w:pStyle w:val="TableParagraph"/>
              <w:rPr>
                <w:rFonts w:ascii="Times New Roman"/>
                <w:sz w:val="16"/>
              </w:rPr>
            </w:pPr>
          </w:p>
        </w:tc>
        <w:tc>
          <w:tcPr>
            <w:tcW w:w="1236" w:type="dxa"/>
            <w:shd w:val="clear" w:color="auto" w:fill="F3F3F3"/>
          </w:tcPr>
          <w:p w14:paraId="045F50FC" w14:textId="77777777" w:rsidR="00D6527F" w:rsidRDefault="00D6527F">
            <w:pPr>
              <w:pStyle w:val="TableParagraph"/>
              <w:rPr>
                <w:rFonts w:ascii="Times New Roman"/>
                <w:sz w:val="16"/>
              </w:rPr>
            </w:pPr>
          </w:p>
        </w:tc>
      </w:tr>
      <w:tr w:rsidR="00D6527F" w14:paraId="336875D4" w14:textId="77777777" w:rsidTr="002D7AB4">
        <w:trPr>
          <w:trHeight w:val="448"/>
        </w:trPr>
        <w:tc>
          <w:tcPr>
            <w:tcW w:w="2684" w:type="dxa"/>
            <w:shd w:val="clear" w:color="auto" w:fill="F3F3F3"/>
          </w:tcPr>
          <w:p w14:paraId="78FB0B71" w14:textId="77777777" w:rsidR="00D6527F" w:rsidRDefault="00F91B02">
            <w:pPr>
              <w:pStyle w:val="TableParagraph"/>
              <w:spacing w:before="121"/>
              <w:ind w:left="216"/>
              <w:rPr>
                <w:i/>
                <w:sz w:val="18"/>
              </w:rPr>
            </w:pPr>
            <w:r>
              <w:rPr>
                <w:i/>
                <w:color w:val="FF0000"/>
                <w:sz w:val="18"/>
              </w:rPr>
              <w:t>REPEAT</w:t>
            </w:r>
            <w:r>
              <w:rPr>
                <w:i/>
                <w:color w:val="FF0000"/>
                <w:spacing w:val="-1"/>
                <w:sz w:val="18"/>
              </w:rPr>
              <w:t xml:space="preserve"> </w:t>
            </w:r>
            <w:r>
              <w:rPr>
                <w:i/>
                <w:color w:val="FF0000"/>
                <w:sz w:val="18"/>
              </w:rPr>
              <w:t xml:space="preserve">AS </w:t>
            </w:r>
            <w:r>
              <w:rPr>
                <w:i/>
                <w:color w:val="FF0000"/>
                <w:spacing w:val="-2"/>
                <w:sz w:val="18"/>
              </w:rPr>
              <w:t>NECESSARY</w:t>
            </w:r>
          </w:p>
        </w:tc>
        <w:tc>
          <w:tcPr>
            <w:tcW w:w="1447" w:type="dxa"/>
          </w:tcPr>
          <w:p w14:paraId="51F2DCCB" w14:textId="77777777" w:rsidR="00D6527F" w:rsidRDefault="00D6527F">
            <w:pPr>
              <w:pStyle w:val="TableParagraph"/>
              <w:rPr>
                <w:rFonts w:ascii="Times New Roman"/>
                <w:sz w:val="16"/>
              </w:rPr>
            </w:pPr>
          </w:p>
        </w:tc>
        <w:tc>
          <w:tcPr>
            <w:tcW w:w="1022" w:type="dxa"/>
            <w:shd w:val="clear" w:color="auto" w:fill="F3F3F3"/>
          </w:tcPr>
          <w:p w14:paraId="6D0D4391" w14:textId="77777777" w:rsidR="00D6527F" w:rsidRDefault="00D6527F">
            <w:pPr>
              <w:pStyle w:val="TableParagraph"/>
              <w:rPr>
                <w:rFonts w:ascii="Times New Roman"/>
                <w:sz w:val="16"/>
              </w:rPr>
            </w:pPr>
          </w:p>
        </w:tc>
        <w:tc>
          <w:tcPr>
            <w:tcW w:w="1408" w:type="dxa"/>
          </w:tcPr>
          <w:p w14:paraId="30E5FA21" w14:textId="77777777" w:rsidR="00D6527F" w:rsidRDefault="00D6527F">
            <w:pPr>
              <w:pStyle w:val="TableParagraph"/>
              <w:rPr>
                <w:rFonts w:ascii="Times New Roman"/>
                <w:sz w:val="16"/>
              </w:rPr>
            </w:pPr>
          </w:p>
        </w:tc>
        <w:tc>
          <w:tcPr>
            <w:tcW w:w="1060" w:type="dxa"/>
            <w:shd w:val="clear" w:color="auto" w:fill="F3F3F3"/>
          </w:tcPr>
          <w:p w14:paraId="01B97F8F" w14:textId="77777777" w:rsidR="00D6527F" w:rsidRDefault="00D6527F">
            <w:pPr>
              <w:pStyle w:val="TableParagraph"/>
              <w:rPr>
                <w:rFonts w:ascii="Times New Roman"/>
                <w:sz w:val="16"/>
              </w:rPr>
            </w:pPr>
          </w:p>
        </w:tc>
        <w:tc>
          <w:tcPr>
            <w:tcW w:w="1232" w:type="dxa"/>
          </w:tcPr>
          <w:p w14:paraId="445F53EF" w14:textId="77777777" w:rsidR="00D6527F" w:rsidRDefault="00D6527F">
            <w:pPr>
              <w:pStyle w:val="TableParagraph"/>
              <w:rPr>
                <w:rFonts w:ascii="Times New Roman"/>
                <w:sz w:val="16"/>
              </w:rPr>
            </w:pPr>
          </w:p>
        </w:tc>
        <w:tc>
          <w:tcPr>
            <w:tcW w:w="1236" w:type="dxa"/>
            <w:shd w:val="clear" w:color="auto" w:fill="F3F3F3"/>
          </w:tcPr>
          <w:p w14:paraId="1823E081" w14:textId="77777777" w:rsidR="00D6527F" w:rsidRDefault="00D6527F">
            <w:pPr>
              <w:pStyle w:val="TableParagraph"/>
              <w:rPr>
                <w:rFonts w:ascii="Times New Roman"/>
                <w:sz w:val="16"/>
              </w:rPr>
            </w:pPr>
          </w:p>
        </w:tc>
      </w:tr>
      <w:tr w:rsidR="00D6527F" w14:paraId="29131A09" w14:textId="77777777" w:rsidTr="002D7AB4">
        <w:trPr>
          <w:trHeight w:val="592"/>
        </w:trPr>
        <w:tc>
          <w:tcPr>
            <w:tcW w:w="2684" w:type="dxa"/>
            <w:shd w:val="clear" w:color="auto" w:fill="F3F3F3"/>
          </w:tcPr>
          <w:p w14:paraId="497D0C00" w14:textId="77777777" w:rsidR="00D6527F" w:rsidRDefault="00D6527F">
            <w:pPr>
              <w:pStyle w:val="TableParagraph"/>
              <w:rPr>
                <w:rFonts w:ascii="Times New Roman"/>
                <w:sz w:val="16"/>
              </w:rPr>
            </w:pPr>
          </w:p>
        </w:tc>
        <w:tc>
          <w:tcPr>
            <w:tcW w:w="1447" w:type="dxa"/>
            <w:shd w:val="clear" w:color="auto" w:fill="F3F3F3"/>
          </w:tcPr>
          <w:p w14:paraId="5D422880" w14:textId="5AFA0A22" w:rsidR="00D6527F" w:rsidRDefault="00F91B02">
            <w:pPr>
              <w:pStyle w:val="TableParagraph"/>
              <w:spacing w:before="179" w:line="207" w:lineRule="exact"/>
              <w:ind w:left="134"/>
              <w:rPr>
                <w:b/>
                <w:sz w:val="18"/>
              </w:rPr>
            </w:pPr>
            <w:r>
              <w:rPr>
                <w:b/>
                <w:spacing w:val="-2"/>
                <w:sz w:val="18"/>
              </w:rPr>
              <w:t>AVERAGE</w:t>
            </w:r>
            <w:r w:rsidR="002D7AB4">
              <w:rPr>
                <w:b/>
                <w:spacing w:val="-2"/>
                <w:sz w:val="18"/>
              </w:rPr>
              <w:t>:</w:t>
            </w:r>
          </w:p>
          <w:p w14:paraId="4E18A1CC" w14:textId="456394CA" w:rsidR="00D6527F" w:rsidRDefault="00D6527F">
            <w:pPr>
              <w:pStyle w:val="TableParagraph"/>
              <w:spacing w:line="187" w:lineRule="exact"/>
              <w:ind w:right="200"/>
              <w:jc w:val="right"/>
              <w:rPr>
                <w:b/>
                <w:sz w:val="18"/>
              </w:rPr>
            </w:pPr>
          </w:p>
        </w:tc>
        <w:tc>
          <w:tcPr>
            <w:tcW w:w="1022" w:type="dxa"/>
          </w:tcPr>
          <w:p w14:paraId="2203ED26" w14:textId="77777777" w:rsidR="00D6527F" w:rsidRDefault="00D6527F">
            <w:pPr>
              <w:pStyle w:val="TableParagraph"/>
              <w:rPr>
                <w:rFonts w:ascii="Times New Roman"/>
                <w:sz w:val="16"/>
              </w:rPr>
            </w:pPr>
          </w:p>
        </w:tc>
        <w:tc>
          <w:tcPr>
            <w:tcW w:w="1408" w:type="dxa"/>
            <w:shd w:val="clear" w:color="auto" w:fill="F3F3F3"/>
          </w:tcPr>
          <w:p w14:paraId="0BAD7CB6" w14:textId="4D2E6379" w:rsidR="00D6527F" w:rsidRDefault="00F91B02">
            <w:pPr>
              <w:pStyle w:val="TableParagraph"/>
              <w:spacing w:before="179" w:line="207" w:lineRule="exact"/>
              <w:ind w:left="130"/>
              <w:rPr>
                <w:b/>
                <w:sz w:val="18"/>
              </w:rPr>
            </w:pPr>
            <w:r>
              <w:rPr>
                <w:b/>
                <w:spacing w:val="-2"/>
                <w:sz w:val="18"/>
              </w:rPr>
              <w:t>AVERAGE</w:t>
            </w:r>
            <w:r w:rsidR="002D7AB4">
              <w:rPr>
                <w:b/>
                <w:spacing w:val="-2"/>
                <w:sz w:val="18"/>
              </w:rPr>
              <w:t>:</w:t>
            </w:r>
          </w:p>
          <w:p w14:paraId="1996048C" w14:textId="184FEC71" w:rsidR="00D6527F" w:rsidRDefault="00D6527F">
            <w:pPr>
              <w:pStyle w:val="TableParagraph"/>
              <w:spacing w:line="187" w:lineRule="exact"/>
              <w:ind w:right="199"/>
              <w:jc w:val="right"/>
              <w:rPr>
                <w:b/>
                <w:sz w:val="18"/>
              </w:rPr>
            </w:pPr>
          </w:p>
        </w:tc>
        <w:tc>
          <w:tcPr>
            <w:tcW w:w="1060" w:type="dxa"/>
          </w:tcPr>
          <w:p w14:paraId="2B392BB4" w14:textId="77777777" w:rsidR="00D6527F" w:rsidRDefault="00D6527F">
            <w:pPr>
              <w:pStyle w:val="TableParagraph"/>
              <w:rPr>
                <w:rFonts w:ascii="Times New Roman"/>
                <w:sz w:val="16"/>
              </w:rPr>
            </w:pPr>
          </w:p>
        </w:tc>
        <w:tc>
          <w:tcPr>
            <w:tcW w:w="1232" w:type="dxa"/>
            <w:shd w:val="clear" w:color="auto" w:fill="F3F3F3"/>
          </w:tcPr>
          <w:p w14:paraId="4B4E5EBF" w14:textId="42E6BCA7" w:rsidR="00D6527F" w:rsidRDefault="00F91B02">
            <w:pPr>
              <w:pStyle w:val="TableParagraph"/>
              <w:spacing w:before="179" w:line="207" w:lineRule="exact"/>
              <w:ind w:left="129"/>
              <w:rPr>
                <w:b/>
                <w:sz w:val="18"/>
              </w:rPr>
            </w:pPr>
            <w:r>
              <w:rPr>
                <w:b/>
                <w:spacing w:val="-2"/>
                <w:sz w:val="18"/>
              </w:rPr>
              <w:t>AVERAGE</w:t>
            </w:r>
            <w:r w:rsidR="002D7AB4">
              <w:rPr>
                <w:b/>
                <w:spacing w:val="-2"/>
                <w:sz w:val="18"/>
              </w:rPr>
              <w:t>:</w:t>
            </w:r>
          </w:p>
          <w:p w14:paraId="1895B4BC" w14:textId="07AAEA2F" w:rsidR="00D6527F" w:rsidRDefault="00D6527F">
            <w:pPr>
              <w:pStyle w:val="TableParagraph"/>
              <w:spacing w:line="187" w:lineRule="exact"/>
              <w:ind w:right="199"/>
              <w:jc w:val="right"/>
              <w:rPr>
                <w:b/>
                <w:sz w:val="18"/>
              </w:rPr>
            </w:pPr>
          </w:p>
        </w:tc>
        <w:tc>
          <w:tcPr>
            <w:tcW w:w="1236" w:type="dxa"/>
          </w:tcPr>
          <w:p w14:paraId="424340A0" w14:textId="77777777" w:rsidR="00D6527F" w:rsidRDefault="00D6527F">
            <w:pPr>
              <w:pStyle w:val="TableParagraph"/>
              <w:rPr>
                <w:rFonts w:ascii="Times New Roman"/>
                <w:sz w:val="16"/>
              </w:rPr>
            </w:pPr>
          </w:p>
        </w:tc>
      </w:tr>
      <w:tr w:rsidR="00D6527F" w14:paraId="53CC77E0" w14:textId="77777777">
        <w:trPr>
          <w:trHeight w:val="1075"/>
        </w:trPr>
        <w:tc>
          <w:tcPr>
            <w:tcW w:w="2684" w:type="dxa"/>
            <w:shd w:val="clear" w:color="auto" w:fill="D9D9D9"/>
          </w:tcPr>
          <w:p w14:paraId="5CDA91ED" w14:textId="77777777" w:rsidR="00D6527F" w:rsidRDefault="00F91B02">
            <w:pPr>
              <w:pStyle w:val="TableParagraph"/>
              <w:spacing w:before="59"/>
              <w:ind w:left="216" w:right="741"/>
              <w:rPr>
                <w:b/>
                <w:sz w:val="18"/>
              </w:rPr>
            </w:pPr>
            <w:r>
              <w:rPr>
                <w:b/>
                <w:spacing w:val="-2"/>
                <w:sz w:val="18"/>
              </w:rPr>
              <w:t xml:space="preserve">TECHNICAL QUALIFICATIONS, </w:t>
            </w:r>
            <w:r>
              <w:rPr>
                <w:b/>
                <w:sz w:val="18"/>
              </w:rPr>
              <w:t xml:space="preserve">EXPERIENCE &amp; </w:t>
            </w:r>
            <w:r>
              <w:rPr>
                <w:b/>
                <w:spacing w:val="-2"/>
                <w:sz w:val="18"/>
              </w:rPr>
              <w:t>APPROACH</w:t>
            </w:r>
          </w:p>
          <w:p w14:paraId="481D15F3" w14:textId="7E580759" w:rsidR="00D6527F" w:rsidRDefault="00F91B02">
            <w:pPr>
              <w:pStyle w:val="TableParagraph"/>
              <w:spacing w:before="5" w:line="163" w:lineRule="exact"/>
              <w:ind w:left="216"/>
              <w:rPr>
                <w:b/>
                <w:sz w:val="16"/>
              </w:rPr>
            </w:pPr>
            <w:r>
              <w:rPr>
                <w:b/>
                <w:sz w:val="16"/>
              </w:rPr>
              <w:t>(maximum:</w:t>
            </w:r>
            <w:r>
              <w:rPr>
                <w:b/>
                <w:spacing w:val="-8"/>
                <w:sz w:val="16"/>
              </w:rPr>
              <w:t xml:space="preserve"> </w:t>
            </w:r>
            <w:r w:rsidR="002D7AB4">
              <w:rPr>
                <w:b/>
                <w:spacing w:val="-5"/>
                <w:sz w:val="16"/>
              </w:rPr>
              <w:t>4</w:t>
            </w:r>
            <w:r>
              <w:rPr>
                <w:b/>
                <w:spacing w:val="-5"/>
                <w:sz w:val="16"/>
              </w:rPr>
              <w:t>0)</w:t>
            </w:r>
          </w:p>
        </w:tc>
        <w:tc>
          <w:tcPr>
            <w:tcW w:w="2469" w:type="dxa"/>
            <w:gridSpan w:val="2"/>
          </w:tcPr>
          <w:p w14:paraId="1EDFF7DA" w14:textId="77777777" w:rsidR="00D6527F" w:rsidRDefault="00D6527F">
            <w:pPr>
              <w:pStyle w:val="TableParagraph"/>
              <w:rPr>
                <w:rFonts w:ascii="Times New Roman"/>
                <w:sz w:val="16"/>
              </w:rPr>
            </w:pPr>
          </w:p>
        </w:tc>
        <w:tc>
          <w:tcPr>
            <w:tcW w:w="2468" w:type="dxa"/>
            <w:gridSpan w:val="2"/>
          </w:tcPr>
          <w:p w14:paraId="1134213E" w14:textId="77777777" w:rsidR="00D6527F" w:rsidRDefault="00D6527F">
            <w:pPr>
              <w:pStyle w:val="TableParagraph"/>
              <w:rPr>
                <w:rFonts w:ascii="Times New Roman"/>
                <w:sz w:val="16"/>
              </w:rPr>
            </w:pPr>
          </w:p>
        </w:tc>
        <w:tc>
          <w:tcPr>
            <w:tcW w:w="2468" w:type="dxa"/>
            <w:gridSpan w:val="2"/>
          </w:tcPr>
          <w:p w14:paraId="17EC0019" w14:textId="77777777" w:rsidR="00D6527F" w:rsidRDefault="00D6527F">
            <w:pPr>
              <w:pStyle w:val="TableParagraph"/>
              <w:rPr>
                <w:rFonts w:ascii="Times New Roman"/>
                <w:sz w:val="16"/>
              </w:rPr>
            </w:pPr>
          </w:p>
        </w:tc>
      </w:tr>
      <w:tr w:rsidR="00D6527F" w14:paraId="0F630B61" w14:textId="77777777" w:rsidTr="002D7AB4">
        <w:trPr>
          <w:trHeight w:val="443"/>
        </w:trPr>
        <w:tc>
          <w:tcPr>
            <w:tcW w:w="2684" w:type="dxa"/>
            <w:shd w:val="clear" w:color="auto" w:fill="F3F3F3"/>
          </w:tcPr>
          <w:p w14:paraId="661FC070" w14:textId="77777777" w:rsidR="00D6527F" w:rsidRDefault="00F91B02">
            <w:pPr>
              <w:pStyle w:val="TableParagraph"/>
              <w:spacing w:before="119"/>
              <w:ind w:left="216"/>
              <w:rPr>
                <w:i/>
                <w:sz w:val="18"/>
              </w:rPr>
            </w:pPr>
            <w:r>
              <w:rPr>
                <w:i/>
                <w:color w:val="FF0000"/>
                <w:sz w:val="18"/>
              </w:rPr>
              <w:t>EVALUATOR</w:t>
            </w:r>
            <w:r>
              <w:rPr>
                <w:i/>
                <w:color w:val="FF0000"/>
                <w:spacing w:val="-4"/>
                <w:sz w:val="18"/>
              </w:rPr>
              <w:t xml:space="preserve"> NAME</w:t>
            </w:r>
          </w:p>
        </w:tc>
        <w:tc>
          <w:tcPr>
            <w:tcW w:w="1447" w:type="dxa"/>
          </w:tcPr>
          <w:p w14:paraId="6B267063" w14:textId="77777777" w:rsidR="00D6527F" w:rsidRDefault="00D6527F">
            <w:pPr>
              <w:pStyle w:val="TableParagraph"/>
              <w:rPr>
                <w:rFonts w:ascii="Times New Roman"/>
                <w:sz w:val="16"/>
              </w:rPr>
            </w:pPr>
          </w:p>
        </w:tc>
        <w:tc>
          <w:tcPr>
            <w:tcW w:w="1022" w:type="dxa"/>
            <w:shd w:val="clear" w:color="auto" w:fill="F3F3F3"/>
          </w:tcPr>
          <w:p w14:paraId="3CB26ECA" w14:textId="77777777" w:rsidR="00D6527F" w:rsidRDefault="00D6527F">
            <w:pPr>
              <w:pStyle w:val="TableParagraph"/>
              <w:rPr>
                <w:rFonts w:ascii="Times New Roman"/>
                <w:sz w:val="16"/>
              </w:rPr>
            </w:pPr>
          </w:p>
        </w:tc>
        <w:tc>
          <w:tcPr>
            <w:tcW w:w="1408" w:type="dxa"/>
          </w:tcPr>
          <w:p w14:paraId="245119B8" w14:textId="77777777" w:rsidR="00D6527F" w:rsidRDefault="00D6527F">
            <w:pPr>
              <w:pStyle w:val="TableParagraph"/>
              <w:rPr>
                <w:rFonts w:ascii="Times New Roman"/>
                <w:sz w:val="16"/>
              </w:rPr>
            </w:pPr>
          </w:p>
        </w:tc>
        <w:tc>
          <w:tcPr>
            <w:tcW w:w="1060" w:type="dxa"/>
            <w:shd w:val="clear" w:color="auto" w:fill="F3F3F3"/>
          </w:tcPr>
          <w:p w14:paraId="5654759E" w14:textId="77777777" w:rsidR="00D6527F" w:rsidRDefault="00D6527F">
            <w:pPr>
              <w:pStyle w:val="TableParagraph"/>
              <w:rPr>
                <w:rFonts w:ascii="Times New Roman"/>
                <w:sz w:val="16"/>
              </w:rPr>
            </w:pPr>
          </w:p>
        </w:tc>
        <w:tc>
          <w:tcPr>
            <w:tcW w:w="1232" w:type="dxa"/>
          </w:tcPr>
          <w:p w14:paraId="01311D12" w14:textId="77777777" w:rsidR="00D6527F" w:rsidRDefault="00D6527F">
            <w:pPr>
              <w:pStyle w:val="TableParagraph"/>
              <w:rPr>
                <w:rFonts w:ascii="Times New Roman"/>
                <w:sz w:val="16"/>
              </w:rPr>
            </w:pPr>
          </w:p>
        </w:tc>
        <w:tc>
          <w:tcPr>
            <w:tcW w:w="1236" w:type="dxa"/>
            <w:shd w:val="clear" w:color="auto" w:fill="F3F3F3"/>
          </w:tcPr>
          <w:p w14:paraId="5434F9E1" w14:textId="77777777" w:rsidR="00D6527F" w:rsidRDefault="00D6527F">
            <w:pPr>
              <w:pStyle w:val="TableParagraph"/>
              <w:rPr>
                <w:rFonts w:ascii="Times New Roman"/>
                <w:sz w:val="16"/>
              </w:rPr>
            </w:pPr>
          </w:p>
        </w:tc>
      </w:tr>
      <w:tr w:rsidR="00D6527F" w14:paraId="51F0538A" w14:textId="77777777" w:rsidTr="002D7AB4">
        <w:trPr>
          <w:trHeight w:val="448"/>
        </w:trPr>
        <w:tc>
          <w:tcPr>
            <w:tcW w:w="2684" w:type="dxa"/>
            <w:shd w:val="clear" w:color="auto" w:fill="F3F3F3"/>
          </w:tcPr>
          <w:p w14:paraId="65B8309F" w14:textId="77777777" w:rsidR="00D6527F" w:rsidRDefault="00F91B02">
            <w:pPr>
              <w:pStyle w:val="TableParagraph"/>
              <w:spacing w:before="119"/>
              <w:ind w:left="216"/>
              <w:rPr>
                <w:i/>
                <w:sz w:val="18"/>
              </w:rPr>
            </w:pPr>
            <w:r>
              <w:rPr>
                <w:i/>
                <w:color w:val="FF0000"/>
                <w:sz w:val="18"/>
              </w:rPr>
              <w:t>EVALUATOR</w:t>
            </w:r>
            <w:r>
              <w:rPr>
                <w:i/>
                <w:color w:val="FF0000"/>
                <w:spacing w:val="-4"/>
                <w:sz w:val="18"/>
              </w:rPr>
              <w:t xml:space="preserve"> NAME</w:t>
            </w:r>
          </w:p>
        </w:tc>
        <w:tc>
          <w:tcPr>
            <w:tcW w:w="1447" w:type="dxa"/>
          </w:tcPr>
          <w:p w14:paraId="662E404A" w14:textId="77777777" w:rsidR="00D6527F" w:rsidRDefault="00D6527F">
            <w:pPr>
              <w:pStyle w:val="TableParagraph"/>
              <w:rPr>
                <w:rFonts w:ascii="Times New Roman"/>
                <w:sz w:val="16"/>
              </w:rPr>
            </w:pPr>
          </w:p>
        </w:tc>
        <w:tc>
          <w:tcPr>
            <w:tcW w:w="1022" w:type="dxa"/>
            <w:shd w:val="clear" w:color="auto" w:fill="F3F3F3"/>
          </w:tcPr>
          <w:p w14:paraId="176552BE" w14:textId="77777777" w:rsidR="00D6527F" w:rsidRDefault="00D6527F">
            <w:pPr>
              <w:pStyle w:val="TableParagraph"/>
              <w:rPr>
                <w:rFonts w:ascii="Times New Roman"/>
                <w:sz w:val="16"/>
              </w:rPr>
            </w:pPr>
          </w:p>
        </w:tc>
        <w:tc>
          <w:tcPr>
            <w:tcW w:w="1408" w:type="dxa"/>
          </w:tcPr>
          <w:p w14:paraId="2524002B" w14:textId="77777777" w:rsidR="00D6527F" w:rsidRDefault="00D6527F">
            <w:pPr>
              <w:pStyle w:val="TableParagraph"/>
              <w:rPr>
                <w:rFonts w:ascii="Times New Roman"/>
                <w:sz w:val="16"/>
              </w:rPr>
            </w:pPr>
          </w:p>
        </w:tc>
        <w:tc>
          <w:tcPr>
            <w:tcW w:w="1060" w:type="dxa"/>
            <w:shd w:val="clear" w:color="auto" w:fill="F3F3F3"/>
          </w:tcPr>
          <w:p w14:paraId="71272D7C" w14:textId="77777777" w:rsidR="00D6527F" w:rsidRDefault="00D6527F">
            <w:pPr>
              <w:pStyle w:val="TableParagraph"/>
              <w:rPr>
                <w:rFonts w:ascii="Times New Roman"/>
                <w:sz w:val="16"/>
              </w:rPr>
            </w:pPr>
          </w:p>
        </w:tc>
        <w:tc>
          <w:tcPr>
            <w:tcW w:w="1232" w:type="dxa"/>
          </w:tcPr>
          <w:p w14:paraId="0708F346" w14:textId="77777777" w:rsidR="00D6527F" w:rsidRDefault="00D6527F">
            <w:pPr>
              <w:pStyle w:val="TableParagraph"/>
              <w:rPr>
                <w:rFonts w:ascii="Times New Roman"/>
                <w:sz w:val="16"/>
              </w:rPr>
            </w:pPr>
          </w:p>
        </w:tc>
        <w:tc>
          <w:tcPr>
            <w:tcW w:w="1236" w:type="dxa"/>
            <w:shd w:val="clear" w:color="auto" w:fill="F3F3F3"/>
          </w:tcPr>
          <w:p w14:paraId="7D697667" w14:textId="77777777" w:rsidR="00D6527F" w:rsidRDefault="00D6527F">
            <w:pPr>
              <w:pStyle w:val="TableParagraph"/>
              <w:rPr>
                <w:rFonts w:ascii="Times New Roman"/>
                <w:sz w:val="16"/>
              </w:rPr>
            </w:pPr>
          </w:p>
        </w:tc>
      </w:tr>
      <w:tr w:rsidR="00D6527F" w14:paraId="0FBB0160" w14:textId="77777777" w:rsidTr="002D7AB4">
        <w:trPr>
          <w:trHeight w:val="446"/>
        </w:trPr>
        <w:tc>
          <w:tcPr>
            <w:tcW w:w="2684" w:type="dxa"/>
            <w:shd w:val="clear" w:color="auto" w:fill="F3F3F3"/>
          </w:tcPr>
          <w:p w14:paraId="0BC1B45F" w14:textId="77777777" w:rsidR="00D6527F" w:rsidRDefault="00F91B02">
            <w:pPr>
              <w:pStyle w:val="TableParagraph"/>
              <w:spacing w:before="119"/>
              <w:ind w:left="216"/>
              <w:rPr>
                <w:i/>
                <w:sz w:val="18"/>
              </w:rPr>
            </w:pPr>
            <w:r>
              <w:rPr>
                <w:i/>
                <w:color w:val="FF0000"/>
                <w:sz w:val="18"/>
              </w:rPr>
              <w:t>REPEAT</w:t>
            </w:r>
            <w:r>
              <w:rPr>
                <w:i/>
                <w:color w:val="FF0000"/>
                <w:spacing w:val="-1"/>
                <w:sz w:val="18"/>
              </w:rPr>
              <w:t xml:space="preserve"> </w:t>
            </w:r>
            <w:r>
              <w:rPr>
                <w:i/>
                <w:color w:val="FF0000"/>
                <w:sz w:val="18"/>
              </w:rPr>
              <w:t xml:space="preserve">AS </w:t>
            </w:r>
            <w:r>
              <w:rPr>
                <w:i/>
                <w:color w:val="FF0000"/>
                <w:spacing w:val="-2"/>
                <w:sz w:val="18"/>
              </w:rPr>
              <w:t>NECESSARY</w:t>
            </w:r>
          </w:p>
        </w:tc>
        <w:tc>
          <w:tcPr>
            <w:tcW w:w="1447" w:type="dxa"/>
          </w:tcPr>
          <w:p w14:paraId="21314ED2" w14:textId="77777777" w:rsidR="00D6527F" w:rsidRDefault="00D6527F">
            <w:pPr>
              <w:pStyle w:val="TableParagraph"/>
              <w:rPr>
                <w:rFonts w:ascii="Times New Roman"/>
                <w:sz w:val="16"/>
              </w:rPr>
            </w:pPr>
          </w:p>
        </w:tc>
        <w:tc>
          <w:tcPr>
            <w:tcW w:w="1022" w:type="dxa"/>
            <w:shd w:val="clear" w:color="auto" w:fill="F3F3F3"/>
          </w:tcPr>
          <w:p w14:paraId="7BA98B81" w14:textId="77777777" w:rsidR="00D6527F" w:rsidRDefault="00D6527F">
            <w:pPr>
              <w:pStyle w:val="TableParagraph"/>
              <w:rPr>
                <w:rFonts w:ascii="Times New Roman"/>
                <w:sz w:val="16"/>
              </w:rPr>
            </w:pPr>
          </w:p>
        </w:tc>
        <w:tc>
          <w:tcPr>
            <w:tcW w:w="1408" w:type="dxa"/>
          </w:tcPr>
          <w:p w14:paraId="3259BD10" w14:textId="77777777" w:rsidR="00D6527F" w:rsidRDefault="00D6527F">
            <w:pPr>
              <w:pStyle w:val="TableParagraph"/>
              <w:rPr>
                <w:rFonts w:ascii="Times New Roman"/>
                <w:sz w:val="16"/>
              </w:rPr>
            </w:pPr>
          </w:p>
        </w:tc>
        <w:tc>
          <w:tcPr>
            <w:tcW w:w="1060" w:type="dxa"/>
            <w:shd w:val="clear" w:color="auto" w:fill="F3F3F3"/>
          </w:tcPr>
          <w:p w14:paraId="37B6E98D" w14:textId="77777777" w:rsidR="00D6527F" w:rsidRDefault="00D6527F">
            <w:pPr>
              <w:pStyle w:val="TableParagraph"/>
              <w:rPr>
                <w:rFonts w:ascii="Times New Roman"/>
                <w:sz w:val="16"/>
              </w:rPr>
            </w:pPr>
          </w:p>
        </w:tc>
        <w:tc>
          <w:tcPr>
            <w:tcW w:w="1232" w:type="dxa"/>
          </w:tcPr>
          <w:p w14:paraId="7F2A9EC9" w14:textId="77777777" w:rsidR="00D6527F" w:rsidRDefault="00D6527F">
            <w:pPr>
              <w:pStyle w:val="TableParagraph"/>
              <w:rPr>
                <w:rFonts w:ascii="Times New Roman"/>
                <w:sz w:val="16"/>
              </w:rPr>
            </w:pPr>
          </w:p>
        </w:tc>
        <w:tc>
          <w:tcPr>
            <w:tcW w:w="1236" w:type="dxa"/>
            <w:shd w:val="clear" w:color="auto" w:fill="F3F3F3"/>
          </w:tcPr>
          <w:p w14:paraId="211A79AF" w14:textId="77777777" w:rsidR="00D6527F" w:rsidRDefault="00D6527F">
            <w:pPr>
              <w:pStyle w:val="TableParagraph"/>
              <w:rPr>
                <w:rFonts w:ascii="Times New Roman"/>
                <w:sz w:val="16"/>
              </w:rPr>
            </w:pPr>
          </w:p>
        </w:tc>
      </w:tr>
      <w:tr w:rsidR="00D6527F" w14:paraId="366FEFE9" w14:textId="77777777" w:rsidTr="002D7AB4">
        <w:trPr>
          <w:trHeight w:val="592"/>
        </w:trPr>
        <w:tc>
          <w:tcPr>
            <w:tcW w:w="2684" w:type="dxa"/>
            <w:shd w:val="clear" w:color="auto" w:fill="F3F3F3"/>
          </w:tcPr>
          <w:p w14:paraId="14306857" w14:textId="77777777" w:rsidR="00D6527F" w:rsidRDefault="00D6527F">
            <w:pPr>
              <w:pStyle w:val="TableParagraph"/>
              <w:rPr>
                <w:rFonts w:ascii="Times New Roman"/>
                <w:sz w:val="16"/>
              </w:rPr>
            </w:pPr>
          </w:p>
        </w:tc>
        <w:tc>
          <w:tcPr>
            <w:tcW w:w="1447" w:type="dxa"/>
            <w:shd w:val="clear" w:color="auto" w:fill="F3F3F3"/>
          </w:tcPr>
          <w:p w14:paraId="201F8861" w14:textId="3D0F5244" w:rsidR="00D6527F" w:rsidRDefault="00F91B02">
            <w:pPr>
              <w:pStyle w:val="TableParagraph"/>
              <w:spacing w:before="179" w:line="207" w:lineRule="exact"/>
              <w:ind w:left="134"/>
              <w:rPr>
                <w:b/>
                <w:sz w:val="18"/>
              </w:rPr>
            </w:pPr>
            <w:r>
              <w:rPr>
                <w:b/>
                <w:spacing w:val="-2"/>
                <w:sz w:val="18"/>
              </w:rPr>
              <w:t>AVERAGE</w:t>
            </w:r>
            <w:r w:rsidR="002D7AB4">
              <w:rPr>
                <w:b/>
                <w:spacing w:val="-2"/>
                <w:sz w:val="18"/>
              </w:rPr>
              <w:t>:</w:t>
            </w:r>
          </w:p>
          <w:p w14:paraId="74BFC29C" w14:textId="28E0399F" w:rsidR="00D6527F" w:rsidRDefault="00D6527F">
            <w:pPr>
              <w:pStyle w:val="TableParagraph"/>
              <w:spacing w:line="187" w:lineRule="exact"/>
              <w:ind w:right="200"/>
              <w:jc w:val="right"/>
              <w:rPr>
                <w:b/>
                <w:sz w:val="18"/>
              </w:rPr>
            </w:pPr>
          </w:p>
        </w:tc>
        <w:tc>
          <w:tcPr>
            <w:tcW w:w="1022" w:type="dxa"/>
          </w:tcPr>
          <w:p w14:paraId="7B99BE8C" w14:textId="77777777" w:rsidR="00D6527F" w:rsidRDefault="00D6527F">
            <w:pPr>
              <w:pStyle w:val="TableParagraph"/>
              <w:rPr>
                <w:rFonts w:ascii="Times New Roman"/>
                <w:sz w:val="16"/>
              </w:rPr>
            </w:pPr>
          </w:p>
        </w:tc>
        <w:tc>
          <w:tcPr>
            <w:tcW w:w="1408" w:type="dxa"/>
            <w:shd w:val="clear" w:color="auto" w:fill="F3F3F3"/>
          </w:tcPr>
          <w:p w14:paraId="54300602" w14:textId="4DA47D9F" w:rsidR="00D6527F" w:rsidRDefault="00F91B02">
            <w:pPr>
              <w:pStyle w:val="TableParagraph"/>
              <w:spacing w:before="179" w:line="207" w:lineRule="exact"/>
              <w:ind w:left="130"/>
              <w:rPr>
                <w:b/>
                <w:sz w:val="18"/>
              </w:rPr>
            </w:pPr>
            <w:r>
              <w:rPr>
                <w:b/>
                <w:spacing w:val="-2"/>
                <w:sz w:val="18"/>
              </w:rPr>
              <w:t>AVERAGE</w:t>
            </w:r>
            <w:r w:rsidR="002D7AB4">
              <w:rPr>
                <w:b/>
                <w:spacing w:val="-2"/>
                <w:sz w:val="18"/>
              </w:rPr>
              <w:t>:</w:t>
            </w:r>
          </w:p>
          <w:p w14:paraId="51634C06" w14:textId="0FD3DBD0" w:rsidR="00D6527F" w:rsidRDefault="00D6527F">
            <w:pPr>
              <w:pStyle w:val="TableParagraph"/>
              <w:spacing w:line="187" w:lineRule="exact"/>
              <w:ind w:right="199"/>
              <w:jc w:val="right"/>
              <w:rPr>
                <w:b/>
                <w:sz w:val="18"/>
              </w:rPr>
            </w:pPr>
          </w:p>
        </w:tc>
        <w:tc>
          <w:tcPr>
            <w:tcW w:w="1060" w:type="dxa"/>
          </w:tcPr>
          <w:p w14:paraId="69685F17" w14:textId="77777777" w:rsidR="00D6527F" w:rsidRDefault="00D6527F">
            <w:pPr>
              <w:pStyle w:val="TableParagraph"/>
              <w:rPr>
                <w:rFonts w:ascii="Times New Roman"/>
                <w:sz w:val="16"/>
              </w:rPr>
            </w:pPr>
          </w:p>
        </w:tc>
        <w:tc>
          <w:tcPr>
            <w:tcW w:w="1232" w:type="dxa"/>
            <w:shd w:val="clear" w:color="auto" w:fill="F3F3F3"/>
          </w:tcPr>
          <w:p w14:paraId="6414D82F" w14:textId="44C7279D" w:rsidR="00D6527F" w:rsidRDefault="00F91B02">
            <w:pPr>
              <w:pStyle w:val="TableParagraph"/>
              <w:spacing w:before="179" w:line="207" w:lineRule="exact"/>
              <w:ind w:left="129"/>
              <w:rPr>
                <w:b/>
                <w:sz w:val="18"/>
              </w:rPr>
            </w:pPr>
            <w:r>
              <w:rPr>
                <w:b/>
                <w:spacing w:val="-2"/>
                <w:sz w:val="18"/>
              </w:rPr>
              <w:t>AVERAGE</w:t>
            </w:r>
            <w:r w:rsidR="002D7AB4">
              <w:rPr>
                <w:b/>
                <w:spacing w:val="-2"/>
                <w:sz w:val="18"/>
              </w:rPr>
              <w:t>:</w:t>
            </w:r>
          </w:p>
          <w:p w14:paraId="0EB67352" w14:textId="289A5BF9" w:rsidR="00D6527F" w:rsidRDefault="00D6527F">
            <w:pPr>
              <w:pStyle w:val="TableParagraph"/>
              <w:spacing w:line="187" w:lineRule="exact"/>
              <w:ind w:right="199"/>
              <w:jc w:val="right"/>
              <w:rPr>
                <w:b/>
                <w:sz w:val="18"/>
              </w:rPr>
            </w:pPr>
          </w:p>
        </w:tc>
        <w:tc>
          <w:tcPr>
            <w:tcW w:w="1236" w:type="dxa"/>
          </w:tcPr>
          <w:p w14:paraId="0872C804" w14:textId="77777777" w:rsidR="00D6527F" w:rsidRDefault="00D6527F">
            <w:pPr>
              <w:pStyle w:val="TableParagraph"/>
              <w:rPr>
                <w:rFonts w:ascii="Times New Roman"/>
                <w:sz w:val="16"/>
              </w:rPr>
            </w:pPr>
          </w:p>
        </w:tc>
      </w:tr>
      <w:tr w:rsidR="00D6527F" w14:paraId="0DF9DC6F" w14:textId="77777777" w:rsidTr="002D7AB4">
        <w:trPr>
          <w:trHeight w:val="562"/>
        </w:trPr>
        <w:tc>
          <w:tcPr>
            <w:tcW w:w="2684" w:type="dxa"/>
            <w:tcBorders>
              <w:top w:val="single" w:sz="6" w:space="0" w:color="000000"/>
              <w:bottom w:val="single" w:sz="6" w:space="0" w:color="000000"/>
            </w:tcBorders>
            <w:shd w:val="clear" w:color="auto" w:fill="D9D9D9"/>
          </w:tcPr>
          <w:p w14:paraId="5C06400D" w14:textId="77777777" w:rsidR="00D6527F" w:rsidRDefault="00F91B02">
            <w:pPr>
              <w:pStyle w:val="TableParagraph"/>
              <w:spacing w:before="99"/>
              <w:ind w:left="216"/>
              <w:rPr>
                <w:b/>
                <w:sz w:val="18"/>
              </w:rPr>
            </w:pPr>
            <w:r>
              <w:rPr>
                <w:b/>
                <w:sz w:val="18"/>
              </w:rPr>
              <w:t>COST</w:t>
            </w:r>
            <w:r>
              <w:rPr>
                <w:b/>
                <w:spacing w:val="-2"/>
                <w:sz w:val="18"/>
              </w:rPr>
              <w:t xml:space="preserve"> PROPOSAL</w:t>
            </w:r>
          </w:p>
          <w:p w14:paraId="76D40956" w14:textId="1F303C38" w:rsidR="00D6527F" w:rsidRDefault="00F91B02">
            <w:pPr>
              <w:pStyle w:val="TableParagraph"/>
              <w:spacing w:before="1"/>
              <w:ind w:left="216"/>
              <w:rPr>
                <w:b/>
                <w:sz w:val="16"/>
              </w:rPr>
            </w:pPr>
            <w:r>
              <w:rPr>
                <w:b/>
                <w:sz w:val="16"/>
              </w:rPr>
              <w:t>(maximum:</w:t>
            </w:r>
            <w:r>
              <w:rPr>
                <w:b/>
                <w:spacing w:val="-8"/>
                <w:sz w:val="16"/>
              </w:rPr>
              <w:t xml:space="preserve"> </w:t>
            </w:r>
            <w:r w:rsidR="002D7AB4">
              <w:rPr>
                <w:b/>
                <w:spacing w:val="-5"/>
                <w:sz w:val="16"/>
              </w:rPr>
              <w:t>50</w:t>
            </w:r>
            <w:r>
              <w:rPr>
                <w:b/>
                <w:spacing w:val="-5"/>
                <w:sz w:val="16"/>
              </w:rPr>
              <w:t>)</w:t>
            </w:r>
          </w:p>
        </w:tc>
        <w:tc>
          <w:tcPr>
            <w:tcW w:w="1447" w:type="dxa"/>
            <w:tcBorders>
              <w:top w:val="single" w:sz="6" w:space="0" w:color="000000"/>
              <w:bottom w:val="single" w:sz="6" w:space="0" w:color="000000"/>
            </w:tcBorders>
            <w:shd w:val="clear" w:color="auto" w:fill="F3F3F3"/>
          </w:tcPr>
          <w:p w14:paraId="3F77278C" w14:textId="77777777" w:rsidR="00D6527F" w:rsidRDefault="00F91B02">
            <w:pPr>
              <w:pStyle w:val="TableParagraph"/>
              <w:spacing w:before="190"/>
              <w:ind w:left="324"/>
              <w:rPr>
                <w:b/>
                <w:sz w:val="18"/>
              </w:rPr>
            </w:pPr>
            <w:r>
              <w:rPr>
                <w:b/>
                <w:spacing w:val="-2"/>
                <w:sz w:val="18"/>
              </w:rPr>
              <w:t>SCORE:</w:t>
            </w:r>
          </w:p>
        </w:tc>
        <w:tc>
          <w:tcPr>
            <w:tcW w:w="1022" w:type="dxa"/>
            <w:tcBorders>
              <w:top w:val="single" w:sz="18" w:space="0" w:color="000000"/>
            </w:tcBorders>
          </w:tcPr>
          <w:p w14:paraId="5934F0B6" w14:textId="77777777" w:rsidR="00D6527F" w:rsidRDefault="00D6527F">
            <w:pPr>
              <w:pStyle w:val="TableParagraph"/>
              <w:rPr>
                <w:rFonts w:ascii="Times New Roman"/>
                <w:sz w:val="16"/>
              </w:rPr>
            </w:pPr>
          </w:p>
        </w:tc>
        <w:tc>
          <w:tcPr>
            <w:tcW w:w="1408" w:type="dxa"/>
            <w:tcBorders>
              <w:top w:val="single" w:sz="6" w:space="0" w:color="000000"/>
              <w:bottom w:val="single" w:sz="6" w:space="0" w:color="000000"/>
            </w:tcBorders>
            <w:shd w:val="clear" w:color="auto" w:fill="F3F3F3"/>
          </w:tcPr>
          <w:p w14:paraId="5F036190" w14:textId="77777777" w:rsidR="00D6527F" w:rsidRDefault="00F91B02">
            <w:pPr>
              <w:pStyle w:val="TableParagraph"/>
              <w:spacing w:before="190"/>
              <w:ind w:left="322"/>
              <w:rPr>
                <w:b/>
                <w:sz w:val="18"/>
              </w:rPr>
            </w:pPr>
            <w:r>
              <w:rPr>
                <w:b/>
                <w:spacing w:val="-2"/>
                <w:sz w:val="18"/>
              </w:rPr>
              <w:t>SCORE:</w:t>
            </w:r>
          </w:p>
        </w:tc>
        <w:tc>
          <w:tcPr>
            <w:tcW w:w="1060" w:type="dxa"/>
            <w:tcBorders>
              <w:top w:val="single" w:sz="18" w:space="0" w:color="000000"/>
            </w:tcBorders>
          </w:tcPr>
          <w:p w14:paraId="1FC2BD49" w14:textId="77777777" w:rsidR="00D6527F" w:rsidRDefault="00D6527F">
            <w:pPr>
              <w:pStyle w:val="TableParagraph"/>
              <w:rPr>
                <w:rFonts w:ascii="Times New Roman"/>
                <w:sz w:val="16"/>
              </w:rPr>
            </w:pPr>
          </w:p>
        </w:tc>
        <w:tc>
          <w:tcPr>
            <w:tcW w:w="1232" w:type="dxa"/>
            <w:tcBorders>
              <w:top w:val="single" w:sz="6" w:space="0" w:color="000000"/>
              <w:bottom w:val="single" w:sz="6" w:space="0" w:color="000000"/>
            </w:tcBorders>
            <w:shd w:val="clear" w:color="auto" w:fill="F3F3F3"/>
          </w:tcPr>
          <w:p w14:paraId="0CE4698C" w14:textId="77777777" w:rsidR="00D6527F" w:rsidRDefault="00F91B02">
            <w:pPr>
              <w:pStyle w:val="TableParagraph"/>
              <w:spacing w:before="190"/>
              <w:ind w:left="320"/>
              <w:rPr>
                <w:b/>
                <w:sz w:val="18"/>
              </w:rPr>
            </w:pPr>
            <w:r>
              <w:rPr>
                <w:b/>
                <w:spacing w:val="-2"/>
                <w:sz w:val="18"/>
              </w:rPr>
              <w:t>SCORE:</w:t>
            </w:r>
          </w:p>
        </w:tc>
        <w:tc>
          <w:tcPr>
            <w:tcW w:w="1236" w:type="dxa"/>
            <w:tcBorders>
              <w:top w:val="single" w:sz="18" w:space="0" w:color="000000"/>
            </w:tcBorders>
          </w:tcPr>
          <w:p w14:paraId="31B1D309" w14:textId="77777777" w:rsidR="00D6527F" w:rsidRDefault="00D6527F">
            <w:pPr>
              <w:pStyle w:val="TableParagraph"/>
              <w:rPr>
                <w:rFonts w:ascii="Times New Roman"/>
                <w:sz w:val="16"/>
              </w:rPr>
            </w:pPr>
          </w:p>
        </w:tc>
      </w:tr>
      <w:tr w:rsidR="00D6527F" w14:paraId="62703715" w14:textId="77777777" w:rsidTr="002D7AB4">
        <w:trPr>
          <w:trHeight w:val="847"/>
        </w:trPr>
        <w:tc>
          <w:tcPr>
            <w:tcW w:w="2684" w:type="dxa"/>
            <w:tcBorders>
              <w:top w:val="single" w:sz="6" w:space="0" w:color="000000"/>
              <w:bottom w:val="single" w:sz="6" w:space="0" w:color="000000"/>
            </w:tcBorders>
            <w:shd w:val="clear" w:color="auto" w:fill="D9D9D9"/>
          </w:tcPr>
          <w:p w14:paraId="458A51D6" w14:textId="77777777" w:rsidR="00D6527F" w:rsidRDefault="00F91B02">
            <w:pPr>
              <w:pStyle w:val="TableParagraph"/>
              <w:spacing w:before="134"/>
              <w:ind w:left="252" w:right="494"/>
              <w:rPr>
                <w:b/>
                <w:sz w:val="18"/>
              </w:rPr>
            </w:pPr>
            <w:r>
              <w:rPr>
                <w:b/>
                <w:sz w:val="18"/>
              </w:rPr>
              <w:t>TOTAL RESPONSE EVALUATION</w:t>
            </w:r>
            <w:r>
              <w:rPr>
                <w:b/>
                <w:spacing w:val="-13"/>
                <w:sz w:val="18"/>
              </w:rPr>
              <w:t xml:space="preserve"> </w:t>
            </w:r>
            <w:r>
              <w:rPr>
                <w:b/>
                <w:sz w:val="18"/>
              </w:rPr>
              <w:t>SCORE:</w:t>
            </w:r>
          </w:p>
          <w:p w14:paraId="66724B77" w14:textId="77777777" w:rsidR="00D6527F" w:rsidRDefault="00F91B02">
            <w:pPr>
              <w:pStyle w:val="TableParagraph"/>
              <w:spacing w:before="3"/>
              <w:ind w:left="161"/>
              <w:rPr>
                <w:b/>
                <w:sz w:val="16"/>
              </w:rPr>
            </w:pPr>
            <w:r>
              <w:rPr>
                <w:b/>
                <w:sz w:val="16"/>
              </w:rPr>
              <w:t>(maximum:</w:t>
            </w:r>
            <w:r>
              <w:rPr>
                <w:b/>
                <w:spacing w:val="-8"/>
                <w:sz w:val="16"/>
              </w:rPr>
              <w:t xml:space="preserve"> </w:t>
            </w:r>
            <w:r>
              <w:rPr>
                <w:b/>
                <w:spacing w:val="-4"/>
                <w:sz w:val="16"/>
              </w:rPr>
              <w:t>100)</w:t>
            </w:r>
          </w:p>
        </w:tc>
        <w:tc>
          <w:tcPr>
            <w:tcW w:w="1447" w:type="dxa"/>
            <w:tcBorders>
              <w:top w:val="single" w:sz="6" w:space="0" w:color="000000"/>
              <w:bottom w:val="single" w:sz="6" w:space="0" w:color="000000"/>
            </w:tcBorders>
            <w:shd w:val="clear" w:color="auto" w:fill="F3F3F3"/>
          </w:tcPr>
          <w:p w14:paraId="49C6146F" w14:textId="77777777" w:rsidR="00D6527F" w:rsidRDefault="00D6527F">
            <w:pPr>
              <w:pStyle w:val="TableParagraph"/>
              <w:rPr>
                <w:rFonts w:ascii="Times New Roman"/>
                <w:sz w:val="16"/>
              </w:rPr>
            </w:pPr>
          </w:p>
        </w:tc>
        <w:tc>
          <w:tcPr>
            <w:tcW w:w="1022" w:type="dxa"/>
            <w:tcBorders>
              <w:bottom w:val="single" w:sz="6" w:space="0" w:color="000000"/>
            </w:tcBorders>
          </w:tcPr>
          <w:p w14:paraId="4F0AB7FF" w14:textId="77777777" w:rsidR="00D6527F" w:rsidRDefault="00D6527F">
            <w:pPr>
              <w:pStyle w:val="TableParagraph"/>
              <w:rPr>
                <w:rFonts w:ascii="Times New Roman"/>
                <w:sz w:val="16"/>
              </w:rPr>
            </w:pPr>
          </w:p>
        </w:tc>
        <w:tc>
          <w:tcPr>
            <w:tcW w:w="1408" w:type="dxa"/>
            <w:tcBorders>
              <w:top w:val="single" w:sz="6" w:space="0" w:color="000000"/>
              <w:bottom w:val="single" w:sz="6" w:space="0" w:color="000000"/>
            </w:tcBorders>
            <w:shd w:val="clear" w:color="auto" w:fill="F3F3F3"/>
          </w:tcPr>
          <w:p w14:paraId="69418B06" w14:textId="77777777" w:rsidR="00D6527F" w:rsidRDefault="00D6527F">
            <w:pPr>
              <w:pStyle w:val="TableParagraph"/>
              <w:rPr>
                <w:rFonts w:ascii="Times New Roman"/>
                <w:sz w:val="16"/>
              </w:rPr>
            </w:pPr>
          </w:p>
        </w:tc>
        <w:tc>
          <w:tcPr>
            <w:tcW w:w="1060" w:type="dxa"/>
            <w:tcBorders>
              <w:bottom w:val="single" w:sz="6" w:space="0" w:color="000000"/>
            </w:tcBorders>
          </w:tcPr>
          <w:p w14:paraId="127F59C5" w14:textId="77777777" w:rsidR="00D6527F" w:rsidRDefault="00D6527F">
            <w:pPr>
              <w:pStyle w:val="TableParagraph"/>
              <w:rPr>
                <w:rFonts w:ascii="Times New Roman"/>
                <w:sz w:val="16"/>
              </w:rPr>
            </w:pPr>
          </w:p>
        </w:tc>
        <w:tc>
          <w:tcPr>
            <w:tcW w:w="1232" w:type="dxa"/>
            <w:tcBorders>
              <w:top w:val="single" w:sz="6" w:space="0" w:color="000000"/>
              <w:bottom w:val="single" w:sz="6" w:space="0" w:color="000000"/>
            </w:tcBorders>
            <w:shd w:val="clear" w:color="auto" w:fill="F3F3F3"/>
          </w:tcPr>
          <w:p w14:paraId="3AA3A652" w14:textId="77777777" w:rsidR="00D6527F" w:rsidRDefault="00D6527F">
            <w:pPr>
              <w:pStyle w:val="TableParagraph"/>
              <w:rPr>
                <w:rFonts w:ascii="Times New Roman"/>
                <w:sz w:val="16"/>
              </w:rPr>
            </w:pPr>
          </w:p>
        </w:tc>
        <w:tc>
          <w:tcPr>
            <w:tcW w:w="1236" w:type="dxa"/>
            <w:tcBorders>
              <w:bottom w:val="single" w:sz="6" w:space="0" w:color="000000"/>
            </w:tcBorders>
          </w:tcPr>
          <w:p w14:paraId="333063C4" w14:textId="77777777" w:rsidR="00D6527F" w:rsidRDefault="00D6527F">
            <w:pPr>
              <w:pStyle w:val="TableParagraph"/>
              <w:rPr>
                <w:rFonts w:ascii="Times New Roman"/>
                <w:sz w:val="16"/>
              </w:rPr>
            </w:pPr>
          </w:p>
        </w:tc>
      </w:tr>
      <w:tr w:rsidR="00D6527F" w14:paraId="0072463D" w14:textId="77777777">
        <w:trPr>
          <w:trHeight w:val="1062"/>
        </w:trPr>
        <w:tc>
          <w:tcPr>
            <w:tcW w:w="10089" w:type="dxa"/>
            <w:gridSpan w:val="7"/>
            <w:tcBorders>
              <w:top w:val="single" w:sz="6" w:space="0" w:color="000000"/>
            </w:tcBorders>
            <w:shd w:val="clear" w:color="auto" w:fill="F3F3F3"/>
          </w:tcPr>
          <w:p w14:paraId="05FE1B84" w14:textId="77777777" w:rsidR="00D6527F" w:rsidRDefault="00F91B02">
            <w:pPr>
              <w:pStyle w:val="TableParagraph"/>
              <w:spacing w:before="133"/>
              <w:ind w:left="216"/>
              <w:rPr>
                <w:i/>
                <w:sz w:val="18"/>
              </w:rPr>
            </w:pPr>
            <w:r>
              <w:rPr>
                <w:i/>
                <w:sz w:val="18"/>
              </w:rPr>
              <w:t>Solicitation</w:t>
            </w:r>
            <w:r>
              <w:rPr>
                <w:i/>
                <w:spacing w:val="-5"/>
                <w:sz w:val="18"/>
              </w:rPr>
              <w:t xml:space="preserve"> </w:t>
            </w:r>
            <w:r>
              <w:rPr>
                <w:i/>
                <w:sz w:val="18"/>
              </w:rPr>
              <w:t>Coordinator</w:t>
            </w:r>
            <w:r>
              <w:rPr>
                <w:i/>
                <w:spacing w:val="-5"/>
                <w:sz w:val="18"/>
              </w:rPr>
              <w:t xml:space="preserve"> </w:t>
            </w:r>
            <w:r>
              <w:rPr>
                <w:i/>
                <w:sz w:val="18"/>
              </w:rPr>
              <w:t>Signature,</w:t>
            </w:r>
            <w:r>
              <w:rPr>
                <w:i/>
                <w:spacing w:val="-5"/>
                <w:sz w:val="18"/>
              </w:rPr>
              <w:t xml:space="preserve"> </w:t>
            </w:r>
            <w:r>
              <w:rPr>
                <w:i/>
                <w:sz w:val="18"/>
              </w:rPr>
              <w:t>Printed</w:t>
            </w:r>
            <w:r>
              <w:rPr>
                <w:i/>
                <w:spacing w:val="-5"/>
                <w:sz w:val="18"/>
              </w:rPr>
              <w:t xml:space="preserve"> </w:t>
            </w:r>
            <w:r>
              <w:rPr>
                <w:i/>
                <w:sz w:val="18"/>
              </w:rPr>
              <w:t>Name</w:t>
            </w:r>
            <w:r>
              <w:rPr>
                <w:i/>
                <w:spacing w:val="-5"/>
                <w:sz w:val="18"/>
              </w:rPr>
              <w:t xml:space="preserve"> </w:t>
            </w:r>
            <w:r>
              <w:rPr>
                <w:i/>
                <w:sz w:val="18"/>
              </w:rPr>
              <w:t>&amp;</w:t>
            </w:r>
            <w:r>
              <w:rPr>
                <w:i/>
                <w:spacing w:val="-4"/>
                <w:sz w:val="18"/>
              </w:rPr>
              <w:t xml:space="preserve"> </w:t>
            </w:r>
            <w:r>
              <w:rPr>
                <w:i/>
                <w:spacing w:val="-2"/>
                <w:sz w:val="18"/>
              </w:rPr>
              <w:t>Date:</w:t>
            </w:r>
          </w:p>
        </w:tc>
      </w:tr>
    </w:tbl>
    <w:p w14:paraId="3AFD36E0" w14:textId="77777777" w:rsidR="00D6527F" w:rsidRDefault="00D6527F">
      <w:pPr>
        <w:pStyle w:val="TableParagraph"/>
        <w:rPr>
          <w:i/>
          <w:sz w:val="18"/>
        </w:rPr>
        <w:sectPr w:rsidR="00D6527F">
          <w:type w:val="continuous"/>
          <w:pgSz w:w="12240" w:h="15840"/>
          <w:pgMar w:top="780" w:right="360" w:bottom="2120" w:left="360" w:header="0" w:footer="1864" w:gutter="0"/>
          <w:cols w:space="720"/>
        </w:sectPr>
      </w:pPr>
    </w:p>
    <w:p w14:paraId="1F2F095E" w14:textId="322C9DF0" w:rsidR="00D6527F" w:rsidRDefault="00F91B02">
      <w:pPr>
        <w:spacing w:before="72"/>
        <w:ind w:left="465" w:right="466"/>
        <w:jc w:val="center"/>
        <w:rPr>
          <w:b/>
          <w:sz w:val="20"/>
        </w:rPr>
      </w:pPr>
      <w:r>
        <w:rPr>
          <w:b/>
          <w:sz w:val="20"/>
        </w:rPr>
        <w:lastRenderedPageBreak/>
        <w:t>RFP</w:t>
      </w:r>
      <w:r>
        <w:rPr>
          <w:b/>
          <w:spacing w:val="-7"/>
          <w:sz w:val="20"/>
        </w:rPr>
        <w:t xml:space="preserve"> </w:t>
      </w:r>
      <w:r>
        <w:rPr>
          <w:b/>
          <w:sz w:val="20"/>
        </w:rPr>
        <w:t>#</w:t>
      </w:r>
      <w:r>
        <w:rPr>
          <w:b/>
          <w:spacing w:val="-5"/>
          <w:sz w:val="20"/>
        </w:rPr>
        <w:t xml:space="preserve"> </w:t>
      </w:r>
      <w:r>
        <w:rPr>
          <w:b/>
          <w:sz w:val="20"/>
        </w:rPr>
        <w:t>31786-0</w:t>
      </w:r>
      <w:r w:rsidR="000D5312">
        <w:rPr>
          <w:b/>
          <w:sz w:val="20"/>
        </w:rPr>
        <w:t>0193</w:t>
      </w:r>
      <w:r>
        <w:rPr>
          <w:b/>
          <w:spacing w:val="-7"/>
          <w:sz w:val="20"/>
        </w:rPr>
        <w:t xml:space="preserve"> </w:t>
      </w:r>
      <w:r>
        <w:rPr>
          <w:b/>
          <w:i/>
          <w:sz w:val="20"/>
        </w:rPr>
        <w:t>PRO</w:t>
      </w:r>
      <w:r>
        <w:rPr>
          <w:b/>
          <w:i/>
          <w:spacing w:val="-6"/>
          <w:sz w:val="20"/>
        </w:rPr>
        <w:t xml:space="preserve"> </w:t>
      </w:r>
      <w:r>
        <w:rPr>
          <w:b/>
          <w:i/>
          <w:sz w:val="20"/>
        </w:rPr>
        <w:t>FORMA</w:t>
      </w:r>
      <w:r>
        <w:rPr>
          <w:b/>
          <w:i/>
          <w:spacing w:val="-6"/>
          <w:sz w:val="20"/>
        </w:rPr>
        <w:t xml:space="preserve"> </w:t>
      </w:r>
      <w:r>
        <w:rPr>
          <w:b/>
          <w:spacing w:val="-2"/>
          <w:sz w:val="20"/>
        </w:rPr>
        <w:t>CONTRACT</w:t>
      </w:r>
    </w:p>
    <w:p w14:paraId="0819399C" w14:textId="519E102E" w:rsidR="00B36592" w:rsidRDefault="00F91B02" w:rsidP="00B36592">
      <w:pPr>
        <w:spacing w:before="121"/>
        <w:ind w:left="720" w:right="758"/>
        <w:rPr>
          <w:b/>
          <w:sz w:val="20"/>
        </w:rPr>
      </w:pPr>
      <w:r>
        <w:rPr>
          <w:b/>
          <w:sz w:val="20"/>
        </w:rPr>
        <w:t>The</w:t>
      </w:r>
      <w:r>
        <w:rPr>
          <w:b/>
          <w:spacing w:val="-3"/>
          <w:sz w:val="20"/>
        </w:rPr>
        <w:t xml:space="preserve"> </w:t>
      </w:r>
      <w:r>
        <w:rPr>
          <w:b/>
          <w:i/>
          <w:sz w:val="20"/>
        </w:rPr>
        <w:t>Pro</w:t>
      </w:r>
      <w:r>
        <w:rPr>
          <w:b/>
          <w:i/>
          <w:spacing w:val="-3"/>
          <w:sz w:val="20"/>
        </w:rPr>
        <w:t xml:space="preserve"> </w:t>
      </w:r>
      <w:r>
        <w:rPr>
          <w:b/>
          <w:i/>
          <w:sz w:val="20"/>
        </w:rPr>
        <w:t>Forma</w:t>
      </w:r>
      <w:r>
        <w:rPr>
          <w:b/>
          <w:i/>
          <w:spacing w:val="-4"/>
          <w:sz w:val="20"/>
        </w:rPr>
        <w:t xml:space="preserve"> </w:t>
      </w:r>
      <w:r>
        <w:rPr>
          <w:b/>
          <w:sz w:val="20"/>
        </w:rPr>
        <w:t>Contract</w:t>
      </w:r>
      <w:r>
        <w:rPr>
          <w:b/>
          <w:spacing w:val="-2"/>
          <w:sz w:val="20"/>
        </w:rPr>
        <w:t xml:space="preserve"> </w:t>
      </w:r>
      <w:r>
        <w:rPr>
          <w:b/>
          <w:sz w:val="20"/>
        </w:rPr>
        <w:t>detailed</w:t>
      </w:r>
      <w:r>
        <w:rPr>
          <w:b/>
          <w:spacing w:val="-4"/>
          <w:sz w:val="20"/>
        </w:rPr>
        <w:t xml:space="preserve"> </w:t>
      </w:r>
      <w:r>
        <w:rPr>
          <w:b/>
          <w:sz w:val="20"/>
        </w:rPr>
        <w:t>in</w:t>
      </w:r>
      <w:r>
        <w:rPr>
          <w:b/>
          <w:spacing w:val="-4"/>
          <w:sz w:val="20"/>
        </w:rPr>
        <w:t xml:space="preserve"> </w:t>
      </w:r>
      <w:r>
        <w:rPr>
          <w:b/>
          <w:sz w:val="20"/>
        </w:rPr>
        <w:t>following</w:t>
      </w:r>
      <w:r>
        <w:rPr>
          <w:b/>
          <w:spacing w:val="-3"/>
          <w:sz w:val="20"/>
        </w:rPr>
        <w:t xml:space="preserve"> </w:t>
      </w:r>
      <w:r>
        <w:rPr>
          <w:b/>
          <w:sz w:val="20"/>
        </w:rPr>
        <w:t>pages</w:t>
      </w:r>
      <w:r>
        <w:rPr>
          <w:b/>
          <w:spacing w:val="-4"/>
          <w:sz w:val="20"/>
        </w:rPr>
        <w:t xml:space="preserve"> </w:t>
      </w:r>
      <w:r>
        <w:rPr>
          <w:b/>
          <w:sz w:val="20"/>
        </w:rPr>
        <w:t>of</w:t>
      </w:r>
      <w:r>
        <w:rPr>
          <w:b/>
          <w:spacing w:val="-3"/>
          <w:sz w:val="20"/>
        </w:rPr>
        <w:t xml:space="preserve"> </w:t>
      </w:r>
      <w:r>
        <w:rPr>
          <w:b/>
          <w:sz w:val="20"/>
        </w:rPr>
        <w:t>this</w:t>
      </w:r>
      <w:r>
        <w:rPr>
          <w:b/>
          <w:spacing w:val="-5"/>
          <w:sz w:val="20"/>
        </w:rPr>
        <w:t xml:space="preserve"> </w:t>
      </w:r>
      <w:r>
        <w:rPr>
          <w:b/>
          <w:sz w:val="20"/>
        </w:rPr>
        <w:t>exhibit</w:t>
      </w:r>
      <w:r>
        <w:rPr>
          <w:b/>
          <w:spacing w:val="-2"/>
          <w:sz w:val="20"/>
        </w:rPr>
        <w:t xml:space="preserve"> </w:t>
      </w:r>
      <w:r>
        <w:rPr>
          <w:b/>
          <w:sz w:val="20"/>
        </w:rPr>
        <w:t>contains</w:t>
      </w:r>
      <w:r>
        <w:rPr>
          <w:b/>
          <w:spacing w:val="-3"/>
          <w:sz w:val="20"/>
        </w:rPr>
        <w:t xml:space="preserve"> </w:t>
      </w:r>
      <w:r>
        <w:rPr>
          <w:b/>
          <w:sz w:val="20"/>
        </w:rPr>
        <w:t>some</w:t>
      </w:r>
      <w:r>
        <w:rPr>
          <w:b/>
          <w:spacing w:val="-4"/>
          <w:sz w:val="20"/>
        </w:rPr>
        <w:t xml:space="preserve"> </w:t>
      </w:r>
      <w:r>
        <w:rPr>
          <w:b/>
          <w:sz w:val="20"/>
        </w:rPr>
        <w:t>“blanks”</w:t>
      </w:r>
      <w:r>
        <w:rPr>
          <w:b/>
          <w:spacing w:val="-3"/>
          <w:sz w:val="20"/>
        </w:rPr>
        <w:t xml:space="preserve"> </w:t>
      </w:r>
      <w:r>
        <w:rPr>
          <w:b/>
          <w:sz w:val="20"/>
        </w:rPr>
        <w:t>(signified</w:t>
      </w:r>
      <w:r>
        <w:rPr>
          <w:b/>
          <w:spacing w:val="-2"/>
          <w:sz w:val="20"/>
        </w:rPr>
        <w:t xml:space="preserve"> </w:t>
      </w:r>
      <w:r>
        <w:rPr>
          <w:b/>
          <w:sz w:val="20"/>
        </w:rPr>
        <w:t>by descriptions in capital letters) that will be completed with appropriate information in the final contract resulting from the RFP.</w:t>
      </w:r>
    </w:p>
    <w:p w14:paraId="794245C0" w14:textId="7E7AD7B3" w:rsidR="00721306" w:rsidRDefault="00721306">
      <w:pPr>
        <w:rPr>
          <w:b/>
          <w:sz w:val="20"/>
        </w:rPr>
      </w:pPr>
      <w:r>
        <w:rPr>
          <w:b/>
          <w:sz w:val="20"/>
        </w:rPr>
        <w:br w:type="page"/>
      </w:r>
    </w:p>
    <w:p w14:paraId="49B1DF18" w14:textId="77777777" w:rsidR="00721306" w:rsidRPr="00B36592" w:rsidRDefault="00721306" w:rsidP="00B36592">
      <w:pPr>
        <w:spacing w:before="121"/>
        <w:ind w:left="720" w:right="758"/>
      </w:pPr>
    </w:p>
    <w:p w14:paraId="31965C94" w14:textId="77777777" w:rsidR="00721306" w:rsidRPr="00721306" w:rsidRDefault="00721306" w:rsidP="00721306">
      <w:pPr>
        <w:spacing w:before="1"/>
        <w:ind w:left="3253" w:right="3261"/>
        <w:jc w:val="center"/>
        <w:rPr>
          <w:b/>
          <w:sz w:val="20"/>
          <w:lang w:bidi="en-US"/>
        </w:rPr>
      </w:pPr>
      <w:r w:rsidRPr="00721306">
        <w:rPr>
          <w:b/>
          <w:sz w:val="20"/>
          <w:lang w:bidi="en-US"/>
        </w:rPr>
        <w:t>CONTRACT</w:t>
      </w:r>
    </w:p>
    <w:p w14:paraId="706A5C7D" w14:textId="77777777" w:rsidR="00721306" w:rsidRPr="00721306" w:rsidRDefault="00721306" w:rsidP="00721306">
      <w:pPr>
        <w:ind w:left="360"/>
        <w:jc w:val="center"/>
        <w:rPr>
          <w:b/>
          <w:sz w:val="20"/>
          <w:lang w:bidi="en-US"/>
        </w:rPr>
      </w:pPr>
      <w:r w:rsidRPr="00721306">
        <w:rPr>
          <w:b/>
          <w:sz w:val="20"/>
          <w:lang w:bidi="en-US"/>
        </w:rPr>
        <w:t>BETWEEN THE STATE OF TENNESSEE,</w:t>
      </w:r>
    </w:p>
    <w:p w14:paraId="3B6B0AE1" w14:textId="77777777" w:rsidR="00721306" w:rsidRPr="00721306" w:rsidRDefault="00721306" w:rsidP="00721306">
      <w:pPr>
        <w:ind w:left="1340" w:right="1348"/>
        <w:jc w:val="center"/>
        <w:rPr>
          <w:b/>
          <w:sz w:val="20"/>
          <w:lang w:bidi="en-US"/>
        </w:rPr>
      </w:pPr>
      <w:r w:rsidRPr="00721306">
        <w:rPr>
          <w:b/>
          <w:sz w:val="20"/>
          <w:lang w:bidi="en-US"/>
        </w:rPr>
        <w:t>Department of Finance &amp; Administration, Division of Benefits Administration, State Insurance Committee AND</w:t>
      </w:r>
    </w:p>
    <w:p w14:paraId="148D2558" w14:textId="77777777" w:rsidR="00721306" w:rsidRPr="00721306" w:rsidRDefault="00721306" w:rsidP="00721306">
      <w:pPr>
        <w:keepNext/>
        <w:keepLines/>
        <w:spacing w:before="4" w:after="80" w:line="235" w:lineRule="auto"/>
        <w:ind w:left="4726" w:right="4721" w:firstLine="134"/>
        <w:outlineLvl w:val="1"/>
        <w:rPr>
          <w:rFonts w:ascii="Aptos Display" w:eastAsia="Yu Gothic Light" w:hAnsi="Aptos Display" w:cs="Times New Roman"/>
          <w:color w:val="0F4761"/>
          <w:sz w:val="20"/>
          <w:szCs w:val="20"/>
        </w:rPr>
      </w:pPr>
      <w:r w:rsidRPr="00721306">
        <w:rPr>
          <w:rFonts w:ascii="Aptos Display" w:eastAsia="Yu Gothic Light" w:hAnsi="Aptos Display" w:cs="Times New Roman"/>
          <w:color w:val="FF0000"/>
          <w:sz w:val="20"/>
          <w:szCs w:val="20"/>
        </w:rPr>
        <w:t>CONTRACTOR</w:t>
      </w:r>
      <w:r w:rsidRPr="00721306">
        <w:rPr>
          <w:rFonts w:ascii="Aptos Display" w:eastAsia="Yu Gothic Light" w:hAnsi="Aptos Display" w:cs="Times New Roman"/>
          <w:color w:val="FF0000"/>
          <w:spacing w:val="-14"/>
          <w:sz w:val="20"/>
          <w:szCs w:val="20"/>
        </w:rPr>
        <w:t xml:space="preserve"> </w:t>
      </w:r>
      <w:r w:rsidRPr="00721306">
        <w:rPr>
          <w:rFonts w:ascii="Aptos Display" w:eastAsia="Yu Gothic Light" w:hAnsi="Aptos Display" w:cs="Times New Roman"/>
          <w:color w:val="FF0000"/>
          <w:sz w:val="20"/>
          <w:szCs w:val="20"/>
        </w:rPr>
        <w:t>NAME</w:t>
      </w:r>
    </w:p>
    <w:p w14:paraId="05DE5F03" w14:textId="77777777" w:rsidR="00721306" w:rsidRPr="00721306" w:rsidRDefault="00721306" w:rsidP="00721306">
      <w:pPr>
        <w:spacing w:before="4"/>
        <w:rPr>
          <w:b/>
          <w:sz w:val="20"/>
          <w:szCs w:val="20"/>
        </w:rPr>
      </w:pPr>
    </w:p>
    <w:p w14:paraId="3EEFB8DA" w14:textId="77777777" w:rsidR="00721306" w:rsidRPr="00721306" w:rsidRDefault="00721306" w:rsidP="00721306">
      <w:pPr>
        <w:spacing w:before="186"/>
        <w:ind w:left="1080" w:right="540"/>
        <w:rPr>
          <w:sz w:val="20"/>
          <w:szCs w:val="20"/>
          <w:lang w:bidi="en-US"/>
        </w:rPr>
      </w:pPr>
      <w:r w:rsidRPr="00721306">
        <w:rPr>
          <w:sz w:val="20"/>
          <w:szCs w:val="20"/>
        </w:rPr>
        <w:t>This</w:t>
      </w:r>
      <w:r w:rsidRPr="00721306">
        <w:rPr>
          <w:spacing w:val="-4"/>
          <w:sz w:val="20"/>
          <w:szCs w:val="20"/>
        </w:rPr>
        <w:t xml:space="preserve"> </w:t>
      </w:r>
      <w:r w:rsidRPr="00721306">
        <w:rPr>
          <w:sz w:val="20"/>
          <w:szCs w:val="20"/>
        </w:rPr>
        <w:t>Contract,</w:t>
      </w:r>
      <w:r w:rsidRPr="00721306">
        <w:rPr>
          <w:spacing w:val="-5"/>
          <w:sz w:val="20"/>
          <w:szCs w:val="20"/>
        </w:rPr>
        <w:t xml:space="preserve"> </w:t>
      </w:r>
      <w:r w:rsidRPr="00721306">
        <w:rPr>
          <w:sz w:val="20"/>
          <w:szCs w:val="20"/>
        </w:rPr>
        <w:t>by</w:t>
      </w:r>
      <w:r w:rsidRPr="00721306">
        <w:rPr>
          <w:spacing w:val="-4"/>
          <w:sz w:val="20"/>
          <w:szCs w:val="20"/>
        </w:rPr>
        <w:t xml:space="preserve"> </w:t>
      </w:r>
      <w:r w:rsidRPr="00721306">
        <w:rPr>
          <w:sz w:val="20"/>
          <w:szCs w:val="20"/>
        </w:rPr>
        <w:t>and</w:t>
      </w:r>
      <w:r w:rsidRPr="00721306">
        <w:rPr>
          <w:spacing w:val="-4"/>
          <w:sz w:val="20"/>
          <w:szCs w:val="20"/>
        </w:rPr>
        <w:t xml:space="preserve"> </w:t>
      </w:r>
      <w:r w:rsidRPr="00721306">
        <w:rPr>
          <w:sz w:val="20"/>
          <w:szCs w:val="20"/>
        </w:rPr>
        <w:t>between</w:t>
      </w:r>
      <w:r w:rsidRPr="00721306">
        <w:rPr>
          <w:spacing w:val="-5"/>
          <w:sz w:val="20"/>
          <w:szCs w:val="20"/>
        </w:rPr>
        <w:t xml:space="preserve"> </w:t>
      </w:r>
      <w:r w:rsidRPr="00721306">
        <w:rPr>
          <w:sz w:val="20"/>
          <w:szCs w:val="20"/>
        </w:rPr>
        <w:t>the</w:t>
      </w:r>
      <w:r w:rsidRPr="00721306">
        <w:rPr>
          <w:spacing w:val="-4"/>
          <w:sz w:val="20"/>
          <w:szCs w:val="20"/>
        </w:rPr>
        <w:t xml:space="preserve"> </w:t>
      </w:r>
      <w:r w:rsidRPr="00721306">
        <w:rPr>
          <w:sz w:val="20"/>
          <w:szCs w:val="20"/>
        </w:rPr>
        <w:t>State</w:t>
      </w:r>
      <w:r w:rsidRPr="00721306">
        <w:rPr>
          <w:spacing w:val="-5"/>
          <w:sz w:val="20"/>
          <w:szCs w:val="20"/>
        </w:rPr>
        <w:t xml:space="preserve"> </w:t>
      </w:r>
      <w:r w:rsidRPr="00721306">
        <w:rPr>
          <w:sz w:val="20"/>
          <w:szCs w:val="20"/>
        </w:rPr>
        <w:t>of</w:t>
      </w:r>
      <w:r w:rsidRPr="00721306">
        <w:rPr>
          <w:spacing w:val="-3"/>
          <w:sz w:val="20"/>
          <w:szCs w:val="20"/>
        </w:rPr>
        <w:t xml:space="preserve"> </w:t>
      </w:r>
      <w:r w:rsidRPr="00721306">
        <w:rPr>
          <w:sz w:val="20"/>
          <w:szCs w:val="20"/>
        </w:rPr>
        <w:t xml:space="preserve">Tennessee, </w:t>
      </w:r>
      <w:r w:rsidRPr="00721306">
        <w:rPr>
          <w:color w:val="FF0000"/>
          <w:sz w:val="20"/>
          <w:szCs w:val="20"/>
        </w:rPr>
        <w:t>Department</w:t>
      </w:r>
      <w:r w:rsidRPr="00721306">
        <w:rPr>
          <w:color w:val="FF0000"/>
          <w:spacing w:val="-3"/>
          <w:sz w:val="20"/>
          <w:szCs w:val="20"/>
        </w:rPr>
        <w:t xml:space="preserve"> </w:t>
      </w:r>
      <w:r w:rsidRPr="00721306">
        <w:rPr>
          <w:color w:val="FF0000"/>
          <w:sz w:val="20"/>
          <w:szCs w:val="20"/>
        </w:rPr>
        <w:t>of</w:t>
      </w:r>
      <w:r w:rsidRPr="00721306">
        <w:rPr>
          <w:color w:val="FF0000"/>
          <w:spacing w:val="-5"/>
          <w:sz w:val="20"/>
          <w:szCs w:val="20"/>
        </w:rPr>
        <w:t xml:space="preserve"> </w:t>
      </w:r>
      <w:r w:rsidRPr="00721306">
        <w:rPr>
          <w:color w:val="FF0000"/>
          <w:sz w:val="20"/>
          <w:szCs w:val="20"/>
        </w:rPr>
        <w:t>Finance</w:t>
      </w:r>
      <w:r w:rsidRPr="00721306">
        <w:rPr>
          <w:color w:val="FF0000"/>
          <w:spacing w:val="-3"/>
          <w:sz w:val="20"/>
          <w:szCs w:val="20"/>
        </w:rPr>
        <w:t xml:space="preserve"> </w:t>
      </w:r>
      <w:r w:rsidRPr="00721306">
        <w:rPr>
          <w:color w:val="FF0000"/>
          <w:sz w:val="20"/>
          <w:szCs w:val="20"/>
        </w:rPr>
        <w:t>&amp;</w:t>
      </w:r>
      <w:r w:rsidRPr="00721306">
        <w:rPr>
          <w:color w:val="FF0000"/>
          <w:spacing w:val="-3"/>
          <w:sz w:val="20"/>
          <w:szCs w:val="20"/>
        </w:rPr>
        <w:t xml:space="preserve"> </w:t>
      </w:r>
      <w:r w:rsidRPr="00721306">
        <w:rPr>
          <w:color w:val="FF0000"/>
          <w:sz w:val="20"/>
          <w:szCs w:val="20"/>
        </w:rPr>
        <w:t>Administration,</w:t>
      </w:r>
      <w:r w:rsidRPr="00721306">
        <w:rPr>
          <w:color w:val="FF0000"/>
          <w:spacing w:val="-3"/>
          <w:sz w:val="20"/>
          <w:szCs w:val="20"/>
        </w:rPr>
        <w:t xml:space="preserve"> </w:t>
      </w:r>
      <w:r w:rsidRPr="00721306">
        <w:rPr>
          <w:color w:val="FF0000"/>
          <w:sz w:val="20"/>
          <w:szCs w:val="20"/>
        </w:rPr>
        <w:t xml:space="preserve">Division of Benefits Administration, State Insurance Committee </w:t>
      </w:r>
      <w:r w:rsidRPr="00721306">
        <w:rPr>
          <w:sz w:val="20"/>
          <w:szCs w:val="20"/>
        </w:rPr>
        <w:t xml:space="preserve">(“State”) and </w:t>
      </w:r>
      <w:r w:rsidRPr="00721306">
        <w:rPr>
          <w:color w:val="FF0000"/>
          <w:sz w:val="20"/>
          <w:szCs w:val="20"/>
        </w:rPr>
        <w:t xml:space="preserve">Contractor Legal Entity Name </w:t>
      </w:r>
      <w:r w:rsidRPr="00721306">
        <w:rPr>
          <w:sz w:val="20"/>
          <w:szCs w:val="20"/>
        </w:rPr>
        <w:t xml:space="preserve">(“Contractor”), is for the provision of a </w:t>
      </w:r>
      <w:r w:rsidRPr="00721306">
        <w:rPr>
          <w:sz w:val="20"/>
          <w:szCs w:val="20"/>
          <w:lang w:bidi="en-US"/>
        </w:rPr>
        <w:t>basic term life and accidental death &amp; dismemberment insurance plan, a voluntary accidental death &amp; dismemberment insurance plan, and a voluntary term life insurance plan, as further defined in the "SCOPE". State and Contractor may be referred to individually as a “Party” or collectively as the “Parties” to this Contract.</w:t>
      </w:r>
    </w:p>
    <w:p w14:paraId="0D9356F8" w14:textId="77777777" w:rsidR="00721306" w:rsidRPr="00721306" w:rsidRDefault="00721306" w:rsidP="00721306">
      <w:pPr>
        <w:ind w:left="1080" w:right="1105"/>
        <w:rPr>
          <w:sz w:val="20"/>
          <w:szCs w:val="20"/>
        </w:rPr>
      </w:pPr>
    </w:p>
    <w:p w14:paraId="687C1E6A" w14:textId="77777777" w:rsidR="00721306" w:rsidRPr="00721306" w:rsidRDefault="00721306" w:rsidP="00721306">
      <w:pPr>
        <w:rPr>
          <w:sz w:val="20"/>
          <w:szCs w:val="20"/>
        </w:rPr>
      </w:pPr>
    </w:p>
    <w:p w14:paraId="7CA7BCCB" w14:textId="77777777" w:rsidR="00721306" w:rsidRPr="00721306" w:rsidRDefault="00721306" w:rsidP="00721306">
      <w:pPr>
        <w:spacing w:before="1"/>
        <w:ind w:left="1080" w:right="1105"/>
        <w:rPr>
          <w:sz w:val="20"/>
          <w:szCs w:val="20"/>
        </w:rPr>
      </w:pPr>
      <w:r w:rsidRPr="00721306">
        <w:rPr>
          <w:sz w:val="20"/>
          <w:szCs w:val="20"/>
        </w:rPr>
        <w:t>The</w:t>
      </w:r>
      <w:r w:rsidRPr="00721306">
        <w:rPr>
          <w:spacing w:val="-6"/>
          <w:sz w:val="20"/>
          <w:szCs w:val="20"/>
        </w:rPr>
        <w:t xml:space="preserve"> </w:t>
      </w:r>
      <w:r w:rsidRPr="00721306">
        <w:rPr>
          <w:sz w:val="20"/>
          <w:szCs w:val="20"/>
        </w:rPr>
        <w:t>Contractor</w:t>
      </w:r>
      <w:r w:rsidRPr="00721306">
        <w:rPr>
          <w:spacing w:val="-5"/>
          <w:sz w:val="20"/>
          <w:szCs w:val="20"/>
        </w:rPr>
        <w:t xml:space="preserve"> </w:t>
      </w:r>
      <w:r w:rsidRPr="00721306">
        <w:rPr>
          <w:sz w:val="20"/>
          <w:szCs w:val="20"/>
        </w:rPr>
        <w:t>is</w:t>
      </w:r>
      <w:r w:rsidRPr="00721306">
        <w:rPr>
          <w:spacing w:val="-2"/>
          <w:sz w:val="20"/>
          <w:szCs w:val="20"/>
        </w:rPr>
        <w:t xml:space="preserve"> </w:t>
      </w:r>
      <w:r w:rsidRPr="00721306">
        <w:rPr>
          <w:color w:val="FF0000"/>
          <w:sz w:val="20"/>
          <w:szCs w:val="20"/>
        </w:rPr>
        <w:t>a/an</w:t>
      </w:r>
      <w:r w:rsidRPr="00721306">
        <w:rPr>
          <w:color w:val="FF0000"/>
          <w:spacing w:val="-5"/>
          <w:sz w:val="20"/>
          <w:szCs w:val="20"/>
        </w:rPr>
        <w:t xml:space="preserve"> </w:t>
      </w:r>
      <w:r w:rsidRPr="00721306">
        <w:rPr>
          <w:color w:val="FF0000"/>
          <w:sz w:val="20"/>
          <w:szCs w:val="20"/>
        </w:rPr>
        <w:t>Individual,</w:t>
      </w:r>
      <w:r w:rsidRPr="00721306">
        <w:rPr>
          <w:color w:val="FF0000"/>
          <w:spacing w:val="-5"/>
          <w:sz w:val="20"/>
          <w:szCs w:val="20"/>
        </w:rPr>
        <w:t xml:space="preserve"> </w:t>
      </w:r>
      <w:r w:rsidRPr="00721306">
        <w:rPr>
          <w:color w:val="FF0000"/>
          <w:sz w:val="20"/>
          <w:szCs w:val="20"/>
        </w:rPr>
        <w:t>For-Profit</w:t>
      </w:r>
      <w:r w:rsidRPr="00721306">
        <w:rPr>
          <w:color w:val="FF0000"/>
          <w:spacing w:val="-3"/>
          <w:sz w:val="20"/>
          <w:szCs w:val="20"/>
        </w:rPr>
        <w:t xml:space="preserve"> </w:t>
      </w:r>
      <w:r w:rsidRPr="00721306">
        <w:rPr>
          <w:color w:val="FF0000"/>
          <w:sz w:val="20"/>
          <w:szCs w:val="20"/>
        </w:rPr>
        <w:t>Corporation,</w:t>
      </w:r>
      <w:r w:rsidRPr="00721306">
        <w:rPr>
          <w:color w:val="FF0000"/>
          <w:spacing w:val="-5"/>
          <w:sz w:val="20"/>
          <w:szCs w:val="20"/>
        </w:rPr>
        <w:t xml:space="preserve"> </w:t>
      </w:r>
      <w:r w:rsidRPr="00721306">
        <w:rPr>
          <w:color w:val="FF0000"/>
          <w:sz w:val="20"/>
          <w:szCs w:val="20"/>
        </w:rPr>
        <w:t>Non-Profit</w:t>
      </w:r>
      <w:r w:rsidRPr="00721306">
        <w:rPr>
          <w:color w:val="FF0000"/>
          <w:spacing w:val="-5"/>
          <w:sz w:val="20"/>
          <w:szCs w:val="20"/>
        </w:rPr>
        <w:t xml:space="preserve"> </w:t>
      </w:r>
      <w:r w:rsidRPr="00721306">
        <w:rPr>
          <w:color w:val="FF0000"/>
          <w:sz w:val="20"/>
          <w:szCs w:val="20"/>
        </w:rPr>
        <w:t>Corporation,</w:t>
      </w:r>
      <w:r w:rsidRPr="00721306">
        <w:rPr>
          <w:color w:val="FF0000"/>
          <w:spacing w:val="-3"/>
          <w:sz w:val="20"/>
          <w:szCs w:val="20"/>
        </w:rPr>
        <w:t xml:space="preserve"> </w:t>
      </w:r>
      <w:r w:rsidRPr="00721306">
        <w:rPr>
          <w:color w:val="FF0000"/>
          <w:sz w:val="20"/>
          <w:szCs w:val="20"/>
        </w:rPr>
        <w:t>Special</w:t>
      </w:r>
      <w:r w:rsidRPr="00721306">
        <w:rPr>
          <w:color w:val="FF0000"/>
          <w:spacing w:val="-4"/>
          <w:sz w:val="20"/>
          <w:szCs w:val="20"/>
        </w:rPr>
        <w:t xml:space="preserve"> </w:t>
      </w:r>
      <w:r w:rsidRPr="00721306">
        <w:rPr>
          <w:color w:val="FF0000"/>
          <w:sz w:val="20"/>
          <w:szCs w:val="20"/>
        </w:rPr>
        <w:t>Purpose Corporation or Association, Partnership, Joint Venture, or Limited Liability Company</w:t>
      </w:r>
      <w:r w:rsidRPr="00721306">
        <w:rPr>
          <w:sz w:val="20"/>
          <w:szCs w:val="20"/>
        </w:rPr>
        <w:t>.</w:t>
      </w:r>
    </w:p>
    <w:p w14:paraId="4A02B45A" w14:textId="77777777" w:rsidR="00721306" w:rsidRPr="00721306" w:rsidRDefault="00721306" w:rsidP="00721306">
      <w:pPr>
        <w:spacing w:before="3"/>
        <w:ind w:left="1080" w:right="4721"/>
        <w:rPr>
          <w:sz w:val="20"/>
          <w:szCs w:val="20"/>
        </w:rPr>
      </w:pPr>
      <w:r w:rsidRPr="00721306">
        <w:rPr>
          <w:sz w:val="20"/>
          <w:szCs w:val="20"/>
        </w:rPr>
        <w:t>Contractor</w:t>
      </w:r>
      <w:r w:rsidRPr="00721306">
        <w:rPr>
          <w:spacing w:val="-6"/>
          <w:sz w:val="20"/>
          <w:szCs w:val="20"/>
        </w:rPr>
        <w:t xml:space="preserve"> </w:t>
      </w:r>
      <w:r w:rsidRPr="00721306">
        <w:rPr>
          <w:sz w:val="20"/>
          <w:szCs w:val="20"/>
        </w:rPr>
        <w:t>Place</w:t>
      </w:r>
      <w:r w:rsidRPr="00721306">
        <w:rPr>
          <w:spacing w:val="-9"/>
          <w:sz w:val="20"/>
          <w:szCs w:val="20"/>
        </w:rPr>
        <w:t xml:space="preserve"> </w:t>
      </w:r>
      <w:r w:rsidRPr="00721306">
        <w:rPr>
          <w:sz w:val="20"/>
          <w:szCs w:val="20"/>
        </w:rPr>
        <w:t>of</w:t>
      </w:r>
      <w:r w:rsidRPr="00721306">
        <w:rPr>
          <w:spacing w:val="-7"/>
          <w:sz w:val="20"/>
          <w:szCs w:val="20"/>
        </w:rPr>
        <w:t xml:space="preserve"> </w:t>
      </w:r>
      <w:r w:rsidRPr="00721306">
        <w:rPr>
          <w:sz w:val="20"/>
          <w:szCs w:val="20"/>
        </w:rPr>
        <w:t>Incorporation</w:t>
      </w:r>
      <w:r w:rsidRPr="00721306">
        <w:rPr>
          <w:spacing w:val="-7"/>
          <w:sz w:val="20"/>
          <w:szCs w:val="20"/>
        </w:rPr>
        <w:t xml:space="preserve"> </w:t>
      </w:r>
      <w:r w:rsidRPr="00721306">
        <w:rPr>
          <w:sz w:val="20"/>
          <w:szCs w:val="20"/>
        </w:rPr>
        <w:t>or</w:t>
      </w:r>
      <w:r w:rsidRPr="00721306">
        <w:rPr>
          <w:spacing w:val="-9"/>
          <w:sz w:val="20"/>
          <w:szCs w:val="20"/>
        </w:rPr>
        <w:t xml:space="preserve"> </w:t>
      </w:r>
      <w:r w:rsidRPr="00721306">
        <w:rPr>
          <w:sz w:val="20"/>
          <w:szCs w:val="20"/>
        </w:rPr>
        <w:t>Organization:</w:t>
      </w:r>
      <w:r w:rsidRPr="00721306">
        <w:rPr>
          <w:spacing w:val="-5"/>
          <w:sz w:val="20"/>
          <w:szCs w:val="20"/>
        </w:rPr>
        <w:t xml:space="preserve"> </w:t>
      </w:r>
      <w:r w:rsidRPr="00721306">
        <w:rPr>
          <w:color w:val="FF0000"/>
          <w:sz w:val="20"/>
          <w:szCs w:val="20"/>
        </w:rPr>
        <w:t xml:space="preserve">Location </w:t>
      </w:r>
      <w:r w:rsidRPr="00721306">
        <w:rPr>
          <w:sz w:val="20"/>
          <w:szCs w:val="20"/>
        </w:rPr>
        <w:t xml:space="preserve">Contractor Edison Registration ID # </w:t>
      </w:r>
      <w:r w:rsidRPr="00721306">
        <w:rPr>
          <w:color w:val="FF0000"/>
          <w:sz w:val="20"/>
          <w:szCs w:val="20"/>
        </w:rPr>
        <w:t>Number</w:t>
      </w:r>
    </w:p>
    <w:p w14:paraId="64CDBD3B" w14:textId="77777777" w:rsidR="00721306" w:rsidRPr="00721306" w:rsidRDefault="00721306" w:rsidP="00721306">
      <w:pPr>
        <w:rPr>
          <w:sz w:val="20"/>
          <w:szCs w:val="20"/>
        </w:rPr>
      </w:pPr>
    </w:p>
    <w:p w14:paraId="43E166C9" w14:textId="77777777" w:rsidR="00721306" w:rsidRPr="00721306" w:rsidRDefault="00721306" w:rsidP="00721306">
      <w:pPr>
        <w:spacing w:before="130"/>
        <w:rPr>
          <w:sz w:val="20"/>
          <w:szCs w:val="20"/>
        </w:rPr>
      </w:pPr>
    </w:p>
    <w:p w14:paraId="39310B81" w14:textId="77777777" w:rsidR="00721306" w:rsidRPr="00721306" w:rsidRDefault="00721306" w:rsidP="00721306">
      <w:pPr>
        <w:numPr>
          <w:ilvl w:val="1"/>
          <w:numId w:val="1"/>
        </w:numPr>
        <w:tabs>
          <w:tab w:val="left" w:pos="1710"/>
        </w:tabs>
        <w:ind w:hanging="720"/>
        <w:outlineLvl w:val="0"/>
        <w:rPr>
          <w:b/>
          <w:bCs/>
          <w:sz w:val="20"/>
          <w:szCs w:val="20"/>
          <w:lang w:bidi="en-US"/>
        </w:rPr>
      </w:pPr>
      <w:r w:rsidRPr="00721306">
        <w:rPr>
          <w:b/>
          <w:bCs/>
          <w:sz w:val="20"/>
          <w:szCs w:val="20"/>
          <w:lang w:bidi="en-US"/>
        </w:rPr>
        <w:t>SCOPE:</w:t>
      </w:r>
    </w:p>
    <w:p w14:paraId="29932F94" w14:textId="77777777" w:rsidR="00721306" w:rsidRPr="00721306" w:rsidRDefault="00721306" w:rsidP="00721306">
      <w:pPr>
        <w:spacing w:before="79"/>
        <w:rPr>
          <w:b/>
          <w:sz w:val="20"/>
          <w:szCs w:val="20"/>
        </w:rPr>
      </w:pPr>
    </w:p>
    <w:p w14:paraId="0E9500D5" w14:textId="77777777" w:rsidR="00721306" w:rsidRPr="00721306" w:rsidRDefault="00721306" w:rsidP="00721306">
      <w:pPr>
        <w:numPr>
          <w:ilvl w:val="2"/>
          <w:numId w:val="1"/>
        </w:numPr>
        <w:tabs>
          <w:tab w:val="left" w:pos="1800"/>
        </w:tabs>
        <w:ind w:right="1358"/>
        <w:rPr>
          <w:b/>
          <w:sz w:val="20"/>
        </w:rPr>
      </w:pPr>
      <w:r w:rsidRPr="00721306">
        <w:rPr>
          <w:sz w:val="20"/>
        </w:rPr>
        <w:t>The</w:t>
      </w:r>
      <w:r w:rsidRPr="00721306">
        <w:rPr>
          <w:spacing w:val="-8"/>
          <w:sz w:val="20"/>
        </w:rPr>
        <w:t xml:space="preserve"> </w:t>
      </w:r>
      <w:r w:rsidRPr="00721306">
        <w:rPr>
          <w:sz w:val="20"/>
        </w:rPr>
        <w:t>Contractor</w:t>
      </w:r>
      <w:r w:rsidRPr="00721306">
        <w:rPr>
          <w:spacing w:val="-5"/>
          <w:sz w:val="20"/>
        </w:rPr>
        <w:t xml:space="preserve"> </w:t>
      </w:r>
      <w:r w:rsidRPr="00721306">
        <w:rPr>
          <w:sz w:val="20"/>
        </w:rPr>
        <w:t>shall</w:t>
      </w:r>
      <w:r w:rsidRPr="00721306">
        <w:rPr>
          <w:spacing w:val="-2"/>
          <w:sz w:val="20"/>
        </w:rPr>
        <w:t xml:space="preserve"> </w:t>
      </w:r>
      <w:r w:rsidRPr="00721306">
        <w:rPr>
          <w:sz w:val="20"/>
        </w:rPr>
        <w:t>provide</w:t>
      </w:r>
      <w:r w:rsidRPr="00721306">
        <w:rPr>
          <w:spacing w:val="-5"/>
          <w:sz w:val="20"/>
        </w:rPr>
        <w:t xml:space="preserve"> </w:t>
      </w:r>
      <w:r w:rsidRPr="00721306">
        <w:rPr>
          <w:sz w:val="20"/>
        </w:rPr>
        <w:t>all</w:t>
      </w:r>
      <w:r w:rsidRPr="00721306">
        <w:rPr>
          <w:spacing w:val="-6"/>
          <w:sz w:val="20"/>
        </w:rPr>
        <w:t xml:space="preserve"> </w:t>
      </w:r>
      <w:r w:rsidRPr="00721306">
        <w:rPr>
          <w:sz w:val="20"/>
        </w:rPr>
        <w:t>goods</w:t>
      </w:r>
      <w:r w:rsidRPr="00721306">
        <w:rPr>
          <w:spacing w:val="-2"/>
          <w:sz w:val="20"/>
        </w:rPr>
        <w:t xml:space="preserve"> </w:t>
      </w:r>
      <w:r w:rsidRPr="00721306">
        <w:rPr>
          <w:sz w:val="20"/>
        </w:rPr>
        <w:t>or</w:t>
      </w:r>
      <w:r w:rsidRPr="00721306">
        <w:rPr>
          <w:spacing w:val="-5"/>
          <w:sz w:val="20"/>
        </w:rPr>
        <w:t xml:space="preserve"> </w:t>
      </w:r>
      <w:r w:rsidRPr="00721306">
        <w:rPr>
          <w:sz w:val="20"/>
        </w:rPr>
        <w:t>services</w:t>
      </w:r>
      <w:r w:rsidRPr="00721306">
        <w:rPr>
          <w:spacing w:val="-4"/>
          <w:sz w:val="20"/>
        </w:rPr>
        <w:t xml:space="preserve"> </w:t>
      </w:r>
      <w:r w:rsidRPr="00721306">
        <w:rPr>
          <w:sz w:val="20"/>
        </w:rPr>
        <w:t>and</w:t>
      </w:r>
      <w:r w:rsidRPr="00721306">
        <w:rPr>
          <w:spacing w:val="-1"/>
          <w:sz w:val="20"/>
        </w:rPr>
        <w:t xml:space="preserve"> </w:t>
      </w:r>
      <w:r w:rsidRPr="00721306">
        <w:rPr>
          <w:sz w:val="20"/>
        </w:rPr>
        <w:t>deliverables</w:t>
      </w:r>
      <w:r w:rsidRPr="00721306">
        <w:rPr>
          <w:spacing w:val="-4"/>
          <w:sz w:val="20"/>
        </w:rPr>
        <w:t xml:space="preserve"> </w:t>
      </w:r>
      <w:r w:rsidRPr="00721306">
        <w:rPr>
          <w:sz w:val="20"/>
        </w:rPr>
        <w:t>as</w:t>
      </w:r>
      <w:r w:rsidRPr="00721306">
        <w:rPr>
          <w:spacing w:val="-4"/>
          <w:sz w:val="20"/>
        </w:rPr>
        <w:t xml:space="preserve"> </w:t>
      </w:r>
      <w:r w:rsidRPr="00721306">
        <w:rPr>
          <w:sz w:val="20"/>
        </w:rPr>
        <w:t>required,</w:t>
      </w:r>
      <w:r w:rsidRPr="00721306">
        <w:rPr>
          <w:spacing w:val="-5"/>
          <w:sz w:val="20"/>
        </w:rPr>
        <w:t xml:space="preserve"> </w:t>
      </w:r>
      <w:r w:rsidRPr="00721306">
        <w:rPr>
          <w:sz w:val="20"/>
        </w:rPr>
        <w:t>described,</w:t>
      </w:r>
      <w:r w:rsidRPr="00721306">
        <w:rPr>
          <w:spacing w:val="-19"/>
          <w:sz w:val="20"/>
        </w:rPr>
        <w:t xml:space="preserve"> </w:t>
      </w:r>
      <w:r w:rsidRPr="00721306">
        <w:rPr>
          <w:sz w:val="20"/>
        </w:rPr>
        <w:t>and detailed below and shall meet all service and delivery timelines as specified by this</w:t>
      </w:r>
      <w:r w:rsidRPr="00721306">
        <w:rPr>
          <w:spacing w:val="-12"/>
          <w:sz w:val="20"/>
        </w:rPr>
        <w:t xml:space="preserve"> </w:t>
      </w:r>
      <w:r w:rsidRPr="00721306">
        <w:rPr>
          <w:sz w:val="20"/>
        </w:rPr>
        <w:t>Contract.</w:t>
      </w:r>
    </w:p>
    <w:p w14:paraId="054DAA79" w14:textId="77777777" w:rsidR="00721306" w:rsidRPr="00721306" w:rsidRDefault="00721306" w:rsidP="00721306">
      <w:pPr>
        <w:tabs>
          <w:tab w:val="left" w:pos="1800"/>
        </w:tabs>
        <w:ind w:left="1800" w:right="1358"/>
        <w:rPr>
          <w:b/>
          <w:sz w:val="20"/>
        </w:rPr>
      </w:pPr>
    </w:p>
    <w:p w14:paraId="0F919530" w14:textId="77777777" w:rsidR="00721306" w:rsidRPr="00721306" w:rsidRDefault="00721306" w:rsidP="00457115">
      <w:pPr>
        <w:numPr>
          <w:ilvl w:val="0"/>
          <w:numId w:val="59"/>
        </w:numPr>
        <w:tabs>
          <w:tab w:val="left" w:pos="1890"/>
        </w:tabs>
        <w:overflowPunct w:val="0"/>
        <w:adjustRightInd w:val="0"/>
        <w:ind w:left="2160" w:right="630"/>
        <w:textAlignment w:val="baseline"/>
        <w:rPr>
          <w:sz w:val="20"/>
          <w:szCs w:val="20"/>
          <w:lang w:bidi="en-US"/>
        </w:rPr>
      </w:pPr>
      <w:r w:rsidRPr="00721306">
        <w:rPr>
          <w:sz w:val="20"/>
          <w:szCs w:val="20"/>
          <w:lang w:bidi="en-US"/>
        </w:rPr>
        <w:t xml:space="preserve">The Contractor shall provide and administer a group minimum premium basic term life insurance and basic Accidental Death &amp; Dismemberment (AD&amp;D) plan to state government and state higher education employees with premiums paid by the State, a group employee pay-all fully insured Voluntary Accidental Death &amp; Dismemberment (VAD&amp;D) plan to state government and state higher education employees and their dependents, and a voluntary group employee pay-all fully insured term life insurance program to state government and state higher education employees and their dependents. (See the Certificates of Coverage attached as appendices to RFP 31786-00193 for complete eligibility definitions.) The life and AD&amp;D insurance options shall be delivered in accordance with the provisions of this Contract, including Contract Attachment E – Life and AD&amp;D Insurance Minimum Benefit Provisions; the Contractor’s response to RFP 31786-00193; and the group master policies and Certificates of Coverage created under Contract Section A.15.a. of this Contract, which shall be incorporated hereto by reference. </w:t>
      </w:r>
    </w:p>
    <w:p w14:paraId="5F1512E0" w14:textId="77777777" w:rsidR="00721306" w:rsidRPr="00721306" w:rsidRDefault="00721306" w:rsidP="00721306">
      <w:pPr>
        <w:overflowPunct w:val="0"/>
        <w:adjustRightInd w:val="0"/>
        <w:ind w:left="2160" w:hanging="1440"/>
        <w:textAlignment w:val="baseline"/>
        <w:rPr>
          <w:sz w:val="20"/>
          <w:szCs w:val="20"/>
          <w:lang w:bidi="en-US"/>
        </w:rPr>
      </w:pPr>
    </w:p>
    <w:p w14:paraId="4681FD4E" w14:textId="77777777" w:rsidR="00721306" w:rsidRPr="00721306" w:rsidRDefault="00721306" w:rsidP="00457115">
      <w:pPr>
        <w:numPr>
          <w:ilvl w:val="0"/>
          <w:numId w:val="59"/>
        </w:numPr>
        <w:overflowPunct w:val="0"/>
        <w:adjustRightInd w:val="0"/>
        <w:spacing w:before="186"/>
        <w:ind w:left="2160"/>
        <w:textAlignment w:val="baseline"/>
        <w:rPr>
          <w:sz w:val="20"/>
          <w:szCs w:val="20"/>
          <w:lang w:bidi="en-US"/>
        </w:rPr>
      </w:pPr>
      <w:r w:rsidRPr="00721306">
        <w:rPr>
          <w:sz w:val="20"/>
          <w:szCs w:val="20"/>
          <w:lang w:bidi="en-US"/>
        </w:rPr>
        <w:t xml:space="preserve">Insurance coverage under this Contract shall begin on January 1, 2028, and run through December 31, 2032. The </w:t>
      </w:r>
      <w:proofErr w:type="gramStart"/>
      <w:r w:rsidRPr="00721306">
        <w:rPr>
          <w:sz w:val="20"/>
          <w:szCs w:val="20"/>
          <w:lang w:bidi="en-US"/>
        </w:rPr>
        <w:t>time period</w:t>
      </w:r>
      <w:proofErr w:type="gramEnd"/>
      <w:r w:rsidRPr="00721306">
        <w:rPr>
          <w:sz w:val="20"/>
          <w:szCs w:val="20"/>
          <w:lang w:bidi="en-US"/>
        </w:rPr>
        <w:t xml:space="preserve"> January 1, 2033, through June 30, 2034, shall be considered a claims run-out period during which the Contractor shall adjudicate basic term life/basic AD&amp;D claims incurred during the Term of this Contract prior to January 1, 2033. </w:t>
      </w:r>
      <w:r w:rsidRPr="00721306">
        <w:rPr>
          <w:sz w:val="20"/>
        </w:rPr>
        <w:t>No compensation, beyond the Term as shown in Contract Section B, shall be paid for completion of this task as it is recognized to be part of the Contractor's responsibilities.</w:t>
      </w:r>
    </w:p>
    <w:p w14:paraId="03DF82B0" w14:textId="77777777" w:rsidR="00721306" w:rsidRPr="00721306" w:rsidRDefault="00721306" w:rsidP="00721306">
      <w:pPr>
        <w:ind w:left="720"/>
        <w:contextualSpacing/>
        <w:rPr>
          <w:sz w:val="20"/>
        </w:rPr>
      </w:pPr>
    </w:p>
    <w:p w14:paraId="30A55C40" w14:textId="77777777" w:rsidR="00721306" w:rsidRPr="00721306" w:rsidRDefault="00721306" w:rsidP="00457115">
      <w:pPr>
        <w:numPr>
          <w:ilvl w:val="0"/>
          <w:numId w:val="59"/>
        </w:numPr>
        <w:overflowPunct w:val="0"/>
        <w:adjustRightInd w:val="0"/>
        <w:spacing w:before="186"/>
        <w:ind w:left="2160"/>
        <w:textAlignment w:val="baseline"/>
        <w:rPr>
          <w:sz w:val="20"/>
          <w:szCs w:val="20"/>
          <w:lang w:bidi="en-US"/>
        </w:rPr>
      </w:pPr>
      <w:r w:rsidRPr="00721306">
        <w:rPr>
          <w:sz w:val="20"/>
        </w:rPr>
        <w:t>Approved</w:t>
      </w:r>
      <w:r w:rsidRPr="00721306">
        <w:rPr>
          <w:spacing w:val="-4"/>
          <w:sz w:val="20"/>
        </w:rPr>
        <w:t xml:space="preserve"> </w:t>
      </w:r>
      <w:r w:rsidRPr="00721306">
        <w:rPr>
          <w:sz w:val="20"/>
        </w:rPr>
        <w:t>claims</w:t>
      </w:r>
      <w:r w:rsidRPr="00721306">
        <w:rPr>
          <w:spacing w:val="-3"/>
          <w:sz w:val="20"/>
        </w:rPr>
        <w:t xml:space="preserve"> </w:t>
      </w:r>
      <w:r w:rsidRPr="00721306">
        <w:rPr>
          <w:sz w:val="20"/>
        </w:rPr>
        <w:t>for</w:t>
      </w:r>
      <w:r w:rsidRPr="00721306">
        <w:rPr>
          <w:spacing w:val="-4"/>
          <w:sz w:val="20"/>
        </w:rPr>
        <w:t xml:space="preserve"> </w:t>
      </w:r>
      <w:r w:rsidRPr="00721306">
        <w:rPr>
          <w:sz w:val="20"/>
        </w:rPr>
        <w:t>Members</w:t>
      </w:r>
      <w:r w:rsidRPr="00721306">
        <w:rPr>
          <w:spacing w:val="-2"/>
          <w:sz w:val="20"/>
        </w:rPr>
        <w:t xml:space="preserve"> </w:t>
      </w:r>
      <w:r w:rsidRPr="00721306">
        <w:rPr>
          <w:sz w:val="20"/>
        </w:rPr>
        <w:t>at</w:t>
      </w:r>
      <w:r w:rsidRPr="00721306">
        <w:rPr>
          <w:spacing w:val="-4"/>
          <w:sz w:val="20"/>
        </w:rPr>
        <w:t xml:space="preserve"> </w:t>
      </w:r>
      <w:r w:rsidRPr="00721306">
        <w:rPr>
          <w:sz w:val="20"/>
        </w:rPr>
        <w:t>the</w:t>
      </w:r>
      <w:r w:rsidRPr="00721306">
        <w:rPr>
          <w:spacing w:val="-2"/>
          <w:sz w:val="20"/>
        </w:rPr>
        <w:t xml:space="preserve"> </w:t>
      </w:r>
      <w:r w:rsidRPr="00721306">
        <w:rPr>
          <w:sz w:val="20"/>
        </w:rPr>
        <w:t>end</w:t>
      </w:r>
      <w:r w:rsidRPr="00721306">
        <w:rPr>
          <w:spacing w:val="-4"/>
          <w:sz w:val="20"/>
        </w:rPr>
        <w:t xml:space="preserve"> </w:t>
      </w:r>
      <w:r w:rsidRPr="00721306">
        <w:rPr>
          <w:sz w:val="20"/>
        </w:rPr>
        <w:t>of</w:t>
      </w:r>
      <w:r w:rsidRPr="00721306">
        <w:rPr>
          <w:spacing w:val="-2"/>
          <w:sz w:val="20"/>
        </w:rPr>
        <w:t xml:space="preserve"> </w:t>
      </w:r>
      <w:r w:rsidRPr="00721306">
        <w:rPr>
          <w:sz w:val="20"/>
        </w:rPr>
        <w:t>this</w:t>
      </w:r>
      <w:r w:rsidRPr="00721306">
        <w:rPr>
          <w:spacing w:val="-3"/>
          <w:sz w:val="20"/>
        </w:rPr>
        <w:t xml:space="preserve"> </w:t>
      </w:r>
      <w:r w:rsidRPr="00721306">
        <w:rPr>
          <w:sz w:val="20"/>
        </w:rPr>
        <w:t>Contract</w:t>
      </w:r>
      <w:r w:rsidRPr="00721306">
        <w:rPr>
          <w:spacing w:val="-4"/>
          <w:sz w:val="20"/>
        </w:rPr>
        <w:t xml:space="preserve"> </w:t>
      </w:r>
      <w:r w:rsidRPr="00721306">
        <w:rPr>
          <w:sz w:val="20"/>
        </w:rPr>
        <w:t>shall</w:t>
      </w:r>
      <w:r w:rsidRPr="00721306">
        <w:rPr>
          <w:spacing w:val="-3"/>
          <w:sz w:val="20"/>
        </w:rPr>
        <w:t xml:space="preserve"> </w:t>
      </w:r>
      <w:r w:rsidRPr="00721306">
        <w:rPr>
          <w:sz w:val="20"/>
        </w:rPr>
        <w:t>continue</w:t>
      </w:r>
      <w:r w:rsidRPr="00721306">
        <w:rPr>
          <w:spacing w:val="-4"/>
          <w:sz w:val="20"/>
        </w:rPr>
        <w:t xml:space="preserve"> </w:t>
      </w:r>
      <w:r w:rsidRPr="00721306">
        <w:rPr>
          <w:sz w:val="20"/>
        </w:rPr>
        <w:t>to</w:t>
      </w:r>
      <w:r w:rsidRPr="00721306">
        <w:rPr>
          <w:spacing w:val="-2"/>
          <w:sz w:val="20"/>
        </w:rPr>
        <w:t xml:space="preserve"> </w:t>
      </w:r>
      <w:r w:rsidRPr="00721306">
        <w:rPr>
          <w:sz w:val="20"/>
        </w:rPr>
        <w:t>be</w:t>
      </w:r>
      <w:r w:rsidRPr="00721306">
        <w:rPr>
          <w:spacing w:val="-5"/>
          <w:sz w:val="20"/>
        </w:rPr>
        <w:t xml:space="preserve"> </w:t>
      </w:r>
      <w:r w:rsidRPr="00721306">
        <w:rPr>
          <w:sz w:val="20"/>
        </w:rPr>
        <w:t>the</w:t>
      </w:r>
      <w:r w:rsidRPr="00721306">
        <w:rPr>
          <w:spacing w:val="-5"/>
          <w:sz w:val="20"/>
        </w:rPr>
        <w:t xml:space="preserve"> </w:t>
      </w:r>
      <w:r w:rsidRPr="00721306">
        <w:rPr>
          <w:sz w:val="20"/>
        </w:rPr>
        <w:t>responsibility</w:t>
      </w:r>
      <w:r w:rsidRPr="00721306">
        <w:rPr>
          <w:spacing w:val="-3"/>
          <w:sz w:val="20"/>
        </w:rPr>
        <w:t xml:space="preserve"> </w:t>
      </w:r>
      <w:r w:rsidRPr="00721306">
        <w:rPr>
          <w:sz w:val="20"/>
        </w:rPr>
        <w:t>of</w:t>
      </w:r>
      <w:r w:rsidRPr="00721306">
        <w:rPr>
          <w:spacing w:val="-4"/>
          <w:sz w:val="20"/>
        </w:rPr>
        <w:t xml:space="preserve"> </w:t>
      </w:r>
      <w:r w:rsidRPr="00721306">
        <w:rPr>
          <w:sz w:val="20"/>
        </w:rPr>
        <w:t xml:space="preserve">the </w:t>
      </w:r>
      <w:r w:rsidRPr="00721306">
        <w:rPr>
          <w:spacing w:val="-2"/>
          <w:sz w:val="20"/>
        </w:rPr>
        <w:t>Contractor.</w:t>
      </w:r>
    </w:p>
    <w:p w14:paraId="52D0D393" w14:textId="77777777" w:rsidR="00721306" w:rsidRPr="00721306" w:rsidRDefault="00721306" w:rsidP="00721306">
      <w:pPr>
        <w:spacing w:before="206"/>
        <w:rPr>
          <w:sz w:val="20"/>
          <w:szCs w:val="20"/>
        </w:rPr>
      </w:pPr>
    </w:p>
    <w:p w14:paraId="30517D74" w14:textId="77777777" w:rsidR="00721306" w:rsidRPr="00721306" w:rsidRDefault="00721306" w:rsidP="00457115">
      <w:pPr>
        <w:numPr>
          <w:ilvl w:val="2"/>
          <w:numId w:val="84"/>
        </w:numPr>
        <w:tabs>
          <w:tab w:val="left" w:pos="1800"/>
        </w:tabs>
        <w:spacing w:before="1"/>
        <w:ind w:right="1666"/>
        <w:rPr>
          <w:b/>
          <w:sz w:val="20"/>
        </w:rPr>
      </w:pPr>
      <w:r w:rsidRPr="00721306">
        <w:rPr>
          <w:b/>
          <w:sz w:val="20"/>
          <w:u w:val="single"/>
        </w:rPr>
        <w:t>Definitions.</w:t>
      </w:r>
      <w:r w:rsidRPr="00721306">
        <w:rPr>
          <w:b/>
          <w:spacing w:val="-4"/>
          <w:sz w:val="20"/>
        </w:rPr>
        <w:t xml:space="preserve"> </w:t>
      </w:r>
      <w:r w:rsidRPr="00721306">
        <w:rPr>
          <w:sz w:val="20"/>
        </w:rPr>
        <w:t>For</w:t>
      </w:r>
      <w:r w:rsidRPr="00721306">
        <w:rPr>
          <w:spacing w:val="-4"/>
          <w:sz w:val="20"/>
        </w:rPr>
        <w:t xml:space="preserve"> </w:t>
      </w:r>
      <w:r w:rsidRPr="00721306">
        <w:rPr>
          <w:sz w:val="20"/>
        </w:rPr>
        <w:t>purposes</w:t>
      </w:r>
      <w:r w:rsidRPr="00721306">
        <w:rPr>
          <w:spacing w:val="-2"/>
          <w:sz w:val="20"/>
        </w:rPr>
        <w:t xml:space="preserve"> </w:t>
      </w:r>
      <w:r w:rsidRPr="00721306">
        <w:rPr>
          <w:sz w:val="20"/>
        </w:rPr>
        <w:t>of</w:t>
      </w:r>
      <w:r w:rsidRPr="00721306">
        <w:rPr>
          <w:spacing w:val="-4"/>
          <w:sz w:val="20"/>
        </w:rPr>
        <w:t xml:space="preserve"> </w:t>
      </w:r>
      <w:r w:rsidRPr="00721306">
        <w:rPr>
          <w:sz w:val="20"/>
        </w:rPr>
        <w:t>this</w:t>
      </w:r>
      <w:r w:rsidRPr="00721306">
        <w:rPr>
          <w:spacing w:val="-4"/>
          <w:sz w:val="20"/>
        </w:rPr>
        <w:t xml:space="preserve"> </w:t>
      </w:r>
      <w:r w:rsidRPr="00721306">
        <w:rPr>
          <w:sz w:val="20"/>
        </w:rPr>
        <w:t>Contract,</w:t>
      </w:r>
      <w:r w:rsidRPr="00721306">
        <w:rPr>
          <w:spacing w:val="-4"/>
          <w:sz w:val="20"/>
        </w:rPr>
        <w:t xml:space="preserve"> </w:t>
      </w:r>
      <w:r w:rsidRPr="00721306">
        <w:rPr>
          <w:sz w:val="20"/>
        </w:rPr>
        <w:t>definitions</w:t>
      </w:r>
      <w:r w:rsidRPr="00721306">
        <w:rPr>
          <w:spacing w:val="-2"/>
          <w:sz w:val="20"/>
        </w:rPr>
        <w:t xml:space="preserve"> </w:t>
      </w:r>
      <w:r w:rsidRPr="00721306">
        <w:rPr>
          <w:sz w:val="20"/>
        </w:rPr>
        <w:t>shall</w:t>
      </w:r>
      <w:r w:rsidRPr="00721306">
        <w:rPr>
          <w:spacing w:val="-4"/>
          <w:sz w:val="20"/>
        </w:rPr>
        <w:t xml:space="preserve"> </w:t>
      </w:r>
      <w:r w:rsidRPr="00721306">
        <w:rPr>
          <w:sz w:val="20"/>
        </w:rPr>
        <w:t>be</w:t>
      </w:r>
      <w:r w:rsidRPr="00721306">
        <w:rPr>
          <w:spacing w:val="-4"/>
          <w:sz w:val="20"/>
        </w:rPr>
        <w:t xml:space="preserve"> </w:t>
      </w:r>
      <w:r w:rsidRPr="00721306">
        <w:rPr>
          <w:sz w:val="20"/>
        </w:rPr>
        <w:t>as</w:t>
      </w:r>
      <w:r w:rsidRPr="00721306">
        <w:rPr>
          <w:spacing w:val="-4"/>
          <w:sz w:val="20"/>
        </w:rPr>
        <w:t xml:space="preserve"> </w:t>
      </w:r>
      <w:r w:rsidRPr="00721306">
        <w:rPr>
          <w:sz w:val="20"/>
        </w:rPr>
        <w:t>follows</w:t>
      </w:r>
      <w:r w:rsidRPr="00721306">
        <w:rPr>
          <w:spacing w:val="-3"/>
          <w:sz w:val="20"/>
        </w:rPr>
        <w:t xml:space="preserve"> </w:t>
      </w:r>
      <w:r w:rsidRPr="00721306">
        <w:rPr>
          <w:sz w:val="20"/>
        </w:rPr>
        <w:t>and</w:t>
      </w:r>
      <w:r w:rsidRPr="00721306">
        <w:rPr>
          <w:spacing w:val="-4"/>
          <w:sz w:val="20"/>
        </w:rPr>
        <w:t xml:space="preserve"> </w:t>
      </w:r>
      <w:r w:rsidRPr="00721306">
        <w:rPr>
          <w:sz w:val="20"/>
        </w:rPr>
        <w:t>as</w:t>
      </w:r>
      <w:r w:rsidRPr="00721306">
        <w:rPr>
          <w:spacing w:val="-4"/>
          <w:sz w:val="20"/>
        </w:rPr>
        <w:t xml:space="preserve"> </w:t>
      </w:r>
      <w:r w:rsidRPr="00721306">
        <w:rPr>
          <w:sz w:val="20"/>
        </w:rPr>
        <w:t>set</w:t>
      </w:r>
      <w:r w:rsidRPr="00721306">
        <w:rPr>
          <w:spacing w:val="-4"/>
          <w:sz w:val="20"/>
        </w:rPr>
        <w:t xml:space="preserve"> </w:t>
      </w:r>
      <w:r w:rsidRPr="00721306">
        <w:rPr>
          <w:sz w:val="20"/>
        </w:rPr>
        <w:t>forth</w:t>
      </w:r>
      <w:r w:rsidRPr="00721306">
        <w:rPr>
          <w:spacing w:val="-3"/>
          <w:sz w:val="20"/>
        </w:rPr>
        <w:t xml:space="preserve"> </w:t>
      </w:r>
      <w:r w:rsidRPr="00721306">
        <w:rPr>
          <w:sz w:val="20"/>
        </w:rPr>
        <w:t>in the Contract:</w:t>
      </w:r>
    </w:p>
    <w:p w14:paraId="414696D2" w14:textId="77777777" w:rsidR="00721306" w:rsidRPr="00721306" w:rsidRDefault="00721306" w:rsidP="00721306">
      <w:pPr>
        <w:spacing w:before="1"/>
        <w:rPr>
          <w:sz w:val="20"/>
          <w:szCs w:val="20"/>
        </w:rPr>
      </w:pPr>
    </w:p>
    <w:p w14:paraId="4C14BB4C" w14:textId="77777777" w:rsidR="00721306" w:rsidRPr="00721306" w:rsidRDefault="00721306" w:rsidP="00457115">
      <w:pPr>
        <w:numPr>
          <w:ilvl w:val="3"/>
          <w:numId w:val="84"/>
        </w:numPr>
        <w:tabs>
          <w:tab w:val="left" w:pos="2160"/>
        </w:tabs>
        <w:ind w:left="2160" w:right="280" w:hanging="360"/>
        <w:rPr>
          <w:b/>
          <w:sz w:val="20"/>
        </w:rPr>
      </w:pPr>
      <w:r w:rsidRPr="00721306">
        <w:rPr>
          <w:b/>
          <w:sz w:val="20"/>
        </w:rPr>
        <w:t>Active</w:t>
      </w:r>
      <w:r w:rsidRPr="00721306">
        <w:rPr>
          <w:b/>
          <w:spacing w:val="-3"/>
          <w:sz w:val="20"/>
        </w:rPr>
        <w:t xml:space="preserve"> </w:t>
      </w:r>
      <w:r w:rsidRPr="00721306">
        <w:rPr>
          <w:b/>
          <w:sz w:val="20"/>
        </w:rPr>
        <w:t>Pay</w:t>
      </w:r>
      <w:r w:rsidRPr="00721306">
        <w:rPr>
          <w:b/>
          <w:spacing w:val="-4"/>
          <w:sz w:val="20"/>
        </w:rPr>
        <w:t xml:space="preserve"> </w:t>
      </w:r>
      <w:r w:rsidRPr="00721306">
        <w:rPr>
          <w:b/>
          <w:sz w:val="20"/>
        </w:rPr>
        <w:t>Status</w:t>
      </w:r>
      <w:r w:rsidRPr="00721306">
        <w:rPr>
          <w:b/>
          <w:spacing w:val="-1"/>
          <w:sz w:val="20"/>
        </w:rPr>
        <w:t xml:space="preserve"> </w:t>
      </w:r>
      <w:r w:rsidRPr="00721306">
        <w:rPr>
          <w:bCs/>
          <w:spacing w:val="-1"/>
          <w:sz w:val="20"/>
        </w:rPr>
        <w:t>means</w:t>
      </w:r>
      <w:r w:rsidRPr="00721306">
        <w:rPr>
          <w:b/>
          <w:spacing w:val="-1"/>
          <w:sz w:val="20"/>
        </w:rPr>
        <w:t xml:space="preserve"> </w:t>
      </w:r>
      <w:r w:rsidRPr="00721306">
        <w:rPr>
          <w:sz w:val="20"/>
        </w:rPr>
        <w:t>conditions</w:t>
      </w:r>
      <w:r w:rsidRPr="00721306">
        <w:rPr>
          <w:spacing w:val="-3"/>
          <w:sz w:val="20"/>
        </w:rPr>
        <w:t xml:space="preserve"> </w:t>
      </w:r>
      <w:r w:rsidRPr="00721306">
        <w:rPr>
          <w:sz w:val="20"/>
        </w:rPr>
        <w:t>under</w:t>
      </w:r>
      <w:r w:rsidRPr="00721306">
        <w:rPr>
          <w:spacing w:val="-3"/>
          <w:sz w:val="20"/>
        </w:rPr>
        <w:t xml:space="preserve"> </w:t>
      </w:r>
      <w:r w:rsidRPr="00721306">
        <w:rPr>
          <w:sz w:val="20"/>
        </w:rPr>
        <w:t>which</w:t>
      </w:r>
      <w:r w:rsidRPr="00721306">
        <w:rPr>
          <w:spacing w:val="-4"/>
          <w:sz w:val="20"/>
        </w:rPr>
        <w:t xml:space="preserve"> </w:t>
      </w:r>
      <w:r w:rsidRPr="00721306">
        <w:rPr>
          <w:sz w:val="20"/>
        </w:rPr>
        <w:t>an</w:t>
      </w:r>
      <w:r w:rsidRPr="00721306">
        <w:rPr>
          <w:spacing w:val="-4"/>
          <w:sz w:val="20"/>
        </w:rPr>
        <w:t xml:space="preserve"> </w:t>
      </w:r>
      <w:r w:rsidRPr="00721306">
        <w:rPr>
          <w:sz w:val="20"/>
        </w:rPr>
        <w:t>employee</w:t>
      </w:r>
      <w:r w:rsidRPr="00721306">
        <w:rPr>
          <w:spacing w:val="-5"/>
          <w:sz w:val="20"/>
        </w:rPr>
        <w:t xml:space="preserve"> </w:t>
      </w:r>
      <w:r w:rsidRPr="00721306">
        <w:rPr>
          <w:sz w:val="20"/>
        </w:rPr>
        <w:t>is</w:t>
      </w:r>
      <w:r w:rsidRPr="00721306">
        <w:rPr>
          <w:spacing w:val="-1"/>
          <w:sz w:val="20"/>
        </w:rPr>
        <w:t xml:space="preserve"> </w:t>
      </w:r>
      <w:r w:rsidRPr="00721306">
        <w:rPr>
          <w:sz w:val="20"/>
        </w:rPr>
        <w:t>eligible</w:t>
      </w:r>
      <w:r w:rsidRPr="00721306">
        <w:rPr>
          <w:spacing w:val="-4"/>
          <w:sz w:val="20"/>
        </w:rPr>
        <w:t xml:space="preserve"> </w:t>
      </w:r>
      <w:r w:rsidRPr="00721306">
        <w:rPr>
          <w:sz w:val="20"/>
        </w:rPr>
        <w:t>to</w:t>
      </w:r>
      <w:r w:rsidRPr="00721306">
        <w:rPr>
          <w:spacing w:val="-4"/>
          <w:sz w:val="20"/>
        </w:rPr>
        <w:t xml:space="preserve"> </w:t>
      </w:r>
      <w:r w:rsidRPr="00721306">
        <w:rPr>
          <w:sz w:val="20"/>
        </w:rPr>
        <w:t>receive</w:t>
      </w:r>
      <w:r w:rsidRPr="00721306">
        <w:rPr>
          <w:spacing w:val="-2"/>
          <w:sz w:val="20"/>
        </w:rPr>
        <w:t xml:space="preserve"> </w:t>
      </w:r>
      <w:r w:rsidRPr="00721306">
        <w:rPr>
          <w:sz w:val="20"/>
        </w:rPr>
        <w:t>pay,</w:t>
      </w:r>
      <w:r w:rsidRPr="00721306">
        <w:rPr>
          <w:spacing w:val="-4"/>
          <w:sz w:val="20"/>
        </w:rPr>
        <w:t xml:space="preserve"> </w:t>
      </w:r>
      <w:r w:rsidRPr="00721306">
        <w:rPr>
          <w:sz w:val="20"/>
        </w:rPr>
        <w:t>and</w:t>
      </w:r>
      <w:r w:rsidRPr="00721306">
        <w:rPr>
          <w:spacing w:val="-2"/>
          <w:sz w:val="20"/>
        </w:rPr>
        <w:t xml:space="preserve"> </w:t>
      </w:r>
      <w:r w:rsidRPr="00721306">
        <w:rPr>
          <w:sz w:val="20"/>
        </w:rPr>
        <w:t>includes,</w:t>
      </w:r>
      <w:r w:rsidRPr="00721306">
        <w:rPr>
          <w:spacing w:val="-4"/>
          <w:sz w:val="20"/>
        </w:rPr>
        <w:t xml:space="preserve"> </w:t>
      </w:r>
      <w:r w:rsidRPr="00721306">
        <w:rPr>
          <w:sz w:val="20"/>
        </w:rPr>
        <w:t>but</w:t>
      </w:r>
      <w:r w:rsidRPr="00721306">
        <w:rPr>
          <w:spacing w:val="-2"/>
          <w:sz w:val="20"/>
        </w:rPr>
        <w:t xml:space="preserve"> </w:t>
      </w:r>
      <w:r w:rsidRPr="00721306">
        <w:rPr>
          <w:sz w:val="20"/>
        </w:rPr>
        <w:t>is not</w:t>
      </w:r>
      <w:r w:rsidRPr="00721306">
        <w:rPr>
          <w:spacing w:val="-1"/>
          <w:sz w:val="20"/>
        </w:rPr>
        <w:t xml:space="preserve"> </w:t>
      </w:r>
      <w:r w:rsidRPr="00721306">
        <w:rPr>
          <w:sz w:val="20"/>
        </w:rPr>
        <w:t>limited</w:t>
      </w:r>
      <w:r w:rsidRPr="00721306">
        <w:rPr>
          <w:spacing w:val="-3"/>
          <w:sz w:val="20"/>
        </w:rPr>
        <w:t xml:space="preserve"> </w:t>
      </w:r>
      <w:r w:rsidRPr="00721306">
        <w:rPr>
          <w:sz w:val="20"/>
        </w:rPr>
        <w:t>to,</w:t>
      </w:r>
      <w:r w:rsidRPr="00721306">
        <w:rPr>
          <w:spacing w:val="-3"/>
          <w:sz w:val="20"/>
        </w:rPr>
        <w:t xml:space="preserve"> </w:t>
      </w:r>
      <w:r w:rsidRPr="00721306">
        <w:rPr>
          <w:sz w:val="20"/>
        </w:rPr>
        <w:t>vacation</w:t>
      </w:r>
      <w:r w:rsidRPr="00721306">
        <w:rPr>
          <w:spacing w:val="-2"/>
          <w:sz w:val="20"/>
        </w:rPr>
        <w:t xml:space="preserve"> </w:t>
      </w:r>
      <w:r w:rsidRPr="00721306">
        <w:rPr>
          <w:sz w:val="20"/>
        </w:rPr>
        <w:t>leave,</w:t>
      </w:r>
      <w:r w:rsidRPr="00721306">
        <w:rPr>
          <w:spacing w:val="-3"/>
          <w:sz w:val="20"/>
        </w:rPr>
        <w:t xml:space="preserve"> </w:t>
      </w:r>
      <w:r w:rsidRPr="00721306">
        <w:rPr>
          <w:sz w:val="20"/>
        </w:rPr>
        <w:t>sick</w:t>
      </w:r>
      <w:r w:rsidRPr="00721306">
        <w:rPr>
          <w:spacing w:val="-2"/>
          <w:sz w:val="20"/>
        </w:rPr>
        <w:t xml:space="preserve"> </w:t>
      </w:r>
      <w:r w:rsidRPr="00721306">
        <w:rPr>
          <w:sz w:val="20"/>
        </w:rPr>
        <w:t>leave,</w:t>
      </w:r>
      <w:r w:rsidRPr="00721306">
        <w:rPr>
          <w:spacing w:val="-3"/>
          <w:sz w:val="20"/>
        </w:rPr>
        <w:t xml:space="preserve"> </w:t>
      </w:r>
      <w:r w:rsidRPr="00721306">
        <w:rPr>
          <w:sz w:val="20"/>
        </w:rPr>
        <w:t>bereavement</w:t>
      </w:r>
      <w:r w:rsidRPr="00721306">
        <w:rPr>
          <w:spacing w:val="-1"/>
          <w:sz w:val="20"/>
        </w:rPr>
        <w:t xml:space="preserve"> </w:t>
      </w:r>
      <w:r w:rsidRPr="00721306">
        <w:rPr>
          <w:sz w:val="20"/>
        </w:rPr>
        <w:t>leave,</w:t>
      </w:r>
      <w:r w:rsidRPr="00721306">
        <w:rPr>
          <w:spacing w:val="-1"/>
          <w:sz w:val="20"/>
        </w:rPr>
        <w:t xml:space="preserve"> </w:t>
      </w:r>
      <w:r w:rsidRPr="00721306">
        <w:rPr>
          <w:sz w:val="20"/>
        </w:rPr>
        <w:t>administrative</w:t>
      </w:r>
      <w:r w:rsidRPr="00721306">
        <w:rPr>
          <w:spacing w:val="-3"/>
          <w:sz w:val="20"/>
        </w:rPr>
        <w:t xml:space="preserve"> </w:t>
      </w:r>
      <w:r w:rsidRPr="00721306">
        <w:rPr>
          <w:sz w:val="20"/>
        </w:rPr>
        <w:t>leave,</w:t>
      </w:r>
      <w:r w:rsidRPr="00721306">
        <w:rPr>
          <w:spacing w:val="-1"/>
          <w:sz w:val="20"/>
        </w:rPr>
        <w:t xml:space="preserve"> </w:t>
      </w:r>
      <w:r w:rsidRPr="00721306">
        <w:rPr>
          <w:sz w:val="20"/>
        </w:rPr>
        <w:t>compensatory</w:t>
      </w:r>
      <w:r w:rsidRPr="00721306">
        <w:rPr>
          <w:spacing w:val="-2"/>
          <w:sz w:val="20"/>
        </w:rPr>
        <w:t xml:space="preserve"> </w:t>
      </w:r>
      <w:r w:rsidRPr="00721306">
        <w:rPr>
          <w:sz w:val="20"/>
        </w:rPr>
        <w:t xml:space="preserve">time, holidays, paid parental leave, and personal leave. </w:t>
      </w:r>
      <w:proofErr w:type="gramStart"/>
      <w:r w:rsidRPr="00721306">
        <w:rPr>
          <w:sz w:val="20"/>
        </w:rPr>
        <w:t>For the purpose of</w:t>
      </w:r>
      <w:proofErr w:type="gramEnd"/>
      <w:r w:rsidRPr="00721306">
        <w:rPr>
          <w:sz w:val="20"/>
        </w:rPr>
        <w:t xml:space="preserve"> determining overtime or compensatory</w:t>
      </w:r>
      <w:r w:rsidRPr="00721306">
        <w:rPr>
          <w:spacing w:val="-2"/>
          <w:sz w:val="20"/>
        </w:rPr>
        <w:t xml:space="preserve"> </w:t>
      </w:r>
      <w:r w:rsidRPr="00721306">
        <w:rPr>
          <w:sz w:val="20"/>
        </w:rPr>
        <w:t>time</w:t>
      </w:r>
      <w:r w:rsidRPr="00721306">
        <w:rPr>
          <w:spacing w:val="-3"/>
          <w:sz w:val="20"/>
        </w:rPr>
        <w:t xml:space="preserve"> </w:t>
      </w:r>
      <w:r w:rsidRPr="00721306">
        <w:rPr>
          <w:sz w:val="20"/>
        </w:rPr>
        <w:t>for</w:t>
      </w:r>
      <w:r w:rsidRPr="00721306">
        <w:rPr>
          <w:spacing w:val="-3"/>
          <w:sz w:val="20"/>
        </w:rPr>
        <w:t xml:space="preserve"> </w:t>
      </w:r>
      <w:r w:rsidRPr="00721306">
        <w:rPr>
          <w:sz w:val="20"/>
        </w:rPr>
        <w:t>an</w:t>
      </w:r>
      <w:r w:rsidRPr="00721306">
        <w:rPr>
          <w:spacing w:val="-1"/>
          <w:sz w:val="20"/>
        </w:rPr>
        <w:t xml:space="preserve"> </w:t>
      </w:r>
      <w:r w:rsidRPr="00721306">
        <w:rPr>
          <w:sz w:val="20"/>
        </w:rPr>
        <w:t>employee</w:t>
      </w:r>
      <w:r w:rsidRPr="00721306">
        <w:rPr>
          <w:spacing w:val="-4"/>
          <w:sz w:val="20"/>
        </w:rPr>
        <w:t xml:space="preserve"> </w:t>
      </w:r>
      <w:r w:rsidRPr="00721306">
        <w:rPr>
          <w:sz w:val="20"/>
        </w:rPr>
        <w:t>who</w:t>
      </w:r>
      <w:r w:rsidRPr="00721306">
        <w:rPr>
          <w:spacing w:val="-2"/>
          <w:sz w:val="20"/>
        </w:rPr>
        <w:t xml:space="preserve"> </w:t>
      </w:r>
      <w:r w:rsidRPr="00721306">
        <w:rPr>
          <w:sz w:val="20"/>
        </w:rPr>
        <w:t>is</w:t>
      </w:r>
      <w:r w:rsidRPr="00721306">
        <w:rPr>
          <w:spacing w:val="-2"/>
          <w:sz w:val="20"/>
        </w:rPr>
        <w:t xml:space="preserve"> </w:t>
      </w:r>
      <w:r w:rsidRPr="00721306">
        <w:rPr>
          <w:sz w:val="20"/>
        </w:rPr>
        <w:t>eligible</w:t>
      </w:r>
      <w:r w:rsidRPr="00721306">
        <w:rPr>
          <w:spacing w:val="-3"/>
          <w:sz w:val="20"/>
        </w:rPr>
        <w:t xml:space="preserve"> </w:t>
      </w:r>
      <w:r w:rsidRPr="00721306">
        <w:rPr>
          <w:sz w:val="20"/>
        </w:rPr>
        <w:t>for overtime</w:t>
      </w:r>
      <w:r w:rsidRPr="00721306">
        <w:rPr>
          <w:spacing w:val="-3"/>
          <w:sz w:val="20"/>
        </w:rPr>
        <w:t xml:space="preserve"> </w:t>
      </w:r>
      <w:r w:rsidRPr="00721306">
        <w:rPr>
          <w:sz w:val="20"/>
        </w:rPr>
        <w:t>compensation, Active</w:t>
      </w:r>
      <w:r w:rsidRPr="00721306">
        <w:rPr>
          <w:spacing w:val="-3"/>
          <w:sz w:val="20"/>
        </w:rPr>
        <w:t xml:space="preserve"> </w:t>
      </w:r>
      <w:r w:rsidRPr="00721306">
        <w:rPr>
          <w:sz w:val="20"/>
        </w:rPr>
        <w:t>Pay</w:t>
      </w:r>
      <w:r w:rsidRPr="00721306">
        <w:rPr>
          <w:spacing w:val="-2"/>
          <w:sz w:val="20"/>
        </w:rPr>
        <w:t xml:space="preserve"> </w:t>
      </w:r>
      <w:r w:rsidRPr="00721306">
        <w:rPr>
          <w:sz w:val="20"/>
        </w:rPr>
        <w:t>Status</w:t>
      </w:r>
      <w:r w:rsidRPr="00721306">
        <w:rPr>
          <w:spacing w:val="-2"/>
          <w:sz w:val="20"/>
        </w:rPr>
        <w:t xml:space="preserve"> </w:t>
      </w:r>
      <w:r w:rsidRPr="00721306">
        <w:rPr>
          <w:sz w:val="20"/>
        </w:rPr>
        <w:t>does not include sick leave or leave used in lieu of sick leave.</w:t>
      </w:r>
    </w:p>
    <w:p w14:paraId="5262379D" w14:textId="77777777" w:rsidR="00721306" w:rsidRPr="00721306" w:rsidRDefault="00721306" w:rsidP="00721306">
      <w:pPr>
        <w:rPr>
          <w:sz w:val="20"/>
          <w:szCs w:val="20"/>
        </w:rPr>
      </w:pPr>
    </w:p>
    <w:p w14:paraId="1CFC562F" w14:textId="77777777" w:rsidR="00721306" w:rsidRPr="00721306" w:rsidRDefault="00721306" w:rsidP="00457115">
      <w:pPr>
        <w:numPr>
          <w:ilvl w:val="3"/>
          <w:numId w:val="84"/>
        </w:numPr>
        <w:tabs>
          <w:tab w:val="left" w:pos="2158"/>
          <w:tab w:val="left" w:pos="2160"/>
        </w:tabs>
        <w:spacing w:before="1"/>
        <w:ind w:left="2160" w:right="1397" w:hanging="360"/>
        <w:rPr>
          <w:b/>
          <w:sz w:val="20"/>
        </w:rPr>
      </w:pPr>
      <w:r w:rsidRPr="00721306">
        <w:rPr>
          <w:b/>
          <w:sz w:val="20"/>
        </w:rPr>
        <w:t>Agency</w:t>
      </w:r>
      <w:r w:rsidRPr="00721306">
        <w:rPr>
          <w:b/>
          <w:spacing w:val="-6"/>
          <w:sz w:val="20"/>
        </w:rPr>
        <w:t xml:space="preserve"> </w:t>
      </w:r>
      <w:r w:rsidRPr="00721306">
        <w:rPr>
          <w:b/>
          <w:sz w:val="20"/>
        </w:rPr>
        <w:t>Benefits</w:t>
      </w:r>
      <w:r w:rsidRPr="00721306">
        <w:rPr>
          <w:b/>
          <w:spacing w:val="-5"/>
          <w:sz w:val="20"/>
        </w:rPr>
        <w:t xml:space="preserve"> </w:t>
      </w:r>
      <w:r w:rsidRPr="00721306">
        <w:rPr>
          <w:b/>
          <w:sz w:val="20"/>
        </w:rPr>
        <w:t>Coordinator</w:t>
      </w:r>
      <w:r w:rsidRPr="00721306">
        <w:rPr>
          <w:b/>
          <w:spacing w:val="-5"/>
          <w:sz w:val="20"/>
        </w:rPr>
        <w:t xml:space="preserve"> </w:t>
      </w:r>
      <w:r w:rsidRPr="00721306">
        <w:rPr>
          <w:b/>
          <w:sz w:val="20"/>
        </w:rPr>
        <w:t>(“ABC”)</w:t>
      </w:r>
      <w:r w:rsidRPr="00721306">
        <w:rPr>
          <w:sz w:val="20"/>
        </w:rPr>
        <w:t xml:space="preserve"> means</w:t>
      </w:r>
      <w:r w:rsidRPr="00721306">
        <w:rPr>
          <w:spacing w:val="-5"/>
          <w:sz w:val="20"/>
        </w:rPr>
        <w:t xml:space="preserve"> </w:t>
      </w:r>
      <w:r w:rsidRPr="00721306">
        <w:rPr>
          <w:sz w:val="20"/>
        </w:rPr>
        <w:t>the</w:t>
      </w:r>
      <w:r w:rsidRPr="00721306">
        <w:rPr>
          <w:spacing w:val="-3"/>
          <w:sz w:val="20"/>
        </w:rPr>
        <w:t xml:space="preserve"> </w:t>
      </w:r>
      <w:r w:rsidRPr="00721306">
        <w:rPr>
          <w:sz w:val="20"/>
        </w:rPr>
        <w:t>individual</w:t>
      </w:r>
      <w:r w:rsidRPr="00721306">
        <w:rPr>
          <w:spacing w:val="-6"/>
          <w:sz w:val="20"/>
        </w:rPr>
        <w:t xml:space="preserve"> </w:t>
      </w:r>
      <w:r w:rsidRPr="00721306">
        <w:rPr>
          <w:sz w:val="20"/>
        </w:rPr>
        <w:t>within</w:t>
      </w:r>
      <w:r w:rsidRPr="00721306">
        <w:rPr>
          <w:spacing w:val="-3"/>
          <w:sz w:val="20"/>
        </w:rPr>
        <w:t xml:space="preserve"> </w:t>
      </w:r>
      <w:r w:rsidRPr="00721306">
        <w:rPr>
          <w:sz w:val="20"/>
        </w:rPr>
        <w:t>each</w:t>
      </w:r>
      <w:r w:rsidRPr="00721306">
        <w:rPr>
          <w:spacing w:val="-5"/>
          <w:sz w:val="20"/>
        </w:rPr>
        <w:t xml:space="preserve"> </w:t>
      </w:r>
      <w:r w:rsidRPr="00721306">
        <w:rPr>
          <w:sz w:val="20"/>
        </w:rPr>
        <w:t>agency</w:t>
      </w:r>
      <w:r w:rsidRPr="00721306">
        <w:rPr>
          <w:spacing w:val="-4"/>
          <w:sz w:val="20"/>
        </w:rPr>
        <w:t xml:space="preserve"> </w:t>
      </w:r>
      <w:r w:rsidRPr="00721306">
        <w:rPr>
          <w:sz w:val="20"/>
        </w:rPr>
        <w:t>or</w:t>
      </w:r>
      <w:r w:rsidRPr="00721306">
        <w:rPr>
          <w:spacing w:val="-30"/>
          <w:sz w:val="20"/>
        </w:rPr>
        <w:t xml:space="preserve"> </w:t>
      </w:r>
      <w:r w:rsidRPr="00721306">
        <w:rPr>
          <w:sz w:val="20"/>
        </w:rPr>
        <w:t>department who is the officially designated liaison between BA and</w:t>
      </w:r>
      <w:r w:rsidRPr="00721306">
        <w:rPr>
          <w:spacing w:val="-3"/>
          <w:sz w:val="20"/>
        </w:rPr>
        <w:t xml:space="preserve"> </w:t>
      </w:r>
      <w:r w:rsidRPr="00721306">
        <w:rPr>
          <w:sz w:val="20"/>
        </w:rPr>
        <w:t>employees.</w:t>
      </w:r>
    </w:p>
    <w:p w14:paraId="1782FBE1" w14:textId="77777777" w:rsidR="00721306" w:rsidRPr="00721306" w:rsidRDefault="00721306" w:rsidP="00721306">
      <w:pPr>
        <w:spacing w:before="1"/>
        <w:rPr>
          <w:sz w:val="20"/>
          <w:szCs w:val="20"/>
        </w:rPr>
      </w:pPr>
    </w:p>
    <w:p w14:paraId="1705A010" w14:textId="77777777" w:rsidR="00721306" w:rsidRPr="00721306" w:rsidRDefault="00721306" w:rsidP="00457115">
      <w:pPr>
        <w:numPr>
          <w:ilvl w:val="3"/>
          <w:numId w:val="84"/>
        </w:numPr>
        <w:tabs>
          <w:tab w:val="left" w:pos="2160"/>
        </w:tabs>
        <w:ind w:left="2160" w:right="1284" w:hanging="360"/>
        <w:rPr>
          <w:sz w:val="20"/>
        </w:rPr>
      </w:pPr>
      <w:r w:rsidRPr="00721306">
        <w:rPr>
          <w:b/>
          <w:spacing w:val="-2"/>
          <w:sz w:val="20"/>
        </w:rPr>
        <w:t>At-Risk</w:t>
      </w:r>
      <w:r w:rsidRPr="00721306">
        <w:rPr>
          <w:b/>
          <w:spacing w:val="-5"/>
          <w:sz w:val="20"/>
        </w:rPr>
        <w:t xml:space="preserve"> </w:t>
      </w:r>
      <w:r w:rsidRPr="00721306">
        <w:rPr>
          <w:b/>
          <w:spacing w:val="-2"/>
          <w:sz w:val="20"/>
        </w:rPr>
        <w:t xml:space="preserve">Performance Payment </w:t>
      </w:r>
      <w:r w:rsidRPr="00721306">
        <w:rPr>
          <w:bCs/>
          <w:spacing w:val="-2"/>
          <w:sz w:val="20"/>
        </w:rPr>
        <w:t>means</w:t>
      </w:r>
      <w:r w:rsidRPr="00721306">
        <w:rPr>
          <w:b/>
          <w:spacing w:val="-2"/>
          <w:sz w:val="20"/>
        </w:rPr>
        <w:t xml:space="preserve"> </w:t>
      </w:r>
      <w:r w:rsidRPr="00721306">
        <w:rPr>
          <w:spacing w:val="-2"/>
          <w:sz w:val="20"/>
        </w:rPr>
        <w:t>Contractor’s payment</w:t>
      </w:r>
      <w:r w:rsidRPr="00721306">
        <w:rPr>
          <w:spacing w:val="-4"/>
          <w:sz w:val="20"/>
        </w:rPr>
        <w:t xml:space="preserve"> </w:t>
      </w:r>
      <w:r w:rsidRPr="00721306">
        <w:rPr>
          <w:spacing w:val="-2"/>
          <w:sz w:val="20"/>
        </w:rPr>
        <w:t>based on Key</w:t>
      </w:r>
      <w:r w:rsidRPr="00721306">
        <w:rPr>
          <w:spacing w:val="-3"/>
          <w:sz w:val="20"/>
        </w:rPr>
        <w:t xml:space="preserve"> </w:t>
      </w:r>
      <w:r w:rsidRPr="00721306">
        <w:rPr>
          <w:spacing w:val="-2"/>
          <w:sz w:val="20"/>
        </w:rPr>
        <w:t>Performance</w:t>
      </w:r>
      <w:r w:rsidRPr="00721306">
        <w:rPr>
          <w:spacing w:val="-7"/>
          <w:sz w:val="20"/>
        </w:rPr>
        <w:t xml:space="preserve"> </w:t>
      </w:r>
      <w:r w:rsidRPr="00721306">
        <w:rPr>
          <w:spacing w:val="-2"/>
          <w:sz w:val="20"/>
        </w:rPr>
        <w:t xml:space="preserve">Indicator </w:t>
      </w:r>
      <w:r w:rsidRPr="00721306">
        <w:rPr>
          <w:sz w:val="20"/>
        </w:rPr>
        <w:t>(KPI) performance</w:t>
      </w:r>
      <w:r w:rsidRPr="00721306">
        <w:rPr>
          <w:spacing w:val="-21"/>
          <w:sz w:val="20"/>
        </w:rPr>
        <w:t xml:space="preserve"> </w:t>
      </w:r>
      <w:r w:rsidRPr="00721306">
        <w:rPr>
          <w:sz w:val="20"/>
        </w:rPr>
        <w:t>listed on the Service Level Agreement (SLA) Scorecard set forth in Contract Attachment D. The payment is calculated based on the SLA Scorecard quarterly score and annual score and at-risk payment based upon the respective score.</w:t>
      </w:r>
    </w:p>
    <w:p w14:paraId="4DDA3790" w14:textId="77777777" w:rsidR="00721306" w:rsidRPr="00721306" w:rsidRDefault="00721306" w:rsidP="00457115">
      <w:pPr>
        <w:numPr>
          <w:ilvl w:val="3"/>
          <w:numId w:val="84"/>
        </w:numPr>
        <w:tabs>
          <w:tab w:val="left" w:pos="2158"/>
          <w:tab w:val="left" w:pos="2160"/>
        </w:tabs>
        <w:spacing w:before="228"/>
        <w:ind w:left="2160" w:right="1168" w:hanging="360"/>
        <w:rPr>
          <w:b/>
          <w:sz w:val="20"/>
        </w:rPr>
      </w:pPr>
      <w:r w:rsidRPr="00721306">
        <w:rPr>
          <w:b/>
          <w:sz w:val="20"/>
        </w:rPr>
        <w:t xml:space="preserve">Average Speed of Answer (“ASA”) </w:t>
      </w:r>
      <w:r w:rsidRPr="00721306">
        <w:rPr>
          <w:bCs/>
          <w:sz w:val="20"/>
        </w:rPr>
        <w:t>means</w:t>
      </w:r>
      <w:r w:rsidRPr="00721306">
        <w:rPr>
          <w:b/>
          <w:sz w:val="20"/>
        </w:rPr>
        <w:t xml:space="preserve"> </w:t>
      </w:r>
      <w:r w:rsidRPr="00721306">
        <w:rPr>
          <w:sz w:val="20"/>
        </w:rPr>
        <w:t>the average waiting time for a caller before he/she is answered by a call center service representative. For this definition, the term “answer” shall mean to begin an uninterrupted dialogue with the caller. If a call center representative asks the</w:t>
      </w:r>
      <w:r w:rsidRPr="00721306">
        <w:rPr>
          <w:spacing w:val="-5"/>
          <w:sz w:val="20"/>
        </w:rPr>
        <w:t xml:space="preserve"> </w:t>
      </w:r>
      <w:r w:rsidRPr="00721306">
        <w:rPr>
          <w:sz w:val="20"/>
        </w:rPr>
        <w:t>caller</w:t>
      </w:r>
      <w:r w:rsidRPr="00721306">
        <w:rPr>
          <w:spacing w:val="-4"/>
          <w:sz w:val="20"/>
        </w:rPr>
        <w:t xml:space="preserve"> </w:t>
      </w:r>
      <w:r w:rsidRPr="00721306">
        <w:rPr>
          <w:sz w:val="20"/>
        </w:rPr>
        <w:t>to</w:t>
      </w:r>
      <w:r w:rsidRPr="00721306">
        <w:rPr>
          <w:spacing w:val="-4"/>
          <w:sz w:val="20"/>
        </w:rPr>
        <w:t xml:space="preserve"> </w:t>
      </w:r>
      <w:r w:rsidRPr="00721306">
        <w:rPr>
          <w:sz w:val="20"/>
        </w:rPr>
        <w:t>hold</w:t>
      </w:r>
      <w:r w:rsidRPr="00721306">
        <w:rPr>
          <w:spacing w:val="-4"/>
          <w:sz w:val="20"/>
        </w:rPr>
        <w:t xml:space="preserve"> </w:t>
      </w:r>
      <w:r w:rsidRPr="00721306">
        <w:rPr>
          <w:sz w:val="20"/>
        </w:rPr>
        <w:t>during</w:t>
      </w:r>
      <w:r w:rsidRPr="00721306">
        <w:rPr>
          <w:spacing w:val="-2"/>
          <w:sz w:val="20"/>
        </w:rPr>
        <w:t xml:space="preserve"> </w:t>
      </w:r>
      <w:r w:rsidRPr="00721306">
        <w:rPr>
          <w:sz w:val="20"/>
        </w:rPr>
        <w:t>the</w:t>
      </w:r>
      <w:r w:rsidRPr="00721306">
        <w:rPr>
          <w:spacing w:val="-2"/>
          <w:sz w:val="20"/>
        </w:rPr>
        <w:t xml:space="preserve"> </w:t>
      </w:r>
      <w:r w:rsidRPr="00721306">
        <w:rPr>
          <w:sz w:val="20"/>
        </w:rPr>
        <w:t>first</w:t>
      </w:r>
      <w:r w:rsidRPr="00721306">
        <w:rPr>
          <w:spacing w:val="-4"/>
          <w:sz w:val="20"/>
        </w:rPr>
        <w:t xml:space="preserve"> </w:t>
      </w:r>
      <w:r w:rsidRPr="00721306">
        <w:rPr>
          <w:sz w:val="20"/>
        </w:rPr>
        <w:t>60</w:t>
      </w:r>
      <w:r w:rsidRPr="00721306">
        <w:rPr>
          <w:spacing w:val="-4"/>
          <w:sz w:val="20"/>
        </w:rPr>
        <w:t xml:space="preserve"> </w:t>
      </w:r>
      <w:r w:rsidRPr="00721306">
        <w:rPr>
          <w:sz w:val="20"/>
        </w:rPr>
        <w:t>seconds</w:t>
      </w:r>
      <w:r w:rsidRPr="00721306">
        <w:rPr>
          <w:spacing w:val="-3"/>
          <w:sz w:val="20"/>
        </w:rPr>
        <w:t xml:space="preserve"> </w:t>
      </w:r>
      <w:r w:rsidRPr="00721306">
        <w:rPr>
          <w:sz w:val="20"/>
        </w:rPr>
        <w:t>of</w:t>
      </w:r>
      <w:r w:rsidRPr="00721306">
        <w:rPr>
          <w:spacing w:val="-2"/>
          <w:sz w:val="20"/>
        </w:rPr>
        <w:t xml:space="preserve"> </w:t>
      </w:r>
      <w:r w:rsidRPr="00721306">
        <w:rPr>
          <w:sz w:val="20"/>
        </w:rPr>
        <w:t>the</w:t>
      </w:r>
      <w:r w:rsidRPr="00721306">
        <w:rPr>
          <w:spacing w:val="-2"/>
          <w:sz w:val="20"/>
        </w:rPr>
        <w:t xml:space="preserve"> </w:t>
      </w:r>
      <w:r w:rsidRPr="00721306">
        <w:rPr>
          <w:sz w:val="20"/>
        </w:rPr>
        <w:t>dialogue,</w:t>
      </w:r>
      <w:r w:rsidRPr="00721306">
        <w:rPr>
          <w:spacing w:val="-4"/>
          <w:sz w:val="20"/>
        </w:rPr>
        <w:t xml:space="preserve"> </w:t>
      </w:r>
      <w:r w:rsidRPr="00721306">
        <w:rPr>
          <w:sz w:val="20"/>
        </w:rPr>
        <w:t>the</w:t>
      </w:r>
      <w:r w:rsidRPr="00721306">
        <w:rPr>
          <w:spacing w:val="-4"/>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not</w:t>
      </w:r>
      <w:r w:rsidRPr="00721306">
        <w:rPr>
          <w:spacing w:val="-29"/>
          <w:sz w:val="20"/>
        </w:rPr>
        <w:t xml:space="preserve"> </w:t>
      </w:r>
      <w:r w:rsidRPr="00721306">
        <w:rPr>
          <w:sz w:val="20"/>
        </w:rPr>
        <w:t>consider the call to be “answered” for purposes of this definition until the call center representative returns to the caller and begins an uninterrupted</w:t>
      </w:r>
      <w:r w:rsidRPr="00721306">
        <w:rPr>
          <w:spacing w:val="-4"/>
          <w:sz w:val="20"/>
        </w:rPr>
        <w:t xml:space="preserve"> </w:t>
      </w:r>
      <w:r w:rsidRPr="00721306">
        <w:rPr>
          <w:sz w:val="20"/>
        </w:rPr>
        <w:t>dialogue.</w:t>
      </w:r>
    </w:p>
    <w:p w14:paraId="47928087" w14:textId="77777777" w:rsidR="00721306" w:rsidRPr="00721306" w:rsidRDefault="00721306" w:rsidP="00721306">
      <w:pPr>
        <w:spacing w:before="1"/>
        <w:rPr>
          <w:sz w:val="20"/>
          <w:szCs w:val="20"/>
        </w:rPr>
      </w:pPr>
    </w:p>
    <w:p w14:paraId="5A59A67D" w14:textId="77777777" w:rsidR="00721306" w:rsidRPr="00721306" w:rsidRDefault="00721306" w:rsidP="00457115">
      <w:pPr>
        <w:numPr>
          <w:ilvl w:val="3"/>
          <w:numId w:val="84"/>
        </w:numPr>
        <w:tabs>
          <w:tab w:val="left" w:pos="2160"/>
        </w:tabs>
        <w:ind w:left="2160" w:right="1236" w:hanging="360"/>
        <w:rPr>
          <w:b/>
          <w:sz w:val="20"/>
        </w:rPr>
      </w:pPr>
      <w:r w:rsidRPr="00721306">
        <w:rPr>
          <w:b/>
          <w:sz w:val="20"/>
        </w:rPr>
        <w:t>Benefits</w:t>
      </w:r>
      <w:r w:rsidRPr="00721306">
        <w:rPr>
          <w:b/>
          <w:spacing w:val="-7"/>
          <w:sz w:val="20"/>
        </w:rPr>
        <w:t xml:space="preserve"> </w:t>
      </w:r>
      <w:r w:rsidRPr="00721306">
        <w:rPr>
          <w:bCs/>
          <w:spacing w:val="-7"/>
          <w:sz w:val="20"/>
        </w:rPr>
        <w:t xml:space="preserve">means </w:t>
      </w:r>
      <w:r w:rsidRPr="00721306">
        <w:rPr>
          <w:sz w:val="20"/>
        </w:rPr>
        <w:t>the</w:t>
      </w:r>
      <w:r w:rsidRPr="00721306">
        <w:rPr>
          <w:spacing w:val="-6"/>
          <w:sz w:val="20"/>
        </w:rPr>
        <w:t xml:space="preserve"> </w:t>
      </w:r>
      <w:r w:rsidRPr="00721306">
        <w:rPr>
          <w:sz w:val="20"/>
        </w:rPr>
        <w:t>services</w:t>
      </w:r>
      <w:r w:rsidRPr="00721306">
        <w:rPr>
          <w:spacing w:val="-3"/>
          <w:sz w:val="20"/>
        </w:rPr>
        <w:t xml:space="preserve"> </w:t>
      </w:r>
      <w:r w:rsidRPr="00721306">
        <w:rPr>
          <w:sz w:val="20"/>
        </w:rPr>
        <w:t>available</w:t>
      </w:r>
      <w:r w:rsidRPr="00721306">
        <w:rPr>
          <w:spacing w:val="-5"/>
          <w:sz w:val="20"/>
        </w:rPr>
        <w:t xml:space="preserve"> </w:t>
      </w:r>
      <w:r w:rsidRPr="00721306">
        <w:rPr>
          <w:sz w:val="20"/>
        </w:rPr>
        <w:t>to</w:t>
      </w:r>
      <w:r w:rsidRPr="00721306">
        <w:rPr>
          <w:spacing w:val="-4"/>
          <w:sz w:val="20"/>
        </w:rPr>
        <w:t xml:space="preserve"> </w:t>
      </w:r>
      <w:r w:rsidRPr="00721306">
        <w:rPr>
          <w:sz w:val="20"/>
        </w:rPr>
        <w:t>Members</w:t>
      </w:r>
      <w:r w:rsidRPr="00721306">
        <w:rPr>
          <w:spacing w:val="-4"/>
          <w:sz w:val="20"/>
        </w:rPr>
        <w:t xml:space="preserve"> </w:t>
      </w:r>
      <w:r w:rsidRPr="00721306">
        <w:rPr>
          <w:sz w:val="20"/>
        </w:rPr>
        <w:t>and</w:t>
      </w:r>
      <w:r w:rsidRPr="00721306">
        <w:rPr>
          <w:spacing w:val="-6"/>
          <w:sz w:val="20"/>
        </w:rPr>
        <w:t xml:space="preserve"> </w:t>
      </w:r>
      <w:r w:rsidRPr="00721306">
        <w:rPr>
          <w:sz w:val="20"/>
        </w:rPr>
        <w:t>the</w:t>
      </w:r>
      <w:r w:rsidRPr="00721306">
        <w:rPr>
          <w:spacing w:val="-5"/>
          <w:sz w:val="20"/>
        </w:rPr>
        <w:t xml:space="preserve"> </w:t>
      </w:r>
      <w:r w:rsidRPr="00721306">
        <w:rPr>
          <w:sz w:val="20"/>
        </w:rPr>
        <w:t>corresponding</w:t>
      </w:r>
      <w:r w:rsidRPr="00721306">
        <w:rPr>
          <w:spacing w:val="-5"/>
          <w:sz w:val="20"/>
        </w:rPr>
        <w:t xml:space="preserve"> </w:t>
      </w:r>
      <w:r w:rsidRPr="00721306">
        <w:rPr>
          <w:sz w:val="20"/>
        </w:rPr>
        <w:t>amounts</w:t>
      </w:r>
      <w:r w:rsidRPr="00721306">
        <w:rPr>
          <w:spacing w:val="-5"/>
          <w:sz w:val="20"/>
        </w:rPr>
        <w:t xml:space="preserve"> </w:t>
      </w:r>
      <w:r w:rsidRPr="00721306">
        <w:rPr>
          <w:sz w:val="20"/>
        </w:rPr>
        <w:t>that</w:t>
      </w:r>
      <w:r w:rsidRPr="00721306">
        <w:rPr>
          <w:spacing w:val="-20"/>
          <w:sz w:val="20"/>
        </w:rPr>
        <w:t xml:space="preserve"> </w:t>
      </w:r>
      <w:r w:rsidRPr="00721306">
        <w:rPr>
          <w:sz w:val="20"/>
        </w:rPr>
        <w:t xml:space="preserve">Members and the Plan will pay for </w:t>
      </w:r>
      <w:proofErr w:type="gramStart"/>
      <w:r w:rsidRPr="00721306">
        <w:rPr>
          <w:sz w:val="20"/>
        </w:rPr>
        <w:t>covered services</w:t>
      </w:r>
      <w:proofErr w:type="gramEnd"/>
      <w:r w:rsidRPr="00721306">
        <w:rPr>
          <w:sz w:val="20"/>
        </w:rPr>
        <w:t xml:space="preserve"> under this contract.</w:t>
      </w:r>
    </w:p>
    <w:p w14:paraId="3C54F562" w14:textId="77777777" w:rsidR="00721306" w:rsidRPr="00721306" w:rsidRDefault="00721306" w:rsidP="00721306">
      <w:pPr>
        <w:spacing w:before="1"/>
        <w:rPr>
          <w:sz w:val="20"/>
          <w:szCs w:val="20"/>
        </w:rPr>
      </w:pPr>
    </w:p>
    <w:p w14:paraId="225680A1" w14:textId="77777777" w:rsidR="00721306" w:rsidRPr="00721306" w:rsidRDefault="00721306" w:rsidP="00457115">
      <w:pPr>
        <w:numPr>
          <w:ilvl w:val="3"/>
          <w:numId w:val="84"/>
        </w:numPr>
        <w:tabs>
          <w:tab w:val="left" w:pos="2160"/>
        </w:tabs>
        <w:ind w:left="2160" w:right="1411" w:hanging="360"/>
        <w:rPr>
          <w:b/>
          <w:sz w:val="20"/>
        </w:rPr>
      </w:pPr>
      <w:r w:rsidRPr="00721306">
        <w:rPr>
          <w:b/>
          <w:sz w:val="20"/>
        </w:rPr>
        <w:t>Benefits</w:t>
      </w:r>
      <w:r w:rsidRPr="00721306">
        <w:rPr>
          <w:b/>
          <w:spacing w:val="-13"/>
          <w:sz w:val="20"/>
        </w:rPr>
        <w:t xml:space="preserve"> </w:t>
      </w:r>
      <w:r w:rsidRPr="00721306">
        <w:rPr>
          <w:b/>
          <w:sz w:val="20"/>
        </w:rPr>
        <w:t>Administration</w:t>
      </w:r>
      <w:r w:rsidRPr="00721306">
        <w:rPr>
          <w:b/>
          <w:spacing w:val="-5"/>
          <w:sz w:val="20"/>
        </w:rPr>
        <w:t xml:space="preserve"> </w:t>
      </w:r>
      <w:r w:rsidRPr="00721306">
        <w:rPr>
          <w:b/>
          <w:sz w:val="20"/>
        </w:rPr>
        <w:t>(“BA”)</w:t>
      </w:r>
      <w:r w:rsidRPr="00721306">
        <w:rPr>
          <w:spacing w:val="-10"/>
          <w:sz w:val="20"/>
        </w:rPr>
        <w:t xml:space="preserve"> means </w:t>
      </w:r>
      <w:r w:rsidRPr="00721306">
        <w:rPr>
          <w:sz w:val="20"/>
        </w:rPr>
        <w:t>the</w:t>
      </w:r>
      <w:r w:rsidRPr="00721306">
        <w:rPr>
          <w:spacing w:val="-8"/>
          <w:sz w:val="20"/>
        </w:rPr>
        <w:t xml:space="preserve"> </w:t>
      </w:r>
      <w:r w:rsidRPr="00721306">
        <w:rPr>
          <w:sz w:val="20"/>
        </w:rPr>
        <w:t>division</w:t>
      </w:r>
      <w:r w:rsidRPr="00721306">
        <w:rPr>
          <w:spacing w:val="-5"/>
          <w:sz w:val="20"/>
        </w:rPr>
        <w:t xml:space="preserve"> </w:t>
      </w:r>
      <w:r w:rsidRPr="00721306">
        <w:rPr>
          <w:sz w:val="20"/>
        </w:rPr>
        <w:t>of</w:t>
      </w:r>
      <w:r w:rsidRPr="00721306">
        <w:rPr>
          <w:spacing w:val="-7"/>
          <w:sz w:val="20"/>
        </w:rPr>
        <w:t xml:space="preserve"> </w:t>
      </w:r>
      <w:r w:rsidRPr="00721306">
        <w:rPr>
          <w:sz w:val="20"/>
        </w:rPr>
        <w:t>the</w:t>
      </w:r>
      <w:r w:rsidRPr="00721306">
        <w:rPr>
          <w:spacing w:val="-5"/>
          <w:sz w:val="20"/>
        </w:rPr>
        <w:t xml:space="preserve"> </w:t>
      </w:r>
      <w:r w:rsidRPr="00721306">
        <w:rPr>
          <w:sz w:val="20"/>
        </w:rPr>
        <w:t>Tennessee</w:t>
      </w:r>
      <w:r w:rsidRPr="00721306">
        <w:rPr>
          <w:spacing w:val="-5"/>
          <w:sz w:val="20"/>
        </w:rPr>
        <w:t xml:space="preserve"> </w:t>
      </w:r>
      <w:r w:rsidRPr="00721306">
        <w:rPr>
          <w:sz w:val="20"/>
        </w:rPr>
        <w:t>Department</w:t>
      </w:r>
      <w:r w:rsidRPr="00721306">
        <w:rPr>
          <w:spacing w:val="-6"/>
          <w:sz w:val="20"/>
        </w:rPr>
        <w:t xml:space="preserve"> </w:t>
      </w:r>
      <w:r w:rsidRPr="00721306">
        <w:rPr>
          <w:sz w:val="20"/>
        </w:rPr>
        <w:t>of</w:t>
      </w:r>
      <w:r w:rsidRPr="00721306">
        <w:rPr>
          <w:spacing w:val="-7"/>
          <w:sz w:val="20"/>
        </w:rPr>
        <w:t xml:space="preserve"> </w:t>
      </w:r>
      <w:r w:rsidRPr="00721306">
        <w:rPr>
          <w:sz w:val="20"/>
        </w:rPr>
        <w:t>Finance</w:t>
      </w:r>
      <w:r w:rsidRPr="00721306">
        <w:rPr>
          <w:spacing w:val="-15"/>
          <w:sz w:val="20"/>
        </w:rPr>
        <w:t xml:space="preserve"> </w:t>
      </w:r>
      <w:r w:rsidRPr="00721306">
        <w:rPr>
          <w:sz w:val="20"/>
        </w:rPr>
        <w:t>&amp; Administration that administers the State Group Insurance Program.</w:t>
      </w:r>
    </w:p>
    <w:p w14:paraId="6B9153A9" w14:textId="77777777" w:rsidR="00721306" w:rsidRPr="00721306" w:rsidRDefault="00721306" w:rsidP="00457115">
      <w:pPr>
        <w:numPr>
          <w:ilvl w:val="3"/>
          <w:numId w:val="84"/>
        </w:numPr>
        <w:tabs>
          <w:tab w:val="left" w:pos="2158"/>
          <w:tab w:val="left" w:pos="2160"/>
        </w:tabs>
        <w:spacing w:before="229"/>
        <w:ind w:left="2160" w:right="1339" w:hanging="360"/>
        <w:rPr>
          <w:b/>
          <w:sz w:val="20"/>
        </w:rPr>
      </w:pPr>
      <w:r w:rsidRPr="00721306">
        <w:rPr>
          <w:b/>
          <w:sz w:val="20"/>
        </w:rPr>
        <w:t>Business</w:t>
      </w:r>
      <w:r w:rsidRPr="00721306">
        <w:rPr>
          <w:b/>
          <w:spacing w:val="-6"/>
          <w:sz w:val="20"/>
        </w:rPr>
        <w:t xml:space="preserve"> </w:t>
      </w:r>
      <w:r w:rsidRPr="00721306">
        <w:rPr>
          <w:b/>
          <w:sz w:val="20"/>
        </w:rPr>
        <w:t>Day</w:t>
      </w:r>
      <w:r w:rsidRPr="00721306">
        <w:rPr>
          <w:spacing w:val="-4"/>
          <w:sz w:val="20"/>
        </w:rPr>
        <w:t xml:space="preserve"> means </w:t>
      </w:r>
      <w:r w:rsidRPr="00721306">
        <w:rPr>
          <w:sz w:val="20"/>
        </w:rPr>
        <w:t>Monday,</w:t>
      </w:r>
      <w:r w:rsidRPr="00721306">
        <w:rPr>
          <w:spacing w:val="-4"/>
          <w:sz w:val="20"/>
        </w:rPr>
        <w:t xml:space="preserve"> </w:t>
      </w:r>
      <w:r w:rsidRPr="00721306">
        <w:rPr>
          <w:sz w:val="20"/>
        </w:rPr>
        <w:t>Tuesday,</w:t>
      </w:r>
      <w:r w:rsidRPr="00721306">
        <w:rPr>
          <w:spacing w:val="-4"/>
          <w:sz w:val="20"/>
        </w:rPr>
        <w:t xml:space="preserve"> </w:t>
      </w:r>
      <w:r w:rsidRPr="00721306">
        <w:rPr>
          <w:sz w:val="20"/>
        </w:rPr>
        <w:t>Wednesday,</w:t>
      </w:r>
      <w:r w:rsidRPr="00721306">
        <w:rPr>
          <w:spacing w:val="-6"/>
          <w:sz w:val="20"/>
        </w:rPr>
        <w:t xml:space="preserve"> </w:t>
      </w:r>
      <w:r w:rsidRPr="00721306">
        <w:rPr>
          <w:sz w:val="20"/>
        </w:rPr>
        <w:t>Thursday,</w:t>
      </w:r>
      <w:r w:rsidRPr="00721306">
        <w:rPr>
          <w:spacing w:val="-6"/>
          <w:sz w:val="20"/>
        </w:rPr>
        <w:t xml:space="preserve"> </w:t>
      </w:r>
      <w:r w:rsidRPr="00721306">
        <w:rPr>
          <w:sz w:val="20"/>
        </w:rPr>
        <w:t>and</w:t>
      </w:r>
      <w:r w:rsidRPr="00721306">
        <w:rPr>
          <w:spacing w:val="-7"/>
          <w:sz w:val="20"/>
        </w:rPr>
        <w:t xml:space="preserve"> </w:t>
      </w:r>
      <w:r w:rsidRPr="00721306">
        <w:rPr>
          <w:sz w:val="20"/>
        </w:rPr>
        <w:t>Friday.</w:t>
      </w:r>
      <w:r w:rsidRPr="00721306">
        <w:rPr>
          <w:spacing w:val="-4"/>
          <w:sz w:val="20"/>
        </w:rPr>
        <w:t xml:space="preserve"> </w:t>
      </w:r>
      <w:r w:rsidRPr="00721306">
        <w:rPr>
          <w:sz w:val="20"/>
        </w:rPr>
        <w:t>State</w:t>
      </w:r>
      <w:r w:rsidRPr="00721306">
        <w:rPr>
          <w:spacing w:val="-6"/>
          <w:sz w:val="20"/>
        </w:rPr>
        <w:t xml:space="preserve"> </w:t>
      </w:r>
      <w:r w:rsidRPr="00721306">
        <w:rPr>
          <w:sz w:val="20"/>
        </w:rPr>
        <w:t>Government Holidays are excluded.</w:t>
      </w:r>
    </w:p>
    <w:p w14:paraId="41437CEB" w14:textId="77777777" w:rsidR="00721306" w:rsidRPr="00721306" w:rsidRDefault="00721306" w:rsidP="00457115">
      <w:pPr>
        <w:numPr>
          <w:ilvl w:val="3"/>
          <w:numId w:val="84"/>
        </w:numPr>
        <w:tabs>
          <w:tab w:val="left" w:pos="2158"/>
          <w:tab w:val="left" w:pos="2160"/>
        </w:tabs>
        <w:spacing w:before="230"/>
        <w:ind w:left="2160" w:right="1460" w:hanging="360"/>
        <w:rPr>
          <w:b/>
          <w:sz w:val="20"/>
        </w:rPr>
      </w:pPr>
      <w:r w:rsidRPr="00721306">
        <w:rPr>
          <w:b/>
          <w:sz w:val="20"/>
        </w:rPr>
        <w:t>Call</w:t>
      </w:r>
      <w:r w:rsidRPr="00721306">
        <w:rPr>
          <w:b/>
          <w:spacing w:val="-3"/>
          <w:sz w:val="20"/>
        </w:rPr>
        <w:t xml:space="preserve"> </w:t>
      </w:r>
      <w:r w:rsidRPr="00721306">
        <w:rPr>
          <w:b/>
          <w:sz w:val="20"/>
        </w:rPr>
        <w:t>Abandonment</w:t>
      </w:r>
      <w:r w:rsidRPr="00721306">
        <w:rPr>
          <w:b/>
          <w:spacing w:val="-2"/>
          <w:sz w:val="20"/>
        </w:rPr>
        <w:t xml:space="preserve"> </w:t>
      </w:r>
      <w:r w:rsidRPr="00721306">
        <w:rPr>
          <w:b/>
          <w:sz w:val="20"/>
        </w:rPr>
        <w:t>Rate</w:t>
      </w:r>
      <w:r w:rsidRPr="00721306">
        <w:rPr>
          <w:b/>
          <w:spacing w:val="-3"/>
          <w:sz w:val="20"/>
        </w:rPr>
        <w:t xml:space="preserve"> </w:t>
      </w:r>
      <w:r w:rsidRPr="00721306">
        <w:rPr>
          <w:b/>
          <w:sz w:val="20"/>
        </w:rPr>
        <w:t xml:space="preserve">(“CAR”) </w:t>
      </w:r>
      <w:r w:rsidRPr="00721306">
        <w:rPr>
          <w:bCs/>
          <w:sz w:val="20"/>
        </w:rPr>
        <w:t>means</w:t>
      </w:r>
      <w:r w:rsidRPr="00721306">
        <w:rPr>
          <w:b/>
          <w:sz w:val="20"/>
        </w:rPr>
        <w:t xml:space="preserve"> </w:t>
      </w:r>
      <w:r w:rsidRPr="00721306">
        <w:rPr>
          <w:sz w:val="20"/>
        </w:rPr>
        <w:t>the</w:t>
      </w:r>
      <w:r w:rsidRPr="00721306">
        <w:rPr>
          <w:spacing w:val="-4"/>
          <w:sz w:val="20"/>
        </w:rPr>
        <w:t xml:space="preserve"> </w:t>
      </w:r>
      <w:r w:rsidRPr="00721306">
        <w:rPr>
          <w:sz w:val="20"/>
        </w:rPr>
        <w:t>percentage</w:t>
      </w:r>
      <w:r w:rsidRPr="00721306">
        <w:rPr>
          <w:spacing w:val="-1"/>
          <w:sz w:val="20"/>
        </w:rPr>
        <w:t xml:space="preserve"> </w:t>
      </w:r>
      <w:r w:rsidRPr="00721306">
        <w:rPr>
          <w:sz w:val="20"/>
        </w:rPr>
        <w:t>of</w:t>
      </w:r>
      <w:r w:rsidRPr="00721306">
        <w:rPr>
          <w:spacing w:val="-1"/>
          <w:sz w:val="20"/>
        </w:rPr>
        <w:t xml:space="preserve"> </w:t>
      </w:r>
      <w:r w:rsidRPr="00721306">
        <w:rPr>
          <w:sz w:val="20"/>
        </w:rPr>
        <w:t>all</w:t>
      </w:r>
      <w:r w:rsidRPr="00721306">
        <w:rPr>
          <w:spacing w:val="-4"/>
          <w:sz w:val="20"/>
        </w:rPr>
        <w:t xml:space="preserve"> </w:t>
      </w:r>
      <w:r w:rsidRPr="00721306">
        <w:rPr>
          <w:sz w:val="20"/>
        </w:rPr>
        <w:t>inbound</w:t>
      </w:r>
      <w:r w:rsidRPr="00721306">
        <w:rPr>
          <w:spacing w:val="-3"/>
          <w:sz w:val="20"/>
        </w:rPr>
        <w:t xml:space="preserve"> </w:t>
      </w:r>
      <w:r w:rsidRPr="00721306">
        <w:rPr>
          <w:sz w:val="20"/>
        </w:rPr>
        <w:t>calls</w:t>
      </w:r>
      <w:r w:rsidRPr="00721306">
        <w:rPr>
          <w:spacing w:val="-2"/>
          <w:sz w:val="20"/>
        </w:rPr>
        <w:t xml:space="preserve"> </w:t>
      </w:r>
      <w:r w:rsidRPr="00721306">
        <w:rPr>
          <w:sz w:val="20"/>
        </w:rPr>
        <w:t>with</w:t>
      </w:r>
      <w:r w:rsidRPr="00721306">
        <w:rPr>
          <w:spacing w:val="-3"/>
          <w:sz w:val="20"/>
        </w:rPr>
        <w:t xml:space="preserve"> </w:t>
      </w:r>
      <w:r w:rsidRPr="00721306">
        <w:rPr>
          <w:sz w:val="20"/>
        </w:rPr>
        <w:t>a</w:t>
      </w:r>
      <w:r w:rsidRPr="00721306">
        <w:rPr>
          <w:spacing w:val="-2"/>
          <w:sz w:val="20"/>
        </w:rPr>
        <w:t xml:space="preserve"> </w:t>
      </w:r>
      <w:r w:rsidRPr="00721306">
        <w:rPr>
          <w:sz w:val="20"/>
        </w:rPr>
        <w:t>duration</w:t>
      </w:r>
      <w:r w:rsidRPr="00721306">
        <w:rPr>
          <w:spacing w:val="-3"/>
          <w:sz w:val="20"/>
        </w:rPr>
        <w:t xml:space="preserve"> </w:t>
      </w:r>
      <w:r w:rsidRPr="00721306">
        <w:rPr>
          <w:sz w:val="20"/>
        </w:rPr>
        <w:t>of five seconds or greater that are ended by the caller before the call is answered by a call center</w:t>
      </w:r>
      <w:r w:rsidRPr="00721306">
        <w:rPr>
          <w:spacing w:val="-5"/>
          <w:sz w:val="20"/>
        </w:rPr>
        <w:t xml:space="preserve"> </w:t>
      </w:r>
      <w:r w:rsidRPr="00721306">
        <w:rPr>
          <w:sz w:val="20"/>
        </w:rPr>
        <w:t>representative</w:t>
      </w:r>
      <w:r w:rsidRPr="00721306">
        <w:rPr>
          <w:spacing w:val="-3"/>
          <w:sz w:val="20"/>
        </w:rPr>
        <w:t xml:space="preserve"> </w:t>
      </w:r>
      <w:r w:rsidRPr="00721306">
        <w:rPr>
          <w:sz w:val="20"/>
        </w:rPr>
        <w:t>or</w:t>
      </w:r>
      <w:r w:rsidRPr="00721306">
        <w:rPr>
          <w:spacing w:val="-2"/>
          <w:sz w:val="20"/>
        </w:rPr>
        <w:t xml:space="preserve"> </w:t>
      </w:r>
      <w:r w:rsidRPr="00721306">
        <w:rPr>
          <w:sz w:val="20"/>
        </w:rPr>
        <w:t>after</w:t>
      </w:r>
      <w:r w:rsidRPr="00721306">
        <w:rPr>
          <w:spacing w:val="-5"/>
          <w:sz w:val="20"/>
        </w:rPr>
        <w:t xml:space="preserve"> </w:t>
      </w:r>
      <w:r w:rsidRPr="00721306">
        <w:rPr>
          <w:sz w:val="20"/>
        </w:rPr>
        <w:t>interaction</w:t>
      </w:r>
      <w:r w:rsidRPr="00721306">
        <w:rPr>
          <w:spacing w:val="-5"/>
          <w:sz w:val="20"/>
        </w:rPr>
        <w:t xml:space="preserve"> </w:t>
      </w:r>
      <w:r w:rsidRPr="00721306">
        <w:rPr>
          <w:sz w:val="20"/>
        </w:rPr>
        <w:t>with</w:t>
      </w:r>
      <w:r w:rsidRPr="00721306">
        <w:rPr>
          <w:spacing w:val="-3"/>
          <w:sz w:val="20"/>
        </w:rPr>
        <w:t xml:space="preserve"> </w:t>
      </w:r>
      <w:r w:rsidRPr="00721306">
        <w:rPr>
          <w:sz w:val="20"/>
        </w:rPr>
        <w:t>an</w:t>
      </w:r>
      <w:r w:rsidRPr="00721306">
        <w:rPr>
          <w:spacing w:val="-6"/>
          <w:sz w:val="20"/>
        </w:rPr>
        <w:t xml:space="preserve"> </w:t>
      </w:r>
      <w:r w:rsidRPr="00721306">
        <w:rPr>
          <w:sz w:val="20"/>
        </w:rPr>
        <w:t>automated</w:t>
      </w:r>
      <w:r w:rsidRPr="00721306">
        <w:rPr>
          <w:spacing w:val="-5"/>
          <w:sz w:val="20"/>
        </w:rPr>
        <w:t xml:space="preserve"> </w:t>
      </w:r>
      <w:r w:rsidRPr="00721306">
        <w:rPr>
          <w:sz w:val="20"/>
        </w:rPr>
        <w:t>system,</w:t>
      </w:r>
      <w:r w:rsidRPr="00721306">
        <w:rPr>
          <w:spacing w:val="-5"/>
          <w:sz w:val="20"/>
        </w:rPr>
        <w:t xml:space="preserve"> </w:t>
      </w:r>
      <w:r w:rsidRPr="00721306">
        <w:rPr>
          <w:sz w:val="20"/>
        </w:rPr>
        <w:t>e.g.</w:t>
      </w:r>
      <w:r w:rsidRPr="00721306">
        <w:rPr>
          <w:spacing w:val="-5"/>
          <w:sz w:val="20"/>
        </w:rPr>
        <w:t xml:space="preserve"> </w:t>
      </w:r>
      <w:r w:rsidRPr="00721306">
        <w:rPr>
          <w:sz w:val="20"/>
        </w:rPr>
        <w:t>Interactive</w:t>
      </w:r>
      <w:r w:rsidRPr="00721306">
        <w:rPr>
          <w:spacing w:val="-5"/>
          <w:sz w:val="20"/>
        </w:rPr>
        <w:t xml:space="preserve"> </w:t>
      </w:r>
      <w:r w:rsidRPr="00721306">
        <w:rPr>
          <w:sz w:val="20"/>
        </w:rPr>
        <w:t xml:space="preserve">Voice </w:t>
      </w:r>
      <w:r w:rsidRPr="00721306">
        <w:rPr>
          <w:spacing w:val="-2"/>
          <w:sz w:val="20"/>
        </w:rPr>
        <w:t>Response.</w:t>
      </w:r>
    </w:p>
    <w:p w14:paraId="551C2D65" w14:textId="77777777" w:rsidR="00721306" w:rsidRPr="00721306" w:rsidRDefault="00721306" w:rsidP="00721306">
      <w:pPr>
        <w:spacing w:before="1"/>
        <w:rPr>
          <w:sz w:val="20"/>
          <w:szCs w:val="20"/>
        </w:rPr>
      </w:pPr>
    </w:p>
    <w:p w14:paraId="3506565B" w14:textId="77777777" w:rsidR="00721306" w:rsidRPr="00721306" w:rsidRDefault="00721306" w:rsidP="00457115">
      <w:pPr>
        <w:numPr>
          <w:ilvl w:val="3"/>
          <w:numId w:val="84"/>
        </w:numPr>
        <w:tabs>
          <w:tab w:val="left" w:pos="2160"/>
        </w:tabs>
        <w:ind w:left="2160" w:right="1335" w:hanging="360"/>
        <w:rPr>
          <w:sz w:val="20"/>
        </w:rPr>
      </w:pPr>
      <w:r w:rsidRPr="00721306">
        <w:rPr>
          <w:b/>
          <w:sz w:val="20"/>
        </w:rPr>
        <w:t>Certificate</w:t>
      </w:r>
      <w:r w:rsidRPr="00721306">
        <w:rPr>
          <w:b/>
          <w:spacing w:val="-8"/>
          <w:sz w:val="20"/>
        </w:rPr>
        <w:t xml:space="preserve"> </w:t>
      </w:r>
      <w:r w:rsidRPr="00721306">
        <w:rPr>
          <w:b/>
          <w:sz w:val="20"/>
        </w:rPr>
        <w:t>of</w:t>
      </w:r>
      <w:r w:rsidRPr="00721306">
        <w:rPr>
          <w:b/>
          <w:spacing w:val="-6"/>
          <w:sz w:val="20"/>
        </w:rPr>
        <w:t xml:space="preserve"> </w:t>
      </w:r>
      <w:r w:rsidRPr="00721306">
        <w:rPr>
          <w:b/>
          <w:sz w:val="20"/>
        </w:rPr>
        <w:t>Coverage</w:t>
      </w:r>
      <w:r w:rsidRPr="00721306">
        <w:rPr>
          <w:spacing w:val="-7"/>
          <w:sz w:val="20"/>
        </w:rPr>
        <w:t xml:space="preserve"> means </w:t>
      </w:r>
      <w:r w:rsidRPr="00721306">
        <w:rPr>
          <w:sz w:val="20"/>
        </w:rPr>
        <w:t>a</w:t>
      </w:r>
      <w:r w:rsidRPr="00721306">
        <w:rPr>
          <w:spacing w:val="-5"/>
          <w:sz w:val="20"/>
        </w:rPr>
        <w:t xml:space="preserve"> </w:t>
      </w:r>
      <w:r w:rsidRPr="00721306">
        <w:rPr>
          <w:sz w:val="20"/>
        </w:rPr>
        <w:t>formal</w:t>
      </w:r>
      <w:r w:rsidRPr="00721306">
        <w:rPr>
          <w:spacing w:val="-8"/>
          <w:sz w:val="20"/>
        </w:rPr>
        <w:t xml:space="preserve"> </w:t>
      </w:r>
      <w:r w:rsidRPr="00721306">
        <w:rPr>
          <w:sz w:val="20"/>
        </w:rPr>
        <w:t>document detailing the eligibility and benefits for the Plan that has been approved by the Tennessee Department of Commerce and Insurance.</w:t>
      </w:r>
    </w:p>
    <w:p w14:paraId="4F2BB2A8" w14:textId="77777777" w:rsidR="00721306" w:rsidRPr="00721306" w:rsidRDefault="00721306" w:rsidP="00721306">
      <w:pPr>
        <w:tabs>
          <w:tab w:val="left" w:pos="2160"/>
        </w:tabs>
        <w:ind w:left="2160" w:right="1335"/>
        <w:rPr>
          <w:sz w:val="20"/>
        </w:rPr>
      </w:pPr>
    </w:p>
    <w:p w14:paraId="5A71A973" w14:textId="77777777" w:rsidR="00721306" w:rsidRPr="00721306" w:rsidRDefault="00721306" w:rsidP="00457115">
      <w:pPr>
        <w:numPr>
          <w:ilvl w:val="3"/>
          <w:numId w:val="84"/>
        </w:numPr>
        <w:tabs>
          <w:tab w:val="left" w:pos="2160"/>
        </w:tabs>
        <w:ind w:left="2160" w:right="1335" w:hanging="360"/>
        <w:rPr>
          <w:b/>
          <w:sz w:val="20"/>
        </w:rPr>
      </w:pPr>
      <w:r w:rsidRPr="00721306">
        <w:rPr>
          <w:b/>
          <w:sz w:val="20"/>
        </w:rPr>
        <w:t>Claim</w:t>
      </w:r>
      <w:r w:rsidRPr="00721306">
        <w:rPr>
          <w:b/>
          <w:spacing w:val="-4"/>
          <w:sz w:val="20"/>
        </w:rPr>
        <w:t xml:space="preserve"> </w:t>
      </w:r>
      <w:r w:rsidRPr="00721306">
        <w:rPr>
          <w:bCs/>
          <w:spacing w:val="-4"/>
          <w:sz w:val="20"/>
        </w:rPr>
        <w:t>means the</w:t>
      </w:r>
      <w:r w:rsidRPr="00721306">
        <w:rPr>
          <w:b/>
          <w:spacing w:val="-4"/>
          <w:sz w:val="20"/>
        </w:rPr>
        <w:t xml:space="preserve"> </w:t>
      </w:r>
      <w:r w:rsidRPr="00721306">
        <w:rPr>
          <w:sz w:val="20"/>
        </w:rPr>
        <w:t>notification</w:t>
      </w:r>
      <w:r w:rsidRPr="00721306">
        <w:rPr>
          <w:spacing w:val="-6"/>
          <w:sz w:val="20"/>
        </w:rPr>
        <w:t xml:space="preserve"> </w:t>
      </w:r>
      <w:r w:rsidRPr="00721306">
        <w:rPr>
          <w:sz w:val="20"/>
        </w:rPr>
        <w:t>to</w:t>
      </w:r>
      <w:r w:rsidRPr="00721306">
        <w:rPr>
          <w:spacing w:val="-5"/>
          <w:sz w:val="20"/>
        </w:rPr>
        <w:t xml:space="preserve"> </w:t>
      </w:r>
      <w:r w:rsidRPr="00721306">
        <w:rPr>
          <w:sz w:val="20"/>
        </w:rPr>
        <w:t>an</w:t>
      </w:r>
      <w:r w:rsidRPr="00721306">
        <w:rPr>
          <w:spacing w:val="-5"/>
          <w:sz w:val="20"/>
        </w:rPr>
        <w:t xml:space="preserve"> </w:t>
      </w:r>
      <w:r w:rsidRPr="00721306">
        <w:rPr>
          <w:sz w:val="20"/>
        </w:rPr>
        <w:t>insurance</w:t>
      </w:r>
      <w:r w:rsidRPr="00721306">
        <w:rPr>
          <w:spacing w:val="-5"/>
          <w:sz w:val="20"/>
        </w:rPr>
        <w:t xml:space="preserve"> </w:t>
      </w:r>
      <w:r w:rsidRPr="00721306">
        <w:rPr>
          <w:sz w:val="20"/>
        </w:rPr>
        <w:t>company</w:t>
      </w:r>
      <w:r w:rsidRPr="00721306">
        <w:rPr>
          <w:spacing w:val="-4"/>
          <w:sz w:val="20"/>
        </w:rPr>
        <w:t xml:space="preserve"> </w:t>
      </w:r>
      <w:r w:rsidRPr="00721306">
        <w:rPr>
          <w:sz w:val="20"/>
        </w:rPr>
        <w:t>or</w:t>
      </w:r>
      <w:r w:rsidRPr="00721306">
        <w:rPr>
          <w:spacing w:val="-5"/>
          <w:sz w:val="20"/>
        </w:rPr>
        <w:t xml:space="preserve"> </w:t>
      </w:r>
      <w:r w:rsidRPr="00721306">
        <w:rPr>
          <w:sz w:val="20"/>
        </w:rPr>
        <w:t>Third-Party</w:t>
      </w:r>
      <w:r w:rsidRPr="00721306">
        <w:rPr>
          <w:spacing w:val="-3"/>
          <w:sz w:val="20"/>
        </w:rPr>
        <w:t xml:space="preserve"> </w:t>
      </w:r>
      <w:r w:rsidRPr="00721306">
        <w:rPr>
          <w:sz w:val="20"/>
        </w:rPr>
        <w:t>Administrator</w:t>
      </w:r>
      <w:r w:rsidRPr="00721306">
        <w:rPr>
          <w:spacing w:val="-5"/>
          <w:sz w:val="20"/>
        </w:rPr>
        <w:t xml:space="preserve"> </w:t>
      </w:r>
      <w:r w:rsidRPr="00721306">
        <w:rPr>
          <w:sz w:val="20"/>
        </w:rPr>
        <w:t>(TPA)</w:t>
      </w:r>
      <w:r w:rsidRPr="00721306">
        <w:rPr>
          <w:spacing w:val="-4"/>
          <w:sz w:val="20"/>
        </w:rPr>
        <w:t xml:space="preserve"> </w:t>
      </w:r>
      <w:r w:rsidRPr="00721306">
        <w:rPr>
          <w:sz w:val="20"/>
        </w:rPr>
        <w:t>requesting payment of an amount due under the terms of the policy.</w:t>
      </w:r>
    </w:p>
    <w:p w14:paraId="557E997C" w14:textId="77777777" w:rsidR="00721306" w:rsidRPr="00721306" w:rsidRDefault="00721306" w:rsidP="00721306">
      <w:pPr>
        <w:spacing w:before="2"/>
        <w:rPr>
          <w:sz w:val="20"/>
          <w:szCs w:val="20"/>
        </w:rPr>
      </w:pPr>
    </w:p>
    <w:p w14:paraId="74D31BC9" w14:textId="77777777" w:rsidR="00721306" w:rsidRPr="00721306" w:rsidRDefault="00721306" w:rsidP="00457115">
      <w:pPr>
        <w:numPr>
          <w:ilvl w:val="3"/>
          <w:numId w:val="84"/>
        </w:numPr>
        <w:tabs>
          <w:tab w:val="left" w:pos="2160"/>
        </w:tabs>
        <w:ind w:left="2160" w:right="747" w:hanging="360"/>
        <w:rPr>
          <w:b/>
          <w:sz w:val="20"/>
        </w:rPr>
      </w:pPr>
      <w:r w:rsidRPr="00721306">
        <w:rPr>
          <w:b/>
          <w:sz w:val="20"/>
        </w:rPr>
        <w:t>Claims</w:t>
      </w:r>
      <w:r w:rsidRPr="00721306">
        <w:rPr>
          <w:b/>
          <w:spacing w:val="-3"/>
          <w:sz w:val="20"/>
        </w:rPr>
        <w:t xml:space="preserve"> </w:t>
      </w:r>
      <w:r w:rsidRPr="00721306">
        <w:rPr>
          <w:b/>
          <w:sz w:val="20"/>
        </w:rPr>
        <w:t>Payment</w:t>
      </w:r>
      <w:r w:rsidRPr="00721306">
        <w:rPr>
          <w:b/>
          <w:spacing w:val="-3"/>
          <w:sz w:val="20"/>
        </w:rPr>
        <w:t xml:space="preserve"> </w:t>
      </w:r>
      <w:r w:rsidRPr="00721306">
        <w:rPr>
          <w:b/>
          <w:sz w:val="20"/>
        </w:rPr>
        <w:t>Accuracy</w:t>
      </w:r>
      <w:r w:rsidRPr="00721306">
        <w:rPr>
          <w:spacing w:val="-5"/>
          <w:sz w:val="20"/>
        </w:rPr>
        <w:t xml:space="preserve"> means </w:t>
      </w:r>
      <w:r w:rsidRPr="00721306">
        <w:rPr>
          <w:sz w:val="20"/>
        </w:rPr>
        <w:t>the</w:t>
      </w:r>
      <w:r w:rsidRPr="00721306">
        <w:rPr>
          <w:spacing w:val="-3"/>
          <w:sz w:val="20"/>
        </w:rPr>
        <w:t xml:space="preserve"> </w:t>
      </w:r>
      <w:r w:rsidRPr="00721306">
        <w:rPr>
          <w:sz w:val="20"/>
        </w:rPr>
        <w:t>measurement</w:t>
      </w:r>
      <w:r w:rsidRPr="00721306">
        <w:rPr>
          <w:spacing w:val="-5"/>
          <w:sz w:val="20"/>
        </w:rPr>
        <w:t xml:space="preserve"> </w:t>
      </w:r>
      <w:r w:rsidRPr="00721306">
        <w:rPr>
          <w:sz w:val="20"/>
        </w:rPr>
        <w:t>of</w:t>
      </w:r>
      <w:r w:rsidRPr="00721306">
        <w:rPr>
          <w:spacing w:val="-5"/>
          <w:sz w:val="20"/>
        </w:rPr>
        <w:t xml:space="preserve"> </w:t>
      </w:r>
      <w:r w:rsidRPr="00721306">
        <w:rPr>
          <w:sz w:val="20"/>
        </w:rPr>
        <w:t>claims</w:t>
      </w:r>
      <w:r w:rsidRPr="00721306">
        <w:rPr>
          <w:spacing w:val="-4"/>
          <w:sz w:val="20"/>
        </w:rPr>
        <w:t xml:space="preserve"> </w:t>
      </w:r>
      <w:r w:rsidRPr="00721306">
        <w:rPr>
          <w:sz w:val="20"/>
        </w:rPr>
        <w:t>processed</w:t>
      </w:r>
      <w:r w:rsidRPr="00721306">
        <w:rPr>
          <w:spacing w:val="-6"/>
          <w:sz w:val="20"/>
        </w:rPr>
        <w:t xml:space="preserve"> </w:t>
      </w:r>
      <w:r w:rsidRPr="00721306">
        <w:rPr>
          <w:sz w:val="20"/>
        </w:rPr>
        <w:t>with</w:t>
      </w:r>
      <w:r w:rsidRPr="00721306">
        <w:rPr>
          <w:spacing w:val="-3"/>
          <w:sz w:val="20"/>
        </w:rPr>
        <w:t xml:space="preserve"> </w:t>
      </w:r>
      <w:r w:rsidRPr="00721306">
        <w:rPr>
          <w:sz w:val="20"/>
        </w:rPr>
        <w:t>an</w:t>
      </w:r>
      <w:r w:rsidRPr="00721306">
        <w:rPr>
          <w:spacing w:val="-6"/>
          <w:sz w:val="20"/>
        </w:rPr>
        <w:t xml:space="preserve"> </w:t>
      </w:r>
      <w:r w:rsidRPr="00721306">
        <w:rPr>
          <w:sz w:val="20"/>
        </w:rPr>
        <w:t>accurate</w:t>
      </w:r>
      <w:r w:rsidRPr="00721306">
        <w:rPr>
          <w:spacing w:val="-6"/>
          <w:sz w:val="20"/>
        </w:rPr>
        <w:t xml:space="preserve"> </w:t>
      </w:r>
      <w:r w:rsidRPr="00721306">
        <w:rPr>
          <w:sz w:val="20"/>
        </w:rPr>
        <w:t>payment</w:t>
      </w:r>
      <w:r w:rsidRPr="00721306">
        <w:rPr>
          <w:spacing w:val="-3"/>
          <w:sz w:val="20"/>
        </w:rPr>
        <w:t xml:space="preserve"> </w:t>
      </w:r>
      <w:r w:rsidRPr="00721306">
        <w:rPr>
          <w:sz w:val="20"/>
        </w:rPr>
        <w:t>of Benefits divided by the total number of claims with payments in the audited population.</w:t>
      </w:r>
    </w:p>
    <w:p w14:paraId="61DDE3E1" w14:textId="77777777" w:rsidR="00721306" w:rsidRPr="00721306" w:rsidRDefault="00721306" w:rsidP="00457115">
      <w:pPr>
        <w:numPr>
          <w:ilvl w:val="3"/>
          <w:numId w:val="84"/>
        </w:numPr>
        <w:tabs>
          <w:tab w:val="left" w:pos="2158"/>
          <w:tab w:val="left" w:pos="2160"/>
        </w:tabs>
        <w:spacing w:before="229"/>
        <w:ind w:left="2160" w:right="516" w:hanging="360"/>
        <w:rPr>
          <w:b/>
          <w:sz w:val="20"/>
        </w:rPr>
      </w:pPr>
      <w:r w:rsidRPr="00721306">
        <w:rPr>
          <w:b/>
          <w:sz w:val="20"/>
        </w:rPr>
        <w:t>Confidence</w:t>
      </w:r>
      <w:r w:rsidRPr="00721306">
        <w:rPr>
          <w:b/>
          <w:spacing w:val="-5"/>
          <w:sz w:val="20"/>
        </w:rPr>
        <w:t xml:space="preserve"> </w:t>
      </w:r>
      <w:r w:rsidRPr="00721306">
        <w:rPr>
          <w:b/>
          <w:sz w:val="20"/>
        </w:rPr>
        <w:t>Interval</w:t>
      </w:r>
      <w:r w:rsidRPr="00721306">
        <w:rPr>
          <w:spacing w:val="-4"/>
          <w:sz w:val="20"/>
        </w:rPr>
        <w:t xml:space="preserve"> means </w:t>
      </w:r>
      <w:r w:rsidRPr="00721306">
        <w:rPr>
          <w:sz w:val="20"/>
        </w:rPr>
        <w:t>a</w:t>
      </w:r>
      <w:r w:rsidRPr="00721306">
        <w:rPr>
          <w:spacing w:val="-3"/>
          <w:sz w:val="20"/>
        </w:rPr>
        <w:t xml:space="preserve"> </w:t>
      </w:r>
      <w:r w:rsidRPr="00721306">
        <w:rPr>
          <w:sz w:val="20"/>
        </w:rPr>
        <w:t>percentage</w:t>
      </w:r>
      <w:r w:rsidRPr="00721306">
        <w:rPr>
          <w:spacing w:val="-4"/>
          <w:sz w:val="20"/>
        </w:rPr>
        <w:t xml:space="preserve"> </w:t>
      </w:r>
      <w:r w:rsidRPr="00721306">
        <w:rPr>
          <w:sz w:val="20"/>
        </w:rPr>
        <w:t>that</w:t>
      </w:r>
      <w:r w:rsidRPr="00721306">
        <w:rPr>
          <w:spacing w:val="-4"/>
          <w:sz w:val="20"/>
        </w:rPr>
        <w:t xml:space="preserve"> </w:t>
      </w:r>
      <w:r w:rsidRPr="00721306">
        <w:rPr>
          <w:sz w:val="20"/>
        </w:rPr>
        <w:t>reveals</w:t>
      </w:r>
      <w:r w:rsidRPr="00721306">
        <w:rPr>
          <w:spacing w:val="-3"/>
          <w:sz w:val="20"/>
        </w:rPr>
        <w:t xml:space="preserve"> </w:t>
      </w:r>
      <w:r w:rsidRPr="00721306">
        <w:rPr>
          <w:sz w:val="20"/>
        </w:rPr>
        <w:t>how</w:t>
      </w:r>
      <w:r w:rsidRPr="00721306">
        <w:rPr>
          <w:spacing w:val="-4"/>
          <w:sz w:val="20"/>
        </w:rPr>
        <w:t xml:space="preserve"> </w:t>
      </w:r>
      <w:r w:rsidRPr="00721306">
        <w:rPr>
          <w:sz w:val="20"/>
        </w:rPr>
        <w:t>confident</w:t>
      </w:r>
      <w:r w:rsidRPr="00721306">
        <w:rPr>
          <w:spacing w:val="-4"/>
          <w:sz w:val="20"/>
        </w:rPr>
        <w:t xml:space="preserve"> </w:t>
      </w:r>
      <w:r w:rsidRPr="00721306">
        <w:rPr>
          <w:sz w:val="20"/>
        </w:rPr>
        <w:t>you</w:t>
      </w:r>
      <w:r w:rsidRPr="00721306">
        <w:rPr>
          <w:spacing w:val="-5"/>
          <w:sz w:val="20"/>
        </w:rPr>
        <w:t xml:space="preserve"> </w:t>
      </w:r>
      <w:r w:rsidRPr="00721306">
        <w:rPr>
          <w:sz w:val="20"/>
        </w:rPr>
        <w:t>can</w:t>
      </w:r>
      <w:r w:rsidRPr="00721306">
        <w:rPr>
          <w:spacing w:val="-4"/>
          <w:sz w:val="20"/>
        </w:rPr>
        <w:t xml:space="preserve"> </w:t>
      </w:r>
      <w:r w:rsidRPr="00721306">
        <w:rPr>
          <w:sz w:val="20"/>
        </w:rPr>
        <w:t>be</w:t>
      </w:r>
      <w:r w:rsidRPr="00721306">
        <w:rPr>
          <w:spacing w:val="-2"/>
          <w:sz w:val="20"/>
        </w:rPr>
        <w:t xml:space="preserve"> </w:t>
      </w:r>
      <w:r w:rsidRPr="00721306">
        <w:rPr>
          <w:sz w:val="20"/>
        </w:rPr>
        <w:t>that</w:t>
      </w:r>
      <w:r w:rsidRPr="00721306">
        <w:rPr>
          <w:spacing w:val="-4"/>
          <w:sz w:val="20"/>
        </w:rPr>
        <w:t xml:space="preserve"> </w:t>
      </w:r>
      <w:r w:rsidRPr="00721306">
        <w:rPr>
          <w:sz w:val="20"/>
        </w:rPr>
        <w:t>the</w:t>
      </w:r>
      <w:r w:rsidRPr="00721306">
        <w:rPr>
          <w:spacing w:val="-4"/>
          <w:sz w:val="20"/>
        </w:rPr>
        <w:t xml:space="preserve"> </w:t>
      </w:r>
      <w:r w:rsidRPr="00721306">
        <w:rPr>
          <w:sz w:val="20"/>
        </w:rPr>
        <w:t>population</w:t>
      </w:r>
      <w:r w:rsidRPr="00721306">
        <w:rPr>
          <w:spacing w:val="-5"/>
          <w:sz w:val="20"/>
        </w:rPr>
        <w:t xml:space="preserve"> </w:t>
      </w:r>
      <w:r w:rsidRPr="00721306">
        <w:rPr>
          <w:sz w:val="20"/>
        </w:rPr>
        <w:t>would select an answer within a certain range. Used in determining a random sample</w:t>
      </w:r>
      <w:r w:rsidRPr="00721306">
        <w:rPr>
          <w:spacing w:val="-1"/>
          <w:sz w:val="20"/>
        </w:rPr>
        <w:t xml:space="preserve"> </w:t>
      </w:r>
      <w:r w:rsidRPr="00721306">
        <w:rPr>
          <w:sz w:val="20"/>
        </w:rPr>
        <w:t>size.</w:t>
      </w:r>
    </w:p>
    <w:p w14:paraId="187C244E" w14:textId="77777777" w:rsidR="00721306" w:rsidRPr="00721306" w:rsidRDefault="00721306" w:rsidP="00721306">
      <w:pPr>
        <w:rPr>
          <w:sz w:val="20"/>
          <w:szCs w:val="20"/>
        </w:rPr>
      </w:pPr>
    </w:p>
    <w:p w14:paraId="6D897796" w14:textId="77777777" w:rsidR="00721306" w:rsidRPr="00721306" w:rsidRDefault="00721306" w:rsidP="00457115">
      <w:pPr>
        <w:numPr>
          <w:ilvl w:val="3"/>
          <w:numId w:val="84"/>
        </w:numPr>
        <w:tabs>
          <w:tab w:val="left" w:pos="2158"/>
          <w:tab w:val="left" w:pos="2160"/>
        </w:tabs>
        <w:ind w:left="2160" w:right="624" w:hanging="360"/>
        <w:rPr>
          <w:b/>
          <w:sz w:val="20"/>
        </w:rPr>
      </w:pPr>
      <w:r w:rsidRPr="00721306">
        <w:rPr>
          <w:b/>
          <w:sz w:val="20"/>
        </w:rPr>
        <w:t>Decision</w:t>
      </w:r>
      <w:r w:rsidRPr="00721306">
        <w:rPr>
          <w:b/>
          <w:spacing w:val="-4"/>
          <w:sz w:val="20"/>
        </w:rPr>
        <w:t xml:space="preserve"> </w:t>
      </w:r>
      <w:r w:rsidRPr="00721306">
        <w:rPr>
          <w:b/>
          <w:sz w:val="20"/>
        </w:rPr>
        <w:t>Support</w:t>
      </w:r>
      <w:r w:rsidRPr="00721306">
        <w:rPr>
          <w:b/>
          <w:spacing w:val="-2"/>
          <w:sz w:val="20"/>
        </w:rPr>
        <w:t xml:space="preserve"> </w:t>
      </w:r>
      <w:r w:rsidRPr="00721306">
        <w:rPr>
          <w:b/>
          <w:sz w:val="20"/>
        </w:rPr>
        <w:t>System</w:t>
      </w:r>
      <w:r w:rsidRPr="00721306">
        <w:rPr>
          <w:b/>
          <w:spacing w:val="-2"/>
          <w:sz w:val="20"/>
        </w:rPr>
        <w:t xml:space="preserve"> </w:t>
      </w:r>
      <w:r w:rsidRPr="00721306">
        <w:rPr>
          <w:b/>
          <w:sz w:val="20"/>
        </w:rPr>
        <w:t xml:space="preserve">(“DSS”) </w:t>
      </w:r>
      <w:r w:rsidRPr="00721306">
        <w:rPr>
          <w:bCs/>
          <w:sz w:val="20"/>
        </w:rPr>
        <w:t>means</w:t>
      </w:r>
      <w:r w:rsidRPr="00721306">
        <w:rPr>
          <w:b/>
          <w:sz w:val="20"/>
        </w:rPr>
        <w:t xml:space="preserve"> </w:t>
      </w:r>
      <w:r w:rsidRPr="00721306">
        <w:rPr>
          <w:sz w:val="20"/>
        </w:rPr>
        <w:t>a</w:t>
      </w:r>
      <w:r w:rsidRPr="00721306">
        <w:rPr>
          <w:spacing w:val="-5"/>
          <w:sz w:val="20"/>
        </w:rPr>
        <w:t xml:space="preserve"> </w:t>
      </w:r>
      <w:r w:rsidRPr="00721306">
        <w:rPr>
          <w:sz w:val="20"/>
        </w:rPr>
        <w:t>database</w:t>
      </w:r>
      <w:r w:rsidRPr="00721306">
        <w:rPr>
          <w:spacing w:val="-5"/>
          <w:sz w:val="20"/>
        </w:rPr>
        <w:t xml:space="preserve"> </w:t>
      </w:r>
      <w:r w:rsidRPr="00721306">
        <w:rPr>
          <w:sz w:val="20"/>
        </w:rPr>
        <w:t>and</w:t>
      </w:r>
      <w:r w:rsidRPr="00721306">
        <w:rPr>
          <w:spacing w:val="-4"/>
          <w:sz w:val="20"/>
        </w:rPr>
        <w:t xml:space="preserve"> </w:t>
      </w:r>
      <w:r w:rsidRPr="00721306">
        <w:rPr>
          <w:sz w:val="20"/>
        </w:rPr>
        <w:t>query</w:t>
      </w:r>
      <w:r w:rsidRPr="00721306">
        <w:rPr>
          <w:spacing w:val="-3"/>
          <w:sz w:val="20"/>
        </w:rPr>
        <w:t xml:space="preserve"> </w:t>
      </w:r>
      <w:r w:rsidRPr="00721306">
        <w:rPr>
          <w:sz w:val="20"/>
        </w:rPr>
        <w:t>tool</w:t>
      </w:r>
      <w:r w:rsidRPr="00721306">
        <w:rPr>
          <w:spacing w:val="-6"/>
          <w:sz w:val="20"/>
        </w:rPr>
        <w:t xml:space="preserve"> </w:t>
      </w:r>
      <w:r w:rsidRPr="00721306">
        <w:rPr>
          <w:sz w:val="20"/>
        </w:rPr>
        <w:t>containing</w:t>
      </w:r>
      <w:r w:rsidRPr="00721306">
        <w:rPr>
          <w:spacing w:val="-4"/>
          <w:sz w:val="20"/>
        </w:rPr>
        <w:t xml:space="preserve"> </w:t>
      </w:r>
      <w:r w:rsidRPr="00721306">
        <w:rPr>
          <w:sz w:val="20"/>
        </w:rPr>
        <w:t>health</w:t>
      </w:r>
      <w:r w:rsidRPr="00721306">
        <w:rPr>
          <w:spacing w:val="-3"/>
          <w:sz w:val="20"/>
        </w:rPr>
        <w:t xml:space="preserve"> </w:t>
      </w:r>
      <w:r w:rsidRPr="00721306">
        <w:rPr>
          <w:sz w:val="20"/>
        </w:rPr>
        <w:t>care</w:t>
      </w:r>
      <w:r w:rsidRPr="00721306">
        <w:rPr>
          <w:spacing w:val="-5"/>
          <w:sz w:val="20"/>
        </w:rPr>
        <w:t xml:space="preserve"> </w:t>
      </w:r>
      <w:r w:rsidRPr="00721306">
        <w:rPr>
          <w:sz w:val="20"/>
        </w:rPr>
        <w:t>information and claims data which allows for analytics and executive decision making.</w:t>
      </w:r>
    </w:p>
    <w:p w14:paraId="4DBD989F" w14:textId="77777777" w:rsidR="00721306" w:rsidRPr="00721306" w:rsidRDefault="00721306" w:rsidP="00721306">
      <w:pPr>
        <w:spacing w:before="1"/>
        <w:rPr>
          <w:sz w:val="20"/>
          <w:szCs w:val="20"/>
        </w:rPr>
      </w:pPr>
    </w:p>
    <w:p w14:paraId="7D94F196" w14:textId="77777777" w:rsidR="00721306" w:rsidRPr="00721306" w:rsidRDefault="00721306" w:rsidP="00457115">
      <w:pPr>
        <w:numPr>
          <w:ilvl w:val="3"/>
          <w:numId w:val="84"/>
        </w:numPr>
        <w:tabs>
          <w:tab w:val="left" w:pos="2158"/>
        </w:tabs>
        <w:ind w:left="2158" w:hanging="358"/>
        <w:rPr>
          <w:b/>
          <w:sz w:val="20"/>
        </w:rPr>
      </w:pPr>
      <w:r w:rsidRPr="00721306">
        <w:rPr>
          <w:b/>
          <w:sz w:val="20"/>
        </w:rPr>
        <w:t>Denied</w:t>
      </w:r>
      <w:r w:rsidRPr="00721306">
        <w:rPr>
          <w:b/>
          <w:spacing w:val="-6"/>
          <w:sz w:val="20"/>
        </w:rPr>
        <w:t xml:space="preserve"> </w:t>
      </w:r>
      <w:r w:rsidRPr="00721306">
        <w:rPr>
          <w:b/>
          <w:sz w:val="20"/>
        </w:rPr>
        <w:t>Claim</w:t>
      </w:r>
      <w:r w:rsidRPr="00721306">
        <w:rPr>
          <w:b/>
          <w:spacing w:val="-4"/>
          <w:sz w:val="20"/>
        </w:rPr>
        <w:t xml:space="preserve"> </w:t>
      </w:r>
      <w:r w:rsidRPr="00721306">
        <w:rPr>
          <w:bCs/>
          <w:spacing w:val="-4"/>
          <w:sz w:val="20"/>
        </w:rPr>
        <w:t>means</w:t>
      </w:r>
      <w:r w:rsidRPr="00721306">
        <w:rPr>
          <w:b/>
          <w:spacing w:val="-4"/>
          <w:sz w:val="20"/>
        </w:rPr>
        <w:t xml:space="preserve"> </w:t>
      </w:r>
      <w:r w:rsidRPr="00721306">
        <w:rPr>
          <w:sz w:val="20"/>
        </w:rPr>
        <w:t>a</w:t>
      </w:r>
      <w:r w:rsidRPr="00721306">
        <w:rPr>
          <w:spacing w:val="-5"/>
          <w:sz w:val="20"/>
        </w:rPr>
        <w:t xml:space="preserve"> </w:t>
      </w:r>
      <w:r w:rsidRPr="00721306">
        <w:rPr>
          <w:sz w:val="20"/>
        </w:rPr>
        <w:t>claim</w:t>
      </w:r>
      <w:r w:rsidRPr="00721306">
        <w:rPr>
          <w:spacing w:val="-6"/>
          <w:sz w:val="20"/>
        </w:rPr>
        <w:t xml:space="preserve"> </w:t>
      </w:r>
      <w:r w:rsidRPr="00721306">
        <w:rPr>
          <w:sz w:val="20"/>
        </w:rPr>
        <w:t>that</w:t>
      </w:r>
      <w:r w:rsidRPr="00721306">
        <w:rPr>
          <w:spacing w:val="-5"/>
          <w:sz w:val="20"/>
        </w:rPr>
        <w:t xml:space="preserve"> </w:t>
      </w:r>
      <w:r w:rsidRPr="00721306">
        <w:rPr>
          <w:sz w:val="20"/>
        </w:rPr>
        <w:t>is</w:t>
      </w:r>
      <w:r w:rsidRPr="00721306">
        <w:rPr>
          <w:spacing w:val="-5"/>
          <w:sz w:val="20"/>
        </w:rPr>
        <w:t xml:space="preserve"> </w:t>
      </w:r>
      <w:r w:rsidRPr="00721306">
        <w:rPr>
          <w:sz w:val="20"/>
        </w:rPr>
        <w:t>not</w:t>
      </w:r>
      <w:r w:rsidRPr="00721306">
        <w:rPr>
          <w:spacing w:val="-5"/>
          <w:sz w:val="20"/>
        </w:rPr>
        <w:t xml:space="preserve"> </w:t>
      </w:r>
      <w:r w:rsidRPr="00721306">
        <w:rPr>
          <w:sz w:val="20"/>
        </w:rPr>
        <w:t>paid</w:t>
      </w:r>
      <w:r w:rsidRPr="00721306">
        <w:rPr>
          <w:spacing w:val="-6"/>
          <w:sz w:val="20"/>
        </w:rPr>
        <w:t xml:space="preserve"> </w:t>
      </w:r>
      <w:r w:rsidRPr="00721306">
        <w:rPr>
          <w:sz w:val="20"/>
        </w:rPr>
        <w:t>for</w:t>
      </w:r>
      <w:r w:rsidRPr="00721306">
        <w:rPr>
          <w:spacing w:val="-6"/>
          <w:sz w:val="20"/>
        </w:rPr>
        <w:t xml:space="preserve"> </w:t>
      </w:r>
      <w:r w:rsidRPr="00721306">
        <w:rPr>
          <w:sz w:val="20"/>
        </w:rPr>
        <w:t>reasons</w:t>
      </w:r>
      <w:r w:rsidRPr="00721306">
        <w:rPr>
          <w:spacing w:val="-6"/>
          <w:sz w:val="20"/>
        </w:rPr>
        <w:t xml:space="preserve"> </w:t>
      </w:r>
      <w:r w:rsidRPr="00721306">
        <w:rPr>
          <w:sz w:val="20"/>
        </w:rPr>
        <w:t>such</w:t>
      </w:r>
      <w:r w:rsidRPr="00721306">
        <w:rPr>
          <w:spacing w:val="-6"/>
          <w:sz w:val="20"/>
        </w:rPr>
        <w:t xml:space="preserve"> </w:t>
      </w:r>
      <w:r w:rsidRPr="00721306">
        <w:rPr>
          <w:sz w:val="20"/>
        </w:rPr>
        <w:t>as</w:t>
      </w:r>
      <w:r w:rsidRPr="00721306">
        <w:rPr>
          <w:spacing w:val="-5"/>
          <w:sz w:val="20"/>
        </w:rPr>
        <w:t xml:space="preserve"> </w:t>
      </w:r>
      <w:r w:rsidRPr="00721306">
        <w:rPr>
          <w:sz w:val="20"/>
        </w:rPr>
        <w:t>eligibility</w:t>
      </w:r>
      <w:r w:rsidRPr="00721306">
        <w:rPr>
          <w:spacing w:val="-6"/>
          <w:sz w:val="20"/>
        </w:rPr>
        <w:t xml:space="preserve"> </w:t>
      </w:r>
      <w:r w:rsidRPr="00721306">
        <w:rPr>
          <w:sz w:val="20"/>
        </w:rPr>
        <w:t>and</w:t>
      </w:r>
      <w:r w:rsidRPr="00721306">
        <w:rPr>
          <w:spacing w:val="-6"/>
          <w:sz w:val="20"/>
        </w:rPr>
        <w:t xml:space="preserve"> </w:t>
      </w:r>
      <w:r w:rsidRPr="00721306">
        <w:rPr>
          <w:sz w:val="20"/>
        </w:rPr>
        <w:t>coverage</w:t>
      </w:r>
      <w:r w:rsidRPr="00721306">
        <w:rPr>
          <w:spacing w:val="-7"/>
          <w:sz w:val="20"/>
        </w:rPr>
        <w:t xml:space="preserve"> </w:t>
      </w:r>
      <w:r w:rsidRPr="00721306">
        <w:rPr>
          <w:spacing w:val="-2"/>
          <w:sz w:val="20"/>
        </w:rPr>
        <w:t>rules.</w:t>
      </w:r>
    </w:p>
    <w:p w14:paraId="560501ED" w14:textId="77777777" w:rsidR="00721306" w:rsidRPr="00721306" w:rsidRDefault="00721306" w:rsidP="00721306">
      <w:pPr>
        <w:spacing w:before="1"/>
        <w:rPr>
          <w:sz w:val="20"/>
          <w:szCs w:val="20"/>
        </w:rPr>
      </w:pPr>
    </w:p>
    <w:p w14:paraId="1927B372" w14:textId="77777777" w:rsidR="00721306" w:rsidRPr="00721306" w:rsidRDefault="00721306" w:rsidP="00457115">
      <w:pPr>
        <w:numPr>
          <w:ilvl w:val="3"/>
          <w:numId w:val="84"/>
        </w:numPr>
        <w:tabs>
          <w:tab w:val="left" w:pos="2160"/>
        </w:tabs>
        <w:ind w:left="2160" w:right="1216" w:hanging="360"/>
        <w:rPr>
          <w:b/>
          <w:sz w:val="20"/>
        </w:rPr>
      </w:pPr>
      <w:r w:rsidRPr="00721306">
        <w:rPr>
          <w:b/>
          <w:sz w:val="20"/>
        </w:rPr>
        <w:t>Edison</w:t>
      </w:r>
      <w:r w:rsidRPr="00721306">
        <w:rPr>
          <w:spacing w:val="-8"/>
          <w:sz w:val="20"/>
        </w:rPr>
        <w:t xml:space="preserve"> means </w:t>
      </w:r>
      <w:r w:rsidRPr="00721306">
        <w:rPr>
          <w:sz w:val="20"/>
        </w:rPr>
        <w:t>the</w:t>
      </w:r>
      <w:r w:rsidRPr="00721306">
        <w:rPr>
          <w:spacing w:val="-5"/>
          <w:sz w:val="20"/>
        </w:rPr>
        <w:t xml:space="preserve"> </w:t>
      </w:r>
      <w:r w:rsidRPr="00721306">
        <w:rPr>
          <w:sz w:val="20"/>
        </w:rPr>
        <w:t>State’s</w:t>
      </w:r>
      <w:r w:rsidRPr="00721306">
        <w:rPr>
          <w:spacing w:val="-5"/>
          <w:sz w:val="20"/>
        </w:rPr>
        <w:t xml:space="preserve"> </w:t>
      </w:r>
      <w:r w:rsidRPr="00721306">
        <w:rPr>
          <w:sz w:val="20"/>
        </w:rPr>
        <w:t>enterprise</w:t>
      </w:r>
      <w:r w:rsidRPr="00721306">
        <w:rPr>
          <w:spacing w:val="-5"/>
          <w:sz w:val="20"/>
        </w:rPr>
        <w:t xml:space="preserve"> </w:t>
      </w:r>
      <w:r w:rsidRPr="00721306">
        <w:rPr>
          <w:sz w:val="20"/>
        </w:rPr>
        <w:t>resource</w:t>
      </w:r>
      <w:r w:rsidRPr="00721306">
        <w:rPr>
          <w:spacing w:val="-5"/>
          <w:sz w:val="20"/>
        </w:rPr>
        <w:t xml:space="preserve"> </w:t>
      </w:r>
      <w:r w:rsidRPr="00721306">
        <w:rPr>
          <w:sz w:val="20"/>
        </w:rPr>
        <w:t>planning</w:t>
      </w:r>
      <w:r w:rsidRPr="00721306">
        <w:rPr>
          <w:spacing w:val="-6"/>
          <w:sz w:val="20"/>
        </w:rPr>
        <w:t xml:space="preserve"> </w:t>
      </w:r>
      <w:r w:rsidRPr="00721306">
        <w:rPr>
          <w:sz w:val="20"/>
        </w:rPr>
        <w:t>system,</w:t>
      </w:r>
      <w:r w:rsidRPr="00721306">
        <w:rPr>
          <w:spacing w:val="-5"/>
          <w:sz w:val="20"/>
        </w:rPr>
        <w:t xml:space="preserve"> </w:t>
      </w:r>
      <w:r w:rsidRPr="00721306">
        <w:rPr>
          <w:sz w:val="20"/>
        </w:rPr>
        <w:t>which</w:t>
      </w:r>
      <w:r w:rsidRPr="00721306">
        <w:rPr>
          <w:spacing w:val="-5"/>
          <w:sz w:val="20"/>
        </w:rPr>
        <w:t xml:space="preserve"> </w:t>
      </w:r>
      <w:r w:rsidRPr="00721306">
        <w:rPr>
          <w:sz w:val="20"/>
        </w:rPr>
        <w:t>supports</w:t>
      </w:r>
      <w:r w:rsidRPr="00721306">
        <w:rPr>
          <w:spacing w:val="-4"/>
          <w:sz w:val="20"/>
        </w:rPr>
        <w:t xml:space="preserve"> </w:t>
      </w:r>
      <w:r w:rsidRPr="00721306">
        <w:rPr>
          <w:sz w:val="20"/>
        </w:rPr>
        <w:t>human</w:t>
      </w:r>
      <w:r w:rsidRPr="00721306">
        <w:rPr>
          <w:spacing w:val="-21"/>
          <w:sz w:val="20"/>
        </w:rPr>
        <w:t xml:space="preserve"> </w:t>
      </w:r>
      <w:r w:rsidRPr="00721306">
        <w:rPr>
          <w:sz w:val="20"/>
        </w:rPr>
        <w:lastRenderedPageBreak/>
        <w:t>resources, payroll, insurance, contracting, procurement and other agency functions.</w:t>
      </w:r>
    </w:p>
    <w:p w14:paraId="231BE7CB" w14:textId="77777777" w:rsidR="00721306" w:rsidRPr="00721306" w:rsidRDefault="00721306" w:rsidP="00457115">
      <w:pPr>
        <w:numPr>
          <w:ilvl w:val="3"/>
          <w:numId w:val="84"/>
        </w:numPr>
        <w:tabs>
          <w:tab w:val="left" w:pos="2160"/>
        </w:tabs>
        <w:spacing w:before="229"/>
        <w:ind w:left="2160" w:hanging="360"/>
        <w:rPr>
          <w:b/>
          <w:sz w:val="20"/>
        </w:rPr>
      </w:pPr>
      <w:r w:rsidRPr="00721306">
        <w:rPr>
          <w:b/>
          <w:sz w:val="20"/>
        </w:rPr>
        <w:t>Go-Live</w:t>
      </w:r>
      <w:r w:rsidRPr="00721306">
        <w:rPr>
          <w:b/>
          <w:spacing w:val="-8"/>
          <w:sz w:val="20"/>
        </w:rPr>
        <w:t xml:space="preserve"> </w:t>
      </w:r>
      <w:r w:rsidRPr="00721306">
        <w:rPr>
          <w:b/>
          <w:sz w:val="20"/>
        </w:rPr>
        <w:t>or</w:t>
      </w:r>
      <w:r w:rsidRPr="00721306">
        <w:rPr>
          <w:b/>
          <w:spacing w:val="-7"/>
          <w:sz w:val="20"/>
        </w:rPr>
        <w:t xml:space="preserve"> </w:t>
      </w:r>
      <w:r w:rsidRPr="00721306">
        <w:rPr>
          <w:b/>
          <w:sz w:val="20"/>
        </w:rPr>
        <w:t>Go-Live</w:t>
      </w:r>
      <w:r w:rsidRPr="00721306">
        <w:rPr>
          <w:b/>
          <w:spacing w:val="-7"/>
          <w:sz w:val="20"/>
        </w:rPr>
        <w:t xml:space="preserve"> </w:t>
      </w:r>
      <w:r w:rsidRPr="00721306">
        <w:rPr>
          <w:b/>
          <w:sz w:val="20"/>
        </w:rPr>
        <w:t>Date</w:t>
      </w:r>
      <w:r w:rsidRPr="00721306">
        <w:rPr>
          <w:b/>
          <w:spacing w:val="-3"/>
          <w:sz w:val="20"/>
        </w:rPr>
        <w:t xml:space="preserve"> </w:t>
      </w:r>
      <w:r w:rsidRPr="00721306">
        <w:rPr>
          <w:bCs/>
          <w:spacing w:val="-3"/>
          <w:sz w:val="20"/>
        </w:rPr>
        <w:t>means</w:t>
      </w:r>
      <w:r w:rsidRPr="00721306">
        <w:rPr>
          <w:b/>
          <w:spacing w:val="-3"/>
          <w:sz w:val="20"/>
        </w:rPr>
        <w:t xml:space="preserve"> </w:t>
      </w:r>
      <w:r w:rsidRPr="00721306">
        <w:rPr>
          <w:sz w:val="20"/>
        </w:rPr>
        <w:t>January</w:t>
      </w:r>
      <w:r w:rsidRPr="00721306">
        <w:rPr>
          <w:spacing w:val="-6"/>
          <w:sz w:val="20"/>
        </w:rPr>
        <w:t xml:space="preserve"> </w:t>
      </w:r>
      <w:r w:rsidRPr="00721306">
        <w:rPr>
          <w:sz w:val="20"/>
        </w:rPr>
        <w:t>1,</w:t>
      </w:r>
      <w:r w:rsidRPr="00721306">
        <w:rPr>
          <w:spacing w:val="-5"/>
          <w:sz w:val="20"/>
        </w:rPr>
        <w:t xml:space="preserve"> </w:t>
      </w:r>
      <w:r w:rsidRPr="00721306">
        <w:rPr>
          <w:spacing w:val="-4"/>
          <w:sz w:val="20"/>
        </w:rPr>
        <w:t>2028</w:t>
      </w:r>
    </w:p>
    <w:p w14:paraId="00982640" w14:textId="77777777" w:rsidR="00721306" w:rsidRPr="00721306" w:rsidRDefault="00721306" w:rsidP="00457115">
      <w:pPr>
        <w:numPr>
          <w:ilvl w:val="3"/>
          <w:numId w:val="84"/>
        </w:numPr>
        <w:tabs>
          <w:tab w:val="left" w:pos="2160"/>
        </w:tabs>
        <w:spacing w:before="228"/>
        <w:ind w:left="2160" w:right="1356" w:hanging="360"/>
        <w:rPr>
          <w:b/>
          <w:sz w:val="20"/>
        </w:rPr>
      </w:pPr>
      <w:r w:rsidRPr="00721306">
        <w:rPr>
          <w:b/>
          <w:sz w:val="20"/>
        </w:rPr>
        <w:t xml:space="preserve">Holidays </w:t>
      </w:r>
      <w:r w:rsidRPr="00721306">
        <w:rPr>
          <w:bCs/>
          <w:sz w:val="20"/>
        </w:rPr>
        <w:t>means</w:t>
      </w:r>
      <w:r w:rsidRPr="00721306">
        <w:rPr>
          <w:b/>
          <w:spacing w:val="-6"/>
          <w:sz w:val="20"/>
        </w:rPr>
        <w:t xml:space="preserve"> </w:t>
      </w:r>
      <w:r w:rsidRPr="00721306">
        <w:rPr>
          <w:sz w:val="20"/>
        </w:rPr>
        <w:t>days</w:t>
      </w:r>
      <w:r w:rsidRPr="00721306">
        <w:rPr>
          <w:spacing w:val="-4"/>
          <w:sz w:val="20"/>
        </w:rPr>
        <w:t xml:space="preserve"> </w:t>
      </w:r>
      <w:r w:rsidRPr="00721306">
        <w:rPr>
          <w:sz w:val="20"/>
        </w:rPr>
        <w:t>on</w:t>
      </w:r>
      <w:r w:rsidRPr="00721306">
        <w:rPr>
          <w:spacing w:val="-6"/>
          <w:sz w:val="20"/>
        </w:rPr>
        <w:t xml:space="preserve"> </w:t>
      </w:r>
      <w:r w:rsidRPr="00721306">
        <w:rPr>
          <w:sz w:val="20"/>
        </w:rPr>
        <w:t>which</w:t>
      </w:r>
      <w:r w:rsidRPr="00721306">
        <w:rPr>
          <w:spacing w:val="-3"/>
          <w:sz w:val="20"/>
        </w:rPr>
        <w:t xml:space="preserve"> </w:t>
      </w:r>
      <w:r w:rsidRPr="00721306">
        <w:rPr>
          <w:sz w:val="20"/>
        </w:rPr>
        <w:t>official</w:t>
      </w:r>
      <w:r w:rsidRPr="00721306">
        <w:rPr>
          <w:spacing w:val="-6"/>
          <w:sz w:val="20"/>
        </w:rPr>
        <w:t xml:space="preserve"> </w:t>
      </w:r>
      <w:r w:rsidRPr="00721306">
        <w:rPr>
          <w:sz w:val="20"/>
        </w:rPr>
        <w:t>Holidays</w:t>
      </w:r>
      <w:r w:rsidRPr="00721306">
        <w:rPr>
          <w:spacing w:val="-4"/>
          <w:sz w:val="20"/>
        </w:rPr>
        <w:t xml:space="preserve"> </w:t>
      </w:r>
      <w:r w:rsidRPr="00721306">
        <w:rPr>
          <w:sz w:val="20"/>
        </w:rPr>
        <w:t>and</w:t>
      </w:r>
      <w:r w:rsidRPr="00721306">
        <w:rPr>
          <w:spacing w:val="-5"/>
          <w:sz w:val="20"/>
        </w:rPr>
        <w:t xml:space="preserve"> </w:t>
      </w:r>
      <w:r w:rsidRPr="00721306">
        <w:rPr>
          <w:sz w:val="20"/>
        </w:rPr>
        <w:t>commemorations,</w:t>
      </w:r>
      <w:r w:rsidRPr="00721306">
        <w:rPr>
          <w:spacing w:val="-3"/>
          <w:sz w:val="20"/>
        </w:rPr>
        <w:t xml:space="preserve"> </w:t>
      </w:r>
      <w:r w:rsidRPr="00721306">
        <w:rPr>
          <w:sz w:val="20"/>
        </w:rPr>
        <w:t>as</w:t>
      </w:r>
      <w:r w:rsidRPr="00721306">
        <w:rPr>
          <w:spacing w:val="-4"/>
          <w:sz w:val="20"/>
        </w:rPr>
        <w:t xml:space="preserve"> </w:t>
      </w:r>
      <w:r w:rsidRPr="00721306">
        <w:rPr>
          <w:sz w:val="20"/>
        </w:rPr>
        <w:t>defined</w:t>
      </w:r>
      <w:r w:rsidRPr="00721306">
        <w:rPr>
          <w:spacing w:val="-5"/>
          <w:sz w:val="20"/>
        </w:rPr>
        <w:t xml:space="preserve"> </w:t>
      </w:r>
      <w:r w:rsidRPr="00721306">
        <w:rPr>
          <w:sz w:val="20"/>
        </w:rPr>
        <w:t>in</w:t>
      </w:r>
      <w:r w:rsidRPr="00721306">
        <w:rPr>
          <w:spacing w:val="-5"/>
          <w:sz w:val="20"/>
        </w:rPr>
        <w:t xml:space="preserve"> </w:t>
      </w:r>
      <w:r w:rsidRPr="00721306">
        <w:rPr>
          <w:sz w:val="20"/>
        </w:rPr>
        <w:t>Tenn.</w:t>
      </w:r>
      <w:r w:rsidRPr="00721306">
        <w:rPr>
          <w:spacing w:val="-18"/>
          <w:sz w:val="20"/>
        </w:rPr>
        <w:t xml:space="preserve"> </w:t>
      </w:r>
      <w:r w:rsidRPr="00721306">
        <w:rPr>
          <w:sz w:val="20"/>
        </w:rPr>
        <w:t>Code Ann. §</w:t>
      </w:r>
      <w:hyperlink r:id="rId30">
        <w:r w:rsidRPr="00721306">
          <w:rPr>
            <w:color w:val="0000FF"/>
            <w:sz w:val="20"/>
            <w:u w:val="single" w:color="0000FF"/>
          </w:rPr>
          <w:t xml:space="preserve"> 15-1-101</w:t>
        </w:r>
      </w:hyperlink>
      <w:r w:rsidRPr="00721306">
        <w:rPr>
          <w:color w:val="0000FF"/>
          <w:sz w:val="20"/>
        </w:rPr>
        <w:t xml:space="preserve"> </w:t>
      </w:r>
      <w:r w:rsidRPr="00721306">
        <w:rPr>
          <w:i/>
          <w:sz w:val="20"/>
        </w:rPr>
        <w:t>et seq</w:t>
      </w:r>
      <w:r w:rsidRPr="00721306">
        <w:rPr>
          <w:sz w:val="20"/>
        </w:rPr>
        <w:t>., are observed.</w:t>
      </w:r>
    </w:p>
    <w:p w14:paraId="68000E02" w14:textId="77777777" w:rsidR="00721306" w:rsidRPr="00721306" w:rsidRDefault="00721306" w:rsidP="00721306">
      <w:pPr>
        <w:spacing w:before="1"/>
        <w:rPr>
          <w:sz w:val="20"/>
          <w:szCs w:val="20"/>
        </w:rPr>
      </w:pPr>
    </w:p>
    <w:p w14:paraId="65265BBC" w14:textId="77777777" w:rsidR="00721306" w:rsidRPr="00721306" w:rsidRDefault="00721306" w:rsidP="00457115">
      <w:pPr>
        <w:numPr>
          <w:ilvl w:val="3"/>
          <w:numId w:val="84"/>
        </w:numPr>
        <w:tabs>
          <w:tab w:val="left" w:pos="2158"/>
          <w:tab w:val="left" w:pos="2160"/>
        </w:tabs>
        <w:ind w:left="2160" w:right="1649" w:hanging="360"/>
        <w:rPr>
          <w:b/>
          <w:sz w:val="20"/>
        </w:rPr>
      </w:pPr>
      <w:r w:rsidRPr="00721306">
        <w:rPr>
          <w:b/>
          <w:sz w:val="20"/>
        </w:rPr>
        <w:t>In</w:t>
      </w:r>
      <w:r w:rsidRPr="00721306">
        <w:rPr>
          <w:b/>
          <w:spacing w:val="-7"/>
          <w:sz w:val="20"/>
        </w:rPr>
        <w:t xml:space="preserve"> </w:t>
      </w:r>
      <w:r w:rsidRPr="00721306">
        <w:rPr>
          <w:b/>
          <w:sz w:val="20"/>
        </w:rPr>
        <w:t>Writing</w:t>
      </w:r>
      <w:r w:rsidRPr="00721306">
        <w:rPr>
          <w:b/>
          <w:spacing w:val="-1"/>
          <w:sz w:val="20"/>
        </w:rPr>
        <w:t xml:space="preserve"> </w:t>
      </w:r>
      <w:r w:rsidRPr="00721306">
        <w:rPr>
          <w:bCs/>
          <w:spacing w:val="-1"/>
          <w:sz w:val="20"/>
        </w:rPr>
        <w:t>means</w:t>
      </w:r>
      <w:r w:rsidRPr="00721306">
        <w:rPr>
          <w:b/>
          <w:spacing w:val="-1"/>
          <w:sz w:val="20"/>
        </w:rPr>
        <w:t xml:space="preserve"> </w:t>
      </w:r>
      <w:r w:rsidRPr="00721306">
        <w:rPr>
          <w:sz w:val="20"/>
        </w:rPr>
        <w:t>written</w:t>
      </w:r>
      <w:r w:rsidRPr="00721306">
        <w:rPr>
          <w:spacing w:val="-6"/>
          <w:sz w:val="20"/>
        </w:rPr>
        <w:t xml:space="preserve"> </w:t>
      </w:r>
      <w:r w:rsidRPr="00721306">
        <w:rPr>
          <w:sz w:val="20"/>
        </w:rPr>
        <w:t>communication</w:t>
      </w:r>
      <w:r w:rsidRPr="00721306">
        <w:rPr>
          <w:spacing w:val="-4"/>
          <w:sz w:val="20"/>
        </w:rPr>
        <w:t xml:space="preserve"> </w:t>
      </w:r>
      <w:r w:rsidRPr="00721306">
        <w:rPr>
          <w:sz w:val="20"/>
        </w:rPr>
        <w:t>between</w:t>
      </w:r>
      <w:r w:rsidRPr="00721306">
        <w:rPr>
          <w:spacing w:val="-3"/>
          <w:sz w:val="20"/>
        </w:rPr>
        <w:t xml:space="preserve"> </w:t>
      </w:r>
      <w:r w:rsidRPr="00721306">
        <w:rPr>
          <w:sz w:val="20"/>
        </w:rPr>
        <w:t>the</w:t>
      </w:r>
      <w:r w:rsidRPr="00721306">
        <w:rPr>
          <w:spacing w:val="-5"/>
          <w:sz w:val="20"/>
        </w:rPr>
        <w:t xml:space="preserve"> </w:t>
      </w:r>
      <w:r w:rsidRPr="00721306">
        <w:rPr>
          <w:sz w:val="20"/>
        </w:rPr>
        <w:t>Parties,</w:t>
      </w:r>
      <w:r w:rsidRPr="00721306">
        <w:rPr>
          <w:spacing w:val="-5"/>
          <w:sz w:val="20"/>
        </w:rPr>
        <w:t xml:space="preserve"> </w:t>
      </w:r>
      <w:r w:rsidRPr="00721306">
        <w:rPr>
          <w:sz w:val="20"/>
        </w:rPr>
        <w:t>which</w:t>
      </w:r>
      <w:r w:rsidRPr="00721306">
        <w:rPr>
          <w:spacing w:val="-3"/>
          <w:sz w:val="20"/>
        </w:rPr>
        <w:t xml:space="preserve"> </w:t>
      </w:r>
      <w:r w:rsidRPr="00721306">
        <w:rPr>
          <w:sz w:val="20"/>
        </w:rPr>
        <w:t>may</w:t>
      </w:r>
      <w:r w:rsidRPr="00721306">
        <w:rPr>
          <w:spacing w:val="-4"/>
          <w:sz w:val="20"/>
        </w:rPr>
        <w:t xml:space="preserve"> </w:t>
      </w:r>
      <w:r w:rsidRPr="00721306">
        <w:rPr>
          <w:sz w:val="20"/>
        </w:rPr>
        <w:t>be</w:t>
      </w:r>
      <w:r w:rsidRPr="00721306">
        <w:rPr>
          <w:spacing w:val="-3"/>
          <w:sz w:val="20"/>
        </w:rPr>
        <w:t xml:space="preserve"> </w:t>
      </w:r>
      <w:r w:rsidRPr="00721306">
        <w:rPr>
          <w:sz w:val="20"/>
        </w:rPr>
        <w:t>in</w:t>
      </w:r>
      <w:r w:rsidRPr="00721306">
        <w:rPr>
          <w:spacing w:val="-5"/>
          <w:sz w:val="20"/>
        </w:rPr>
        <w:t xml:space="preserve"> </w:t>
      </w:r>
      <w:r w:rsidRPr="00721306">
        <w:rPr>
          <w:sz w:val="20"/>
        </w:rPr>
        <w:t>the</w:t>
      </w:r>
      <w:r w:rsidRPr="00721306">
        <w:rPr>
          <w:spacing w:val="-5"/>
          <w:sz w:val="20"/>
        </w:rPr>
        <w:t xml:space="preserve"> </w:t>
      </w:r>
      <w:r w:rsidRPr="00721306">
        <w:rPr>
          <w:sz w:val="20"/>
        </w:rPr>
        <w:t>form</w:t>
      </w:r>
      <w:r w:rsidRPr="00721306">
        <w:rPr>
          <w:spacing w:val="-2"/>
          <w:sz w:val="20"/>
        </w:rPr>
        <w:t xml:space="preserve"> </w:t>
      </w:r>
      <w:r w:rsidRPr="00721306">
        <w:rPr>
          <w:sz w:val="20"/>
        </w:rPr>
        <w:t>of</w:t>
      </w:r>
      <w:r w:rsidRPr="00721306">
        <w:rPr>
          <w:spacing w:val="-21"/>
          <w:sz w:val="20"/>
        </w:rPr>
        <w:t xml:space="preserve"> </w:t>
      </w:r>
      <w:r w:rsidRPr="00721306">
        <w:rPr>
          <w:sz w:val="20"/>
        </w:rPr>
        <w:t>an official memo, or documents sent via postal mail, fax, or email</w:t>
      </w:r>
      <w:r w:rsidRPr="00721306">
        <w:rPr>
          <w:spacing w:val="-5"/>
          <w:sz w:val="20"/>
        </w:rPr>
        <w:t xml:space="preserve"> </w:t>
      </w:r>
      <w:r w:rsidRPr="00721306">
        <w:rPr>
          <w:sz w:val="20"/>
        </w:rPr>
        <w:t>communications.</w:t>
      </w:r>
    </w:p>
    <w:p w14:paraId="0B9A2E04" w14:textId="77777777" w:rsidR="00721306" w:rsidRPr="00721306" w:rsidRDefault="00721306" w:rsidP="00457115">
      <w:pPr>
        <w:numPr>
          <w:ilvl w:val="3"/>
          <w:numId w:val="84"/>
        </w:numPr>
        <w:tabs>
          <w:tab w:val="left" w:pos="2160"/>
        </w:tabs>
        <w:spacing w:before="230"/>
        <w:ind w:left="2160" w:right="1186" w:hanging="360"/>
        <w:rPr>
          <w:b/>
          <w:sz w:val="20"/>
        </w:rPr>
      </w:pPr>
      <w:r w:rsidRPr="00721306">
        <w:rPr>
          <w:b/>
          <w:bCs/>
          <w:sz w:val="20"/>
          <w:szCs w:val="20"/>
        </w:rPr>
        <w:t>Key</w:t>
      </w:r>
      <w:r w:rsidRPr="00721306">
        <w:rPr>
          <w:b/>
          <w:bCs/>
          <w:spacing w:val="-6"/>
          <w:sz w:val="20"/>
          <w:szCs w:val="20"/>
        </w:rPr>
        <w:t xml:space="preserve"> </w:t>
      </w:r>
      <w:r w:rsidRPr="00721306">
        <w:rPr>
          <w:b/>
          <w:bCs/>
          <w:sz w:val="20"/>
          <w:szCs w:val="20"/>
        </w:rPr>
        <w:t>Performance</w:t>
      </w:r>
      <w:r w:rsidRPr="00721306">
        <w:rPr>
          <w:b/>
          <w:bCs/>
          <w:spacing w:val="-6"/>
          <w:sz w:val="20"/>
          <w:szCs w:val="20"/>
        </w:rPr>
        <w:t xml:space="preserve"> </w:t>
      </w:r>
      <w:r w:rsidRPr="00721306">
        <w:rPr>
          <w:b/>
          <w:bCs/>
          <w:sz w:val="20"/>
          <w:szCs w:val="20"/>
        </w:rPr>
        <w:t>Indicators</w:t>
      </w:r>
      <w:r w:rsidRPr="00721306">
        <w:rPr>
          <w:b/>
          <w:bCs/>
          <w:spacing w:val="-6"/>
          <w:sz w:val="20"/>
          <w:szCs w:val="20"/>
        </w:rPr>
        <w:t xml:space="preserve"> </w:t>
      </w:r>
      <w:r w:rsidRPr="00721306">
        <w:rPr>
          <w:b/>
          <w:bCs/>
          <w:sz w:val="20"/>
          <w:szCs w:val="20"/>
        </w:rPr>
        <w:t>(“KPI”)</w:t>
      </w:r>
      <w:r w:rsidRPr="00721306">
        <w:rPr>
          <w:spacing w:val="-4"/>
          <w:sz w:val="20"/>
          <w:szCs w:val="20"/>
        </w:rPr>
        <w:t xml:space="preserve"> means </w:t>
      </w:r>
      <w:r w:rsidRPr="00721306">
        <w:rPr>
          <w:sz w:val="20"/>
          <w:szCs w:val="20"/>
        </w:rPr>
        <w:t>performance</w:t>
      </w:r>
      <w:r w:rsidRPr="00721306">
        <w:rPr>
          <w:spacing w:val="-4"/>
          <w:sz w:val="20"/>
          <w:szCs w:val="20"/>
        </w:rPr>
        <w:t xml:space="preserve"> </w:t>
      </w:r>
      <w:r w:rsidRPr="00721306">
        <w:rPr>
          <w:sz w:val="20"/>
          <w:szCs w:val="20"/>
        </w:rPr>
        <w:t>indicators</w:t>
      </w:r>
      <w:r w:rsidRPr="00721306">
        <w:rPr>
          <w:spacing w:val="-4"/>
          <w:sz w:val="20"/>
          <w:szCs w:val="20"/>
        </w:rPr>
        <w:t xml:space="preserve"> </w:t>
      </w:r>
      <w:r w:rsidRPr="00721306">
        <w:rPr>
          <w:sz w:val="20"/>
          <w:szCs w:val="20"/>
        </w:rPr>
        <w:t>which</w:t>
      </w:r>
      <w:r w:rsidRPr="00721306">
        <w:rPr>
          <w:spacing w:val="-4"/>
          <w:sz w:val="20"/>
          <w:szCs w:val="20"/>
        </w:rPr>
        <w:t xml:space="preserve"> </w:t>
      </w:r>
      <w:r w:rsidRPr="00721306">
        <w:rPr>
          <w:sz w:val="20"/>
          <w:szCs w:val="20"/>
        </w:rPr>
        <w:t>are</w:t>
      </w:r>
      <w:r w:rsidRPr="00721306">
        <w:rPr>
          <w:spacing w:val="-6"/>
          <w:sz w:val="20"/>
          <w:szCs w:val="20"/>
        </w:rPr>
        <w:t xml:space="preserve"> </w:t>
      </w:r>
      <w:r w:rsidRPr="00721306">
        <w:rPr>
          <w:sz w:val="20"/>
          <w:szCs w:val="20"/>
        </w:rPr>
        <w:t>the</w:t>
      </w:r>
      <w:r w:rsidRPr="00721306">
        <w:rPr>
          <w:spacing w:val="-5"/>
          <w:sz w:val="20"/>
          <w:szCs w:val="20"/>
        </w:rPr>
        <w:t xml:space="preserve"> </w:t>
      </w:r>
      <w:r w:rsidRPr="00721306">
        <w:rPr>
          <w:sz w:val="20"/>
          <w:szCs w:val="20"/>
        </w:rPr>
        <w:t>metrics</w:t>
      </w:r>
      <w:r w:rsidRPr="00721306">
        <w:rPr>
          <w:spacing w:val="-5"/>
          <w:sz w:val="20"/>
          <w:szCs w:val="20"/>
        </w:rPr>
        <w:t xml:space="preserve"> </w:t>
      </w:r>
      <w:r w:rsidRPr="00721306">
        <w:rPr>
          <w:sz w:val="20"/>
          <w:szCs w:val="20"/>
        </w:rPr>
        <w:t>used</w:t>
      </w:r>
      <w:r w:rsidRPr="00721306">
        <w:rPr>
          <w:spacing w:val="-28"/>
          <w:sz w:val="20"/>
          <w:szCs w:val="20"/>
        </w:rPr>
        <w:t xml:space="preserve"> </w:t>
      </w:r>
      <w:r w:rsidRPr="00721306">
        <w:rPr>
          <w:sz w:val="20"/>
          <w:szCs w:val="20"/>
        </w:rPr>
        <w:t>to measure and evaluate Contractor’s performance against the desired outcomes. These indicators are used to determine Contractor’s At-Risk Performance Payment as set forth in Contract Section C.5. and Contract Attachment D.</w:t>
      </w:r>
    </w:p>
    <w:p w14:paraId="34E40674" w14:textId="77777777" w:rsidR="00721306" w:rsidRPr="00721306" w:rsidRDefault="00721306" w:rsidP="00457115">
      <w:pPr>
        <w:numPr>
          <w:ilvl w:val="3"/>
          <w:numId w:val="84"/>
        </w:numPr>
        <w:tabs>
          <w:tab w:val="left" w:pos="2160"/>
        </w:tabs>
        <w:spacing w:before="229"/>
        <w:ind w:left="2160" w:right="371" w:hanging="360"/>
        <w:rPr>
          <w:b/>
          <w:bCs/>
          <w:sz w:val="20"/>
          <w:szCs w:val="20"/>
        </w:rPr>
      </w:pPr>
      <w:r w:rsidRPr="00721306">
        <w:rPr>
          <w:b/>
          <w:bCs/>
          <w:sz w:val="20"/>
          <w:szCs w:val="20"/>
        </w:rPr>
        <w:t>Loss</w:t>
      </w:r>
      <w:r w:rsidRPr="00721306">
        <w:rPr>
          <w:b/>
          <w:bCs/>
          <w:spacing w:val="-4"/>
          <w:sz w:val="20"/>
          <w:szCs w:val="20"/>
        </w:rPr>
        <w:t xml:space="preserve"> </w:t>
      </w:r>
      <w:r w:rsidRPr="00721306">
        <w:rPr>
          <w:b/>
          <w:bCs/>
          <w:sz w:val="20"/>
          <w:szCs w:val="20"/>
        </w:rPr>
        <w:t>Ratio</w:t>
      </w:r>
      <w:r w:rsidRPr="00721306">
        <w:rPr>
          <w:spacing w:val="-3"/>
          <w:sz w:val="20"/>
          <w:szCs w:val="20"/>
        </w:rPr>
        <w:t xml:space="preserve"> means </w:t>
      </w:r>
      <w:r w:rsidRPr="00721306">
        <w:rPr>
          <w:sz w:val="20"/>
          <w:szCs w:val="20"/>
        </w:rPr>
        <w:t>the</w:t>
      </w:r>
      <w:r w:rsidRPr="00721306">
        <w:rPr>
          <w:spacing w:val="-4"/>
          <w:sz w:val="20"/>
          <w:szCs w:val="20"/>
        </w:rPr>
        <w:t xml:space="preserve"> </w:t>
      </w:r>
      <w:r w:rsidRPr="00721306">
        <w:rPr>
          <w:sz w:val="20"/>
          <w:szCs w:val="20"/>
        </w:rPr>
        <w:t>percentage</w:t>
      </w:r>
      <w:r w:rsidRPr="00721306">
        <w:rPr>
          <w:spacing w:val="-3"/>
          <w:sz w:val="20"/>
          <w:szCs w:val="20"/>
        </w:rPr>
        <w:t xml:space="preserve"> </w:t>
      </w:r>
      <w:r w:rsidRPr="00721306">
        <w:rPr>
          <w:sz w:val="20"/>
          <w:szCs w:val="20"/>
        </w:rPr>
        <w:t>ratio</w:t>
      </w:r>
      <w:r w:rsidRPr="00721306">
        <w:rPr>
          <w:spacing w:val="-3"/>
          <w:sz w:val="20"/>
          <w:szCs w:val="20"/>
        </w:rPr>
        <w:t xml:space="preserve"> </w:t>
      </w:r>
      <w:r w:rsidRPr="00721306">
        <w:rPr>
          <w:sz w:val="20"/>
          <w:szCs w:val="20"/>
        </w:rPr>
        <w:t>derived</w:t>
      </w:r>
      <w:r w:rsidRPr="00721306">
        <w:rPr>
          <w:spacing w:val="-4"/>
          <w:sz w:val="20"/>
          <w:szCs w:val="20"/>
        </w:rPr>
        <w:t xml:space="preserve"> </w:t>
      </w:r>
      <w:r w:rsidRPr="00721306">
        <w:rPr>
          <w:sz w:val="20"/>
          <w:szCs w:val="20"/>
        </w:rPr>
        <w:t>from</w:t>
      </w:r>
      <w:r w:rsidRPr="00721306">
        <w:rPr>
          <w:spacing w:val="-3"/>
          <w:sz w:val="20"/>
          <w:szCs w:val="20"/>
        </w:rPr>
        <w:t xml:space="preserve"> </w:t>
      </w:r>
      <w:r w:rsidRPr="00721306">
        <w:rPr>
          <w:sz w:val="20"/>
          <w:szCs w:val="20"/>
        </w:rPr>
        <w:t>the</w:t>
      </w:r>
      <w:r w:rsidRPr="00721306">
        <w:rPr>
          <w:spacing w:val="-4"/>
          <w:sz w:val="20"/>
          <w:szCs w:val="20"/>
        </w:rPr>
        <w:t xml:space="preserve"> </w:t>
      </w:r>
      <w:r w:rsidRPr="00721306">
        <w:rPr>
          <w:sz w:val="20"/>
          <w:szCs w:val="20"/>
        </w:rPr>
        <w:t>sum</w:t>
      </w:r>
      <w:r w:rsidRPr="00721306">
        <w:rPr>
          <w:spacing w:val="-3"/>
          <w:sz w:val="20"/>
          <w:szCs w:val="20"/>
        </w:rPr>
        <w:t xml:space="preserve"> </w:t>
      </w:r>
      <w:r w:rsidRPr="00721306">
        <w:rPr>
          <w:sz w:val="20"/>
          <w:szCs w:val="20"/>
        </w:rPr>
        <w:t>of</w:t>
      </w:r>
      <w:r w:rsidRPr="00721306">
        <w:rPr>
          <w:spacing w:val="-3"/>
          <w:sz w:val="20"/>
          <w:szCs w:val="20"/>
        </w:rPr>
        <w:t xml:space="preserve"> </w:t>
      </w:r>
      <w:r w:rsidRPr="00721306">
        <w:rPr>
          <w:sz w:val="20"/>
          <w:szCs w:val="20"/>
        </w:rPr>
        <w:t>total</w:t>
      </w:r>
      <w:r w:rsidRPr="00721306">
        <w:rPr>
          <w:spacing w:val="-4"/>
          <w:sz w:val="20"/>
          <w:szCs w:val="20"/>
        </w:rPr>
        <w:t xml:space="preserve"> </w:t>
      </w:r>
      <w:r w:rsidRPr="00721306">
        <w:rPr>
          <w:sz w:val="20"/>
          <w:szCs w:val="20"/>
        </w:rPr>
        <w:t>claims dollars</w:t>
      </w:r>
      <w:r w:rsidRPr="00721306">
        <w:rPr>
          <w:spacing w:val="-1"/>
          <w:sz w:val="20"/>
          <w:szCs w:val="20"/>
        </w:rPr>
        <w:t xml:space="preserve"> </w:t>
      </w:r>
      <w:r w:rsidRPr="00721306">
        <w:rPr>
          <w:sz w:val="20"/>
          <w:szCs w:val="20"/>
        </w:rPr>
        <w:t>paid</w:t>
      </w:r>
      <w:r w:rsidRPr="00721306">
        <w:rPr>
          <w:spacing w:val="-3"/>
          <w:sz w:val="20"/>
          <w:szCs w:val="20"/>
        </w:rPr>
        <w:t xml:space="preserve"> </w:t>
      </w:r>
      <w:r w:rsidRPr="00721306">
        <w:rPr>
          <w:sz w:val="20"/>
          <w:szCs w:val="20"/>
        </w:rPr>
        <w:t>divided</w:t>
      </w:r>
      <w:r w:rsidRPr="00721306">
        <w:rPr>
          <w:spacing w:val="-3"/>
          <w:sz w:val="20"/>
          <w:szCs w:val="20"/>
        </w:rPr>
        <w:t xml:space="preserve"> </w:t>
      </w:r>
      <w:r w:rsidRPr="00721306">
        <w:rPr>
          <w:sz w:val="20"/>
          <w:szCs w:val="20"/>
        </w:rPr>
        <w:t>by</w:t>
      </w:r>
      <w:r w:rsidRPr="00721306">
        <w:rPr>
          <w:spacing w:val="-2"/>
          <w:sz w:val="20"/>
          <w:szCs w:val="20"/>
        </w:rPr>
        <w:t xml:space="preserve"> </w:t>
      </w:r>
      <w:r w:rsidRPr="00721306">
        <w:rPr>
          <w:sz w:val="20"/>
          <w:szCs w:val="20"/>
        </w:rPr>
        <w:t>the</w:t>
      </w:r>
      <w:r w:rsidRPr="00721306">
        <w:rPr>
          <w:spacing w:val="-3"/>
          <w:sz w:val="20"/>
          <w:szCs w:val="20"/>
        </w:rPr>
        <w:t xml:space="preserve"> </w:t>
      </w:r>
      <w:r w:rsidRPr="00721306">
        <w:rPr>
          <w:sz w:val="20"/>
          <w:szCs w:val="20"/>
        </w:rPr>
        <w:t>total collected premiums.</w:t>
      </w:r>
    </w:p>
    <w:p w14:paraId="2AD8500E" w14:textId="77777777" w:rsidR="00721306" w:rsidRPr="00721306" w:rsidRDefault="00721306" w:rsidP="00671AF9">
      <w:pPr>
        <w:spacing w:before="2"/>
        <w:rPr>
          <w:sz w:val="20"/>
          <w:szCs w:val="20"/>
        </w:rPr>
      </w:pPr>
    </w:p>
    <w:p w14:paraId="4784009A" w14:textId="77777777" w:rsidR="00721306" w:rsidRPr="00721306" w:rsidRDefault="00721306" w:rsidP="00457115">
      <w:pPr>
        <w:numPr>
          <w:ilvl w:val="3"/>
          <w:numId w:val="84"/>
        </w:numPr>
        <w:tabs>
          <w:tab w:val="left" w:pos="2160"/>
        </w:tabs>
        <w:ind w:left="2160" w:right="1936" w:hanging="360"/>
        <w:rPr>
          <w:b/>
          <w:sz w:val="20"/>
        </w:rPr>
      </w:pPr>
      <w:r w:rsidRPr="00721306">
        <w:rPr>
          <w:b/>
          <w:sz w:val="20"/>
        </w:rPr>
        <w:t>Margin</w:t>
      </w:r>
      <w:r w:rsidRPr="00721306">
        <w:rPr>
          <w:b/>
          <w:spacing w:val="-2"/>
          <w:sz w:val="20"/>
        </w:rPr>
        <w:t xml:space="preserve"> </w:t>
      </w:r>
      <w:r w:rsidRPr="00721306">
        <w:rPr>
          <w:b/>
          <w:sz w:val="20"/>
        </w:rPr>
        <w:t xml:space="preserve">of Error </w:t>
      </w:r>
      <w:r w:rsidRPr="00721306">
        <w:rPr>
          <w:bCs/>
          <w:sz w:val="20"/>
        </w:rPr>
        <w:t>means</w:t>
      </w:r>
      <w:r w:rsidRPr="00721306">
        <w:rPr>
          <w:b/>
          <w:sz w:val="20"/>
        </w:rPr>
        <w:t xml:space="preserve"> </w:t>
      </w:r>
      <w:r w:rsidRPr="00721306">
        <w:rPr>
          <w:sz w:val="20"/>
        </w:rPr>
        <w:t>a</w:t>
      </w:r>
      <w:r w:rsidRPr="00721306">
        <w:rPr>
          <w:spacing w:val="-2"/>
          <w:sz w:val="20"/>
        </w:rPr>
        <w:t xml:space="preserve"> </w:t>
      </w:r>
      <w:r w:rsidRPr="00721306">
        <w:rPr>
          <w:sz w:val="20"/>
        </w:rPr>
        <w:t>percentage</w:t>
      </w:r>
      <w:r w:rsidRPr="00721306">
        <w:rPr>
          <w:spacing w:val="-2"/>
          <w:sz w:val="20"/>
        </w:rPr>
        <w:t xml:space="preserve"> </w:t>
      </w:r>
      <w:r w:rsidRPr="00721306">
        <w:rPr>
          <w:sz w:val="20"/>
        </w:rPr>
        <w:t>that</w:t>
      </w:r>
      <w:r w:rsidRPr="00721306">
        <w:rPr>
          <w:spacing w:val="-1"/>
          <w:sz w:val="20"/>
        </w:rPr>
        <w:t xml:space="preserve"> </w:t>
      </w:r>
      <w:r w:rsidRPr="00721306">
        <w:rPr>
          <w:sz w:val="20"/>
        </w:rPr>
        <w:t>tells</w:t>
      </w:r>
      <w:r w:rsidRPr="00721306">
        <w:rPr>
          <w:spacing w:val="-2"/>
          <w:sz w:val="20"/>
        </w:rPr>
        <w:t xml:space="preserve"> </w:t>
      </w:r>
      <w:r w:rsidRPr="00721306">
        <w:rPr>
          <w:sz w:val="20"/>
        </w:rPr>
        <w:t>you</w:t>
      </w:r>
      <w:r w:rsidRPr="00721306">
        <w:rPr>
          <w:spacing w:val="-2"/>
          <w:sz w:val="20"/>
        </w:rPr>
        <w:t xml:space="preserve"> </w:t>
      </w:r>
      <w:r w:rsidRPr="00721306">
        <w:rPr>
          <w:sz w:val="20"/>
        </w:rPr>
        <w:t>how</w:t>
      </w:r>
      <w:r w:rsidRPr="00721306">
        <w:rPr>
          <w:spacing w:val="-1"/>
          <w:sz w:val="20"/>
        </w:rPr>
        <w:t xml:space="preserve"> </w:t>
      </w:r>
      <w:r w:rsidRPr="00721306">
        <w:rPr>
          <w:sz w:val="20"/>
        </w:rPr>
        <w:t>much</w:t>
      </w:r>
      <w:r w:rsidRPr="00721306">
        <w:rPr>
          <w:spacing w:val="-2"/>
          <w:sz w:val="20"/>
        </w:rPr>
        <w:t xml:space="preserve"> </w:t>
      </w:r>
      <w:r w:rsidRPr="00721306">
        <w:rPr>
          <w:sz w:val="20"/>
        </w:rPr>
        <w:t>you</w:t>
      </w:r>
      <w:r w:rsidRPr="00721306">
        <w:rPr>
          <w:spacing w:val="-3"/>
          <w:sz w:val="20"/>
        </w:rPr>
        <w:t xml:space="preserve"> </w:t>
      </w:r>
      <w:r w:rsidRPr="00721306">
        <w:rPr>
          <w:sz w:val="20"/>
        </w:rPr>
        <w:t>can</w:t>
      </w:r>
      <w:r w:rsidRPr="00721306">
        <w:rPr>
          <w:spacing w:val="-1"/>
          <w:sz w:val="20"/>
        </w:rPr>
        <w:t xml:space="preserve"> </w:t>
      </w:r>
      <w:r w:rsidRPr="00721306">
        <w:rPr>
          <w:sz w:val="20"/>
        </w:rPr>
        <w:t>expect</w:t>
      </w:r>
      <w:r w:rsidRPr="00721306">
        <w:rPr>
          <w:spacing w:val="-2"/>
          <w:sz w:val="20"/>
        </w:rPr>
        <w:t xml:space="preserve"> </w:t>
      </w:r>
      <w:r w:rsidRPr="00721306">
        <w:rPr>
          <w:sz w:val="20"/>
        </w:rPr>
        <w:t>your</w:t>
      </w:r>
      <w:r w:rsidRPr="00721306">
        <w:rPr>
          <w:spacing w:val="-2"/>
          <w:sz w:val="20"/>
        </w:rPr>
        <w:t xml:space="preserve"> </w:t>
      </w:r>
      <w:r w:rsidRPr="00721306">
        <w:rPr>
          <w:sz w:val="20"/>
        </w:rPr>
        <w:t>survey results</w:t>
      </w:r>
      <w:r w:rsidRPr="00721306">
        <w:rPr>
          <w:spacing w:val="-3"/>
          <w:sz w:val="20"/>
        </w:rPr>
        <w:t xml:space="preserve"> </w:t>
      </w:r>
      <w:r w:rsidRPr="00721306">
        <w:rPr>
          <w:sz w:val="20"/>
        </w:rPr>
        <w:t>to</w:t>
      </w:r>
      <w:r w:rsidRPr="00721306">
        <w:rPr>
          <w:spacing w:val="-5"/>
          <w:sz w:val="20"/>
        </w:rPr>
        <w:t xml:space="preserve"> </w:t>
      </w:r>
      <w:r w:rsidRPr="00721306">
        <w:rPr>
          <w:sz w:val="20"/>
        </w:rPr>
        <w:t>reflect</w:t>
      </w:r>
      <w:r w:rsidRPr="00721306">
        <w:rPr>
          <w:spacing w:val="-2"/>
          <w:sz w:val="20"/>
        </w:rPr>
        <w:t xml:space="preserve"> </w:t>
      </w:r>
      <w:r w:rsidRPr="00721306">
        <w:rPr>
          <w:sz w:val="20"/>
        </w:rPr>
        <w:t>the</w:t>
      </w:r>
      <w:r w:rsidRPr="00721306">
        <w:rPr>
          <w:spacing w:val="-3"/>
          <w:sz w:val="20"/>
        </w:rPr>
        <w:t xml:space="preserve"> </w:t>
      </w:r>
      <w:r w:rsidRPr="00721306">
        <w:rPr>
          <w:sz w:val="20"/>
        </w:rPr>
        <w:t>population</w:t>
      </w:r>
      <w:r w:rsidRPr="00721306">
        <w:rPr>
          <w:spacing w:val="-2"/>
          <w:sz w:val="20"/>
        </w:rPr>
        <w:t xml:space="preserve"> </w:t>
      </w:r>
      <w:r w:rsidRPr="00721306">
        <w:rPr>
          <w:sz w:val="20"/>
        </w:rPr>
        <w:t>size.</w:t>
      </w:r>
      <w:r w:rsidRPr="00721306">
        <w:rPr>
          <w:spacing w:val="-4"/>
          <w:sz w:val="20"/>
        </w:rPr>
        <w:t xml:space="preserve"> </w:t>
      </w:r>
      <w:r w:rsidRPr="00721306">
        <w:rPr>
          <w:sz w:val="20"/>
        </w:rPr>
        <w:t>It</w:t>
      </w:r>
      <w:r w:rsidRPr="00721306">
        <w:rPr>
          <w:spacing w:val="-2"/>
          <w:sz w:val="20"/>
        </w:rPr>
        <w:t xml:space="preserve"> </w:t>
      </w:r>
      <w:r w:rsidRPr="00721306">
        <w:rPr>
          <w:sz w:val="20"/>
        </w:rPr>
        <w:t>is</w:t>
      </w:r>
      <w:r w:rsidRPr="00721306">
        <w:rPr>
          <w:spacing w:val="-3"/>
          <w:sz w:val="20"/>
        </w:rPr>
        <w:t xml:space="preserve"> </w:t>
      </w:r>
      <w:r w:rsidRPr="00721306">
        <w:rPr>
          <w:sz w:val="20"/>
        </w:rPr>
        <w:t>used</w:t>
      </w:r>
      <w:r w:rsidRPr="00721306">
        <w:rPr>
          <w:spacing w:val="-4"/>
          <w:sz w:val="20"/>
        </w:rPr>
        <w:t xml:space="preserve"> </w:t>
      </w:r>
      <w:r w:rsidRPr="00721306">
        <w:rPr>
          <w:sz w:val="20"/>
        </w:rPr>
        <w:t>in</w:t>
      </w:r>
      <w:r w:rsidRPr="00721306">
        <w:rPr>
          <w:spacing w:val="-4"/>
          <w:sz w:val="20"/>
        </w:rPr>
        <w:t xml:space="preserve"> </w:t>
      </w:r>
      <w:r w:rsidRPr="00721306">
        <w:rPr>
          <w:sz w:val="20"/>
        </w:rPr>
        <w:t>determining</w:t>
      </w:r>
      <w:r w:rsidRPr="00721306">
        <w:rPr>
          <w:spacing w:val="-4"/>
          <w:sz w:val="20"/>
        </w:rPr>
        <w:t xml:space="preserve"> </w:t>
      </w:r>
      <w:r w:rsidRPr="00721306">
        <w:rPr>
          <w:sz w:val="20"/>
        </w:rPr>
        <w:t>a</w:t>
      </w:r>
      <w:r w:rsidRPr="00721306">
        <w:rPr>
          <w:spacing w:val="-5"/>
          <w:sz w:val="20"/>
        </w:rPr>
        <w:t xml:space="preserve"> </w:t>
      </w:r>
      <w:r w:rsidRPr="00721306">
        <w:rPr>
          <w:sz w:val="20"/>
        </w:rPr>
        <w:t>random</w:t>
      </w:r>
      <w:r w:rsidRPr="00721306">
        <w:rPr>
          <w:spacing w:val="-4"/>
          <w:sz w:val="20"/>
        </w:rPr>
        <w:t xml:space="preserve"> </w:t>
      </w:r>
      <w:r w:rsidRPr="00721306">
        <w:rPr>
          <w:sz w:val="20"/>
        </w:rPr>
        <w:t>sample</w:t>
      </w:r>
      <w:r w:rsidRPr="00721306">
        <w:rPr>
          <w:spacing w:val="-4"/>
          <w:sz w:val="20"/>
        </w:rPr>
        <w:t xml:space="preserve"> </w:t>
      </w:r>
      <w:r w:rsidRPr="00721306">
        <w:rPr>
          <w:sz w:val="20"/>
        </w:rPr>
        <w:t>size.</w:t>
      </w:r>
    </w:p>
    <w:p w14:paraId="2E17F3C8" w14:textId="77777777" w:rsidR="00721306" w:rsidRPr="00721306" w:rsidRDefault="00721306" w:rsidP="00457115">
      <w:pPr>
        <w:numPr>
          <w:ilvl w:val="3"/>
          <w:numId w:val="84"/>
        </w:numPr>
        <w:tabs>
          <w:tab w:val="left" w:pos="2160"/>
        </w:tabs>
        <w:spacing w:before="229"/>
        <w:ind w:left="2160" w:right="1657" w:hanging="360"/>
        <w:rPr>
          <w:b/>
          <w:sz w:val="20"/>
        </w:rPr>
      </w:pPr>
      <w:r w:rsidRPr="00721306">
        <w:rPr>
          <w:b/>
          <w:sz w:val="20"/>
        </w:rPr>
        <w:t>Mean</w:t>
      </w:r>
      <w:r w:rsidRPr="00721306">
        <w:rPr>
          <w:sz w:val="20"/>
        </w:rPr>
        <w:t xml:space="preserve"> means the average of a set of numerical values, calculated by first summing the numerical</w:t>
      </w:r>
      <w:r w:rsidRPr="00721306">
        <w:rPr>
          <w:spacing w:val="-7"/>
          <w:sz w:val="20"/>
        </w:rPr>
        <w:t xml:space="preserve"> </w:t>
      </w:r>
      <w:r w:rsidRPr="00721306">
        <w:rPr>
          <w:sz w:val="20"/>
        </w:rPr>
        <w:t>values</w:t>
      </w:r>
      <w:r w:rsidRPr="00721306">
        <w:rPr>
          <w:spacing w:val="-3"/>
          <w:sz w:val="20"/>
        </w:rPr>
        <w:t xml:space="preserve"> </w:t>
      </w:r>
      <w:r w:rsidRPr="00721306">
        <w:rPr>
          <w:sz w:val="20"/>
        </w:rPr>
        <w:t>and</w:t>
      </w:r>
      <w:r w:rsidRPr="00721306">
        <w:rPr>
          <w:spacing w:val="-4"/>
          <w:sz w:val="20"/>
        </w:rPr>
        <w:t xml:space="preserve"> </w:t>
      </w:r>
      <w:r w:rsidRPr="00721306">
        <w:rPr>
          <w:sz w:val="20"/>
        </w:rPr>
        <w:t>second</w:t>
      </w:r>
      <w:r w:rsidRPr="00721306">
        <w:rPr>
          <w:spacing w:val="-5"/>
          <w:sz w:val="20"/>
        </w:rPr>
        <w:t xml:space="preserve"> </w:t>
      </w:r>
      <w:r w:rsidRPr="00721306">
        <w:rPr>
          <w:sz w:val="20"/>
        </w:rPr>
        <w:t>dividing</w:t>
      </w:r>
      <w:r w:rsidRPr="00721306">
        <w:rPr>
          <w:spacing w:val="-2"/>
          <w:sz w:val="20"/>
        </w:rPr>
        <w:t xml:space="preserve"> </w:t>
      </w:r>
      <w:r w:rsidRPr="00721306">
        <w:rPr>
          <w:sz w:val="20"/>
        </w:rPr>
        <w:t>by</w:t>
      </w:r>
      <w:r w:rsidRPr="00721306">
        <w:rPr>
          <w:spacing w:val="-3"/>
          <w:sz w:val="20"/>
        </w:rPr>
        <w:t xml:space="preserve"> </w:t>
      </w:r>
      <w:r w:rsidRPr="00721306">
        <w:rPr>
          <w:sz w:val="20"/>
        </w:rPr>
        <w:t>the</w:t>
      </w:r>
      <w:r w:rsidRPr="00721306">
        <w:rPr>
          <w:spacing w:val="-4"/>
          <w:sz w:val="20"/>
        </w:rPr>
        <w:t xml:space="preserve"> </w:t>
      </w:r>
      <w:r w:rsidRPr="00721306">
        <w:rPr>
          <w:sz w:val="20"/>
        </w:rPr>
        <w:t>number</w:t>
      </w:r>
      <w:r w:rsidRPr="00721306">
        <w:rPr>
          <w:spacing w:val="-1"/>
          <w:sz w:val="20"/>
        </w:rPr>
        <w:t xml:space="preserve"> </w:t>
      </w:r>
      <w:r w:rsidRPr="00721306">
        <w:rPr>
          <w:sz w:val="20"/>
        </w:rPr>
        <w:t>of</w:t>
      </w:r>
      <w:r w:rsidRPr="00721306">
        <w:rPr>
          <w:spacing w:val="-4"/>
          <w:sz w:val="20"/>
        </w:rPr>
        <w:t xml:space="preserve"> </w:t>
      </w:r>
      <w:r w:rsidRPr="00721306">
        <w:rPr>
          <w:sz w:val="20"/>
        </w:rPr>
        <w:t>numerical</w:t>
      </w:r>
      <w:r w:rsidRPr="00721306">
        <w:rPr>
          <w:spacing w:val="-5"/>
          <w:sz w:val="20"/>
        </w:rPr>
        <w:t xml:space="preserve"> </w:t>
      </w:r>
      <w:r w:rsidRPr="00721306">
        <w:rPr>
          <w:sz w:val="20"/>
        </w:rPr>
        <w:t>values</w:t>
      </w:r>
      <w:r w:rsidRPr="00721306">
        <w:rPr>
          <w:spacing w:val="-1"/>
          <w:sz w:val="20"/>
        </w:rPr>
        <w:t xml:space="preserve"> </w:t>
      </w:r>
      <w:proofErr w:type="gramStart"/>
      <w:r w:rsidRPr="00721306">
        <w:rPr>
          <w:sz w:val="20"/>
        </w:rPr>
        <w:t>in</w:t>
      </w:r>
      <w:r w:rsidRPr="00721306">
        <w:rPr>
          <w:spacing w:val="-2"/>
          <w:sz w:val="20"/>
        </w:rPr>
        <w:t xml:space="preserve"> </w:t>
      </w:r>
      <w:r w:rsidRPr="00721306">
        <w:rPr>
          <w:sz w:val="20"/>
        </w:rPr>
        <w:t>a</w:t>
      </w:r>
      <w:r w:rsidRPr="00721306">
        <w:rPr>
          <w:spacing w:val="-4"/>
          <w:sz w:val="20"/>
        </w:rPr>
        <w:t xml:space="preserve"> </w:t>
      </w:r>
      <w:r w:rsidRPr="00721306">
        <w:rPr>
          <w:sz w:val="20"/>
        </w:rPr>
        <w:t>given</w:t>
      </w:r>
      <w:proofErr w:type="gramEnd"/>
      <w:r w:rsidRPr="00721306">
        <w:rPr>
          <w:spacing w:val="-22"/>
          <w:sz w:val="20"/>
        </w:rPr>
        <w:t xml:space="preserve"> </w:t>
      </w:r>
      <w:r w:rsidRPr="00721306">
        <w:rPr>
          <w:sz w:val="20"/>
        </w:rPr>
        <w:t>set.</w:t>
      </w:r>
    </w:p>
    <w:p w14:paraId="67EFFF58" w14:textId="77777777" w:rsidR="00721306" w:rsidRPr="00721306" w:rsidRDefault="00721306" w:rsidP="00671AF9">
      <w:pPr>
        <w:spacing w:before="118"/>
        <w:rPr>
          <w:sz w:val="20"/>
          <w:szCs w:val="20"/>
        </w:rPr>
      </w:pPr>
    </w:p>
    <w:p w14:paraId="7D23BBF1" w14:textId="77777777" w:rsidR="00721306" w:rsidRPr="00721306" w:rsidRDefault="00721306" w:rsidP="00457115">
      <w:pPr>
        <w:numPr>
          <w:ilvl w:val="3"/>
          <w:numId w:val="84"/>
        </w:numPr>
        <w:tabs>
          <w:tab w:val="left" w:pos="2148"/>
          <w:tab w:val="left" w:pos="2150"/>
        </w:tabs>
        <w:spacing w:before="1"/>
        <w:ind w:left="2150" w:right="2200" w:hanging="360"/>
        <w:rPr>
          <w:b/>
          <w:sz w:val="20"/>
        </w:rPr>
      </w:pPr>
      <w:r w:rsidRPr="00721306">
        <w:rPr>
          <w:b/>
          <w:sz w:val="20"/>
        </w:rPr>
        <w:t>Member(s)</w:t>
      </w:r>
      <w:r w:rsidRPr="00721306">
        <w:rPr>
          <w:b/>
          <w:spacing w:val="-3"/>
          <w:sz w:val="20"/>
        </w:rPr>
        <w:t xml:space="preserve"> </w:t>
      </w:r>
      <w:r w:rsidRPr="00721306">
        <w:rPr>
          <w:bCs/>
          <w:spacing w:val="-3"/>
          <w:sz w:val="20"/>
        </w:rPr>
        <w:t>means</w:t>
      </w:r>
      <w:r w:rsidRPr="00721306">
        <w:rPr>
          <w:b/>
          <w:spacing w:val="-3"/>
          <w:sz w:val="20"/>
        </w:rPr>
        <w:t xml:space="preserve"> </w:t>
      </w:r>
      <w:r w:rsidRPr="00721306">
        <w:rPr>
          <w:sz w:val="20"/>
          <w:szCs w:val="20"/>
          <w:lang w:bidi="en-US"/>
        </w:rPr>
        <w:t>an employee, former employee, or dependent enrolled in the</w:t>
      </w:r>
      <w:r w:rsidRPr="00721306">
        <w:rPr>
          <w:spacing w:val="-3"/>
          <w:sz w:val="20"/>
          <w:szCs w:val="20"/>
          <w:lang w:bidi="en-US"/>
        </w:rPr>
        <w:t xml:space="preserve"> </w:t>
      </w:r>
      <w:r w:rsidRPr="00721306">
        <w:rPr>
          <w:spacing w:val="-2"/>
          <w:sz w:val="20"/>
        </w:rPr>
        <w:t>Plan.</w:t>
      </w:r>
    </w:p>
    <w:p w14:paraId="5EEDF8BF" w14:textId="77777777" w:rsidR="00721306" w:rsidRPr="00721306" w:rsidRDefault="00721306" w:rsidP="00671AF9">
      <w:pPr>
        <w:spacing w:before="1"/>
        <w:rPr>
          <w:sz w:val="20"/>
          <w:szCs w:val="20"/>
        </w:rPr>
      </w:pPr>
    </w:p>
    <w:p w14:paraId="6A6C9C50" w14:textId="77777777" w:rsidR="00721306" w:rsidRPr="00721306" w:rsidRDefault="00721306" w:rsidP="00457115">
      <w:pPr>
        <w:numPr>
          <w:ilvl w:val="3"/>
          <w:numId w:val="84"/>
        </w:numPr>
        <w:tabs>
          <w:tab w:val="left" w:pos="2148"/>
        </w:tabs>
        <w:ind w:left="2148" w:hanging="358"/>
        <w:rPr>
          <w:b/>
          <w:bCs/>
          <w:sz w:val="20"/>
          <w:szCs w:val="20"/>
        </w:rPr>
      </w:pPr>
      <w:r w:rsidRPr="00721306">
        <w:rPr>
          <w:b/>
          <w:bCs/>
          <w:sz w:val="20"/>
          <w:szCs w:val="20"/>
        </w:rPr>
        <w:t>Member</w:t>
      </w:r>
      <w:r w:rsidRPr="00721306">
        <w:rPr>
          <w:b/>
          <w:bCs/>
          <w:spacing w:val="-9"/>
          <w:sz w:val="20"/>
          <w:szCs w:val="20"/>
        </w:rPr>
        <w:t xml:space="preserve"> </w:t>
      </w:r>
      <w:r w:rsidRPr="00721306">
        <w:rPr>
          <w:b/>
          <w:bCs/>
          <w:sz w:val="20"/>
          <w:szCs w:val="20"/>
        </w:rPr>
        <w:t>Website</w:t>
      </w:r>
      <w:r w:rsidRPr="00721306">
        <w:rPr>
          <w:spacing w:val="-7"/>
          <w:sz w:val="20"/>
          <w:szCs w:val="20"/>
        </w:rPr>
        <w:t xml:space="preserve"> means </w:t>
      </w:r>
      <w:r w:rsidRPr="00721306">
        <w:rPr>
          <w:sz w:val="20"/>
          <w:szCs w:val="20"/>
        </w:rPr>
        <w:t>Contractor’s</w:t>
      </w:r>
      <w:r w:rsidRPr="00721306">
        <w:rPr>
          <w:spacing w:val="-8"/>
          <w:sz w:val="20"/>
          <w:szCs w:val="20"/>
        </w:rPr>
        <w:t xml:space="preserve"> </w:t>
      </w:r>
      <w:r w:rsidRPr="00721306">
        <w:rPr>
          <w:sz w:val="20"/>
          <w:szCs w:val="20"/>
        </w:rPr>
        <w:t>website</w:t>
      </w:r>
      <w:r w:rsidRPr="00721306">
        <w:rPr>
          <w:spacing w:val="-7"/>
          <w:sz w:val="20"/>
          <w:szCs w:val="20"/>
        </w:rPr>
        <w:t xml:space="preserve"> </w:t>
      </w:r>
      <w:r w:rsidRPr="00721306">
        <w:rPr>
          <w:sz w:val="20"/>
          <w:szCs w:val="20"/>
        </w:rPr>
        <w:t>which</w:t>
      </w:r>
      <w:r w:rsidRPr="00721306">
        <w:rPr>
          <w:spacing w:val="-6"/>
          <w:sz w:val="20"/>
          <w:szCs w:val="20"/>
        </w:rPr>
        <w:t xml:space="preserve"> </w:t>
      </w:r>
      <w:r w:rsidRPr="00721306">
        <w:rPr>
          <w:sz w:val="20"/>
          <w:szCs w:val="20"/>
        </w:rPr>
        <w:t>requires</w:t>
      </w:r>
      <w:r w:rsidRPr="00721306">
        <w:rPr>
          <w:spacing w:val="-8"/>
          <w:sz w:val="20"/>
          <w:szCs w:val="20"/>
        </w:rPr>
        <w:t xml:space="preserve"> the </w:t>
      </w:r>
      <w:r w:rsidRPr="00721306">
        <w:rPr>
          <w:sz w:val="20"/>
          <w:szCs w:val="20"/>
        </w:rPr>
        <w:t>Member</w:t>
      </w:r>
      <w:r w:rsidRPr="00721306">
        <w:rPr>
          <w:spacing w:val="-9"/>
          <w:sz w:val="20"/>
          <w:szCs w:val="20"/>
        </w:rPr>
        <w:t xml:space="preserve"> </w:t>
      </w:r>
      <w:r w:rsidRPr="00721306">
        <w:rPr>
          <w:sz w:val="20"/>
          <w:szCs w:val="20"/>
        </w:rPr>
        <w:t>to</w:t>
      </w:r>
      <w:r w:rsidRPr="00721306">
        <w:rPr>
          <w:spacing w:val="-7"/>
          <w:sz w:val="20"/>
          <w:szCs w:val="20"/>
        </w:rPr>
        <w:t xml:space="preserve"> </w:t>
      </w:r>
      <w:r w:rsidRPr="00721306">
        <w:rPr>
          <w:sz w:val="20"/>
          <w:szCs w:val="20"/>
        </w:rPr>
        <w:t>log</w:t>
      </w:r>
      <w:r w:rsidRPr="00721306">
        <w:rPr>
          <w:spacing w:val="-6"/>
          <w:sz w:val="20"/>
          <w:szCs w:val="20"/>
        </w:rPr>
        <w:t xml:space="preserve"> </w:t>
      </w:r>
      <w:r w:rsidRPr="00721306">
        <w:rPr>
          <w:sz w:val="20"/>
          <w:szCs w:val="20"/>
        </w:rPr>
        <w:t>in,</w:t>
      </w:r>
      <w:r w:rsidRPr="00721306">
        <w:rPr>
          <w:spacing w:val="-9"/>
          <w:sz w:val="20"/>
          <w:szCs w:val="20"/>
        </w:rPr>
        <w:t xml:space="preserve"> </w:t>
      </w:r>
      <w:r w:rsidRPr="00721306">
        <w:rPr>
          <w:spacing w:val="-2"/>
          <w:sz w:val="20"/>
          <w:szCs w:val="20"/>
        </w:rPr>
        <w:t>containing</w:t>
      </w:r>
    </w:p>
    <w:p w14:paraId="63B59C9A" w14:textId="77777777" w:rsidR="00721306" w:rsidRPr="00721306" w:rsidRDefault="00721306" w:rsidP="00671AF9">
      <w:pPr>
        <w:spacing w:before="72"/>
        <w:ind w:left="2150"/>
        <w:rPr>
          <w:sz w:val="20"/>
          <w:szCs w:val="20"/>
        </w:rPr>
      </w:pPr>
      <w:r w:rsidRPr="00721306">
        <w:rPr>
          <w:sz w:val="20"/>
          <w:szCs w:val="20"/>
        </w:rPr>
        <w:t>information</w:t>
      </w:r>
      <w:r w:rsidRPr="00721306">
        <w:rPr>
          <w:spacing w:val="-9"/>
          <w:sz w:val="20"/>
          <w:szCs w:val="20"/>
        </w:rPr>
        <w:t xml:space="preserve"> </w:t>
      </w:r>
      <w:r w:rsidRPr="00721306">
        <w:rPr>
          <w:sz w:val="20"/>
          <w:szCs w:val="20"/>
        </w:rPr>
        <w:t>specific</w:t>
      </w:r>
      <w:r w:rsidRPr="00721306">
        <w:rPr>
          <w:spacing w:val="-6"/>
          <w:sz w:val="20"/>
          <w:szCs w:val="20"/>
        </w:rPr>
        <w:t xml:space="preserve"> </w:t>
      </w:r>
      <w:r w:rsidRPr="00721306">
        <w:rPr>
          <w:sz w:val="20"/>
          <w:szCs w:val="20"/>
        </w:rPr>
        <w:t>to</w:t>
      </w:r>
      <w:r w:rsidRPr="00721306">
        <w:rPr>
          <w:spacing w:val="-9"/>
          <w:sz w:val="20"/>
          <w:szCs w:val="20"/>
        </w:rPr>
        <w:t xml:space="preserve"> </w:t>
      </w:r>
      <w:r w:rsidRPr="00721306">
        <w:rPr>
          <w:sz w:val="20"/>
          <w:szCs w:val="20"/>
        </w:rPr>
        <w:t>the</w:t>
      </w:r>
      <w:r w:rsidRPr="00721306">
        <w:rPr>
          <w:spacing w:val="-6"/>
          <w:sz w:val="20"/>
          <w:szCs w:val="20"/>
        </w:rPr>
        <w:t xml:space="preserve"> </w:t>
      </w:r>
      <w:r w:rsidRPr="00721306">
        <w:rPr>
          <w:sz w:val="20"/>
          <w:szCs w:val="20"/>
        </w:rPr>
        <w:t>Member</w:t>
      </w:r>
      <w:r w:rsidRPr="00721306">
        <w:rPr>
          <w:spacing w:val="-7"/>
          <w:sz w:val="20"/>
          <w:szCs w:val="20"/>
        </w:rPr>
        <w:t xml:space="preserve"> </w:t>
      </w:r>
      <w:r w:rsidRPr="00721306">
        <w:rPr>
          <w:sz w:val="20"/>
          <w:szCs w:val="20"/>
        </w:rPr>
        <w:t>and</w:t>
      </w:r>
      <w:r w:rsidRPr="00721306">
        <w:rPr>
          <w:spacing w:val="-8"/>
          <w:sz w:val="20"/>
          <w:szCs w:val="20"/>
        </w:rPr>
        <w:t xml:space="preserve"> </w:t>
      </w:r>
      <w:r w:rsidRPr="00721306">
        <w:rPr>
          <w:sz w:val="20"/>
          <w:szCs w:val="20"/>
        </w:rPr>
        <w:t>the</w:t>
      </w:r>
      <w:r w:rsidRPr="00721306">
        <w:rPr>
          <w:spacing w:val="-7"/>
          <w:sz w:val="20"/>
          <w:szCs w:val="20"/>
        </w:rPr>
        <w:t xml:space="preserve"> </w:t>
      </w:r>
      <w:r w:rsidRPr="00721306">
        <w:rPr>
          <w:spacing w:val="-4"/>
          <w:sz w:val="20"/>
          <w:szCs w:val="20"/>
        </w:rPr>
        <w:t>Plan.</w:t>
      </w:r>
    </w:p>
    <w:p w14:paraId="49459D3B" w14:textId="77777777" w:rsidR="00721306" w:rsidRPr="00721306" w:rsidRDefault="00721306" w:rsidP="00671AF9">
      <w:pPr>
        <w:spacing w:before="1"/>
        <w:rPr>
          <w:sz w:val="20"/>
          <w:szCs w:val="20"/>
        </w:rPr>
      </w:pPr>
    </w:p>
    <w:p w14:paraId="0EADBFBF" w14:textId="77777777" w:rsidR="00721306" w:rsidRPr="00721306" w:rsidRDefault="00721306" w:rsidP="00457115">
      <w:pPr>
        <w:numPr>
          <w:ilvl w:val="3"/>
          <w:numId w:val="84"/>
        </w:numPr>
        <w:tabs>
          <w:tab w:val="left" w:pos="2158"/>
          <w:tab w:val="left" w:pos="2160"/>
        </w:tabs>
        <w:ind w:left="2160" w:right="528" w:hanging="360"/>
        <w:rPr>
          <w:b/>
          <w:sz w:val="20"/>
        </w:rPr>
      </w:pPr>
      <w:r w:rsidRPr="00721306">
        <w:rPr>
          <w:b/>
          <w:sz w:val="20"/>
        </w:rPr>
        <w:t>Open</w:t>
      </w:r>
      <w:r w:rsidRPr="00721306">
        <w:rPr>
          <w:b/>
          <w:spacing w:val="-4"/>
          <w:sz w:val="20"/>
        </w:rPr>
        <w:t xml:space="preserve"> </w:t>
      </w:r>
      <w:r w:rsidRPr="00721306">
        <w:rPr>
          <w:b/>
          <w:sz w:val="20"/>
        </w:rPr>
        <w:t>Call/Inquiry</w:t>
      </w:r>
      <w:r w:rsidRPr="00721306">
        <w:rPr>
          <w:b/>
          <w:spacing w:val="-4"/>
          <w:sz w:val="20"/>
        </w:rPr>
        <w:t xml:space="preserve"> </w:t>
      </w:r>
      <w:r w:rsidRPr="00721306">
        <w:rPr>
          <w:b/>
          <w:sz w:val="20"/>
        </w:rPr>
        <w:t>Closure</w:t>
      </w:r>
      <w:r w:rsidRPr="00721306">
        <w:rPr>
          <w:b/>
          <w:spacing w:val="-2"/>
          <w:sz w:val="20"/>
        </w:rPr>
        <w:t xml:space="preserve"> </w:t>
      </w:r>
      <w:r w:rsidRPr="00721306">
        <w:rPr>
          <w:bCs/>
          <w:spacing w:val="-2"/>
          <w:sz w:val="20"/>
        </w:rPr>
        <w:t xml:space="preserve">means </w:t>
      </w:r>
      <w:r w:rsidRPr="00721306">
        <w:rPr>
          <w:sz w:val="20"/>
        </w:rPr>
        <w:t>the</w:t>
      </w:r>
      <w:r w:rsidRPr="00721306">
        <w:rPr>
          <w:spacing w:val="-5"/>
          <w:sz w:val="20"/>
        </w:rPr>
        <w:t xml:space="preserve"> </w:t>
      </w:r>
      <w:r w:rsidRPr="00721306">
        <w:rPr>
          <w:sz w:val="20"/>
        </w:rPr>
        <w:t>completion</w:t>
      </w:r>
      <w:r w:rsidRPr="00721306">
        <w:rPr>
          <w:spacing w:val="-4"/>
          <w:sz w:val="20"/>
        </w:rPr>
        <w:t xml:space="preserve"> </w:t>
      </w:r>
      <w:r w:rsidRPr="00721306">
        <w:rPr>
          <w:sz w:val="20"/>
        </w:rPr>
        <w:t>(responding</w:t>
      </w:r>
      <w:r w:rsidRPr="00721306">
        <w:rPr>
          <w:spacing w:val="-5"/>
          <w:sz w:val="20"/>
        </w:rPr>
        <w:t xml:space="preserve"> </w:t>
      </w:r>
      <w:r w:rsidRPr="00721306">
        <w:rPr>
          <w:sz w:val="20"/>
        </w:rPr>
        <w:t>with</w:t>
      </w:r>
      <w:r w:rsidRPr="00721306">
        <w:rPr>
          <w:spacing w:val="-3"/>
          <w:sz w:val="20"/>
        </w:rPr>
        <w:t xml:space="preserve"> </w:t>
      </w:r>
      <w:r w:rsidRPr="00721306">
        <w:rPr>
          <w:sz w:val="20"/>
        </w:rPr>
        <w:t>an</w:t>
      </w:r>
      <w:r w:rsidRPr="00721306">
        <w:rPr>
          <w:spacing w:val="-5"/>
          <w:sz w:val="20"/>
        </w:rPr>
        <w:t xml:space="preserve"> </w:t>
      </w:r>
      <w:r w:rsidRPr="00721306">
        <w:rPr>
          <w:sz w:val="20"/>
        </w:rPr>
        <w:t>answer</w:t>
      </w:r>
      <w:r w:rsidRPr="00721306">
        <w:rPr>
          <w:spacing w:val="-4"/>
          <w:sz w:val="20"/>
        </w:rPr>
        <w:t xml:space="preserve"> </w:t>
      </w:r>
      <w:r w:rsidRPr="00721306">
        <w:rPr>
          <w:sz w:val="20"/>
        </w:rPr>
        <w:t>to</w:t>
      </w:r>
      <w:r w:rsidRPr="00721306">
        <w:rPr>
          <w:spacing w:val="-3"/>
          <w:sz w:val="20"/>
        </w:rPr>
        <w:t xml:space="preserve"> </w:t>
      </w:r>
      <w:r w:rsidRPr="00721306">
        <w:rPr>
          <w:sz w:val="20"/>
        </w:rPr>
        <w:t>the</w:t>
      </w:r>
      <w:r w:rsidRPr="00721306">
        <w:rPr>
          <w:spacing w:val="-3"/>
          <w:sz w:val="20"/>
        </w:rPr>
        <w:t xml:space="preserve"> </w:t>
      </w:r>
      <w:r w:rsidRPr="00721306">
        <w:rPr>
          <w:sz w:val="20"/>
        </w:rPr>
        <w:t>appropriate</w:t>
      </w:r>
      <w:r w:rsidRPr="00721306">
        <w:rPr>
          <w:spacing w:val="-5"/>
          <w:sz w:val="20"/>
        </w:rPr>
        <w:t xml:space="preserve"> </w:t>
      </w:r>
      <w:r w:rsidRPr="00721306">
        <w:rPr>
          <w:sz w:val="20"/>
        </w:rPr>
        <w:t>caller</w:t>
      </w:r>
      <w:r w:rsidRPr="00721306">
        <w:rPr>
          <w:spacing w:val="-2"/>
          <w:sz w:val="20"/>
        </w:rPr>
        <w:t xml:space="preserve"> </w:t>
      </w:r>
      <w:r w:rsidRPr="00721306">
        <w:rPr>
          <w:sz w:val="20"/>
        </w:rPr>
        <w:t>or other identified entity) of calls which required additional handling beyond the initial call.</w:t>
      </w:r>
    </w:p>
    <w:p w14:paraId="3AA1B7A9" w14:textId="77777777" w:rsidR="00721306" w:rsidRPr="00721306" w:rsidRDefault="00721306" w:rsidP="00457115">
      <w:pPr>
        <w:numPr>
          <w:ilvl w:val="3"/>
          <w:numId w:val="84"/>
        </w:numPr>
        <w:tabs>
          <w:tab w:val="left" w:pos="2158"/>
        </w:tabs>
        <w:spacing w:before="229"/>
        <w:ind w:left="2158" w:hanging="358"/>
        <w:rPr>
          <w:b/>
          <w:sz w:val="20"/>
        </w:rPr>
      </w:pPr>
      <w:r w:rsidRPr="00721306">
        <w:rPr>
          <w:b/>
          <w:sz w:val="20"/>
        </w:rPr>
        <w:t>Paid</w:t>
      </w:r>
      <w:r w:rsidRPr="00721306">
        <w:rPr>
          <w:b/>
          <w:spacing w:val="-7"/>
          <w:sz w:val="20"/>
        </w:rPr>
        <w:t xml:space="preserve"> </w:t>
      </w:r>
      <w:r w:rsidRPr="00721306">
        <w:rPr>
          <w:b/>
          <w:sz w:val="20"/>
        </w:rPr>
        <w:t>Claim</w:t>
      </w:r>
      <w:r w:rsidRPr="00721306">
        <w:rPr>
          <w:b/>
          <w:spacing w:val="-3"/>
          <w:sz w:val="20"/>
        </w:rPr>
        <w:t xml:space="preserve"> </w:t>
      </w:r>
      <w:r w:rsidRPr="00721306">
        <w:rPr>
          <w:bCs/>
          <w:spacing w:val="-3"/>
          <w:sz w:val="20"/>
        </w:rPr>
        <w:t>means</w:t>
      </w:r>
      <w:r w:rsidRPr="00721306">
        <w:rPr>
          <w:b/>
          <w:spacing w:val="-3"/>
          <w:sz w:val="20"/>
        </w:rPr>
        <w:t xml:space="preserve"> </w:t>
      </w:r>
      <w:r w:rsidRPr="00721306">
        <w:rPr>
          <w:sz w:val="20"/>
        </w:rPr>
        <w:t>a</w:t>
      </w:r>
      <w:r w:rsidRPr="00721306">
        <w:rPr>
          <w:spacing w:val="-6"/>
          <w:sz w:val="20"/>
        </w:rPr>
        <w:t xml:space="preserve"> </w:t>
      </w:r>
      <w:r w:rsidRPr="00721306">
        <w:rPr>
          <w:sz w:val="20"/>
        </w:rPr>
        <w:t>claim</w:t>
      </w:r>
      <w:r w:rsidRPr="00721306">
        <w:rPr>
          <w:spacing w:val="-4"/>
          <w:sz w:val="20"/>
        </w:rPr>
        <w:t xml:space="preserve"> </w:t>
      </w:r>
      <w:r w:rsidRPr="00721306">
        <w:rPr>
          <w:sz w:val="20"/>
        </w:rPr>
        <w:t>that</w:t>
      </w:r>
      <w:r w:rsidRPr="00721306">
        <w:rPr>
          <w:spacing w:val="-5"/>
          <w:sz w:val="20"/>
        </w:rPr>
        <w:t xml:space="preserve"> </w:t>
      </w:r>
      <w:r w:rsidRPr="00721306">
        <w:rPr>
          <w:sz w:val="20"/>
        </w:rPr>
        <w:t>meets</w:t>
      </w:r>
      <w:r w:rsidRPr="00721306">
        <w:rPr>
          <w:spacing w:val="-5"/>
          <w:sz w:val="20"/>
        </w:rPr>
        <w:t xml:space="preserve"> </w:t>
      </w:r>
      <w:r w:rsidRPr="00721306">
        <w:rPr>
          <w:sz w:val="20"/>
        </w:rPr>
        <w:t>all</w:t>
      </w:r>
      <w:r w:rsidRPr="00721306">
        <w:rPr>
          <w:spacing w:val="-7"/>
          <w:sz w:val="20"/>
        </w:rPr>
        <w:t xml:space="preserve"> </w:t>
      </w:r>
      <w:r w:rsidRPr="00721306">
        <w:rPr>
          <w:sz w:val="20"/>
        </w:rPr>
        <w:t>coverage</w:t>
      </w:r>
      <w:r w:rsidRPr="00721306">
        <w:rPr>
          <w:spacing w:val="-7"/>
          <w:sz w:val="20"/>
        </w:rPr>
        <w:t xml:space="preserve"> </w:t>
      </w:r>
      <w:r w:rsidRPr="00721306">
        <w:rPr>
          <w:sz w:val="20"/>
        </w:rPr>
        <w:t>criteria</w:t>
      </w:r>
      <w:r w:rsidRPr="00721306">
        <w:rPr>
          <w:spacing w:val="-5"/>
          <w:sz w:val="20"/>
        </w:rPr>
        <w:t xml:space="preserve"> </w:t>
      </w:r>
      <w:r w:rsidRPr="00721306">
        <w:rPr>
          <w:sz w:val="20"/>
        </w:rPr>
        <w:t>of</w:t>
      </w:r>
      <w:r w:rsidRPr="00721306">
        <w:rPr>
          <w:spacing w:val="-4"/>
          <w:sz w:val="20"/>
        </w:rPr>
        <w:t xml:space="preserve"> </w:t>
      </w:r>
      <w:r w:rsidRPr="00721306">
        <w:rPr>
          <w:sz w:val="20"/>
        </w:rPr>
        <w:t>the</w:t>
      </w:r>
      <w:r w:rsidRPr="00721306">
        <w:rPr>
          <w:spacing w:val="-5"/>
          <w:sz w:val="20"/>
        </w:rPr>
        <w:t xml:space="preserve"> </w:t>
      </w:r>
      <w:r w:rsidRPr="00721306">
        <w:rPr>
          <w:sz w:val="20"/>
        </w:rPr>
        <w:t>Plan and</w:t>
      </w:r>
      <w:r w:rsidRPr="00721306">
        <w:rPr>
          <w:spacing w:val="-7"/>
          <w:sz w:val="20"/>
        </w:rPr>
        <w:t xml:space="preserve"> </w:t>
      </w:r>
      <w:r w:rsidRPr="00721306">
        <w:rPr>
          <w:sz w:val="20"/>
        </w:rPr>
        <w:t>is</w:t>
      </w:r>
      <w:r w:rsidRPr="00721306">
        <w:rPr>
          <w:spacing w:val="-3"/>
          <w:sz w:val="20"/>
        </w:rPr>
        <w:t xml:space="preserve"> </w:t>
      </w:r>
      <w:r w:rsidRPr="00721306">
        <w:rPr>
          <w:sz w:val="20"/>
        </w:rPr>
        <w:t>paid</w:t>
      </w:r>
      <w:r w:rsidRPr="00721306">
        <w:rPr>
          <w:spacing w:val="-6"/>
          <w:sz w:val="20"/>
        </w:rPr>
        <w:t xml:space="preserve"> </w:t>
      </w:r>
      <w:r w:rsidRPr="00721306">
        <w:rPr>
          <w:sz w:val="20"/>
        </w:rPr>
        <w:t>by</w:t>
      </w:r>
      <w:r w:rsidRPr="00721306">
        <w:rPr>
          <w:spacing w:val="-3"/>
          <w:sz w:val="20"/>
        </w:rPr>
        <w:t xml:space="preserve"> </w:t>
      </w:r>
      <w:r w:rsidRPr="00721306">
        <w:rPr>
          <w:sz w:val="20"/>
        </w:rPr>
        <w:t>the</w:t>
      </w:r>
      <w:r w:rsidRPr="00721306">
        <w:rPr>
          <w:spacing w:val="-7"/>
          <w:sz w:val="20"/>
        </w:rPr>
        <w:t xml:space="preserve"> </w:t>
      </w:r>
      <w:r w:rsidRPr="00721306">
        <w:rPr>
          <w:spacing w:val="-2"/>
          <w:sz w:val="20"/>
        </w:rPr>
        <w:t>Contractor.</w:t>
      </w:r>
    </w:p>
    <w:p w14:paraId="690FADDA" w14:textId="77777777" w:rsidR="00721306" w:rsidRPr="00721306" w:rsidRDefault="00721306" w:rsidP="00457115">
      <w:pPr>
        <w:numPr>
          <w:ilvl w:val="3"/>
          <w:numId w:val="84"/>
        </w:numPr>
        <w:tabs>
          <w:tab w:val="left" w:pos="2158"/>
        </w:tabs>
        <w:spacing w:before="229"/>
        <w:ind w:left="2158" w:hanging="358"/>
        <w:rPr>
          <w:b/>
          <w:sz w:val="20"/>
        </w:rPr>
      </w:pPr>
      <w:r w:rsidRPr="00721306">
        <w:rPr>
          <w:b/>
          <w:sz w:val="20"/>
        </w:rPr>
        <w:t>Partners for Health</w:t>
      </w:r>
      <w:r w:rsidRPr="00721306">
        <w:rPr>
          <w:bCs/>
          <w:sz w:val="20"/>
        </w:rPr>
        <w:t xml:space="preserve"> means the trademarked brand name for the State Group Insurance Program</w:t>
      </w:r>
    </w:p>
    <w:p w14:paraId="198D6DC6" w14:textId="77777777" w:rsidR="00721306" w:rsidRPr="00721306" w:rsidRDefault="00721306" w:rsidP="00671AF9">
      <w:pPr>
        <w:spacing w:before="121"/>
        <w:rPr>
          <w:sz w:val="20"/>
          <w:szCs w:val="20"/>
        </w:rPr>
      </w:pPr>
    </w:p>
    <w:p w14:paraId="61B8F5C8" w14:textId="77777777" w:rsidR="00721306" w:rsidRPr="00721306" w:rsidRDefault="00721306" w:rsidP="00457115">
      <w:pPr>
        <w:numPr>
          <w:ilvl w:val="3"/>
          <w:numId w:val="84"/>
        </w:numPr>
        <w:tabs>
          <w:tab w:val="left" w:pos="2148"/>
        </w:tabs>
        <w:ind w:left="2148" w:hanging="358"/>
        <w:rPr>
          <w:b/>
          <w:sz w:val="20"/>
        </w:rPr>
      </w:pPr>
      <w:r w:rsidRPr="00721306">
        <w:rPr>
          <w:b/>
          <w:sz w:val="20"/>
        </w:rPr>
        <w:t>Plan</w:t>
      </w:r>
      <w:r w:rsidRPr="00721306">
        <w:rPr>
          <w:b/>
          <w:spacing w:val="-12"/>
          <w:sz w:val="20"/>
        </w:rPr>
        <w:t xml:space="preserve"> </w:t>
      </w:r>
      <w:r w:rsidRPr="00721306">
        <w:rPr>
          <w:bCs/>
          <w:spacing w:val="-12"/>
          <w:sz w:val="20"/>
        </w:rPr>
        <w:t>means</w:t>
      </w:r>
      <w:r w:rsidRPr="00721306">
        <w:rPr>
          <w:b/>
          <w:spacing w:val="-12"/>
          <w:sz w:val="20"/>
        </w:rPr>
        <w:t xml:space="preserve"> </w:t>
      </w:r>
      <w:r w:rsidRPr="00721306">
        <w:rPr>
          <w:sz w:val="20"/>
        </w:rPr>
        <w:t>the</w:t>
      </w:r>
      <w:r w:rsidRPr="00721306">
        <w:rPr>
          <w:spacing w:val="-9"/>
          <w:sz w:val="20"/>
        </w:rPr>
        <w:t xml:space="preserve"> life and accidental </w:t>
      </w:r>
      <w:r w:rsidRPr="00721306">
        <w:rPr>
          <w:sz w:val="20"/>
        </w:rPr>
        <w:t>disability and dismemberment</w:t>
      </w:r>
      <w:r w:rsidRPr="00721306">
        <w:rPr>
          <w:spacing w:val="-6"/>
          <w:sz w:val="20"/>
        </w:rPr>
        <w:t xml:space="preserve"> </w:t>
      </w:r>
      <w:r w:rsidRPr="00721306">
        <w:rPr>
          <w:sz w:val="20"/>
        </w:rPr>
        <w:t>insurance</w:t>
      </w:r>
      <w:r w:rsidRPr="00721306">
        <w:rPr>
          <w:spacing w:val="-8"/>
          <w:sz w:val="20"/>
        </w:rPr>
        <w:t xml:space="preserve"> </w:t>
      </w:r>
      <w:r w:rsidRPr="00721306">
        <w:rPr>
          <w:sz w:val="20"/>
        </w:rPr>
        <w:t>benefits</w:t>
      </w:r>
      <w:r w:rsidRPr="00721306">
        <w:rPr>
          <w:spacing w:val="-6"/>
          <w:sz w:val="20"/>
        </w:rPr>
        <w:t xml:space="preserve"> </w:t>
      </w:r>
      <w:r w:rsidRPr="00721306">
        <w:rPr>
          <w:sz w:val="20"/>
        </w:rPr>
        <w:t>and</w:t>
      </w:r>
      <w:r w:rsidRPr="00721306">
        <w:rPr>
          <w:spacing w:val="-8"/>
          <w:sz w:val="20"/>
        </w:rPr>
        <w:t xml:space="preserve"> </w:t>
      </w:r>
      <w:r w:rsidRPr="00721306">
        <w:rPr>
          <w:sz w:val="20"/>
        </w:rPr>
        <w:t>services</w:t>
      </w:r>
      <w:r w:rsidRPr="00721306">
        <w:rPr>
          <w:spacing w:val="-6"/>
          <w:sz w:val="20"/>
        </w:rPr>
        <w:t xml:space="preserve"> </w:t>
      </w:r>
      <w:r w:rsidRPr="00721306">
        <w:rPr>
          <w:sz w:val="20"/>
        </w:rPr>
        <w:t>provided</w:t>
      </w:r>
      <w:r w:rsidRPr="00721306">
        <w:rPr>
          <w:spacing w:val="-22"/>
          <w:sz w:val="20"/>
        </w:rPr>
        <w:t xml:space="preserve"> </w:t>
      </w:r>
      <w:r w:rsidRPr="00721306">
        <w:rPr>
          <w:sz w:val="20"/>
        </w:rPr>
        <w:t>under</w:t>
      </w:r>
      <w:r w:rsidRPr="00721306">
        <w:rPr>
          <w:spacing w:val="-7"/>
          <w:sz w:val="20"/>
        </w:rPr>
        <w:t xml:space="preserve"> </w:t>
      </w:r>
      <w:r w:rsidRPr="00721306">
        <w:rPr>
          <w:sz w:val="20"/>
        </w:rPr>
        <w:t>this</w:t>
      </w:r>
      <w:r w:rsidRPr="00721306">
        <w:rPr>
          <w:spacing w:val="-7"/>
          <w:sz w:val="20"/>
        </w:rPr>
        <w:t xml:space="preserve"> </w:t>
      </w:r>
      <w:r w:rsidRPr="00721306">
        <w:rPr>
          <w:spacing w:val="-2"/>
          <w:sz w:val="20"/>
        </w:rPr>
        <w:t>Contract.</w:t>
      </w:r>
    </w:p>
    <w:p w14:paraId="0FB9E3FC" w14:textId="77777777" w:rsidR="00721306" w:rsidRPr="00721306" w:rsidRDefault="00721306" w:rsidP="00671AF9">
      <w:pPr>
        <w:spacing w:before="22"/>
        <w:rPr>
          <w:sz w:val="20"/>
          <w:szCs w:val="20"/>
        </w:rPr>
      </w:pPr>
    </w:p>
    <w:p w14:paraId="696BE45B" w14:textId="77777777" w:rsidR="00721306" w:rsidRPr="00721306" w:rsidRDefault="00721306" w:rsidP="00457115">
      <w:pPr>
        <w:numPr>
          <w:ilvl w:val="3"/>
          <w:numId w:val="84"/>
        </w:numPr>
        <w:tabs>
          <w:tab w:val="left" w:pos="2157"/>
          <w:tab w:val="left" w:pos="2160"/>
        </w:tabs>
        <w:ind w:left="2160" w:right="396" w:hanging="363"/>
        <w:rPr>
          <w:b/>
          <w:bCs/>
          <w:sz w:val="20"/>
          <w:szCs w:val="20"/>
        </w:rPr>
      </w:pPr>
      <w:r w:rsidRPr="00721306">
        <w:rPr>
          <w:b/>
          <w:bCs/>
          <w:sz w:val="20"/>
          <w:szCs w:val="20"/>
        </w:rPr>
        <w:t>Plan Microsite</w:t>
      </w:r>
      <w:r w:rsidRPr="00721306">
        <w:rPr>
          <w:sz w:val="20"/>
          <w:szCs w:val="20"/>
        </w:rPr>
        <w:t xml:space="preserve"> means webpage(s) dedicated to and customized to the State’s specifications which are developed and displayed by the Contractor for this</w:t>
      </w:r>
      <w:r w:rsidRPr="00721306">
        <w:rPr>
          <w:spacing w:val="-4"/>
          <w:sz w:val="20"/>
          <w:szCs w:val="20"/>
        </w:rPr>
        <w:t xml:space="preserve"> </w:t>
      </w:r>
      <w:r w:rsidRPr="00721306">
        <w:rPr>
          <w:sz w:val="20"/>
          <w:szCs w:val="20"/>
        </w:rPr>
        <w:t>Contract,</w:t>
      </w:r>
      <w:r w:rsidRPr="00721306">
        <w:rPr>
          <w:spacing w:val="-3"/>
          <w:sz w:val="20"/>
          <w:szCs w:val="20"/>
        </w:rPr>
        <w:t xml:space="preserve"> </w:t>
      </w:r>
      <w:r w:rsidRPr="00721306">
        <w:rPr>
          <w:sz w:val="20"/>
          <w:szCs w:val="20"/>
        </w:rPr>
        <w:t>which</w:t>
      </w:r>
      <w:r w:rsidRPr="00721306">
        <w:rPr>
          <w:spacing w:val="-3"/>
          <w:sz w:val="20"/>
          <w:szCs w:val="20"/>
        </w:rPr>
        <w:t xml:space="preserve"> </w:t>
      </w:r>
      <w:r w:rsidRPr="00721306">
        <w:rPr>
          <w:sz w:val="20"/>
          <w:szCs w:val="20"/>
        </w:rPr>
        <w:t>does</w:t>
      </w:r>
      <w:r w:rsidRPr="00721306">
        <w:rPr>
          <w:spacing w:val="-4"/>
          <w:sz w:val="20"/>
          <w:szCs w:val="20"/>
        </w:rPr>
        <w:t xml:space="preserve"> </w:t>
      </w:r>
      <w:r w:rsidRPr="00721306">
        <w:rPr>
          <w:sz w:val="20"/>
          <w:szCs w:val="20"/>
        </w:rPr>
        <w:t>not</w:t>
      </w:r>
      <w:r w:rsidRPr="00721306">
        <w:rPr>
          <w:spacing w:val="-5"/>
          <w:sz w:val="20"/>
          <w:szCs w:val="20"/>
        </w:rPr>
        <w:t xml:space="preserve"> </w:t>
      </w:r>
      <w:r w:rsidRPr="00721306">
        <w:rPr>
          <w:sz w:val="20"/>
          <w:szCs w:val="20"/>
        </w:rPr>
        <w:t>require</w:t>
      </w:r>
      <w:r w:rsidRPr="00721306">
        <w:rPr>
          <w:spacing w:val="-5"/>
          <w:sz w:val="20"/>
          <w:szCs w:val="20"/>
        </w:rPr>
        <w:t xml:space="preserve"> </w:t>
      </w:r>
      <w:r w:rsidRPr="00721306">
        <w:rPr>
          <w:sz w:val="20"/>
          <w:szCs w:val="20"/>
        </w:rPr>
        <w:t>individuals</w:t>
      </w:r>
      <w:r w:rsidRPr="00721306">
        <w:rPr>
          <w:spacing w:val="-4"/>
          <w:sz w:val="20"/>
          <w:szCs w:val="20"/>
        </w:rPr>
        <w:t xml:space="preserve"> </w:t>
      </w:r>
      <w:r w:rsidRPr="00721306">
        <w:rPr>
          <w:sz w:val="20"/>
          <w:szCs w:val="20"/>
        </w:rPr>
        <w:t>to</w:t>
      </w:r>
      <w:r w:rsidRPr="00721306">
        <w:rPr>
          <w:spacing w:val="-4"/>
          <w:sz w:val="20"/>
          <w:szCs w:val="20"/>
        </w:rPr>
        <w:t xml:space="preserve"> </w:t>
      </w:r>
      <w:r w:rsidRPr="00721306">
        <w:rPr>
          <w:sz w:val="20"/>
          <w:szCs w:val="20"/>
        </w:rPr>
        <w:t>log</w:t>
      </w:r>
      <w:r w:rsidRPr="00721306">
        <w:rPr>
          <w:spacing w:val="-3"/>
          <w:sz w:val="20"/>
          <w:szCs w:val="20"/>
        </w:rPr>
        <w:t xml:space="preserve"> </w:t>
      </w:r>
      <w:r w:rsidRPr="00721306">
        <w:rPr>
          <w:sz w:val="20"/>
          <w:szCs w:val="20"/>
        </w:rPr>
        <w:t>in,</w:t>
      </w:r>
      <w:r w:rsidRPr="00721306">
        <w:rPr>
          <w:spacing w:val="-5"/>
          <w:sz w:val="20"/>
          <w:szCs w:val="20"/>
        </w:rPr>
        <w:t xml:space="preserve"> and </w:t>
      </w:r>
      <w:r w:rsidRPr="00721306">
        <w:rPr>
          <w:sz w:val="20"/>
          <w:szCs w:val="20"/>
        </w:rPr>
        <w:t>contains</w:t>
      </w:r>
      <w:r w:rsidRPr="00721306">
        <w:rPr>
          <w:spacing w:val="-3"/>
          <w:sz w:val="20"/>
          <w:szCs w:val="20"/>
        </w:rPr>
        <w:t xml:space="preserve"> </w:t>
      </w:r>
      <w:r w:rsidRPr="00721306">
        <w:rPr>
          <w:sz w:val="20"/>
          <w:szCs w:val="20"/>
        </w:rPr>
        <w:t>information</w:t>
      </w:r>
      <w:r w:rsidRPr="00721306">
        <w:rPr>
          <w:spacing w:val="-3"/>
          <w:sz w:val="20"/>
          <w:szCs w:val="20"/>
        </w:rPr>
        <w:t xml:space="preserve"> </w:t>
      </w:r>
      <w:r w:rsidRPr="00721306">
        <w:rPr>
          <w:sz w:val="20"/>
          <w:szCs w:val="20"/>
        </w:rPr>
        <w:t>specific to the Plan when accessed via a dedicated URL.</w:t>
      </w:r>
    </w:p>
    <w:p w14:paraId="6B245E88" w14:textId="77777777" w:rsidR="00721306" w:rsidRPr="00721306" w:rsidRDefault="00721306" w:rsidP="00671AF9">
      <w:pPr>
        <w:rPr>
          <w:sz w:val="20"/>
          <w:szCs w:val="20"/>
        </w:rPr>
      </w:pPr>
    </w:p>
    <w:p w14:paraId="6D4B81B0" w14:textId="77777777" w:rsidR="00721306" w:rsidRPr="00721306" w:rsidRDefault="00721306" w:rsidP="00457115">
      <w:pPr>
        <w:numPr>
          <w:ilvl w:val="3"/>
          <w:numId w:val="84"/>
        </w:numPr>
        <w:tabs>
          <w:tab w:val="left" w:pos="2159"/>
        </w:tabs>
        <w:ind w:left="2159" w:hanging="361"/>
        <w:rPr>
          <w:b/>
          <w:sz w:val="20"/>
        </w:rPr>
      </w:pPr>
      <w:r w:rsidRPr="00721306">
        <w:rPr>
          <w:b/>
          <w:sz w:val="20"/>
        </w:rPr>
        <w:t>Plan</w:t>
      </w:r>
      <w:r w:rsidRPr="00721306">
        <w:rPr>
          <w:b/>
          <w:spacing w:val="-5"/>
          <w:sz w:val="20"/>
        </w:rPr>
        <w:t xml:space="preserve"> </w:t>
      </w:r>
      <w:r w:rsidRPr="00721306">
        <w:rPr>
          <w:b/>
          <w:sz w:val="20"/>
        </w:rPr>
        <w:t>Sponsor</w:t>
      </w:r>
      <w:r w:rsidRPr="00721306">
        <w:rPr>
          <w:b/>
          <w:spacing w:val="-6"/>
          <w:sz w:val="20"/>
        </w:rPr>
        <w:t xml:space="preserve"> </w:t>
      </w:r>
      <w:r w:rsidRPr="00721306">
        <w:rPr>
          <w:bCs/>
          <w:spacing w:val="-6"/>
          <w:sz w:val="20"/>
        </w:rPr>
        <w:t xml:space="preserve">means </w:t>
      </w:r>
      <w:r w:rsidRPr="00721306">
        <w:rPr>
          <w:sz w:val="20"/>
        </w:rPr>
        <w:t>the</w:t>
      </w:r>
      <w:r w:rsidRPr="00721306">
        <w:rPr>
          <w:spacing w:val="-7"/>
          <w:sz w:val="20"/>
        </w:rPr>
        <w:t xml:space="preserve"> </w:t>
      </w:r>
      <w:r w:rsidRPr="00721306">
        <w:rPr>
          <w:sz w:val="20"/>
        </w:rPr>
        <w:t>State</w:t>
      </w:r>
      <w:r w:rsidRPr="00721306">
        <w:rPr>
          <w:spacing w:val="-6"/>
          <w:sz w:val="20"/>
        </w:rPr>
        <w:t xml:space="preserve"> </w:t>
      </w:r>
      <w:r w:rsidRPr="00721306">
        <w:rPr>
          <w:sz w:val="20"/>
        </w:rPr>
        <w:t>of</w:t>
      </w:r>
      <w:r w:rsidRPr="00721306">
        <w:rPr>
          <w:spacing w:val="-7"/>
          <w:sz w:val="20"/>
        </w:rPr>
        <w:t xml:space="preserve"> </w:t>
      </w:r>
      <w:r w:rsidRPr="00721306">
        <w:rPr>
          <w:sz w:val="20"/>
        </w:rPr>
        <w:t>Tennessee</w:t>
      </w:r>
      <w:r w:rsidRPr="00721306">
        <w:rPr>
          <w:spacing w:val="-9"/>
          <w:sz w:val="20"/>
        </w:rPr>
        <w:t xml:space="preserve"> </w:t>
      </w:r>
      <w:r w:rsidRPr="00721306">
        <w:rPr>
          <w:sz w:val="20"/>
        </w:rPr>
        <w:t>Insurance</w:t>
      </w:r>
      <w:r w:rsidRPr="00721306">
        <w:rPr>
          <w:spacing w:val="-7"/>
          <w:sz w:val="20"/>
        </w:rPr>
        <w:t xml:space="preserve"> </w:t>
      </w:r>
      <w:r w:rsidRPr="00721306">
        <w:rPr>
          <w:spacing w:val="-2"/>
          <w:sz w:val="20"/>
        </w:rPr>
        <w:t>Committee.</w:t>
      </w:r>
    </w:p>
    <w:p w14:paraId="04BB2790" w14:textId="77777777" w:rsidR="00721306" w:rsidRPr="00721306" w:rsidRDefault="00721306" w:rsidP="00671AF9">
      <w:pPr>
        <w:rPr>
          <w:sz w:val="20"/>
          <w:szCs w:val="20"/>
        </w:rPr>
      </w:pPr>
    </w:p>
    <w:p w14:paraId="1AE98513" w14:textId="77777777" w:rsidR="00721306" w:rsidRPr="00721306" w:rsidRDefault="00721306" w:rsidP="00457115">
      <w:pPr>
        <w:numPr>
          <w:ilvl w:val="3"/>
          <w:numId w:val="84"/>
        </w:numPr>
        <w:tabs>
          <w:tab w:val="left" w:pos="2159"/>
        </w:tabs>
        <w:spacing w:before="1"/>
        <w:ind w:left="2159" w:hanging="361"/>
        <w:rPr>
          <w:b/>
          <w:sz w:val="20"/>
        </w:rPr>
      </w:pPr>
      <w:r w:rsidRPr="00721306">
        <w:rPr>
          <w:b/>
          <w:sz w:val="20"/>
        </w:rPr>
        <w:t>Plan</w:t>
      </w:r>
      <w:r w:rsidRPr="00721306">
        <w:rPr>
          <w:b/>
          <w:spacing w:val="-4"/>
          <w:sz w:val="20"/>
        </w:rPr>
        <w:t xml:space="preserve"> </w:t>
      </w:r>
      <w:r w:rsidRPr="00721306">
        <w:rPr>
          <w:b/>
          <w:sz w:val="20"/>
        </w:rPr>
        <w:t>Year</w:t>
      </w:r>
      <w:r w:rsidRPr="00721306">
        <w:rPr>
          <w:b/>
          <w:spacing w:val="-5"/>
          <w:sz w:val="20"/>
        </w:rPr>
        <w:t xml:space="preserve"> </w:t>
      </w:r>
      <w:r w:rsidRPr="00721306">
        <w:rPr>
          <w:bCs/>
          <w:spacing w:val="-5"/>
          <w:sz w:val="20"/>
        </w:rPr>
        <w:t>means</w:t>
      </w:r>
      <w:r w:rsidRPr="00721306">
        <w:rPr>
          <w:b/>
          <w:spacing w:val="-5"/>
          <w:sz w:val="20"/>
        </w:rPr>
        <w:t xml:space="preserve"> </w:t>
      </w:r>
      <w:r w:rsidRPr="00721306">
        <w:rPr>
          <w:sz w:val="20"/>
        </w:rPr>
        <w:t>January</w:t>
      </w:r>
      <w:r w:rsidRPr="00721306">
        <w:rPr>
          <w:spacing w:val="-5"/>
          <w:sz w:val="20"/>
        </w:rPr>
        <w:t xml:space="preserve"> </w:t>
      </w:r>
      <w:r w:rsidRPr="00721306">
        <w:rPr>
          <w:sz w:val="20"/>
        </w:rPr>
        <w:t>1</w:t>
      </w:r>
      <w:r w:rsidRPr="00721306">
        <w:rPr>
          <w:spacing w:val="-7"/>
          <w:sz w:val="20"/>
        </w:rPr>
        <w:t xml:space="preserve"> </w:t>
      </w:r>
      <w:r w:rsidRPr="00721306">
        <w:rPr>
          <w:sz w:val="20"/>
        </w:rPr>
        <w:t>through</w:t>
      </w:r>
      <w:r w:rsidRPr="00721306">
        <w:rPr>
          <w:spacing w:val="-7"/>
          <w:sz w:val="20"/>
        </w:rPr>
        <w:t xml:space="preserve"> </w:t>
      </w:r>
      <w:r w:rsidRPr="00721306">
        <w:rPr>
          <w:sz w:val="20"/>
        </w:rPr>
        <w:t>December</w:t>
      </w:r>
      <w:r w:rsidRPr="00721306">
        <w:rPr>
          <w:spacing w:val="-6"/>
          <w:sz w:val="20"/>
        </w:rPr>
        <w:t xml:space="preserve"> </w:t>
      </w:r>
      <w:r w:rsidRPr="00721306">
        <w:rPr>
          <w:sz w:val="20"/>
        </w:rPr>
        <w:t>31</w:t>
      </w:r>
      <w:r w:rsidRPr="00721306">
        <w:rPr>
          <w:spacing w:val="-4"/>
          <w:sz w:val="20"/>
        </w:rPr>
        <w:t xml:space="preserve"> </w:t>
      </w:r>
      <w:r w:rsidRPr="00721306">
        <w:rPr>
          <w:sz w:val="20"/>
        </w:rPr>
        <w:t>of</w:t>
      </w:r>
      <w:r w:rsidRPr="00721306">
        <w:rPr>
          <w:spacing w:val="-7"/>
          <w:sz w:val="20"/>
        </w:rPr>
        <w:t xml:space="preserve"> </w:t>
      </w:r>
      <w:r w:rsidRPr="00721306">
        <w:rPr>
          <w:sz w:val="20"/>
        </w:rPr>
        <w:t>the</w:t>
      </w:r>
      <w:r w:rsidRPr="00721306">
        <w:rPr>
          <w:spacing w:val="-6"/>
          <w:sz w:val="20"/>
        </w:rPr>
        <w:t xml:space="preserve"> </w:t>
      </w:r>
      <w:r w:rsidRPr="00721306">
        <w:rPr>
          <w:sz w:val="20"/>
        </w:rPr>
        <w:t>same</w:t>
      </w:r>
      <w:r w:rsidRPr="00721306">
        <w:rPr>
          <w:spacing w:val="-6"/>
          <w:sz w:val="20"/>
        </w:rPr>
        <w:t xml:space="preserve"> </w:t>
      </w:r>
      <w:r w:rsidRPr="00721306">
        <w:rPr>
          <w:sz w:val="20"/>
        </w:rPr>
        <w:t>calendar</w:t>
      </w:r>
      <w:r w:rsidRPr="00721306">
        <w:rPr>
          <w:spacing w:val="-7"/>
          <w:sz w:val="20"/>
        </w:rPr>
        <w:t xml:space="preserve"> </w:t>
      </w:r>
      <w:r w:rsidRPr="00721306">
        <w:rPr>
          <w:spacing w:val="-2"/>
          <w:sz w:val="20"/>
        </w:rPr>
        <w:t>year.</w:t>
      </w:r>
    </w:p>
    <w:p w14:paraId="0BA2E181" w14:textId="77777777" w:rsidR="00721306" w:rsidRPr="00721306" w:rsidRDefault="00721306" w:rsidP="00671AF9">
      <w:pPr>
        <w:spacing w:before="46"/>
        <w:rPr>
          <w:sz w:val="20"/>
          <w:szCs w:val="20"/>
        </w:rPr>
      </w:pPr>
    </w:p>
    <w:p w14:paraId="02B1BCCD" w14:textId="77777777" w:rsidR="00721306" w:rsidRPr="00721306" w:rsidRDefault="00721306" w:rsidP="00671AF9">
      <w:pPr>
        <w:tabs>
          <w:tab w:val="left" w:pos="2160"/>
        </w:tabs>
        <w:spacing w:before="1"/>
        <w:ind w:left="2160" w:right="784" w:hanging="360"/>
        <w:rPr>
          <w:sz w:val="20"/>
          <w:szCs w:val="20"/>
        </w:rPr>
      </w:pPr>
      <w:r w:rsidRPr="00721306">
        <w:rPr>
          <w:b/>
          <w:spacing w:val="-4"/>
          <w:sz w:val="20"/>
          <w:szCs w:val="20"/>
        </w:rPr>
        <w:t>ii.</w:t>
      </w:r>
      <w:r w:rsidRPr="00721306">
        <w:rPr>
          <w:b/>
          <w:sz w:val="20"/>
          <w:szCs w:val="20"/>
        </w:rPr>
        <w:tab/>
        <w:t>Population</w:t>
      </w:r>
      <w:r w:rsidRPr="00721306">
        <w:rPr>
          <w:b/>
          <w:spacing w:val="-3"/>
          <w:sz w:val="20"/>
          <w:szCs w:val="20"/>
        </w:rPr>
        <w:t xml:space="preserve"> </w:t>
      </w:r>
      <w:r w:rsidRPr="00721306">
        <w:rPr>
          <w:b/>
          <w:sz w:val="20"/>
          <w:szCs w:val="20"/>
        </w:rPr>
        <w:t>Size</w:t>
      </w:r>
      <w:r w:rsidRPr="00721306">
        <w:rPr>
          <w:b/>
          <w:spacing w:val="-1"/>
          <w:sz w:val="20"/>
          <w:szCs w:val="20"/>
        </w:rPr>
        <w:t xml:space="preserve"> </w:t>
      </w:r>
      <w:r w:rsidRPr="00721306">
        <w:rPr>
          <w:bCs/>
          <w:spacing w:val="-1"/>
          <w:sz w:val="20"/>
          <w:szCs w:val="20"/>
        </w:rPr>
        <w:t>means</w:t>
      </w:r>
      <w:r w:rsidRPr="00721306">
        <w:rPr>
          <w:b/>
          <w:spacing w:val="-1"/>
          <w:sz w:val="20"/>
          <w:szCs w:val="20"/>
        </w:rPr>
        <w:t xml:space="preserve"> </w:t>
      </w:r>
      <w:r w:rsidRPr="00721306">
        <w:rPr>
          <w:sz w:val="20"/>
          <w:szCs w:val="20"/>
        </w:rPr>
        <w:t>the</w:t>
      </w:r>
      <w:r w:rsidRPr="00721306">
        <w:rPr>
          <w:spacing w:val="-5"/>
          <w:sz w:val="20"/>
          <w:szCs w:val="20"/>
        </w:rPr>
        <w:t xml:space="preserve"> </w:t>
      </w:r>
      <w:r w:rsidRPr="00721306">
        <w:rPr>
          <w:sz w:val="20"/>
          <w:szCs w:val="20"/>
        </w:rPr>
        <w:t>total</w:t>
      </w:r>
      <w:r w:rsidRPr="00721306">
        <w:rPr>
          <w:spacing w:val="-3"/>
          <w:sz w:val="20"/>
          <w:szCs w:val="20"/>
        </w:rPr>
        <w:t xml:space="preserve"> </w:t>
      </w:r>
      <w:r w:rsidRPr="00721306">
        <w:rPr>
          <w:sz w:val="20"/>
          <w:szCs w:val="20"/>
        </w:rPr>
        <w:t>number</w:t>
      </w:r>
      <w:r w:rsidRPr="00721306">
        <w:rPr>
          <w:spacing w:val="-4"/>
          <w:sz w:val="20"/>
          <w:szCs w:val="20"/>
        </w:rPr>
        <w:t xml:space="preserve"> </w:t>
      </w:r>
      <w:r w:rsidRPr="00721306">
        <w:rPr>
          <w:sz w:val="20"/>
          <w:szCs w:val="20"/>
        </w:rPr>
        <w:t>of</w:t>
      </w:r>
      <w:r w:rsidRPr="00721306">
        <w:rPr>
          <w:spacing w:val="-4"/>
          <w:sz w:val="20"/>
          <w:szCs w:val="20"/>
        </w:rPr>
        <w:t xml:space="preserve"> </w:t>
      </w:r>
      <w:r w:rsidRPr="00721306">
        <w:rPr>
          <w:sz w:val="20"/>
          <w:szCs w:val="20"/>
        </w:rPr>
        <w:t>claims</w:t>
      </w:r>
      <w:r w:rsidRPr="00721306">
        <w:rPr>
          <w:spacing w:val="-3"/>
          <w:sz w:val="20"/>
          <w:szCs w:val="20"/>
        </w:rPr>
        <w:t xml:space="preserve"> </w:t>
      </w:r>
      <w:r w:rsidRPr="00721306">
        <w:rPr>
          <w:sz w:val="20"/>
          <w:szCs w:val="20"/>
        </w:rPr>
        <w:t>in</w:t>
      </w:r>
      <w:r w:rsidRPr="00721306">
        <w:rPr>
          <w:spacing w:val="-4"/>
          <w:sz w:val="20"/>
          <w:szCs w:val="20"/>
        </w:rPr>
        <w:t xml:space="preserve"> </w:t>
      </w:r>
      <w:r w:rsidRPr="00721306">
        <w:rPr>
          <w:sz w:val="20"/>
          <w:szCs w:val="20"/>
        </w:rPr>
        <w:t>the</w:t>
      </w:r>
      <w:r w:rsidRPr="00721306">
        <w:rPr>
          <w:spacing w:val="-4"/>
          <w:sz w:val="20"/>
          <w:szCs w:val="20"/>
        </w:rPr>
        <w:t xml:space="preserve"> </w:t>
      </w:r>
      <w:r w:rsidRPr="00721306">
        <w:rPr>
          <w:sz w:val="20"/>
          <w:szCs w:val="20"/>
        </w:rPr>
        <w:t>period</w:t>
      </w:r>
      <w:r w:rsidRPr="00721306">
        <w:rPr>
          <w:spacing w:val="-3"/>
          <w:sz w:val="20"/>
          <w:szCs w:val="20"/>
        </w:rPr>
        <w:t xml:space="preserve"> </w:t>
      </w:r>
      <w:r w:rsidRPr="00721306">
        <w:rPr>
          <w:sz w:val="20"/>
          <w:szCs w:val="20"/>
        </w:rPr>
        <w:t>being</w:t>
      </w:r>
      <w:r w:rsidRPr="00721306">
        <w:rPr>
          <w:spacing w:val="-5"/>
          <w:sz w:val="20"/>
          <w:szCs w:val="20"/>
        </w:rPr>
        <w:t xml:space="preserve"> </w:t>
      </w:r>
      <w:r w:rsidRPr="00721306">
        <w:rPr>
          <w:sz w:val="20"/>
          <w:szCs w:val="20"/>
        </w:rPr>
        <w:t>reviewed.</w:t>
      </w:r>
      <w:r w:rsidRPr="00721306">
        <w:rPr>
          <w:spacing w:val="-4"/>
          <w:sz w:val="20"/>
          <w:szCs w:val="20"/>
        </w:rPr>
        <w:t xml:space="preserve"> </w:t>
      </w:r>
      <w:r w:rsidRPr="00721306">
        <w:rPr>
          <w:sz w:val="20"/>
          <w:szCs w:val="20"/>
        </w:rPr>
        <w:t>Used</w:t>
      </w:r>
      <w:r w:rsidRPr="00721306">
        <w:rPr>
          <w:spacing w:val="-4"/>
          <w:sz w:val="20"/>
          <w:szCs w:val="20"/>
        </w:rPr>
        <w:t xml:space="preserve"> </w:t>
      </w:r>
      <w:r w:rsidRPr="00721306">
        <w:rPr>
          <w:sz w:val="20"/>
          <w:szCs w:val="20"/>
        </w:rPr>
        <w:t>in</w:t>
      </w:r>
      <w:r w:rsidRPr="00721306">
        <w:rPr>
          <w:spacing w:val="-4"/>
          <w:sz w:val="20"/>
          <w:szCs w:val="20"/>
        </w:rPr>
        <w:t xml:space="preserve"> </w:t>
      </w:r>
      <w:r w:rsidRPr="00721306">
        <w:rPr>
          <w:sz w:val="20"/>
          <w:szCs w:val="20"/>
        </w:rPr>
        <w:t>determining</w:t>
      </w:r>
      <w:r w:rsidRPr="00721306">
        <w:rPr>
          <w:spacing w:val="-5"/>
          <w:sz w:val="20"/>
          <w:szCs w:val="20"/>
        </w:rPr>
        <w:t xml:space="preserve"> </w:t>
      </w:r>
      <w:r w:rsidRPr="00721306">
        <w:rPr>
          <w:sz w:val="20"/>
          <w:szCs w:val="20"/>
        </w:rPr>
        <w:t>a random sample size.</w:t>
      </w:r>
    </w:p>
    <w:p w14:paraId="77A4BB04" w14:textId="77777777" w:rsidR="00721306" w:rsidRPr="00721306" w:rsidRDefault="00721306" w:rsidP="00457115">
      <w:pPr>
        <w:numPr>
          <w:ilvl w:val="0"/>
          <w:numId w:val="58"/>
        </w:numPr>
        <w:tabs>
          <w:tab w:val="left" w:pos="2158"/>
          <w:tab w:val="left" w:pos="2160"/>
        </w:tabs>
        <w:spacing w:before="229"/>
        <w:ind w:right="1585"/>
        <w:jc w:val="left"/>
        <w:rPr>
          <w:sz w:val="20"/>
        </w:rPr>
      </w:pPr>
      <w:r w:rsidRPr="00721306">
        <w:rPr>
          <w:b/>
          <w:sz w:val="20"/>
        </w:rPr>
        <w:t>Public Key Infrastructure (“PKI”)</w:t>
      </w:r>
      <w:r w:rsidRPr="00721306">
        <w:rPr>
          <w:sz w:val="20"/>
        </w:rPr>
        <w:t xml:space="preserve"> means the framework and services that provide for </w:t>
      </w:r>
      <w:r w:rsidRPr="00721306">
        <w:rPr>
          <w:sz w:val="20"/>
        </w:rPr>
        <w:lastRenderedPageBreak/>
        <w:t>the generation, production, distribution, control, accounting, and destruction of public key certificates. Components include the personnel, policies, processes, server platforms, software,</w:t>
      </w:r>
      <w:r w:rsidRPr="00721306">
        <w:rPr>
          <w:spacing w:val="-3"/>
          <w:sz w:val="20"/>
        </w:rPr>
        <w:t xml:space="preserve"> </w:t>
      </w:r>
      <w:r w:rsidRPr="00721306">
        <w:rPr>
          <w:sz w:val="20"/>
        </w:rPr>
        <w:t>and</w:t>
      </w:r>
      <w:r w:rsidRPr="00721306">
        <w:rPr>
          <w:spacing w:val="-3"/>
          <w:sz w:val="20"/>
        </w:rPr>
        <w:t xml:space="preserve"> </w:t>
      </w:r>
      <w:r w:rsidRPr="00721306">
        <w:rPr>
          <w:sz w:val="20"/>
        </w:rPr>
        <w:t>workstations</w:t>
      </w:r>
      <w:r w:rsidRPr="00721306">
        <w:rPr>
          <w:spacing w:val="-2"/>
          <w:sz w:val="20"/>
        </w:rPr>
        <w:t xml:space="preserve"> </w:t>
      </w:r>
      <w:r w:rsidRPr="00721306">
        <w:rPr>
          <w:sz w:val="20"/>
        </w:rPr>
        <w:t>used</w:t>
      </w:r>
      <w:r w:rsidRPr="00721306">
        <w:rPr>
          <w:spacing w:val="-5"/>
          <w:sz w:val="20"/>
        </w:rPr>
        <w:t xml:space="preserve"> </w:t>
      </w:r>
      <w:r w:rsidRPr="00721306">
        <w:rPr>
          <w:sz w:val="20"/>
        </w:rPr>
        <w:t>for</w:t>
      </w:r>
      <w:r w:rsidRPr="00721306">
        <w:rPr>
          <w:spacing w:val="-5"/>
          <w:sz w:val="20"/>
        </w:rPr>
        <w:t xml:space="preserve"> </w:t>
      </w:r>
      <w:r w:rsidRPr="00721306">
        <w:rPr>
          <w:sz w:val="20"/>
        </w:rPr>
        <w:t>the</w:t>
      </w:r>
      <w:r w:rsidRPr="00721306">
        <w:rPr>
          <w:spacing w:val="-4"/>
          <w:sz w:val="20"/>
        </w:rPr>
        <w:t xml:space="preserve"> </w:t>
      </w:r>
      <w:r w:rsidRPr="00721306">
        <w:rPr>
          <w:sz w:val="20"/>
        </w:rPr>
        <w:t>purpose</w:t>
      </w:r>
      <w:r w:rsidRPr="00721306">
        <w:rPr>
          <w:spacing w:val="-3"/>
          <w:sz w:val="20"/>
        </w:rPr>
        <w:t xml:space="preserve"> </w:t>
      </w:r>
      <w:r w:rsidRPr="00721306">
        <w:rPr>
          <w:sz w:val="20"/>
        </w:rPr>
        <w:t>of</w:t>
      </w:r>
      <w:r w:rsidRPr="00721306">
        <w:rPr>
          <w:spacing w:val="-3"/>
          <w:sz w:val="20"/>
        </w:rPr>
        <w:t xml:space="preserve"> </w:t>
      </w:r>
      <w:r w:rsidRPr="00721306">
        <w:rPr>
          <w:sz w:val="20"/>
        </w:rPr>
        <w:t>administering</w:t>
      </w:r>
      <w:r w:rsidRPr="00721306">
        <w:rPr>
          <w:spacing w:val="-6"/>
          <w:sz w:val="20"/>
        </w:rPr>
        <w:t xml:space="preserve"> </w:t>
      </w:r>
      <w:r w:rsidRPr="00721306">
        <w:rPr>
          <w:sz w:val="20"/>
        </w:rPr>
        <w:t>certificates</w:t>
      </w:r>
      <w:r w:rsidRPr="00721306">
        <w:rPr>
          <w:spacing w:val="-4"/>
          <w:sz w:val="20"/>
        </w:rPr>
        <w:t xml:space="preserve"> </w:t>
      </w:r>
      <w:r w:rsidRPr="00721306">
        <w:rPr>
          <w:sz w:val="20"/>
        </w:rPr>
        <w:t>and</w:t>
      </w:r>
      <w:r w:rsidRPr="00721306">
        <w:rPr>
          <w:spacing w:val="-3"/>
          <w:sz w:val="20"/>
        </w:rPr>
        <w:t xml:space="preserve"> </w:t>
      </w:r>
      <w:r w:rsidRPr="00721306">
        <w:rPr>
          <w:sz w:val="20"/>
        </w:rPr>
        <w:t xml:space="preserve">public-private key pairs, including the ability to issue, maintain, recover, and revoke public key </w:t>
      </w:r>
      <w:r w:rsidRPr="00721306">
        <w:rPr>
          <w:spacing w:val="-2"/>
          <w:sz w:val="20"/>
        </w:rPr>
        <w:t>certificates.</w:t>
      </w:r>
    </w:p>
    <w:p w14:paraId="05A791A7" w14:textId="77777777" w:rsidR="00721306" w:rsidRPr="00721306" w:rsidRDefault="00721306" w:rsidP="00671AF9">
      <w:pPr>
        <w:rPr>
          <w:sz w:val="20"/>
          <w:szCs w:val="20"/>
        </w:rPr>
      </w:pPr>
    </w:p>
    <w:p w14:paraId="088B6E31" w14:textId="77777777" w:rsidR="00721306" w:rsidRPr="00721306" w:rsidRDefault="00721306" w:rsidP="00457115">
      <w:pPr>
        <w:numPr>
          <w:ilvl w:val="0"/>
          <w:numId w:val="58"/>
        </w:numPr>
        <w:tabs>
          <w:tab w:val="left" w:pos="2160"/>
        </w:tabs>
        <w:ind w:right="225"/>
        <w:jc w:val="left"/>
        <w:rPr>
          <w:sz w:val="20"/>
        </w:rPr>
      </w:pPr>
      <w:r w:rsidRPr="00721306">
        <w:rPr>
          <w:b/>
          <w:sz w:val="20"/>
        </w:rPr>
        <w:t>Public</w:t>
      </w:r>
      <w:r w:rsidRPr="00721306">
        <w:rPr>
          <w:b/>
          <w:spacing w:val="-3"/>
          <w:sz w:val="20"/>
        </w:rPr>
        <w:t xml:space="preserve"> </w:t>
      </w:r>
      <w:r w:rsidRPr="00721306">
        <w:rPr>
          <w:b/>
          <w:sz w:val="20"/>
        </w:rPr>
        <w:t>Sector</w:t>
      </w:r>
      <w:r w:rsidRPr="00721306">
        <w:rPr>
          <w:b/>
          <w:spacing w:val="-4"/>
          <w:sz w:val="20"/>
        </w:rPr>
        <w:t xml:space="preserve"> </w:t>
      </w:r>
      <w:r w:rsidRPr="00721306">
        <w:rPr>
          <w:b/>
          <w:sz w:val="20"/>
        </w:rPr>
        <w:t>Program</w:t>
      </w:r>
      <w:r w:rsidRPr="00721306">
        <w:rPr>
          <w:b/>
          <w:spacing w:val="-4"/>
          <w:sz w:val="20"/>
        </w:rPr>
        <w:t xml:space="preserve"> </w:t>
      </w:r>
      <w:r w:rsidRPr="00721306">
        <w:rPr>
          <w:b/>
          <w:sz w:val="20"/>
        </w:rPr>
        <w:t xml:space="preserve">(“Program”) </w:t>
      </w:r>
      <w:r w:rsidRPr="00721306">
        <w:rPr>
          <w:bCs/>
          <w:sz w:val="20"/>
        </w:rPr>
        <w:t>means</w:t>
      </w:r>
      <w:r w:rsidRPr="00721306">
        <w:rPr>
          <w:b/>
          <w:sz w:val="20"/>
        </w:rPr>
        <w:t xml:space="preserve"> </w:t>
      </w:r>
      <w:r w:rsidRPr="00721306">
        <w:rPr>
          <w:sz w:val="20"/>
        </w:rPr>
        <w:t>all</w:t>
      </w:r>
      <w:r w:rsidRPr="00721306">
        <w:rPr>
          <w:spacing w:val="-5"/>
          <w:sz w:val="20"/>
        </w:rPr>
        <w:t xml:space="preserve"> </w:t>
      </w:r>
      <w:r w:rsidRPr="00721306">
        <w:rPr>
          <w:sz w:val="20"/>
        </w:rPr>
        <w:t>benefit</w:t>
      </w:r>
      <w:r w:rsidRPr="00721306">
        <w:rPr>
          <w:spacing w:val="-2"/>
          <w:sz w:val="20"/>
        </w:rPr>
        <w:t xml:space="preserve"> </w:t>
      </w:r>
      <w:r w:rsidRPr="00721306">
        <w:rPr>
          <w:sz w:val="20"/>
        </w:rPr>
        <w:t>options</w:t>
      </w:r>
      <w:r w:rsidRPr="00721306">
        <w:rPr>
          <w:spacing w:val="-3"/>
          <w:sz w:val="20"/>
        </w:rPr>
        <w:t xml:space="preserve"> </w:t>
      </w:r>
      <w:r w:rsidRPr="00721306">
        <w:rPr>
          <w:sz w:val="20"/>
        </w:rPr>
        <w:t>sponsored</w:t>
      </w:r>
      <w:r w:rsidRPr="00721306">
        <w:rPr>
          <w:spacing w:val="-2"/>
          <w:sz w:val="20"/>
        </w:rPr>
        <w:t xml:space="preserve"> </w:t>
      </w:r>
      <w:r w:rsidRPr="00721306">
        <w:rPr>
          <w:sz w:val="20"/>
        </w:rPr>
        <w:t>by</w:t>
      </w:r>
      <w:r w:rsidRPr="00721306">
        <w:rPr>
          <w:spacing w:val="-3"/>
          <w:sz w:val="20"/>
        </w:rPr>
        <w:t xml:space="preserve"> </w:t>
      </w:r>
      <w:r w:rsidRPr="00721306">
        <w:rPr>
          <w:sz w:val="20"/>
        </w:rPr>
        <w:t>the</w:t>
      </w:r>
      <w:r w:rsidRPr="00721306">
        <w:rPr>
          <w:spacing w:val="-4"/>
          <w:sz w:val="20"/>
        </w:rPr>
        <w:t xml:space="preserve"> </w:t>
      </w:r>
      <w:r w:rsidRPr="00721306">
        <w:rPr>
          <w:sz w:val="20"/>
        </w:rPr>
        <w:t>State,</w:t>
      </w:r>
      <w:r w:rsidRPr="00721306">
        <w:rPr>
          <w:spacing w:val="-4"/>
          <w:sz w:val="20"/>
        </w:rPr>
        <w:t xml:space="preserve"> </w:t>
      </w:r>
      <w:r w:rsidRPr="00721306">
        <w:rPr>
          <w:sz w:val="20"/>
        </w:rPr>
        <w:t>Local</w:t>
      </w:r>
      <w:r w:rsidRPr="00721306">
        <w:rPr>
          <w:spacing w:val="-5"/>
          <w:sz w:val="20"/>
        </w:rPr>
        <w:t xml:space="preserve"> </w:t>
      </w:r>
      <w:r w:rsidRPr="00721306">
        <w:rPr>
          <w:sz w:val="20"/>
        </w:rPr>
        <w:t>Government, and Local Education Insurance Committees (e.g. health plan options, disability insurance, life insurance, other voluntary and supplemental benefits).</w:t>
      </w:r>
    </w:p>
    <w:p w14:paraId="680EFBF4" w14:textId="77777777" w:rsidR="00721306" w:rsidRPr="00721306" w:rsidRDefault="00721306" w:rsidP="00671AF9">
      <w:pPr>
        <w:rPr>
          <w:sz w:val="20"/>
          <w:szCs w:val="20"/>
        </w:rPr>
      </w:pPr>
    </w:p>
    <w:p w14:paraId="21E4BBA6" w14:textId="77777777" w:rsidR="00721306" w:rsidRPr="00721306" w:rsidRDefault="00721306" w:rsidP="00457115">
      <w:pPr>
        <w:numPr>
          <w:ilvl w:val="0"/>
          <w:numId w:val="58"/>
        </w:numPr>
        <w:ind w:right="1734" w:hanging="540"/>
        <w:jc w:val="left"/>
        <w:rPr>
          <w:sz w:val="20"/>
        </w:rPr>
      </w:pPr>
      <w:r w:rsidRPr="00721306">
        <w:rPr>
          <w:b/>
          <w:sz w:val="20"/>
        </w:rPr>
        <w:t>Service</w:t>
      </w:r>
      <w:r w:rsidRPr="00721306">
        <w:rPr>
          <w:b/>
          <w:spacing w:val="-7"/>
          <w:sz w:val="20"/>
        </w:rPr>
        <w:t xml:space="preserve"> </w:t>
      </w:r>
      <w:r w:rsidRPr="00721306">
        <w:rPr>
          <w:b/>
          <w:sz w:val="20"/>
        </w:rPr>
        <w:t>Level</w:t>
      </w:r>
      <w:r w:rsidRPr="00721306">
        <w:rPr>
          <w:b/>
          <w:spacing w:val="-7"/>
          <w:sz w:val="20"/>
        </w:rPr>
        <w:t xml:space="preserve"> </w:t>
      </w:r>
      <w:r w:rsidRPr="00721306">
        <w:rPr>
          <w:b/>
          <w:sz w:val="20"/>
        </w:rPr>
        <w:t>Agreement</w:t>
      </w:r>
      <w:r w:rsidRPr="00721306">
        <w:rPr>
          <w:b/>
          <w:spacing w:val="-6"/>
          <w:sz w:val="20"/>
        </w:rPr>
        <w:t xml:space="preserve"> </w:t>
      </w:r>
      <w:r w:rsidRPr="00721306">
        <w:rPr>
          <w:b/>
          <w:sz w:val="20"/>
        </w:rPr>
        <w:t>(“SLA”)</w:t>
      </w:r>
      <w:r w:rsidRPr="00721306">
        <w:rPr>
          <w:b/>
          <w:spacing w:val="-6"/>
          <w:sz w:val="20"/>
        </w:rPr>
        <w:t xml:space="preserve"> </w:t>
      </w:r>
      <w:r w:rsidRPr="00721306">
        <w:rPr>
          <w:b/>
          <w:sz w:val="20"/>
        </w:rPr>
        <w:t xml:space="preserve">Scorecard </w:t>
      </w:r>
      <w:r w:rsidRPr="00721306">
        <w:rPr>
          <w:bCs/>
          <w:sz w:val="20"/>
        </w:rPr>
        <w:t>means</w:t>
      </w:r>
      <w:r w:rsidRPr="00721306">
        <w:rPr>
          <w:b/>
          <w:spacing w:val="-1"/>
          <w:sz w:val="20"/>
        </w:rPr>
        <w:t xml:space="preserve"> </w:t>
      </w:r>
      <w:r w:rsidRPr="00721306">
        <w:rPr>
          <w:sz w:val="20"/>
        </w:rPr>
        <w:t>performance</w:t>
      </w:r>
      <w:r w:rsidRPr="00721306">
        <w:rPr>
          <w:spacing w:val="-5"/>
          <w:sz w:val="20"/>
        </w:rPr>
        <w:t xml:space="preserve"> </w:t>
      </w:r>
      <w:r w:rsidRPr="00721306">
        <w:rPr>
          <w:sz w:val="20"/>
        </w:rPr>
        <w:t>management</w:t>
      </w:r>
      <w:r w:rsidRPr="00721306">
        <w:rPr>
          <w:spacing w:val="-7"/>
          <w:sz w:val="20"/>
        </w:rPr>
        <w:t xml:space="preserve"> </w:t>
      </w:r>
      <w:r w:rsidRPr="00721306">
        <w:rPr>
          <w:sz w:val="20"/>
        </w:rPr>
        <w:t>scorecard that contains Contractor’s KPIs and desired outcomes in Contract Attachment D. The At-Risk Performance Payments will be based on the Contractor’s ability to meet the listed KPIs.</w:t>
      </w:r>
    </w:p>
    <w:p w14:paraId="5EFF9A62" w14:textId="77777777" w:rsidR="00721306" w:rsidRPr="00721306" w:rsidRDefault="00721306" w:rsidP="00671AF9">
      <w:pPr>
        <w:rPr>
          <w:sz w:val="20"/>
          <w:szCs w:val="20"/>
        </w:rPr>
      </w:pPr>
    </w:p>
    <w:p w14:paraId="0ED27B98" w14:textId="77777777" w:rsidR="00721306" w:rsidRPr="00721306" w:rsidRDefault="00721306" w:rsidP="00457115">
      <w:pPr>
        <w:numPr>
          <w:ilvl w:val="0"/>
          <w:numId w:val="58"/>
        </w:numPr>
        <w:tabs>
          <w:tab w:val="left" w:pos="2158"/>
          <w:tab w:val="left" w:pos="2160"/>
        </w:tabs>
        <w:ind w:right="1672" w:hanging="630"/>
        <w:jc w:val="left"/>
        <w:rPr>
          <w:sz w:val="20"/>
        </w:rPr>
      </w:pPr>
      <w:r w:rsidRPr="00721306">
        <w:rPr>
          <w:b/>
          <w:sz w:val="20"/>
        </w:rPr>
        <w:t>Span</w:t>
      </w:r>
      <w:r w:rsidRPr="00721306">
        <w:rPr>
          <w:b/>
          <w:spacing w:val="-6"/>
          <w:sz w:val="20"/>
        </w:rPr>
        <w:t xml:space="preserve"> </w:t>
      </w:r>
      <w:r w:rsidRPr="00721306">
        <w:rPr>
          <w:b/>
          <w:sz w:val="20"/>
        </w:rPr>
        <w:t>of</w:t>
      </w:r>
      <w:r w:rsidRPr="00721306">
        <w:rPr>
          <w:b/>
          <w:spacing w:val="-5"/>
          <w:sz w:val="20"/>
        </w:rPr>
        <w:t xml:space="preserve"> </w:t>
      </w:r>
      <w:r w:rsidRPr="00721306">
        <w:rPr>
          <w:b/>
          <w:sz w:val="20"/>
        </w:rPr>
        <w:t>Control means</w:t>
      </w:r>
      <w:r w:rsidRPr="00721306">
        <w:rPr>
          <w:b/>
          <w:spacing w:val="-3"/>
          <w:sz w:val="20"/>
        </w:rPr>
        <w:t xml:space="preserve"> </w:t>
      </w:r>
      <w:r w:rsidRPr="00721306">
        <w:rPr>
          <w:sz w:val="20"/>
        </w:rPr>
        <w:t>information</w:t>
      </w:r>
      <w:r w:rsidRPr="00721306">
        <w:rPr>
          <w:spacing w:val="-7"/>
          <w:sz w:val="20"/>
        </w:rPr>
        <w:t xml:space="preserve"> </w:t>
      </w:r>
      <w:r w:rsidRPr="00721306">
        <w:rPr>
          <w:sz w:val="20"/>
        </w:rPr>
        <w:t>technology</w:t>
      </w:r>
      <w:r w:rsidRPr="00721306">
        <w:rPr>
          <w:spacing w:val="-5"/>
          <w:sz w:val="20"/>
        </w:rPr>
        <w:t xml:space="preserve"> </w:t>
      </w:r>
      <w:r w:rsidRPr="00721306">
        <w:rPr>
          <w:sz w:val="20"/>
        </w:rPr>
        <w:t>and</w:t>
      </w:r>
      <w:r w:rsidRPr="00721306">
        <w:rPr>
          <w:spacing w:val="-7"/>
          <w:sz w:val="20"/>
        </w:rPr>
        <w:t xml:space="preserve"> </w:t>
      </w:r>
      <w:r w:rsidRPr="00721306">
        <w:rPr>
          <w:sz w:val="20"/>
        </w:rPr>
        <w:t>telecommunications</w:t>
      </w:r>
      <w:r w:rsidRPr="00721306">
        <w:rPr>
          <w:spacing w:val="-5"/>
          <w:sz w:val="20"/>
        </w:rPr>
        <w:t xml:space="preserve"> </w:t>
      </w:r>
      <w:r w:rsidRPr="00721306">
        <w:rPr>
          <w:sz w:val="20"/>
        </w:rPr>
        <w:t>capabilities</w:t>
      </w:r>
      <w:r w:rsidRPr="00721306">
        <w:rPr>
          <w:spacing w:val="-5"/>
          <w:sz w:val="20"/>
        </w:rPr>
        <w:t xml:space="preserve"> </w:t>
      </w:r>
      <w:r w:rsidRPr="00721306">
        <w:rPr>
          <w:sz w:val="20"/>
        </w:rPr>
        <w:t>that</w:t>
      </w:r>
      <w:r w:rsidRPr="00721306">
        <w:rPr>
          <w:spacing w:val="-6"/>
          <w:sz w:val="20"/>
        </w:rPr>
        <w:t xml:space="preserve"> </w:t>
      </w:r>
      <w:r w:rsidRPr="00721306">
        <w:rPr>
          <w:sz w:val="20"/>
        </w:rPr>
        <w:t>the Contractor itself operates or for which it is otherwise legally responsible according to the terms and conditions of this Contract. The Span of Control also includes Systems and telecommunications capabilities outsourced by the Contractor.</w:t>
      </w:r>
    </w:p>
    <w:p w14:paraId="3BDC2F77" w14:textId="77777777" w:rsidR="00721306" w:rsidRPr="00721306" w:rsidRDefault="00721306" w:rsidP="00671AF9">
      <w:pPr>
        <w:ind w:left="720"/>
        <w:contextualSpacing/>
        <w:rPr>
          <w:sz w:val="20"/>
        </w:rPr>
      </w:pPr>
    </w:p>
    <w:p w14:paraId="0915B962" w14:textId="77777777" w:rsidR="00721306" w:rsidRPr="00721306" w:rsidRDefault="00721306" w:rsidP="00457115">
      <w:pPr>
        <w:numPr>
          <w:ilvl w:val="0"/>
          <w:numId w:val="58"/>
        </w:numPr>
        <w:tabs>
          <w:tab w:val="left" w:pos="2158"/>
          <w:tab w:val="left" w:pos="2160"/>
        </w:tabs>
        <w:ind w:right="1672" w:hanging="540"/>
        <w:jc w:val="left"/>
        <w:rPr>
          <w:sz w:val="20"/>
        </w:rPr>
      </w:pPr>
      <w:r w:rsidRPr="00721306">
        <w:rPr>
          <w:b/>
          <w:bCs/>
          <w:sz w:val="20"/>
        </w:rPr>
        <w:t>State Government</w:t>
      </w:r>
      <w:r w:rsidRPr="00721306">
        <w:rPr>
          <w:sz w:val="20"/>
        </w:rPr>
        <w:t xml:space="preserve"> means the executive, legislative, and judicial branches of the state of Tennessee.</w:t>
      </w:r>
    </w:p>
    <w:p w14:paraId="21758D37" w14:textId="77777777" w:rsidR="00721306" w:rsidRPr="00721306" w:rsidRDefault="00721306" w:rsidP="00671AF9">
      <w:pPr>
        <w:rPr>
          <w:sz w:val="20"/>
          <w:szCs w:val="20"/>
        </w:rPr>
      </w:pPr>
    </w:p>
    <w:p w14:paraId="35B73BB1" w14:textId="77777777" w:rsidR="00721306" w:rsidRPr="00721306" w:rsidRDefault="00721306" w:rsidP="00457115">
      <w:pPr>
        <w:numPr>
          <w:ilvl w:val="0"/>
          <w:numId w:val="58"/>
        </w:numPr>
        <w:tabs>
          <w:tab w:val="left" w:pos="2158"/>
          <w:tab w:val="left" w:pos="2160"/>
        </w:tabs>
        <w:ind w:right="2395" w:hanging="540"/>
        <w:jc w:val="left"/>
        <w:rPr>
          <w:sz w:val="20"/>
        </w:rPr>
      </w:pPr>
      <w:r w:rsidRPr="00721306">
        <w:rPr>
          <w:b/>
          <w:sz w:val="20"/>
        </w:rPr>
        <w:t xml:space="preserve">State Group Insurance Program (“Program”) </w:t>
      </w:r>
      <w:r w:rsidRPr="00721306">
        <w:rPr>
          <w:bCs/>
          <w:sz w:val="20"/>
        </w:rPr>
        <w:t xml:space="preserve">means </w:t>
      </w:r>
      <w:r w:rsidRPr="00721306">
        <w:rPr>
          <w:sz w:val="20"/>
        </w:rPr>
        <w:t>all benefit options sponsored by the State, Local Government, and Local Education Insurance Committees</w:t>
      </w:r>
      <w:r w:rsidRPr="00721306">
        <w:rPr>
          <w:spacing w:val="-5"/>
          <w:sz w:val="20"/>
        </w:rPr>
        <w:t xml:space="preserve"> </w:t>
      </w:r>
      <w:r w:rsidRPr="00721306">
        <w:rPr>
          <w:sz w:val="20"/>
        </w:rPr>
        <w:t>(e.g.,</w:t>
      </w:r>
      <w:r w:rsidRPr="00721306">
        <w:rPr>
          <w:spacing w:val="-6"/>
          <w:sz w:val="20"/>
        </w:rPr>
        <w:t xml:space="preserve"> </w:t>
      </w:r>
      <w:r w:rsidRPr="00721306">
        <w:rPr>
          <w:sz w:val="20"/>
        </w:rPr>
        <w:t>health</w:t>
      </w:r>
      <w:r w:rsidRPr="00721306">
        <w:rPr>
          <w:spacing w:val="-7"/>
          <w:sz w:val="20"/>
        </w:rPr>
        <w:t xml:space="preserve"> </w:t>
      </w:r>
      <w:r w:rsidRPr="00721306">
        <w:rPr>
          <w:sz w:val="20"/>
        </w:rPr>
        <w:t>plan</w:t>
      </w:r>
      <w:r w:rsidRPr="00721306">
        <w:rPr>
          <w:spacing w:val="-7"/>
          <w:sz w:val="20"/>
        </w:rPr>
        <w:t xml:space="preserve"> </w:t>
      </w:r>
      <w:r w:rsidRPr="00721306">
        <w:rPr>
          <w:sz w:val="20"/>
        </w:rPr>
        <w:t>options,</w:t>
      </w:r>
      <w:r w:rsidRPr="00721306">
        <w:rPr>
          <w:spacing w:val="-6"/>
          <w:sz w:val="20"/>
        </w:rPr>
        <w:t xml:space="preserve"> </w:t>
      </w:r>
      <w:r w:rsidRPr="00721306">
        <w:rPr>
          <w:sz w:val="20"/>
        </w:rPr>
        <w:t>disability</w:t>
      </w:r>
      <w:r w:rsidRPr="00721306">
        <w:rPr>
          <w:spacing w:val="-5"/>
          <w:sz w:val="20"/>
        </w:rPr>
        <w:t xml:space="preserve"> </w:t>
      </w:r>
      <w:r w:rsidRPr="00721306">
        <w:rPr>
          <w:sz w:val="20"/>
        </w:rPr>
        <w:t>insurance,</w:t>
      </w:r>
      <w:r w:rsidRPr="00721306">
        <w:rPr>
          <w:spacing w:val="-6"/>
          <w:sz w:val="20"/>
        </w:rPr>
        <w:t xml:space="preserve"> </w:t>
      </w:r>
      <w:r w:rsidRPr="00721306">
        <w:rPr>
          <w:sz w:val="20"/>
        </w:rPr>
        <w:t>life</w:t>
      </w:r>
      <w:r w:rsidRPr="00721306">
        <w:rPr>
          <w:spacing w:val="-4"/>
          <w:sz w:val="20"/>
        </w:rPr>
        <w:t xml:space="preserve"> </w:t>
      </w:r>
      <w:r w:rsidRPr="00721306">
        <w:rPr>
          <w:sz w:val="20"/>
        </w:rPr>
        <w:t>insurance,</w:t>
      </w:r>
      <w:r w:rsidRPr="00721306">
        <w:rPr>
          <w:spacing w:val="-6"/>
          <w:sz w:val="20"/>
        </w:rPr>
        <w:t xml:space="preserve"> </w:t>
      </w:r>
      <w:r w:rsidRPr="00721306">
        <w:rPr>
          <w:sz w:val="20"/>
        </w:rPr>
        <w:t>other voluntary and supplemental benefits).</w:t>
      </w:r>
    </w:p>
    <w:p w14:paraId="5179BE6E" w14:textId="77777777" w:rsidR="00721306" w:rsidRPr="00721306" w:rsidRDefault="00721306" w:rsidP="00671AF9">
      <w:pPr>
        <w:ind w:left="720" w:hanging="540"/>
        <w:contextualSpacing/>
        <w:rPr>
          <w:sz w:val="20"/>
        </w:rPr>
      </w:pPr>
    </w:p>
    <w:p w14:paraId="468B6697" w14:textId="77777777" w:rsidR="00721306" w:rsidRPr="00721306" w:rsidRDefault="00721306" w:rsidP="00457115">
      <w:pPr>
        <w:numPr>
          <w:ilvl w:val="0"/>
          <w:numId w:val="58"/>
        </w:numPr>
        <w:tabs>
          <w:tab w:val="left" w:pos="2158"/>
          <w:tab w:val="left" w:pos="2160"/>
        </w:tabs>
        <w:ind w:right="2395" w:hanging="540"/>
        <w:jc w:val="left"/>
        <w:rPr>
          <w:sz w:val="20"/>
        </w:rPr>
      </w:pPr>
      <w:r w:rsidRPr="00721306">
        <w:rPr>
          <w:b/>
          <w:bCs/>
          <w:sz w:val="20"/>
        </w:rPr>
        <w:t>State Higher Education</w:t>
      </w:r>
      <w:r w:rsidRPr="00721306">
        <w:rPr>
          <w:sz w:val="20"/>
        </w:rPr>
        <w:t xml:space="preserve"> means public colleges and universities funded or controlled by State Government.</w:t>
      </w:r>
    </w:p>
    <w:p w14:paraId="6CEB8685" w14:textId="77777777" w:rsidR="00721306" w:rsidRPr="00721306" w:rsidRDefault="00721306" w:rsidP="00671AF9">
      <w:pPr>
        <w:spacing w:before="93"/>
        <w:ind w:hanging="540"/>
        <w:rPr>
          <w:sz w:val="20"/>
          <w:szCs w:val="20"/>
        </w:rPr>
      </w:pPr>
    </w:p>
    <w:p w14:paraId="22948A17" w14:textId="77777777" w:rsidR="00721306" w:rsidRPr="00721306" w:rsidRDefault="00721306" w:rsidP="00457115">
      <w:pPr>
        <w:numPr>
          <w:ilvl w:val="0"/>
          <w:numId w:val="58"/>
        </w:numPr>
        <w:tabs>
          <w:tab w:val="left" w:pos="2150"/>
        </w:tabs>
        <w:ind w:left="2150" w:right="2256" w:hanging="540"/>
        <w:jc w:val="left"/>
        <w:rPr>
          <w:sz w:val="20"/>
        </w:rPr>
      </w:pPr>
      <w:r w:rsidRPr="00721306">
        <w:rPr>
          <w:b/>
          <w:sz w:val="20"/>
        </w:rPr>
        <w:t>State</w:t>
      </w:r>
      <w:r w:rsidRPr="00721306">
        <w:rPr>
          <w:b/>
          <w:spacing w:val="-6"/>
          <w:sz w:val="20"/>
        </w:rPr>
        <w:t xml:space="preserve"> </w:t>
      </w:r>
      <w:r w:rsidRPr="00721306">
        <w:rPr>
          <w:b/>
          <w:sz w:val="20"/>
        </w:rPr>
        <w:t>Insurance</w:t>
      </w:r>
      <w:r w:rsidRPr="00721306">
        <w:rPr>
          <w:b/>
          <w:spacing w:val="-6"/>
          <w:sz w:val="20"/>
        </w:rPr>
        <w:t xml:space="preserve"> </w:t>
      </w:r>
      <w:r w:rsidRPr="00721306">
        <w:rPr>
          <w:b/>
          <w:sz w:val="20"/>
        </w:rPr>
        <w:t>Committee</w:t>
      </w:r>
      <w:r w:rsidRPr="00721306">
        <w:rPr>
          <w:b/>
          <w:spacing w:val="-3"/>
          <w:sz w:val="20"/>
        </w:rPr>
        <w:t xml:space="preserve"> </w:t>
      </w:r>
      <w:r w:rsidRPr="00721306">
        <w:rPr>
          <w:bCs/>
          <w:spacing w:val="-3"/>
          <w:sz w:val="20"/>
        </w:rPr>
        <w:t xml:space="preserve">means </w:t>
      </w:r>
      <w:r w:rsidRPr="00721306">
        <w:rPr>
          <w:sz w:val="20"/>
        </w:rPr>
        <w:t>policy</w:t>
      </w:r>
      <w:r w:rsidRPr="00721306">
        <w:rPr>
          <w:spacing w:val="-5"/>
          <w:sz w:val="20"/>
        </w:rPr>
        <w:t xml:space="preserve"> </w:t>
      </w:r>
      <w:r w:rsidRPr="00721306">
        <w:rPr>
          <w:sz w:val="20"/>
        </w:rPr>
        <w:t>making</w:t>
      </w:r>
      <w:r w:rsidRPr="00721306">
        <w:rPr>
          <w:spacing w:val="-6"/>
          <w:sz w:val="20"/>
        </w:rPr>
        <w:t xml:space="preserve"> </w:t>
      </w:r>
      <w:r w:rsidRPr="00721306">
        <w:rPr>
          <w:sz w:val="20"/>
        </w:rPr>
        <w:t>body</w:t>
      </w:r>
      <w:r w:rsidRPr="00721306">
        <w:rPr>
          <w:spacing w:val="-5"/>
          <w:sz w:val="20"/>
        </w:rPr>
        <w:t xml:space="preserve"> </w:t>
      </w:r>
      <w:r w:rsidRPr="00721306">
        <w:rPr>
          <w:sz w:val="20"/>
        </w:rPr>
        <w:t>for</w:t>
      </w:r>
      <w:r w:rsidRPr="00721306">
        <w:rPr>
          <w:spacing w:val="-3"/>
          <w:sz w:val="20"/>
        </w:rPr>
        <w:t xml:space="preserve"> </w:t>
      </w:r>
      <w:r w:rsidRPr="00721306">
        <w:rPr>
          <w:sz w:val="20"/>
        </w:rPr>
        <w:t>the</w:t>
      </w:r>
      <w:r w:rsidRPr="00721306">
        <w:rPr>
          <w:spacing w:val="-5"/>
          <w:sz w:val="20"/>
        </w:rPr>
        <w:t xml:space="preserve"> </w:t>
      </w:r>
      <w:r w:rsidRPr="00721306">
        <w:rPr>
          <w:sz w:val="20"/>
        </w:rPr>
        <w:t>State</w:t>
      </w:r>
      <w:r w:rsidRPr="00721306">
        <w:rPr>
          <w:spacing w:val="-6"/>
          <w:sz w:val="20"/>
        </w:rPr>
        <w:t xml:space="preserve"> </w:t>
      </w:r>
      <w:r w:rsidRPr="00721306">
        <w:rPr>
          <w:sz w:val="20"/>
        </w:rPr>
        <w:t>Group</w:t>
      </w:r>
      <w:r w:rsidRPr="00721306">
        <w:rPr>
          <w:spacing w:val="-4"/>
          <w:sz w:val="20"/>
        </w:rPr>
        <w:t xml:space="preserve"> </w:t>
      </w:r>
      <w:r w:rsidRPr="00721306">
        <w:rPr>
          <w:sz w:val="20"/>
        </w:rPr>
        <w:t>Insurance Program established under Tenn. Code Ann. §</w:t>
      </w:r>
      <w:r w:rsidRPr="00721306">
        <w:rPr>
          <w:spacing w:val="40"/>
          <w:sz w:val="20"/>
        </w:rPr>
        <w:t xml:space="preserve"> </w:t>
      </w:r>
      <w:r w:rsidRPr="00721306">
        <w:rPr>
          <w:sz w:val="20"/>
        </w:rPr>
        <w:t>8-27-201.</w:t>
      </w:r>
    </w:p>
    <w:p w14:paraId="37824BE1" w14:textId="77777777" w:rsidR="00721306" w:rsidRPr="00721306" w:rsidRDefault="00721306" w:rsidP="00671AF9">
      <w:pPr>
        <w:tabs>
          <w:tab w:val="left" w:pos="2150"/>
        </w:tabs>
        <w:spacing w:before="63"/>
        <w:ind w:left="2150" w:right="1778"/>
        <w:rPr>
          <w:sz w:val="20"/>
        </w:rPr>
      </w:pPr>
    </w:p>
    <w:p w14:paraId="1CA5C112" w14:textId="77777777" w:rsidR="00721306" w:rsidRPr="00721306" w:rsidRDefault="00721306" w:rsidP="00457115">
      <w:pPr>
        <w:numPr>
          <w:ilvl w:val="0"/>
          <w:numId w:val="58"/>
        </w:numPr>
        <w:tabs>
          <w:tab w:val="left" w:pos="2150"/>
        </w:tabs>
        <w:spacing w:before="63"/>
        <w:ind w:left="2150" w:right="1778" w:hanging="540"/>
        <w:jc w:val="left"/>
        <w:rPr>
          <w:sz w:val="20"/>
        </w:rPr>
      </w:pPr>
      <w:r w:rsidRPr="00721306">
        <w:rPr>
          <w:b/>
          <w:bCs/>
          <w:sz w:val="20"/>
        </w:rPr>
        <w:t>Confidential</w:t>
      </w:r>
      <w:r w:rsidRPr="00721306">
        <w:rPr>
          <w:b/>
          <w:bCs/>
          <w:spacing w:val="-4"/>
          <w:sz w:val="20"/>
        </w:rPr>
        <w:t xml:space="preserve"> </w:t>
      </w:r>
      <w:r w:rsidRPr="00721306">
        <w:rPr>
          <w:b/>
          <w:bCs/>
          <w:sz w:val="20"/>
        </w:rPr>
        <w:t>State</w:t>
      </w:r>
      <w:r w:rsidRPr="00721306">
        <w:rPr>
          <w:b/>
          <w:bCs/>
          <w:spacing w:val="-6"/>
          <w:sz w:val="20"/>
        </w:rPr>
        <w:t xml:space="preserve"> </w:t>
      </w:r>
      <w:r w:rsidRPr="00721306">
        <w:rPr>
          <w:b/>
          <w:bCs/>
          <w:sz w:val="20"/>
        </w:rPr>
        <w:t>Data</w:t>
      </w:r>
      <w:r w:rsidRPr="00721306">
        <w:rPr>
          <w:spacing w:val="-3"/>
          <w:sz w:val="20"/>
        </w:rPr>
        <w:t xml:space="preserve"> means </w:t>
      </w:r>
      <w:proofErr w:type="gramStart"/>
      <w:r w:rsidRPr="00721306">
        <w:rPr>
          <w:sz w:val="20"/>
        </w:rPr>
        <w:t>any</w:t>
      </w:r>
      <w:r w:rsidRPr="00721306">
        <w:rPr>
          <w:spacing w:val="-4"/>
          <w:sz w:val="20"/>
        </w:rPr>
        <w:t xml:space="preserve"> </w:t>
      </w:r>
      <w:r w:rsidRPr="00721306">
        <w:rPr>
          <w:sz w:val="20"/>
        </w:rPr>
        <w:t>and</w:t>
      </w:r>
      <w:r w:rsidRPr="00721306">
        <w:rPr>
          <w:spacing w:val="-5"/>
          <w:sz w:val="20"/>
        </w:rPr>
        <w:t xml:space="preserve"> </w:t>
      </w:r>
      <w:r w:rsidRPr="00721306">
        <w:rPr>
          <w:sz w:val="20"/>
        </w:rPr>
        <w:t>all</w:t>
      </w:r>
      <w:proofErr w:type="gramEnd"/>
      <w:r w:rsidRPr="00721306">
        <w:rPr>
          <w:spacing w:val="-1"/>
          <w:sz w:val="20"/>
        </w:rPr>
        <w:t xml:space="preserve"> </w:t>
      </w:r>
      <w:r w:rsidRPr="00721306">
        <w:rPr>
          <w:sz w:val="20"/>
        </w:rPr>
        <w:t>data</w:t>
      </w:r>
      <w:r w:rsidRPr="00721306">
        <w:rPr>
          <w:spacing w:val="-5"/>
          <w:sz w:val="20"/>
        </w:rPr>
        <w:t xml:space="preserve"> </w:t>
      </w:r>
      <w:r w:rsidRPr="00721306">
        <w:rPr>
          <w:sz w:val="20"/>
        </w:rPr>
        <w:t>that</w:t>
      </w:r>
      <w:r w:rsidRPr="00721306">
        <w:rPr>
          <w:spacing w:val="-5"/>
          <w:sz w:val="20"/>
        </w:rPr>
        <w:t xml:space="preserve"> </w:t>
      </w:r>
      <w:r w:rsidRPr="00721306">
        <w:rPr>
          <w:sz w:val="20"/>
        </w:rPr>
        <w:t>can</w:t>
      </w:r>
      <w:r w:rsidRPr="00721306">
        <w:rPr>
          <w:spacing w:val="-3"/>
          <w:sz w:val="20"/>
        </w:rPr>
        <w:t xml:space="preserve"> </w:t>
      </w:r>
      <w:r w:rsidRPr="00721306">
        <w:rPr>
          <w:sz w:val="20"/>
        </w:rPr>
        <w:t>be</w:t>
      </w:r>
      <w:r w:rsidRPr="00721306">
        <w:rPr>
          <w:spacing w:val="-4"/>
          <w:sz w:val="20"/>
        </w:rPr>
        <w:t xml:space="preserve"> </w:t>
      </w:r>
      <w:r w:rsidRPr="00721306">
        <w:rPr>
          <w:sz w:val="20"/>
        </w:rPr>
        <w:t>accessed,</w:t>
      </w:r>
      <w:r w:rsidRPr="00721306">
        <w:rPr>
          <w:spacing w:val="-5"/>
          <w:sz w:val="20"/>
        </w:rPr>
        <w:t xml:space="preserve"> </w:t>
      </w:r>
      <w:r w:rsidRPr="00721306">
        <w:rPr>
          <w:sz w:val="20"/>
        </w:rPr>
        <w:t>processed,</w:t>
      </w:r>
      <w:r w:rsidRPr="00721306">
        <w:rPr>
          <w:spacing w:val="-5"/>
          <w:sz w:val="20"/>
        </w:rPr>
        <w:t xml:space="preserve"> </w:t>
      </w:r>
      <w:r w:rsidRPr="00721306">
        <w:rPr>
          <w:sz w:val="20"/>
        </w:rPr>
        <w:t xml:space="preserve">generated as a derivative work, stored, or hosted by the Contractor in performance of this </w:t>
      </w:r>
      <w:r w:rsidRPr="00721306">
        <w:rPr>
          <w:spacing w:val="-2"/>
          <w:sz w:val="20"/>
        </w:rPr>
        <w:t>Contract.</w:t>
      </w:r>
    </w:p>
    <w:p w14:paraId="1DEC8A36" w14:textId="77777777" w:rsidR="00721306" w:rsidRPr="00721306" w:rsidRDefault="00721306" w:rsidP="00457115">
      <w:pPr>
        <w:numPr>
          <w:ilvl w:val="2"/>
          <w:numId w:val="84"/>
        </w:numPr>
        <w:tabs>
          <w:tab w:val="left" w:pos="1800"/>
        </w:tabs>
        <w:spacing w:before="205"/>
        <w:ind w:hanging="722"/>
        <w:rPr>
          <w:b/>
          <w:sz w:val="20"/>
        </w:rPr>
      </w:pPr>
      <w:r w:rsidRPr="00721306">
        <w:rPr>
          <w:b/>
          <w:spacing w:val="-2"/>
          <w:sz w:val="20"/>
          <w:u w:val="single"/>
        </w:rPr>
        <w:t>Staffing</w:t>
      </w:r>
    </w:p>
    <w:p w14:paraId="167EF5B6" w14:textId="77777777" w:rsidR="00721306" w:rsidRPr="00721306" w:rsidRDefault="00721306" w:rsidP="00457115">
      <w:pPr>
        <w:numPr>
          <w:ilvl w:val="3"/>
          <w:numId w:val="84"/>
        </w:numPr>
        <w:tabs>
          <w:tab w:val="left" w:pos="2158"/>
          <w:tab w:val="left" w:pos="2160"/>
        </w:tabs>
        <w:spacing w:before="229"/>
        <w:ind w:left="2160" w:right="2133" w:hanging="360"/>
        <w:rPr>
          <w:sz w:val="20"/>
        </w:rPr>
      </w:pPr>
      <w:r w:rsidRPr="00721306">
        <w:rPr>
          <w:sz w:val="20"/>
        </w:rPr>
        <w:t>The</w:t>
      </w:r>
      <w:r w:rsidRPr="00721306">
        <w:rPr>
          <w:spacing w:val="-7"/>
          <w:sz w:val="20"/>
        </w:rPr>
        <w:t xml:space="preserve"> </w:t>
      </w:r>
      <w:r w:rsidRPr="00721306">
        <w:rPr>
          <w:sz w:val="20"/>
        </w:rPr>
        <w:t>Contractor</w:t>
      </w:r>
      <w:r w:rsidRPr="00721306">
        <w:rPr>
          <w:spacing w:val="-7"/>
          <w:sz w:val="20"/>
        </w:rPr>
        <w:t xml:space="preserve"> </w:t>
      </w:r>
      <w:r w:rsidRPr="00721306">
        <w:rPr>
          <w:sz w:val="20"/>
        </w:rPr>
        <w:t>shall</w:t>
      </w:r>
      <w:r w:rsidRPr="00721306">
        <w:rPr>
          <w:spacing w:val="-7"/>
          <w:sz w:val="20"/>
        </w:rPr>
        <w:t xml:space="preserve"> </w:t>
      </w:r>
      <w:r w:rsidRPr="00721306">
        <w:rPr>
          <w:sz w:val="20"/>
        </w:rPr>
        <w:t>provide</w:t>
      </w:r>
      <w:r w:rsidRPr="00721306">
        <w:rPr>
          <w:spacing w:val="-11"/>
          <w:sz w:val="20"/>
        </w:rPr>
        <w:t xml:space="preserve"> </w:t>
      </w:r>
      <w:r w:rsidRPr="00721306">
        <w:rPr>
          <w:sz w:val="20"/>
        </w:rPr>
        <w:t>and</w:t>
      </w:r>
      <w:r w:rsidRPr="00721306">
        <w:rPr>
          <w:spacing w:val="-7"/>
          <w:sz w:val="20"/>
        </w:rPr>
        <w:t xml:space="preserve"> </w:t>
      </w:r>
      <w:r w:rsidRPr="00721306">
        <w:rPr>
          <w:sz w:val="20"/>
        </w:rPr>
        <w:t>maintain</w:t>
      </w:r>
      <w:r w:rsidRPr="00721306">
        <w:rPr>
          <w:spacing w:val="-6"/>
          <w:sz w:val="20"/>
        </w:rPr>
        <w:t xml:space="preserve"> </w:t>
      </w:r>
      <w:r w:rsidRPr="00721306">
        <w:rPr>
          <w:sz w:val="20"/>
        </w:rPr>
        <w:t>qualified</w:t>
      </w:r>
      <w:r w:rsidRPr="00721306">
        <w:rPr>
          <w:spacing w:val="-8"/>
          <w:sz w:val="20"/>
        </w:rPr>
        <w:t xml:space="preserve"> </w:t>
      </w:r>
      <w:r w:rsidRPr="00721306">
        <w:rPr>
          <w:sz w:val="20"/>
        </w:rPr>
        <w:t>staff</w:t>
      </w:r>
      <w:r w:rsidRPr="00721306">
        <w:rPr>
          <w:spacing w:val="-11"/>
          <w:sz w:val="20"/>
        </w:rPr>
        <w:t xml:space="preserve"> </w:t>
      </w:r>
      <w:r w:rsidRPr="00721306">
        <w:rPr>
          <w:sz w:val="20"/>
        </w:rPr>
        <w:t>at</w:t>
      </w:r>
      <w:r w:rsidRPr="00721306">
        <w:rPr>
          <w:spacing w:val="-9"/>
          <w:sz w:val="20"/>
        </w:rPr>
        <w:t xml:space="preserve"> </w:t>
      </w:r>
      <w:r w:rsidRPr="00721306">
        <w:rPr>
          <w:sz w:val="20"/>
        </w:rPr>
        <w:t>a</w:t>
      </w:r>
      <w:r w:rsidRPr="00721306">
        <w:rPr>
          <w:spacing w:val="-4"/>
          <w:sz w:val="20"/>
        </w:rPr>
        <w:t xml:space="preserve"> </w:t>
      </w:r>
      <w:r w:rsidRPr="00721306">
        <w:rPr>
          <w:sz w:val="20"/>
        </w:rPr>
        <w:t>level</w:t>
      </w:r>
      <w:r w:rsidRPr="00721306">
        <w:rPr>
          <w:spacing w:val="-12"/>
          <w:sz w:val="20"/>
        </w:rPr>
        <w:t xml:space="preserve"> </w:t>
      </w:r>
      <w:r w:rsidRPr="00721306">
        <w:rPr>
          <w:sz w:val="20"/>
        </w:rPr>
        <w:t>that</w:t>
      </w:r>
      <w:r w:rsidRPr="00721306">
        <w:rPr>
          <w:spacing w:val="-6"/>
          <w:sz w:val="20"/>
        </w:rPr>
        <w:t xml:space="preserve"> </w:t>
      </w:r>
      <w:r w:rsidRPr="00721306">
        <w:rPr>
          <w:sz w:val="20"/>
        </w:rPr>
        <w:t>enables</w:t>
      </w:r>
      <w:r w:rsidRPr="00721306">
        <w:rPr>
          <w:spacing w:val="-2"/>
          <w:sz w:val="20"/>
        </w:rPr>
        <w:t xml:space="preserve"> </w:t>
      </w:r>
      <w:r w:rsidRPr="00721306">
        <w:rPr>
          <w:sz w:val="20"/>
        </w:rPr>
        <w:t>the Contractor</w:t>
      </w:r>
      <w:r w:rsidRPr="00721306">
        <w:rPr>
          <w:spacing w:val="-1"/>
          <w:sz w:val="20"/>
        </w:rPr>
        <w:t xml:space="preserve"> </w:t>
      </w:r>
      <w:r w:rsidRPr="00721306">
        <w:rPr>
          <w:sz w:val="20"/>
        </w:rPr>
        <w:t>to</w:t>
      </w:r>
      <w:r w:rsidRPr="00721306">
        <w:rPr>
          <w:spacing w:val="-1"/>
          <w:sz w:val="20"/>
        </w:rPr>
        <w:t xml:space="preserve"> </w:t>
      </w:r>
      <w:r w:rsidRPr="00721306">
        <w:rPr>
          <w:sz w:val="20"/>
        </w:rPr>
        <w:t>meet</w:t>
      </w:r>
      <w:r w:rsidRPr="00721306">
        <w:rPr>
          <w:spacing w:val="-1"/>
          <w:sz w:val="20"/>
        </w:rPr>
        <w:t xml:space="preserve"> </w:t>
      </w:r>
      <w:r w:rsidRPr="00721306">
        <w:rPr>
          <w:sz w:val="20"/>
        </w:rPr>
        <w:t>the</w:t>
      </w:r>
      <w:r w:rsidRPr="00721306">
        <w:rPr>
          <w:spacing w:val="-2"/>
          <w:sz w:val="20"/>
        </w:rPr>
        <w:t xml:space="preserve"> </w:t>
      </w:r>
      <w:r w:rsidRPr="00721306">
        <w:rPr>
          <w:sz w:val="20"/>
        </w:rPr>
        <w:t>requirements of this Contract.</w:t>
      </w:r>
      <w:r w:rsidRPr="00721306">
        <w:rPr>
          <w:spacing w:val="-1"/>
          <w:sz w:val="20"/>
        </w:rPr>
        <w:t xml:space="preserve"> </w:t>
      </w:r>
      <w:r w:rsidRPr="00721306">
        <w:rPr>
          <w:sz w:val="20"/>
        </w:rPr>
        <w:t>The</w:t>
      </w:r>
      <w:r w:rsidRPr="00721306">
        <w:rPr>
          <w:spacing w:val="-2"/>
          <w:sz w:val="20"/>
        </w:rPr>
        <w:t xml:space="preserve"> </w:t>
      </w:r>
      <w:r w:rsidRPr="00721306">
        <w:rPr>
          <w:sz w:val="20"/>
        </w:rPr>
        <w:t>Contractor</w:t>
      </w:r>
      <w:r w:rsidRPr="00721306">
        <w:rPr>
          <w:spacing w:val="-1"/>
          <w:sz w:val="20"/>
        </w:rPr>
        <w:t xml:space="preserve"> </w:t>
      </w:r>
      <w:r w:rsidRPr="00721306">
        <w:rPr>
          <w:sz w:val="20"/>
        </w:rPr>
        <w:t>shall ensure all persons, including the Contractor’s employees, independent contractors, subcontractors, and consultants assigned by it to perform under this Contract, shall have the experience and qualifications necessary to perform the work required herein.</w:t>
      </w:r>
    </w:p>
    <w:p w14:paraId="1FA51485" w14:textId="77777777" w:rsidR="00721306" w:rsidRPr="00721306" w:rsidRDefault="00721306" w:rsidP="00721306">
      <w:pPr>
        <w:rPr>
          <w:sz w:val="20"/>
          <w:szCs w:val="20"/>
        </w:rPr>
      </w:pPr>
    </w:p>
    <w:p w14:paraId="1B10FE25" w14:textId="77777777" w:rsidR="00721306" w:rsidRPr="00721306" w:rsidRDefault="00721306" w:rsidP="00457115">
      <w:pPr>
        <w:numPr>
          <w:ilvl w:val="3"/>
          <w:numId w:val="84"/>
        </w:numPr>
        <w:tabs>
          <w:tab w:val="left" w:pos="2158"/>
          <w:tab w:val="left" w:pos="2160"/>
        </w:tabs>
        <w:spacing w:line="276" w:lineRule="auto"/>
        <w:ind w:left="2160" w:right="1395" w:hanging="360"/>
        <w:rPr>
          <w:sz w:val="20"/>
        </w:rPr>
      </w:pPr>
      <w:r w:rsidRPr="00721306">
        <w:rPr>
          <w:sz w:val="20"/>
        </w:rPr>
        <w:t>Contractor</w:t>
      </w:r>
      <w:r w:rsidRPr="00721306">
        <w:rPr>
          <w:spacing w:val="-5"/>
          <w:sz w:val="20"/>
        </w:rPr>
        <w:t xml:space="preserve"> </w:t>
      </w:r>
      <w:r w:rsidRPr="00721306">
        <w:rPr>
          <w:sz w:val="20"/>
        </w:rPr>
        <w:t>shall</w:t>
      </w:r>
      <w:r w:rsidRPr="00721306">
        <w:rPr>
          <w:spacing w:val="-6"/>
          <w:sz w:val="20"/>
        </w:rPr>
        <w:t xml:space="preserve"> </w:t>
      </w:r>
      <w:r w:rsidRPr="00721306">
        <w:rPr>
          <w:sz w:val="20"/>
        </w:rPr>
        <w:t>employ</w:t>
      </w:r>
      <w:r w:rsidRPr="00721306">
        <w:rPr>
          <w:spacing w:val="-4"/>
          <w:sz w:val="20"/>
        </w:rPr>
        <w:t xml:space="preserve"> </w:t>
      </w:r>
      <w:r w:rsidRPr="00721306">
        <w:rPr>
          <w:sz w:val="20"/>
        </w:rPr>
        <w:t>no</w:t>
      </w:r>
      <w:r w:rsidRPr="00721306">
        <w:rPr>
          <w:spacing w:val="-4"/>
          <w:sz w:val="20"/>
        </w:rPr>
        <w:t xml:space="preserve"> </w:t>
      </w:r>
      <w:r w:rsidRPr="00721306">
        <w:rPr>
          <w:sz w:val="20"/>
        </w:rPr>
        <w:t>employees</w:t>
      </w:r>
      <w:r w:rsidRPr="00721306">
        <w:rPr>
          <w:spacing w:val="-2"/>
          <w:sz w:val="20"/>
        </w:rPr>
        <w:t xml:space="preserve"> </w:t>
      </w:r>
      <w:r w:rsidRPr="00721306">
        <w:rPr>
          <w:sz w:val="20"/>
        </w:rPr>
        <w:t>or</w:t>
      </w:r>
      <w:r w:rsidRPr="00721306">
        <w:rPr>
          <w:spacing w:val="-5"/>
          <w:sz w:val="20"/>
        </w:rPr>
        <w:t xml:space="preserve"> </w:t>
      </w:r>
      <w:r w:rsidRPr="00721306">
        <w:rPr>
          <w:sz w:val="20"/>
        </w:rPr>
        <w:t>contract</w:t>
      </w:r>
      <w:r w:rsidRPr="00721306">
        <w:rPr>
          <w:spacing w:val="-5"/>
          <w:sz w:val="20"/>
        </w:rPr>
        <w:t xml:space="preserve"> </w:t>
      </w:r>
      <w:r w:rsidRPr="00721306">
        <w:rPr>
          <w:sz w:val="20"/>
        </w:rPr>
        <w:t>with</w:t>
      </w:r>
      <w:r w:rsidRPr="00721306">
        <w:rPr>
          <w:spacing w:val="-3"/>
          <w:sz w:val="20"/>
        </w:rPr>
        <w:t xml:space="preserve"> </w:t>
      </w:r>
      <w:r w:rsidRPr="00721306">
        <w:rPr>
          <w:sz w:val="20"/>
        </w:rPr>
        <w:t>subcontractors</w:t>
      </w:r>
      <w:r w:rsidRPr="00721306">
        <w:rPr>
          <w:spacing w:val="-3"/>
          <w:sz w:val="20"/>
        </w:rPr>
        <w:t xml:space="preserve"> </w:t>
      </w:r>
      <w:r w:rsidRPr="00721306">
        <w:rPr>
          <w:sz w:val="20"/>
        </w:rPr>
        <w:t>that</w:t>
      </w:r>
      <w:r w:rsidRPr="00721306">
        <w:rPr>
          <w:spacing w:val="-5"/>
          <w:sz w:val="20"/>
        </w:rPr>
        <w:t xml:space="preserve"> </w:t>
      </w:r>
      <w:r w:rsidRPr="00721306">
        <w:rPr>
          <w:sz w:val="20"/>
        </w:rPr>
        <w:t>are</w:t>
      </w:r>
      <w:r w:rsidRPr="00721306">
        <w:rPr>
          <w:spacing w:val="-2"/>
          <w:sz w:val="20"/>
        </w:rPr>
        <w:t xml:space="preserve"> </w:t>
      </w:r>
      <w:r w:rsidRPr="00721306">
        <w:rPr>
          <w:sz w:val="20"/>
        </w:rPr>
        <w:t>on</w:t>
      </w:r>
      <w:r w:rsidRPr="00721306">
        <w:rPr>
          <w:spacing w:val="-4"/>
          <w:sz w:val="20"/>
        </w:rPr>
        <w:t xml:space="preserve"> </w:t>
      </w:r>
      <w:r w:rsidRPr="00721306">
        <w:rPr>
          <w:sz w:val="20"/>
        </w:rPr>
        <w:t>the</w:t>
      </w:r>
      <w:r w:rsidRPr="00721306">
        <w:rPr>
          <w:spacing w:val="-6"/>
          <w:sz w:val="20"/>
        </w:rPr>
        <w:t xml:space="preserve"> </w:t>
      </w:r>
      <w:r w:rsidRPr="00721306">
        <w:rPr>
          <w:sz w:val="20"/>
        </w:rPr>
        <w:t>U.S. Department of Health and Human Services’ Office of Inspector General</w:t>
      </w:r>
      <w:r w:rsidRPr="00721306">
        <w:rPr>
          <w:spacing w:val="-30"/>
          <w:sz w:val="20"/>
        </w:rPr>
        <w:t xml:space="preserve"> </w:t>
      </w:r>
      <w:r w:rsidRPr="00721306">
        <w:rPr>
          <w:sz w:val="20"/>
        </w:rPr>
        <w:t>exclusions list unless the Contractor receives prior approval In Writing from the State.</w:t>
      </w:r>
    </w:p>
    <w:p w14:paraId="75F2A462" w14:textId="77777777" w:rsidR="00721306" w:rsidRPr="00721306" w:rsidRDefault="00721306" w:rsidP="00457115">
      <w:pPr>
        <w:numPr>
          <w:ilvl w:val="4"/>
          <w:numId w:val="84"/>
        </w:numPr>
        <w:tabs>
          <w:tab w:val="left" w:pos="3180"/>
        </w:tabs>
        <w:spacing w:before="201"/>
        <w:ind w:hanging="362"/>
        <w:rPr>
          <w:sz w:val="20"/>
        </w:rPr>
      </w:pPr>
      <w:r w:rsidRPr="00721306">
        <w:rPr>
          <w:sz w:val="20"/>
        </w:rPr>
        <w:t>The</w:t>
      </w:r>
      <w:r w:rsidRPr="00721306">
        <w:rPr>
          <w:spacing w:val="-7"/>
          <w:sz w:val="20"/>
        </w:rPr>
        <w:t xml:space="preserve"> </w:t>
      </w:r>
      <w:r w:rsidRPr="00721306">
        <w:rPr>
          <w:sz w:val="20"/>
        </w:rPr>
        <w:t>Contractor</w:t>
      </w:r>
      <w:r w:rsidRPr="00721306">
        <w:rPr>
          <w:spacing w:val="-7"/>
          <w:sz w:val="20"/>
        </w:rPr>
        <w:t xml:space="preserve"> </w:t>
      </w:r>
      <w:r w:rsidRPr="00721306">
        <w:rPr>
          <w:sz w:val="20"/>
        </w:rPr>
        <w:t>shall</w:t>
      </w:r>
      <w:r w:rsidRPr="00721306">
        <w:rPr>
          <w:spacing w:val="-5"/>
          <w:sz w:val="20"/>
        </w:rPr>
        <w:t xml:space="preserve"> </w:t>
      </w:r>
      <w:r w:rsidRPr="00721306">
        <w:rPr>
          <w:sz w:val="20"/>
        </w:rPr>
        <w:t>provide</w:t>
      </w:r>
      <w:r w:rsidRPr="00721306">
        <w:rPr>
          <w:spacing w:val="-6"/>
          <w:sz w:val="20"/>
        </w:rPr>
        <w:t xml:space="preserve"> </w:t>
      </w:r>
      <w:r w:rsidRPr="00721306">
        <w:rPr>
          <w:sz w:val="20"/>
        </w:rPr>
        <w:t>the</w:t>
      </w:r>
      <w:r w:rsidRPr="00721306">
        <w:rPr>
          <w:spacing w:val="-4"/>
          <w:sz w:val="20"/>
        </w:rPr>
        <w:t xml:space="preserve"> </w:t>
      </w:r>
      <w:r w:rsidRPr="00721306">
        <w:rPr>
          <w:sz w:val="20"/>
        </w:rPr>
        <w:t>State</w:t>
      </w:r>
      <w:r w:rsidRPr="00721306">
        <w:rPr>
          <w:spacing w:val="-5"/>
          <w:sz w:val="20"/>
        </w:rPr>
        <w:t xml:space="preserve"> </w:t>
      </w:r>
      <w:r w:rsidRPr="00721306">
        <w:rPr>
          <w:sz w:val="20"/>
        </w:rPr>
        <w:t>by</w:t>
      </w:r>
      <w:r w:rsidRPr="00721306">
        <w:rPr>
          <w:spacing w:val="-5"/>
          <w:sz w:val="20"/>
        </w:rPr>
        <w:t xml:space="preserve"> </w:t>
      </w:r>
      <w:r w:rsidRPr="00721306">
        <w:rPr>
          <w:sz w:val="20"/>
        </w:rPr>
        <w:t>the</w:t>
      </w:r>
      <w:r w:rsidRPr="00721306">
        <w:rPr>
          <w:spacing w:val="-5"/>
          <w:sz w:val="20"/>
        </w:rPr>
        <w:t xml:space="preserve"> </w:t>
      </w:r>
      <w:r w:rsidRPr="00721306">
        <w:rPr>
          <w:sz w:val="20"/>
        </w:rPr>
        <w:t>date</w:t>
      </w:r>
      <w:r w:rsidRPr="00721306">
        <w:rPr>
          <w:spacing w:val="-6"/>
          <w:sz w:val="20"/>
        </w:rPr>
        <w:t xml:space="preserve"> </w:t>
      </w:r>
      <w:r w:rsidRPr="00721306">
        <w:rPr>
          <w:sz w:val="20"/>
        </w:rPr>
        <w:t>specified</w:t>
      </w:r>
      <w:r w:rsidRPr="00721306">
        <w:rPr>
          <w:spacing w:val="-6"/>
          <w:sz w:val="20"/>
        </w:rPr>
        <w:t xml:space="preserve"> </w:t>
      </w:r>
      <w:r w:rsidRPr="00721306">
        <w:rPr>
          <w:sz w:val="20"/>
        </w:rPr>
        <w:t>in Contract</w:t>
      </w:r>
      <w:r w:rsidRPr="00721306">
        <w:rPr>
          <w:spacing w:val="-8"/>
          <w:sz w:val="20"/>
        </w:rPr>
        <w:t xml:space="preserve"> </w:t>
      </w:r>
      <w:r w:rsidRPr="00721306">
        <w:rPr>
          <w:spacing w:val="-2"/>
          <w:sz w:val="20"/>
        </w:rPr>
        <w:t>Section</w:t>
      </w:r>
    </w:p>
    <w:p w14:paraId="789946B9" w14:textId="77777777" w:rsidR="00721306" w:rsidRPr="00721306" w:rsidRDefault="00721306" w:rsidP="00721306">
      <w:pPr>
        <w:spacing w:before="39" w:line="276" w:lineRule="auto"/>
        <w:ind w:left="3180" w:right="1697"/>
        <w:rPr>
          <w:sz w:val="20"/>
          <w:szCs w:val="20"/>
        </w:rPr>
      </w:pPr>
      <w:r w:rsidRPr="00721306">
        <w:rPr>
          <w:sz w:val="20"/>
          <w:szCs w:val="20"/>
        </w:rPr>
        <w:t>A.17</w:t>
      </w:r>
      <w:r w:rsidRPr="00721306">
        <w:rPr>
          <w:spacing w:val="-2"/>
          <w:sz w:val="20"/>
          <w:szCs w:val="20"/>
        </w:rPr>
        <w:t xml:space="preserve"> </w:t>
      </w:r>
      <w:r w:rsidRPr="00721306">
        <w:rPr>
          <w:sz w:val="20"/>
          <w:szCs w:val="20"/>
        </w:rPr>
        <w:t>with</w:t>
      </w:r>
      <w:r w:rsidRPr="00721306">
        <w:rPr>
          <w:spacing w:val="-4"/>
          <w:sz w:val="20"/>
          <w:szCs w:val="20"/>
        </w:rPr>
        <w:t xml:space="preserve"> </w:t>
      </w:r>
      <w:r w:rsidRPr="00721306">
        <w:rPr>
          <w:sz w:val="20"/>
          <w:szCs w:val="20"/>
        </w:rPr>
        <w:t>a</w:t>
      </w:r>
      <w:r w:rsidRPr="00721306">
        <w:rPr>
          <w:spacing w:val="-3"/>
          <w:sz w:val="20"/>
          <w:szCs w:val="20"/>
        </w:rPr>
        <w:t xml:space="preserve"> </w:t>
      </w:r>
      <w:r w:rsidRPr="00721306">
        <w:rPr>
          <w:sz w:val="20"/>
          <w:szCs w:val="20"/>
        </w:rPr>
        <w:t>list</w:t>
      </w:r>
      <w:r w:rsidRPr="00721306">
        <w:rPr>
          <w:spacing w:val="-2"/>
          <w:sz w:val="20"/>
          <w:szCs w:val="20"/>
        </w:rPr>
        <w:t xml:space="preserve"> </w:t>
      </w:r>
      <w:r w:rsidRPr="00721306">
        <w:rPr>
          <w:sz w:val="20"/>
          <w:szCs w:val="20"/>
        </w:rPr>
        <w:t>of</w:t>
      </w:r>
      <w:r w:rsidRPr="00721306">
        <w:rPr>
          <w:spacing w:val="-4"/>
          <w:sz w:val="20"/>
          <w:szCs w:val="20"/>
        </w:rPr>
        <w:t xml:space="preserve"> </w:t>
      </w:r>
      <w:r w:rsidRPr="00721306">
        <w:rPr>
          <w:sz w:val="20"/>
          <w:szCs w:val="20"/>
        </w:rPr>
        <w:t>subcontractors</w:t>
      </w:r>
      <w:r w:rsidRPr="00721306">
        <w:rPr>
          <w:spacing w:val="-2"/>
          <w:sz w:val="20"/>
          <w:szCs w:val="20"/>
        </w:rPr>
        <w:t xml:space="preserve"> </w:t>
      </w:r>
      <w:r w:rsidRPr="00721306">
        <w:rPr>
          <w:sz w:val="20"/>
          <w:szCs w:val="20"/>
        </w:rPr>
        <w:t>to</w:t>
      </w:r>
      <w:r w:rsidRPr="00721306">
        <w:rPr>
          <w:spacing w:val="-5"/>
          <w:sz w:val="20"/>
          <w:szCs w:val="20"/>
        </w:rPr>
        <w:t xml:space="preserve"> </w:t>
      </w:r>
      <w:r w:rsidRPr="00721306">
        <w:rPr>
          <w:sz w:val="20"/>
          <w:szCs w:val="20"/>
        </w:rPr>
        <w:t>be</w:t>
      </w:r>
      <w:r w:rsidRPr="00721306">
        <w:rPr>
          <w:spacing w:val="-3"/>
          <w:sz w:val="20"/>
          <w:szCs w:val="20"/>
        </w:rPr>
        <w:t xml:space="preserve"> </w:t>
      </w:r>
      <w:r w:rsidRPr="00721306">
        <w:rPr>
          <w:sz w:val="20"/>
          <w:szCs w:val="20"/>
        </w:rPr>
        <w:t>used</w:t>
      </w:r>
      <w:r w:rsidRPr="00721306">
        <w:rPr>
          <w:spacing w:val="-5"/>
          <w:sz w:val="20"/>
          <w:szCs w:val="20"/>
        </w:rPr>
        <w:t xml:space="preserve"> </w:t>
      </w:r>
      <w:r w:rsidRPr="00721306">
        <w:rPr>
          <w:sz w:val="20"/>
          <w:szCs w:val="20"/>
        </w:rPr>
        <w:t>for</w:t>
      </w:r>
      <w:r w:rsidRPr="00721306">
        <w:rPr>
          <w:spacing w:val="-4"/>
          <w:sz w:val="20"/>
          <w:szCs w:val="20"/>
        </w:rPr>
        <w:t xml:space="preserve"> </w:t>
      </w:r>
      <w:r w:rsidRPr="00721306">
        <w:rPr>
          <w:sz w:val="20"/>
          <w:szCs w:val="20"/>
        </w:rPr>
        <w:t>this Contract</w:t>
      </w:r>
      <w:r w:rsidRPr="00721306">
        <w:rPr>
          <w:spacing w:val="-4"/>
          <w:sz w:val="20"/>
          <w:szCs w:val="20"/>
        </w:rPr>
        <w:t xml:space="preserve"> </w:t>
      </w:r>
      <w:r w:rsidRPr="00721306">
        <w:rPr>
          <w:sz w:val="20"/>
          <w:szCs w:val="20"/>
        </w:rPr>
        <w:t>as</w:t>
      </w:r>
      <w:r w:rsidRPr="00721306">
        <w:rPr>
          <w:spacing w:val="-3"/>
          <w:sz w:val="20"/>
          <w:szCs w:val="20"/>
        </w:rPr>
        <w:t xml:space="preserve"> </w:t>
      </w:r>
      <w:r w:rsidRPr="00721306">
        <w:rPr>
          <w:sz w:val="20"/>
          <w:szCs w:val="20"/>
        </w:rPr>
        <w:t>of</w:t>
      </w:r>
      <w:r w:rsidRPr="00721306">
        <w:rPr>
          <w:spacing w:val="-2"/>
          <w:sz w:val="20"/>
          <w:szCs w:val="20"/>
        </w:rPr>
        <w:t xml:space="preserve"> </w:t>
      </w:r>
      <w:r w:rsidRPr="00721306">
        <w:rPr>
          <w:sz w:val="20"/>
          <w:szCs w:val="20"/>
        </w:rPr>
        <w:t>the</w:t>
      </w:r>
      <w:r w:rsidRPr="00721306">
        <w:rPr>
          <w:spacing w:val="-5"/>
          <w:sz w:val="20"/>
          <w:szCs w:val="20"/>
        </w:rPr>
        <w:t xml:space="preserve"> </w:t>
      </w:r>
      <w:r w:rsidRPr="00721306">
        <w:rPr>
          <w:sz w:val="20"/>
          <w:szCs w:val="20"/>
        </w:rPr>
        <w:t>Go-Live Date.</w:t>
      </w:r>
    </w:p>
    <w:p w14:paraId="2B3B229E" w14:textId="77777777" w:rsidR="00721306" w:rsidRPr="00721306" w:rsidRDefault="00721306" w:rsidP="00457115">
      <w:pPr>
        <w:numPr>
          <w:ilvl w:val="4"/>
          <w:numId w:val="84"/>
        </w:numPr>
        <w:tabs>
          <w:tab w:val="left" w:pos="3178"/>
          <w:tab w:val="left" w:pos="3180"/>
        </w:tabs>
        <w:spacing w:before="196" w:line="276" w:lineRule="auto"/>
        <w:ind w:right="1983" w:hanging="360"/>
        <w:jc w:val="both"/>
        <w:rPr>
          <w:sz w:val="20"/>
        </w:rPr>
      </w:pPr>
      <w:r w:rsidRPr="00721306">
        <w:rPr>
          <w:sz w:val="20"/>
        </w:rPr>
        <w:lastRenderedPageBreak/>
        <w:t>The</w:t>
      </w:r>
      <w:r w:rsidRPr="00721306">
        <w:rPr>
          <w:spacing w:val="-7"/>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notify</w:t>
      </w:r>
      <w:r w:rsidRPr="00721306">
        <w:rPr>
          <w:spacing w:val="-3"/>
          <w:sz w:val="20"/>
        </w:rPr>
        <w:t xml:space="preserve"> </w:t>
      </w:r>
      <w:r w:rsidRPr="00721306">
        <w:rPr>
          <w:sz w:val="20"/>
        </w:rPr>
        <w:t>the</w:t>
      </w:r>
      <w:r w:rsidRPr="00721306">
        <w:rPr>
          <w:spacing w:val="-5"/>
          <w:sz w:val="20"/>
        </w:rPr>
        <w:t xml:space="preserve"> </w:t>
      </w:r>
      <w:r w:rsidRPr="00721306">
        <w:rPr>
          <w:sz w:val="20"/>
        </w:rPr>
        <w:t>State</w:t>
      </w:r>
      <w:r w:rsidRPr="00721306">
        <w:rPr>
          <w:spacing w:val="-2"/>
          <w:sz w:val="20"/>
        </w:rPr>
        <w:t xml:space="preserve"> pursuant to Section D.7 </w:t>
      </w:r>
      <w:r w:rsidRPr="00721306">
        <w:rPr>
          <w:sz w:val="20"/>
        </w:rPr>
        <w:t>of</w:t>
      </w:r>
      <w:r w:rsidRPr="00721306">
        <w:rPr>
          <w:spacing w:val="-5"/>
          <w:sz w:val="20"/>
        </w:rPr>
        <w:t xml:space="preserve"> </w:t>
      </w:r>
      <w:r w:rsidRPr="00721306">
        <w:rPr>
          <w:sz w:val="20"/>
        </w:rPr>
        <w:t>the</w:t>
      </w:r>
      <w:r w:rsidRPr="00721306">
        <w:rPr>
          <w:spacing w:val="-5"/>
          <w:sz w:val="20"/>
        </w:rPr>
        <w:t xml:space="preserve"> </w:t>
      </w:r>
      <w:r w:rsidRPr="00721306">
        <w:rPr>
          <w:sz w:val="20"/>
        </w:rPr>
        <w:t>Contractor’s intent</w:t>
      </w:r>
      <w:r w:rsidRPr="00721306">
        <w:rPr>
          <w:spacing w:val="-5"/>
          <w:sz w:val="20"/>
        </w:rPr>
        <w:t xml:space="preserve"> </w:t>
      </w:r>
      <w:r w:rsidRPr="00721306">
        <w:rPr>
          <w:sz w:val="20"/>
        </w:rPr>
        <w:t>to</w:t>
      </w:r>
      <w:r w:rsidRPr="00721306">
        <w:rPr>
          <w:spacing w:val="-5"/>
          <w:sz w:val="20"/>
        </w:rPr>
        <w:t xml:space="preserve"> </w:t>
      </w:r>
      <w:r w:rsidRPr="00721306">
        <w:rPr>
          <w:sz w:val="20"/>
        </w:rPr>
        <w:t>change subcontractors or use</w:t>
      </w:r>
      <w:r w:rsidRPr="00721306">
        <w:rPr>
          <w:spacing w:val="-1"/>
          <w:sz w:val="20"/>
        </w:rPr>
        <w:t xml:space="preserve"> </w:t>
      </w:r>
      <w:r w:rsidRPr="00721306">
        <w:rPr>
          <w:sz w:val="20"/>
        </w:rPr>
        <w:t>additional</w:t>
      </w:r>
      <w:r w:rsidRPr="00721306">
        <w:rPr>
          <w:spacing w:val="-2"/>
          <w:sz w:val="20"/>
        </w:rPr>
        <w:t xml:space="preserve"> </w:t>
      </w:r>
      <w:r w:rsidRPr="00721306">
        <w:rPr>
          <w:sz w:val="20"/>
        </w:rPr>
        <w:t>subcontractors prior to</w:t>
      </w:r>
      <w:r w:rsidRPr="00721306">
        <w:rPr>
          <w:spacing w:val="-1"/>
          <w:sz w:val="20"/>
        </w:rPr>
        <w:t xml:space="preserve"> </w:t>
      </w:r>
      <w:r w:rsidRPr="00721306">
        <w:rPr>
          <w:sz w:val="20"/>
        </w:rPr>
        <w:t>a</w:t>
      </w:r>
      <w:r w:rsidRPr="00721306">
        <w:rPr>
          <w:spacing w:val="-1"/>
          <w:sz w:val="20"/>
        </w:rPr>
        <w:t xml:space="preserve"> </w:t>
      </w:r>
      <w:r w:rsidRPr="00721306">
        <w:rPr>
          <w:sz w:val="20"/>
        </w:rPr>
        <w:t>subcontractor performing services related to this Contract.</w:t>
      </w:r>
    </w:p>
    <w:p w14:paraId="16ABC12C" w14:textId="77777777" w:rsidR="00721306" w:rsidRPr="00721306" w:rsidRDefault="00721306" w:rsidP="00457115">
      <w:pPr>
        <w:numPr>
          <w:ilvl w:val="3"/>
          <w:numId w:val="84"/>
        </w:numPr>
        <w:tabs>
          <w:tab w:val="left" w:pos="2160"/>
        </w:tabs>
        <w:spacing w:before="202" w:line="228" w:lineRule="exact"/>
        <w:ind w:left="2160" w:right="1326" w:hanging="360"/>
      </w:pPr>
      <w:r w:rsidRPr="00721306">
        <w:rPr>
          <w:sz w:val="20"/>
        </w:rPr>
        <w:t>The Contractor shall provide an ongoing, designated account team that can provide daily operational support as well as strategic planning and analysis. All</w:t>
      </w:r>
      <w:r w:rsidRPr="00721306">
        <w:rPr>
          <w:spacing w:val="-1"/>
          <w:sz w:val="20"/>
        </w:rPr>
        <w:t xml:space="preserve"> </w:t>
      </w:r>
      <w:r w:rsidRPr="00721306">
        <w:rPr>
          <w:sz w:val="20"/>
        </w:rPr>
        <w:t>members of the account team shall have previous experience administering life insurance benefits for large employers. The</w:t>
      </w:r>
      <w:r w:rsidRPr="00721306">
        <w:rPr>
          <w:spacing w:val="-5"/>
          <w:sz w:val="20"/>
        </w:rPr>
        <w:t xml:space="preserve"> </w:t>
      </w:r>
      <w:r w:rsidRPr="00721306">
        <w:rPr>
          <w:sz w:val="20"/>
        </w:rPr>
        <w:t>account</w:t>
      </w:r>
      <w:r w:rsidRPr="00721306">
        <w:rPr>
          <w:spacing w:val="-4"/>
          <w:sz w:val="20"/>
        </w:rPr>
        <w:t xml:space="preserve"> </w:t>
      </w:r>
      <w:r w:rsidRPr="00721306">
        <w:rPr>
          <w:sz w:val="20"/>
        </w:rPr>
        <w:t>team</w:t>
      </w:r>
      <w:r w:rsidRPr="00721306">
        <w:rPr>
          <w:spacing w:val="-4"/>
          <w:sz w:val="20"/>
        </w:rPr>
        <w:t xml:space="preserve"> </w:t>
      </w:r>
      <w:r w:rsidRPr="00721306">
        <w:rPr>
          <w:sz w:val="20"/>
        </w:rPr>
        <w:t>shall</w:t>
      </w:r>
      <w:r w:rsidRPr="00721306">
        <w:rPr>
          <w:spacing w:val="-5"/>
          <w:sz w:val="20"/>
        </w:rPr>
        <w:t xml:space="preserve"> </w:t>
      </w:r>
      <w:r w:rsidRPr="00721306">
        <w:rPr>
          <w:sz w:val="20"/>
        </w:rPr>
        <w:t>be available</w:t>
      </w:r>
      <w:r w:rsidRPr="00721306">
        <w:rPr>
          <w:spacing w:val="-4"/>
          <w:sz w:val="20"/>
        </w:rPr>
        <w:t xml:space="preserve"> </w:t>
      </w:r>
      <w:r w:rsidRPr="00721306">
        <w:rPr>
          <w:sz w:val="20"/>
        </w:rPr>
        <w:t>for</w:t>
      </w:r>
      <w:r w:rsidRPr="00721306">
        <w:rPr>
          <w:spacing w:val="-4"/>
          <w:sz w:val="20"/>
        </w:rPr>
        <w:t xml:space="preserve"> </w:t>
      </w:r>
      <w:r w:rsidRPr="00721306">
        <w:rPr>
          <w:sz w:val="20"/>
        </w:rPr>
        <w:t>consultation</w:t>
      </w:r>
      <w:r w:rsidRPr="00721306">
        <w:rPr>
          <w:spacing w:val="-3"/>
          <w:sz w:val="20"/>
        </w:rPr>
        <w:t xml:space="preserve"> </w:t>
      </w:r>
      <w:r w:rsidRPr="00721306">
        <w:rPr>
          <w:sz w:val="20"/>
        </w:rPr>
        <w:t>with</w:t>
      </w:r>
      <w:r w:rsidRPr="00721306">
        <w:rPr>
          <w:spacing w:val="-5"/>
          <w:sz w:val="20"/>
        </w:rPr>
        <w:t xml:space="preserve"> </w:t>
      </w:r>
      <w:r w:rsidRPr="00721306">
        <w:rPr>
          <w:sz w:val="20"/>
        </w:rPr>
        <w:t>the</w:t>
      </w:r>
      <w:r w:rsidRPr="00721306">
        <w:rPr>
          <w:spacing w:val="-4"/>
          <w:sz w:val="20"/>
        </w:rPr>
        <w:t xml:space="preserve"> </w:t>
      </w:r>
      <w:r w:rsidRPr="00721306">
        <w:rPr>
          <w:sz w:val="20"/>
        </w:rPr>
        <w:t>State</w:t>
      </w:r>
      <w:r w:rsidRPr="00721306">
        <w:rPr>
          <w:spacing w:val="-3"/>
          <w:sz w:val="20"/>
        </w:rPr>
        <w:t xml:space="preserve"> </w:t>
      </w:r>
      <w:r w:rsidRPr="00721306">
        <w:rPr>
          <w:sz w:val="20"/>
        </w:rPr>
        <w:t>during</w:t>
      </w:r>
      <w:r w:rsidRPr="00721306">
        <w:rPr>
          <w:spacing w:val="-5"/>
          <w:sz w:val="20"/>
        </w:rPr>
        <w:t xml:space="preserve"> </w:t>
      </w:r>
      <w:r w:rsidRPr="00721306">
        <w:rPr>
          <w:sz w:val="20"/>
        </w:rPr>
        <w:t>the</w:t>
      </w:r>
      <w:r w:rsidRPr="00721306">
        <w:rPr>
          <w:spacing w:val="-3"/>
          <w:sz w:val="20"/>
        </w:rPr>
        <w:t xml:space="preserve"> </w:t>
      </w:r>
      <w:r w:rsidRPr="00721306">
        <w:rPr>
          <w:sz w:val="20"/>
        </w:rPr>
        <w:t>hours of 8:00 a.m. to 4:30 p.m. Central Time, Monday through Friday</w:t>
      </w:r>
      <w:r w:rsidRPr="00721306">
        <w:rPr>
          <w:spacing w:val="-2"/>
        </w:rPr>
        <w:t>.</w:t>
      </w:r>
    </w:p>
    <w:p w14:paraId="561E6A2F" w14:textId="77777777" w:rsidR="00721306" w:rsidRPr="00721306" w:rsidRDefault="00721306" w:rsidP="00721306">
      <w:pPr>
        <w:spacing w:before="6"/>
        <w:rPr>
          <w:sz w:val="20"/>
          <w:szCs w:val="20"/>
        </w:rPr>
      </w:pPr>
    </w:p>
    <w:p w14:paraId="67DC6590" w14:textId="77777777" w:rsidR="00721306" w:rsidRPr="00721306" w:rsidRDefault="00721306" w:rsidP="00457115">
      <w:pPr>
        <w:numPr>
          <w:ilvl w:val="0"/>
          <w:numId w:val="57"/>
        </w:numPr>
        <w:tabs>
          <w:tab w:val="left" w:pos="3178"/>
          <w:tab w:val="left" w:pos="3180"/>
        </w:tabs>
        <w:ind w:right="2398"/>
        <w:rPr>
          <w:sz w:val="20"/>
        </w:rPr>
      </w:pPr>
      <w:r w:rsidRPr="00721306">
        <w:rPr>
          <w:sz w:val="20"/>
        </w:rPr>
        <w:t>The account team shall include a full-time account manager and a back-up with the responsibility and authority to manage the entire range</w:t>
      </w:r>
      <w:r w:rsidRPr="00721306">
        <w:rPr>
          <w:spacing w:val="-8"/>
          <w:sz w:val="20"/>
        </w:rPr>
        <w:t xml:space="preserve"> </w:t>
      </w:r>
      <w:r w:rsidRPr="00721306">
        <w:rPr>
          <w:sz w:val="20"/>
        </w:rPr>
        <w:t>of</w:t>
      </w:r>
      <w:r w:rsidRPr="00721306">
        <w:rPr>
          <w:spacing w:val="-7"/>
          <w:sz w:val="20"/>
        </w:rPr>
        <w:t xml:space="preserve"> </w:t>
      </w:r>
      <w:r w:rsidRPr="00721306">
        <w:rPr>
          <w:sz w:val="20"/>
        </w:rPr>
        <w:t>services</w:t>
      </w:r>
      <w:r w:rsidRPr="00721306">
        <w:rPr>
          <w:spacing w:val="-6"/>
          <w:sz w:val="20"/>
        </w:rPr>
        <w:t xml:space="preserve"> </w:t>
      </w:r>
      <w:r w:rsidRPr="00721306">
        <w:rPr>
          <w:sz w:val="20"/>
        </w:rPr>
        <w:t>required</w:t>
      </w:r>
      <w:r w:rsidRPr="00721306">
        <w:rPr>
          <w:spacing w:val="-5"/>
          <w:sz w:val="20"/>
        </w:rPr>
        <w:t xml:space="preserve"> </w:t>
      </w:r>
      <w:r w:rsidRPr="00721306">
        <w:rPr>
          <w:sz w:val="20"/>
        </w:rPr>
        <w:t>by</w:t>
      </w:r>
      <w:r w:rsidRPr="00721306">
        <w:rPr>
          <w:spacing w:val="-6"/>
          <w:sz w:val="20"/>
        </w:rPr>
        <w:t xml:space="preserve"> </w:t>
      </w:r>
      <w:r w:rsidRPr="00721306">
        <w:rPr>
          <w:sz w:val="20"/>
        </w:rPr>
        <w:t>the</w:t>
      </w:r>
      <w:r w:rsidRPr="00721306">
        <w:rPr>
          <w:spacing w:val="-7"/>
          <w:sz w:val="20"/>
        </w:rPr>
        <w:t xml:space="preserve"> </w:t>
      </w:r>
      <w:r w:rsidRPr="00721306">
        <w:rPr>
          <w:sz w:val="20"/>
        </w:rPr>
        <w:t>Contractor.</w:t>
      </w:r>
      <w:r w:rsidRPr="00721306">
        <w:rPr>
          <w:spacing w:val="-4"/>
          <w:sz w:val="20"/>
        </w:rPr>
        <w:t xml:space="preserve"> </w:t>
      </w:r>
      <w:r w:rsidRPr="00721306">
        <w:rPr>
          <w:sz w:val="20"/>
        </w:rPr>
        <w:t>The</w:t>
      </w:r>
      <w:r w:rsidRPr="00721306">
        <w:rPr>
          <w:spacing w:val="-5"/>
          <w:sz w:val="20"/>
        </w:rPr>
        <w:t xml:space="preserve"> </w:t>
      </w:r>
      <w:r w:rsidRPr="00721306">
        <w:rPr>
          <w:sz w:val="20"/>
        </w:rPr>
        <w:t>account</w:t>
      </w:r>
      <w:r w:rsidRPr="00721306">
        <w:rPr>
          <w:spacing w:val="-14"/>
          <w:sz w:val="20"/>
        </w:rPr>
        <w:t xml:space="preserve"> </w:t>
      </w:r>
      <w:r w:rsidRPr="00721306">
        <w:rPr>
          <w:sz w:val="20"/>
        </w:rPr>
        <w:t>manager will meet periodically with the State as determined by the State to discuss operational, Plan performance, and planning activities.</w:t>
      </w:r>
    </w:p>
    <w:p w14:paraId="0D313303" w14:textId="77777777" w:rsidR="00721306" w:rsidRPr="00721306" w:rsidRDefault="00721306" w:rsidP="00721306">
      <w:pPr>
        <w:spacing w:before="94"/>
        <w:rPr>
          <w:sz w:val="20"/>
          <w:szCs w:val="20"/>
        </w:rPr>
      </w:pPr>
    </w:p>
    <w:p w14:paraId="337EAA92" w14:textId="77777777" w:rsidR="00721306" w:rsidRPr="00721306" w:rsidRDefault="00721306" w:rsidP="00457115">
      <w:pPr>
        <w:numPr>
          <w:ilvl w:val="0"/>
          <w:numId w:val="57"/>
        </w:numPr>
        <w:tabs>
          <w:tab w:val="left" w:pos="3178"/>
          <w:tab w:val="left" w:pos="3180"/>
        </w:tabs>
        <w:ind w:right="2428"/>
        <w:rPr>
          <w:sz w:val="20"/>
        </w:rPr>
      </w:pPr>
      <w:r w:rsidRPr="00721306">
        <w:rPr>
          <w:sz w:val="20"/>
        </w:rPr>
        <w:t>The Contractor shall provide a detailed staffing chart by the date specified</w:t>
      </w:r>
      <w:r w:rsidRPr="00721306">
        <w:rPr>
          <w:spacing w:val="-8"/>
          <w:sz w:val="20"/>
        </w:rPr>
        <w:t xml:space="preserve"> </w:t>
      </w:r>
      <w:r w:rsidRPr="00721306">
        <w:rPr>
          <w:sz w:val="20"/>
        </w:rPr>
        <w:t>in</w:t>
      </w:r>
      <w:r w:rsidRPr="00721306">
        <w:rPr>
          <w:spacing w:val="-6"/>
          <w:sz w:val="20"/>
        </w:rPr>
        <w:t xml:space="preserve"> </w:t>
      </w:r>
      <w:r w:rsidRPr="00721306">
        <w:rPr>
          <w:sz w:val="20"/>
        </w:rPr>
        <w:t>Contract</w:t>
      </w:r>
      <w:r w:rsidRPr="00721306">
        <w:rPr>
          <w:spacing w:val="-4"/>
          <w:sz w:val="20"/>
        </w:rPr>
        <w:t xml:space="preserve"> </w:t>
      </w:r>
      <w:r w:rsidRPr="00721306">
        <w:rPr>
          <w:sz w:val="20"/>
        </w:rPr>
        <w:t>Section</w:t>
      </w:r>
      <w:r w:rsidRPr="00721306">
        <w:rPr>
          <w:spacing w:val="-6"/>
          <w:sz w:val="20"/>
        </w:rPr>
        <w:t xml:space="preserve"> </w:t>
      </w:r>
      <w:r w:rsidRPr="00721306">
        <w:rPr>
          <w:sz w:val="20"/>
        </w:rPr>
        <w:t>A.17</w:t>
      </w:r>
      <w:r w:rsidRPr="00721306">
        <w:rPr>
          <w:spacing w:val="-7"/>
          <w:sz w:val="20"/>
        </w:rPr>
        <w:t xml:space="preserve"> </w:t>
      </w:r>
      <w:r w:rsidRPr="00721306">
        <w:rPr>
          <w:sz w:val="20"/>
        </w:rPr>
        <w:t>showing</w:t>
      </w:r>
      <w:r w:rsidRPr="00721306">
        <w:rPr>
          <w:spacing w:val="-2"/>
          <w:sz w:val="20"/>
        </w:rPr>
        <w:t xml:space="preserve"> </w:t>
      </w:r>
      <w:r w:rsidRPr="00721306">
        <w:rPr>
          <w:sz w:val="20"/>
        </w:rPr>
        <w:t>key</w:t>
      </w:r>
      <w:r w:rsidRPr="00721306">
        <w:rPr>
          <w:spacing w:val="-5"/>
          <w:sz w:val="20"/>
        </w:rPr>
        <w:t xml:space="preserve"> </w:t>
      </w:r>
      <w:r w:rsidRPr="00721306">
        <w:rPr>
          <w:sz w:val="20"/>
        </w:rPr>
        <w:t>personnel</w:t>
      </w:r>
      <w:r w:rsidRPr="00721306">
        <w:rPr>
          <w:spacing w:val="-5"/>
          <w:sz w:val="20"/>
        </w:rPr>
        <w:t xml:space="preserve"> </w:t>
      </w:r>
      <w:r w:rsidRPr="00721306">
        <w:rPr>
          <w:sz w:val="20"/>
        </w:rPr>
        <w:t>and</w:t>
      </w:r>
      <w:r w:rsidRPr="00721306">
        <w:rPr>
          <w:spacing w:val="-14"/>
          <w:sz w:val="20"/>
        </w:rPr>
        <w:t xml:space="preserve"> </w:t>
      </w:r>
      <w:r w:rsidRPr="00721306">
        <w:rPr>
          <w:sz w:val="20"/>
        </w:rPr>
        <w:t>their job functions to be used for this Contract as of the Go-Live</w:t>
      </w:r>
      <w:r w:rsidRPr="00721306">
        <w:rPr>
          <w:spacing w:val="-2"/>
          <w:sz w:val="20"/>
        </w:rPr>
        <w:t xml:space="preserve"> </w:t>
      </w:r>
      <w:r w:rsidRPr="00721306">
        <w:rPr>
          <w:sz w:val="20"/>
        </w:rPr>
        <w:t>Date.</w:t>
      </w:r>
    </w:p>
    <w:p w14:paraId="1D626A86" w14:textId="77777777" w:rsidR="00721306" w:rsidRPr="00721306" w:rsidRDefault="00721306" w:rsidP="00457115">
      <w:pPr>
        <w:numPr>
          <w:ilvl w:val="3"/>
          <w:numId w:val="84"/>
        </w:numPr>
        <w:tabs>
          <w:tab w:val="left" w:pos="2158"/>
          <w:tab w:val="left" w:pos="2160"/>
        </w:tabs>
        <w:spacing w:before="229"/>
        <w:ind w:left="2160" w:right="2060" w:hanging="360"/>
        <w:rPr>
          <w:sz w:val="20"/>
        </w:rPr>
      </w:pPr>
      <w:r w:rsidRPr="00721306">
        <w:rPr>
          <w:sz w:val="20"/>
        </w:rPr>
        <w:t>The Contractor shall ensure all staff members receive initial and ongoing training regarding</w:t>
      </w:r>
      <w:r w:rsidRPr="00721306">
        <w:rPr>
          <w:spacing w:val="-4"/>
          <w:sz w:val="20"/>
        </w:rPr>
        <w:t xml:space="preserve"> </w:t>
      </w:r>
      <w:r w:rsidRPr="00721306">
        <w:rPr>
          <w:sz w:val="20"/>
        </w:rPr>
        <w:t>all</w:t>
      </w:r>
      <w:r w:rsidRPr="00721306">
        <w:rPr>
          <w:spacing w:val="-6"/>
          <w:sz w:val="20"/>
        </w:rPr>
        <w:t xml:space="preserve"> </w:t>
      </w:r>
      <w:r w:rsidRPr="00721306">
        <w:rPr>
          <w:sz w:val="20"/>
        </w:rPr>
        <w:t>applicable</w:t>
      </w:r>
      <w:r w:rsidRPr="00721306">
        <w:rPr>
          <w:spacing w:val="-5"/>
          <w:sz w:val="20"/>
        </w:rPr>
        <w:t xml:space="preserve"> </w:t>
      </w:r>
      <w:r w:rsidRPr="00721306">
        <w:rPr>
          <w:sz w:val="20"/>
        </w:rPr>
        <w:t>requirements</w:t>
      </w:r>
      <w:r w:rsidRPr="00721306">
        <w:rPr>
          <w:spacing w:val="-4"/>
          <w:sz w:val="20"/>
        </w:rPr>
        <w:t xml:space="preserve"> </w:t>
      </w:r>
      <w:r w:rsidRPr="00721306">
        <w:rPr>
          <w:sz w:val="20"/>
        </w:rPr>
        <w:t>of</w:t>
      </w:r>
      <w:r w:rsidRPr="00721306">
        <w:rPr>
          <w:spacing w:val="-5"/>
          <w:sz w:val="20"/>
        </w:rPr>
        <w:t xml:space="preserve"> </w:t>
      </w:r>
      <w:r w:rsidRPr="00721306">
        <w:rPr>
          <w:sz w:val="20"/>
        </w:rPr>
        <w:t>this</w:t>
      </w:r>
      <w:r w:rsidRPr="00721306">
        <w:rPr>
          <w:spacing w:val="-4"/>
          <w:sz w:val="20"/>
        </w:rPr>
        <w:t xml:space="preserve"> </w:t>
      </w:r>
      <w:r w:rsidRPr="00721306">
        <w:rPr>
          <w:sz w:val="20"/>
        </w:rPr>
        <w:t>Contract</w:t>
      </w:r>
      <w:r w:rsidRPr="00721306">
        <w:rPr>
          <w:spacing w:val="-5"/>
          <w:sz w:val="20"/>
        </w:rPr>
        <w:t xml:space="preserve"> </w:t>
      </w:r>
      <w:r w:rsidRPr="00721306">
        <w:rPr>
          <w:sz w:val="20"/>
        </w:rPr>
        <w:t>and</w:t>
      </w:r>
      <w:r w:rsidRPr="00721306">
        <w:rPr>
          <w:spacing w:val="-6"/>
          <w:sz w:val="20"/>
        </w:rPr>
        <w:t xml:space="preserve"> </w:t>
      </w:r>
      <w:r w:rsidRPr="00721306">
        <w:rPr>
          <w:sz w:val="20"/>
        </w:rPr>
        <w:t>the</w:t>
      </w:r>
      <w:r w:rsidRPr="00721306">
        <w:rPr>
          <w:spacing w:val="-5"/>
          <w:sz w:val="20"/>
        </w:rPr>
        <w:t xml:space="preserve"> </w:t>
      </w:r>
      <w:r w:rsidRPr="00721306">
        <w:rPr>
          <w:sz w:val="20"/>
        </w:rPr>
        <w:t>Plan.</w:t>
      </w:r>
      <w:r w:rsidRPr="00721306">
        <w:rPr>
          <w:spacing w:val="-5"/>
          <w:sz w:val="20"/>
        </w:rPr>
        <w:t xml:space="preserve"> </w:t>
      </w:r>
      <w:r w:rsidRPr="00721306">
        <w:rPr>
          <w:sz w:val="20"/>
        </w:rPr>
        <w:t>The</w:t>
      </w:r>
      <w:r w:rsidRPr="00721306">
        <w:rPr>
          <w:spacing w:val="-5"/>
          <w:sz w:val="20"/>
        </w:rPr>
        <w:t xml:space="preserve"> </w:t>
      </w:r>
      <w:r w:rsidRPr="00721306">
        <w:rPr>
          <w:sz w:val="20"/>
        </w:rPr>
        <w:t>Contractor shall ensure staff members who provide services under this Contract have received comprehensive orientation and training regarding their functions,</w:t>
      </w:r>
      <w:r w:rsidRPr="00721306">
        <w:rPr>
          <w:spacing w:val="-25"/>
          <w:sz w:val="20"/>
        </w:rPr>
        <w:t xml:space="preserve"> </w:t>
      </w:r>
      <w:r w:rsidRPr="00721306">
        <w:rPr>
          <w:sz w:val="20"/>
        </w:rPr>
        <w:t>are knowledgeable about the Contractor’s operations relating to the Plan and are knowledgeable about their functions and how those functions relate to the requirements of this Contract.</w:t>
      </w:r>
    </w:p>
    <w:p w14:paraId="639D5518" w14:textId="77777777" w:rsidR="00721306" w:rsidRPr="00721306" w:rsidRDefault="00721306" w:rsidP="00721306">
      <w:pPr>
        <w:spacing w:before="95"/>
        <w:rPr>
          <w:sz w:val="20"/>
          <w:szCs w:val="20"/>
        </w:rPr>
      </w:pPr>
    </w:p>
    <w:p w14:paraId="25D65F53" w14:textId="77777777" w:rsidR="00721306" w:rsidRPr="00721306" w:rsidRDefault="00721306" w:rsidP="00457115">
      <w:pPr>
        <w:numPr>
          <w:ilvl w:val="3"/>
          <w:numId w:val="84"/>
        </w:numPr>
        <w:tabs>
          <w:tab w:val="left" w:pos="2158"/>
          <w:tab w:val="left" w:pos="2160"/>
        </w:tabs>
        <w:spacing w:before="229"/>
        <w:ind w:left="2160" w:right="2060" w:hanging="360"/>
        <w:rPr>
          <w:sz w:val="20"/>
        </w:rPr>
      </w:pPr>
      <w:r w:rsidRPr="00721306">
        <w:rPr>
          <w:sz w:val="20"/>
        </w:rPr>
        <w:t>At the State’s request, In Writing, the Contractor must replace staff members or subcontractors providing core services. Core services are defined as those that touch or affect Members, specifically Member customer services, Member call center, mail services, and appeals processing at all levels. Also included are any services that affect the State, such as the Contractor’s account team that routinely interacts with the State. The State’s decision on these matters shall not be subject to appeal.</w:t>
      </w:r>
    </w:p>
    <w:p w14:paraId="2C13B252" w14:textId="77777777" w:rsidR="00721306" w:rsidRPr="00721306" w:rsidRDefault="00721306" w:rsidP="00721306">
      <w:pPr>
        <w:spacing w:before="68"/>
        <w:rPr>
          <w:szCs w:val="20"/>
        </w:rPr>
      </w:pPr>
    </w:p>
    <w:p w14:paraId="0AACABFD" w14:textId="77777777" w:rsidR="00721306" w:rsidRPr="00721306" w:rsidRDefault="00721306" w:rsidP="00457115">
      <w:pPr>
        <w:numPr>
          <w:ilvl w:val="3"/>
          <w:numId w:val="84"/>
        </w:numPr>
        <w:tabs>
          <w:tab w:val="left" w:pos="2160"/>
        </w:tabs>
        <w:spacing w:before="1"/>
        <w:ind w:left="2160" w:right="2195" w:hanging="360"/>
        <w:rPr>
          <w:sz w:val="20"/>
        </w:rPr>
      </w:pPr>
      <w:r w:rsidRPr="00721306">
        <w:rPr>
          <w:sz w:val="20"/>
        </w:rPr>
        <w:t>The State shall perform an account satisfaction survey of the Contractor’s performance annually during the Term to determine the State’s satisfaction with the ongoing account team. Results shall be shared with the Contractor including the</w:t>
      </w:r>
      <w:r w:rsidRPr="00721306">
        <w:rPr>
          <w:spacing w:val="-5"/>
          <w:sz w:val="20"/>
        </w:rPr>
        <w:t xml:space="preserve"> </w:t>
      </w:r>
      <w:r w:rsidRPr="00721306">
        <w:rPr>
          <w:sz w:val="20"/>
        </w:rPr>
        <w:t>identification</w:t>
      </w:r>
      <w:r w:rsidRPr="00721306">
        <w:rPr>
          <w:spacing w:val="-5"/>
          <w:sz w:val="20"/>
        </w:rPr>
        <w:t xml:space="preserve"> </w:t>
      </w:r>
      <w:r w:rsidRPr="00721306">
        <w:rPr>
          <w:sz w:val="20"/>
        </w:rPr>
        <w:t>of</w:t>
      </w:r>
      <w:r w:rsidRPr="00721306">
        <w:rPr>
          <w:spacing w:val="-6"/>
          <w:sz w:val="20"/>
        </w:rPr>
        <w:t xml:space="preserve"> </w:t>
      </w:r>
      <w:r w:rsidRPr="00721306">
        <w:rPr>
          <w:sz w:val="20"/>
        </w:rPr>
        <w:t>any</w:t>
      </w:r>
      <w:r w:rsidRPr="00721306">
        <w:rPr>
          <w:spacing w:val="-5"/>
          <w:sz w:val="20"/>
        </w:rPr>
        <w:t xml:space="preserve"> </w:t>
      </w:r>
      <w:r w:rsidRPr="00721306">
        <w:rPr>
          <w:sz w:val="20"/>
        </w:rPr>
        <w:t>deficiencies.</w:t>
      </w:r>
      <w:r w:rsidRPr="00721306">
        <w:rPr>
          <w:spacing w:val="-4"/>
          <w:sz w:val="20"/>
        </w:rPr>
        <w:t xml:space="preserve"> </w:t>
      </w:r>
      <w:r w:rsidRPr="00721306">
        <w:rPr>
          <w:sz w:val="20"/>
        </w:rPr>
        <w:t>Unless</w:t>
      </w:r>
      <w:r w:rsidRPr="00721306">
        <w:rPr>
          <w:spacing w:val="-5"/>
          <w:sz w:val="20"/>
        </w:rPr>
        <w:t xml:space="preserve"> </w:t>
      </w:r>
      <w:r w:rsidRPr="00721306">
        <w:rPr>
          <w:sz w:val="20"/>
        </w:rPr>
        <w:t>otherwise</w:t>
      </w:r>
      <w:r w:rsidRPr="00721306">
        <w:rPr>
          <w:spacing w:val="-4"/>
          <w:sz w:val="20"/>
        </w:rPr>
        <w:t xml:space="preserve"> </w:t>
      </w:r>
      <w:r w:rsidRPr="00721306">
        <w:rPr>
          <w:sz w:val="20"/>
        </w:rPr>
        <w:t>approved</w:t>
      </w:r>
      <w:r w:rsidRPr="00721306">
        <w:rPr>
          <w:spacing w:val="-6"/>
          <w:sz w:val="20"/>
        </w:rPr>
        <w:t xml:space="preserve"> </w:t>
      </w:r>
      <w:r w:rsidRPr="00721306">
        <w:rPr>
          <w:sz w:val="20"/>
        </w:rPr>
        <w:t>In</w:t>
      </w:r>
      <w:r w:rsidRPr="00721306">
        <w:rPr>
          <w:spacing w:val="-4"/>
          <w:sz w:val="20"/>
        </w:rPr>
        <w:t xml:space="preserve"> </w:t>
      </w:r>
      <w:r w:rsidRPr="00721306">
        <w:rPr>
          <w:sz w:val="20"/>
        </w:rPr>
        <w:t>Writing</w:t>
      </w:r>
      <w:r w:rsidRPr="00721306">
        <w:rPr>
          <w:spacing w:val="-6"/>
          <w:sz w:val="20"/>
        </w:rPr>
        <w:t xml:space="preserve"> </w:t>
      </w:r>
      <w:r w:rsidRPr="00721306">
        <w:rPr>
          <w:sz w:val="20"/>
        </w:rPr>
        <w:t>by</w:t>
      </w:r>
      <w:r w:rsidRPr="00721306">
        <w:rPr>
          <w:spacing w:val="-5"/>
          <w:sz w:val="20"/>
        </w:rPr>
        <w:t xml:space="preserve"> </w:t>
      </w:r>
      <w:r w:rsidRPr="00721306">
        <w:rPr>
          <w:sz w:val="20"/>
        </w:rPr>
        <w:t>the State,</w:t>
      </w:r>
      <w:r w:rsidRPr="00721306">
        <w:rPr>
          <w:spacing w:val="-1"/>
          <w:sz w:val="20"/>
        </w:rPr>
        <w:t xml:space="preserve"> </w:t>
      </w:r>
      <w:r w:rsidRPr="00721306">
        <w:rPr>
          <w:sz w:val="20"/>
        </w:rPr>
        <w:t>the</w:t>
      </w:r>
      <w:r w:rsidRPr="00721306">
        <w:rPr>
          <w:spacing w:val="-1"/>
          <w:sz w:val="20"/>
        </w:rPr>
        <w:t xml:space="preserve"> </w:t>
      </w:r>
      <w:r w:rsidRPr="00721306">
        <w:rPr>
          <w:sz w:val="20"/>
        </w:rPr>
        <w:t>Contractor</w:t>
      </w:r>
      <w:r w:rsidRPr="00721306">
        <w:rPr>
          <w:spacing w:val="-1"/>
          <w:sz w:val="20"/>
        </w:rPr>
        <w:t xml:space="preserve"> </w:t>
      </w:r>
      <w:r w:rsidRPr="00721306">
        <w:rPr>
          <w:sz w:val="20"/>
        </w:rPr>
        <w:t>shall</w:t>
      </w:r>
      <w:r w:rsidRPr="00721306">
        <w:rPr>
          <w:spacing w:val="-2"/>
          <w:sz w:val="20"/>
        </w:rPr>
        <w:t xml:space="preserve"> </w:t>
      </w:r>
      <w:r w:rsidRPr="00721306">
        <w:rPr>
          <w:sz w:val="20"/>
        </w:rPr>
        <w:t>respond In Writing</w:t>
      </w:r>
      <w:r w:rsidRPr="00721306">
        <w:rPr>
          <w:spacing w:val="-1"/>
          <w:sz w:val="20"/>
        </w:rPr>
        <w:t xml:space="preserve"> </w:t>
      </w:r>
      <w:r w:rsidRPr="00721306">
        <w:rPr>
          <w:sz w:val="20"/>
        </w:rPr>
        <w:t>within</w:t>
      </w:r>
      <w:r w:rsidRPr="00721306">
        <w:rPr>
          <w:spacing w:val="-1"/>
          <w:sz w:val="20"/>
        </w:rPr>
        <w:t xml:space="preserve"> </w:t>
      </w:r>
      <w:r w:rsidRPr="00721306">
        <w:rPr>
          <w:sz w:val="20"/>
        </w:rPr>
        <w:t>fifteen</w:t>
      </w:r>
      <w:r w:rsidRPr="00721306">
        <w:rPr>
          <w:spacing w:val="-1"/>
          <w:sz w:val="20"/>
        </w:rPr>
        <w:t xml:space="preserve"> </w:t>
      </w:r>
      <w:r w:rsidRPr="00721306">
        <w:rPr>
          <w:sz w:val="20"/>
        </w:rPr>
        <w:t>(15)</w:t>
      </w:r>
      <w:r w:rsidRPr="00721306">
        <w:rPr>
          <w:spacing w:val="-1"/>
          <w:sz w:val="20"/>
        </w:rPr>
        <w:t xml:space="preserve"> </w:t>
      </w:r>
      <w:r w:rsidRPr="00721306">
        <w:rPr>
          <w:sz w:val="20"/>
        </w:rPr>
        <w:t>days of</w:t>
      </w:r>
      <w:r w:rsidRPr="00721306">
        <w:rPr>
          <w:spacing w:val="-1"/>
          <w:sz w:val="20"/>
        </w:rPr>
        <w:t xml:space="preserve"> </w:t>
      </w:r>
      <w:r w:rsidRPr="00721306">
        <w:rPr>
          <w:sz w:val="20"/>
        </w:rPr>
        <w:t xml:space="preserve">receiving the results with a corrective action plan as necessary to remedy any identified </w:t>
      </w:r>
      <w:r w:rsidRPr="00721306">
        <w:rPr>
          <w:spacing w:val="-2"/>
          <w:sz w:val="20"/>
        </w:rPr>
        <w:t>deficiencies.</w:t>
      </w:r>
    </w:p>
    <w:p w14:paraId="1D4EC53B" w14:textId="77777777" w:rsidR="00721306" w:rsidRPr="00721306" w:rsidRDefault="00721306" w:rsidP="00721306">
      <w:pPr>
        <w:spacing w:before="120"/>
        <w:rPr>
          <w:sz w:val="20"/>
          <w:szCs w:val="20"/>
        </w:rPr>
      </w:pPr>
    </w:p>
    <w:p w14:paraId="71F12460" w14:textId="77777777" w:rsidR="00721306" w:rsidRPr="00721306" w:rsidRDefault="00721306" w:rsidP="00457115">
      <w:pPr>
        <w:numPr>
          <w:ilvl w:val="2"/>
          <w:numId w:val="84"/>
        </w:numPr>
        <w:tabs>
          <w:tab w:val="left" w:pos="1488"/>
        </w:tabs>
        <w:spacing w:before="1"/>
        <w:ind w:left="1488" w:hanging="410"/>
        <w:rPr>
          <w:b/>
          <w:sz w:val="20"/>
        </w:rPr>
      </w:pPr>
      <w:r w:rsidRPr="00721306">
        <w:rPr>
          <w:b/>
          <w:sz w:val="20"/>
          <w:u w:val="single"/>
        </w:rPr>
        <w:t>Call</w:t>
      </w:r>
      <w:r w:rsidRPr="00721306">
        <w:rPr>
          <w:b/>
          <w:spacing w:val="-8"/>
          <w:sz w:val="20"/>
          <w:u w:val="single"/>
        </w:rPr>
        <w:t xml:space="preserve"> </w:t>
      </w:r>
      <w:r w:rsidRPr="00721306">
        <w:rPr>
          <w:b/>
          <w:spacing w:val="-2"/>
          <w:sz w:val="20"/>
          <w:u w:val="single"/>
        </w:rPr>
        <w:t>Center</w:t>
      </w:r>
    </w:p>
    <w:p w14:paraId="4B0D5CB4" w14:textId="77777777" w:rsidR="00721306" w:rsidRPr="00721306" w:rsidRDefault="00721306" w:rsidP="00457115">
      <w:pPr>
        <w:numPr>
          <w:ilvl w:val="3"/>
          <w:numId w:val="84"/>
        </w:numPr>
        <w:tabs>
          <w:tab w:val="left" w:pos="2158"/>
          <w:tab w:val="left" w:pos="2160"/>
        </w:tabs>
        <w:spacing w:before="228"/>
        <w:ind w:left="2160" w:right="1344" w:hanging="360"/>
        <w:rPr>
          <w:sz w:val="20"/>
        </w:rPr>
      </w:pPr>
      <w:r w:rsidRPr="00721306">
        <w:rPr>
          <w:sz w:val="20"/>
        </w:rPr>
        <w:t>The Contractor shall maintain a call center(s) and provide a dedicated toll-free line, by the date</w:t>
      </w:r>
      <w:r w:rsidRPr="00721306">
        <w:rPr>
          <w:spacing w:val="-4"/>
          <w:sz w:val="20"/>
        </w:rPr>
        <w:t xml:space="preserve"> </w:t>
      </w:r>
      <w:r w:rsidRPr="00721306">
        <w:rPr>
          <w:sz w:val="20"/>
        </w:rPr>
        <w:t>specified</w:t>
      </w:r>
      <w:r w:rsidRPr="00721306">
        <w:rPr>
          <w:spacing w:val="-3"/>
          <w:sz w:val="20"/>
        </w:rPr>
        <w:t xml:space="preserve"> </w:t>
      </w:r>
      <w:r w:rsidRPr="00721306">
        <w:rPr>
          <w:sz w:val="20"/>
        </w:rPr>
        <w:t>in</w:t>
      </w:r>
      <w:r w:rsidRPr="00721306">
        <w:rPr>
          <w:spacing w:val="-2"/>
          <w:sz w:val="20"/>
        </w:rPr>
        <w:t xml:space="preserve"> </w:t>
      </w:r>
      <w:r w:rsidRPr="00721306">
        <w:rPr>
          <w:sz w:val="20"/>
        </w:rPr>
        <w:t>Contract</w:t>
      </w:r>
      <w:r w:rsidRPr="00721306">
        <w:rPr>
          <w:spacing w:val="-4"/>
          <w:sz w:val="20"/>
        </w:rPr>
        <w:t xml:space="preserve"> </w:t>
      </w:r>
      <w:r w:rsidRPr="00721306">
        <w:rPr>
          <w:sz w:val="20"/>
        </w:rPr>
        <w:t>Section</w:t>
      </w:r>
      <w:r w:rsidRPr="00721306">
        <w:rPr>
          <w:spacing w:val="-2"/>
          <w:sz w:val="20"/>
        </w:rPr>
        <w:t xml:space="preserve"> </w:t>
      </w:r>
      <w:r w:rsidRPr="00721306">
        <w:rPr>
          <w:sz w:val="20"/>
        </w:rPr>
        <w:t>A.17</w:t>
      </w:r>
      <w:r w:rsidRPr="00721306">
        <w:rPr>
          <w:spacing w:val="-5"/>
          <w:sz w:val="20"/>
        </w:rPr>
        <w:t xml:space="preserve"> </w:t>
      </w:r>
      <w:r w:rsidRPr="00721306">
        <w:rPr>
          <w:sz w:val="20"/>
        </w:rPr>
        <w:t>for</w:t>
      </w:r>
      <w:r w:rsidRPr="00721306">
        <w:rPr>
          <w:spacing w:val="-4"/>
          <w:sz w:val="20"/>
        </w:rPr>
        <w:t xml:space="preserve"> </w:t>
      </w:r>
      <w:r w:rsidRPr="00721306">
        <w:rPr>
          <w:sz w:val="20"/>
        </w:rPr>
        <w:t>the exclusive</w:t>
      </w:r>
      <w:r w:rsidRPr="00721306">
        <w:rPr>
          <w:spacing w:val="-4"/>
          <w:sz w:val="20"/>
        </w:rPr>
        <w:t xml:space="preserve"> </w:t>
      </w:r>
      <w:r w:rsidRPr="00721306">
        <w:rPr>
          <w:sz w:val="20"/>
        </w:rPr>
        <w:t>purpose</w:t>
      </w:r>
      <w:r w:rsidRPr="00721306">
        <w:rPr>
          <w:spacing w:val="-4"/>
          <w:sz w:val="20"/>
        </w:rPr>
        <w:t xml:space="preserve"> </w:t>
      </w:r>
      <w:r w:rsidRPr="00721306">
        <w:rPr>
          <w:sz w:val="20"/>
        </w:rPr>
        <w:t>of</w:t>
      </w:r>
      <w:r w:rsidRPr="00721306">
        <w:rPr>
          <w:spacing w:val="-4"/>
          <w:sz w:val="20"/>
        </w:rPr>
        <w:t xml:space="preserve"> </w:t>
      </w:r>
      <w:r w:rsidRPr="00721306">
        <w:rPr>
          <w:sz w:val="20"/>
        </w:rPr>
        <w:t>responding</w:t>
      </w:r>
      <w:r w:rsidRPr="00721306">
        <w:rPr>
          <w:spacing w:val="-5"/>
          <w:sz w:val="20"/>
        </w:rPr>
        <w:t xml:space="preserve"> </w:t>
      </w:r>
      <w:r w:rsidRPr="00721306">
        <w:rPr>
          <w:sz w:val="20"/>
        </w:rPr>
        <w:t>to</w:t>
      </w:r>
      <w:r w:rsidRPr="00721306">
        <w:rPr>
          <w:spacing w:val="-2"/>
          <w:sz w:val="20"/>
        </w:rPr>
        <w:t xml:space="preserve"> </w:t>
      </w:r>
      <w:r w:rsidRPr="00721306">
        <w:rPr>
          <w:sz w:val="20"/>
        </w:rPr>
        <w:t>inquiries and general questions from Members and those eligible for the Plan. The Contractor shall provide advice and assistance to callers regarding matters such as, but not limited to, Benefits, Claim details, and medical underwriting applications.</w:t>
      </w:r>
    </w:p>
    <w:p w14:paraId="5AAA3989" w14:textId="77777777" w:rsidR="00721306" w:rsidRPr="00721306" w:rsidRDefault="00721306" w:rsidP="00721306">
      <w:pPr>
        <w:rPr>
          <w:sz w:val="20"/>
          <w:szCs w:val="20"/>
        </w:rPr>
      </w:pPr>
    </w:p>
    <w:p w14:paraId="4F6E15EF" w14:textId="77777777" w:rsidR="00721306" w:rsidRPr="00721306" w:rsidRDefault="00721306" w:rsidP="00457115">
      <w:pPr>
        <w:numPr>
          <w:ilvl w:val="3"/>
          <w:numId w:val="84"/>
        </w:numPr>
        <w:tabs>
          <w:tab w:val="left" w:pos="2160"/>
        </w:tabs>
        <w:spacing w:before="1"/>
        <w:ind w:left="2160" w:hanging="362"/>
        <w:rPr>
          <w:sz w:val="20"/>
        </w:rPr>
      </w:pPr>
      <w:r w:rsidRPr="00721306">
        <w:rPr>
          <w:sz w:val="20"/>
        </w:rPr>
        <w:lastRenderedPageBreak/>
        <w:t>Call</w:t>
      </w:r>
      <w:r w:rsidRPr="00721306">
        <w:rPr>
          <w:spacing w:val="-10"/>
          <w:sz w:val="20"/>
        </w:rPr>
        <w:t xml:space="preserve"> </w:t>
      </w:r>
      <w:r w:rsidRPr="00721306">
        <w:rPr>
          <w:sz w:val="20"/>
        </w:rPr>
        <w:t>Center</w:t>
      </w:r>
      <w:r w:rsidRPr="00721306">
        <w:rPr>
          <w:spacing w:val="-9"/>
          <w:sz w:val="20"/>
        </w:rPr>
        <w:t xml:space="preserve"> </w:t>
      </w:r>
      <w:r w:rsidRPr="00721306">
        <w:rPr>
          <w:spacing w:val="-2"/>
          <w:sz w:val="20"/>
        </w:rPr>
        <w:t>Requirements</w:t>
      </w:r>
    </w:p>
    <w:p w14:paraId="4D4C5182" w14:textId="77777777" w:rsidR="00721306" w:rsidRPr="00721306" w:rsidRDefault="00721306" w:rsidP="00721306">
      <w:pPr>
        <w:spacing w:before="3"/>
        <w:rPr>
          <w:sz w:val="20"/>
          <w:szCs w:val="20"/>
        </w:rPr>
      </w:pPr>
    </w:p>
    <w:p w14:paraId="03DFC059" w14:textId="77777777" w:rsidR="00721306" w:rsidRPr="00721306" w:rsidRDefault="00721306" w:rsidP="00457115">
      <w:pPr>
        <w:numPr>
          <w:ilvl w:val="0"/>
          <w:numId w:val="56"/>
        </w:numPr>
        <w:tabs>
          <w:tab w:val="left" w:pos="2880"/>
        </w:tabs>
        <w:ind w:right="1276"/>
        <w:rPr>
          <w:sz w:val="20"/>
        </w:rPr>
      </w:pP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operate</w:t>
      </w:r>
      <w:r w:rsidRPr="00721306">
        <w:rPr>
          <w:spacing w:val="-4"/>
          <w:sz w:val="20"/>
        </w:rPr>
        <w:t xml:space="preserve"> </w:t>
      </w:r>
      <w:r w:rsidRPr="00721306">
        <w:rPr>
          <w:sz w:val="20"/>
        </w:rPr>
        <w:t>a</w:t>
      </w:r>
      <w:r w:rsidRPr="00721306">
        <w:rPr>
          <w:spacing w:val="-5"/>
          <w:sz w:val="20"/>
        </w:rPr>
        <w:t xml:space="preserve"> </w:t>
      </w:r>
      <w:r w:rsidRPr="00721306">
        <w:rPr>
          <w:sz w:val="20"/>
        </w:rPr>
        <w:t>call</w:t>
      </w:r>
      <w:r w:rsidRPr="00721306">
        <w:rPr>
          <w:spacing w:val="-5"/>
          <w:sz w:val="20"/>
        </w:rPr>
        <w:t xml:space="preserve"> </w:t>
      </w:r>
      <w:r w:rsidRPr="00721306">
        <w:rPr>
          <w:sz w:val="20"/>
        </w:rPr>
        <w:t>center(s)</w:t>
      </w:r>
      <w:r w:rsidRPr="00721306">
        <w:rPr>
          <w:spacing w:val="-3"/>
          <w:sz w:val="20"/>
        </w:rPr>
        <w:t xml:space="preserve"> </w:t>
      </w:r>
      <w:r w:rsidRPr="00721306">
        <w:rPr>
          <w:sz w:val="20"/>
        </w:rPr>
        <w:t>that</w:t>
      </w:r>
      <w:r w:rsidRPr="00721306">
        <w:rPr>
          <w:spacing w:val="-2"/>
          <w:sz w:val="20"/>
        </w:rPr>
        <w:t xml:space="preserve"> </w:t>
      </w:r>
      <w:r w:rsidRPr="00721306">
        <w:rPr>
          <w:sz w:val="20"/>
        </w:rPr>
        <w:t>uses</w:t>
      </w:r>
      <w:r w:rsidRPr="00721306">
        <w:rPr>
          <w:spacing w:val="-1"/>
          <w:sz w:val="20"/>
        </w:rPr>
        <w:t xml:space="preserve"> </w:t>
      </w:r>
      <w:r w:rsidRPr="00721306">
        <w:rPr>
          <w:sz w:val="20"/>
        </w:rPr>
        <w:t>a</w:t>
      </w:r>
      <w:r w:rsidRPr="00721306">
        <w:rPr>
          <w:spacing w:val="-4"/>
          <w:sz w:val="20"/>
        </w:rPr>
        <w:t xml:space="preserve"> </w:t>
      </w:r>
      <w:r w:rsidRPr="00721306">
        <w:rPr>
          <w:sz w:val="20"/>
        </w:rPr>
        <w:t>dedicated</w:t>
      </w:r>
      <w:r w:rsidRPr="00721306">
        <w:rPr>
          <w:spacing w:val="-5"/>
          <w:sz w:val="20"/>
        </w:rPr>
        <w:t xml:space="preserve"> </w:t>
      </w:r>
      <w:r w:rsidRPr="00721306">
        <w:rPr>
          <w:sz w:val="20"/>
        </w:rPr>
        <w:t>toll–free</w:t>
      </w:r>
      <w:r w:rsidRPr="00721306">
        <w:rPr>
          <w:spacing w:val="-4"/>
          <w:sz w:val="20"/>
        </w:rPr>
        <w:t xml:space="preserve"> </w:t>
      </w:r>
      <w:r w:rsidRPr="00721306">
        <w:rPr>
          <w:sz w:val="20"/>
        </w:rPr>
        <w:t>number as the “front-end” entry point for callers. The Contractor’s call center(s) shall have designated representatives/operators to respond to inquiries from Members.</w:t>
      </w:r>
    </w:p>
    <w:p w14:paraId="39E2BAD3" w14:textId="77777777" w:rsidR="00721306" w:rsidRPr="00721306" w:rsidRDefault="00721306" w:rsidP="00457115">
      <w:pPr>
        <w:numPr>
          <w:ilvl w:val="0"/>
          <w:numId w:val="56"/>
        </w:numPr>
        <w:tabs>
          <w:tab w:val="left" w:pos="2880"/>
        </w:tabs>
        <w:ind w:right="1536"/>
        <w:rPr>
          <w:sz w:val="20"/>
        </w:rPr>
      </w:pPr>
      <w:r w:rsidRPr="00721306">
        <w:rPr>
          <w:sz w:val="20"/>
        </w:rPr>
        <w:t>The</w:t>
      </w:r>
      <w:r w:rsidRPr="00721306">
        <w:rPr>
          <w:spacing w:val="-12"/>
          <w:sz w:val="20"/>
        </w:rPr>
        <w:t xml:space="preserve"> </w:t>
      </w:r>
      <w:r w:rsidRPr="00721306">
        <w:rPr>
          <w:sz w:val="20"/>
        </w:rPr>
        <w:t>Contractor’s</w:t>
      </w:r>
      <w:r w:rsidRPr="00721306">
        <w:rPr>
          <w:spacing w:val="-5"/>
          <w:sz w:val="20"/>
        </w:rPr>
        <w:t xml:space="preserve"> </w:t>
      </w:r>
      <w:r w:rsidRPr="00721306">
        <w:rPr>
          <w:sz w:val="20"/>
        </w:rPr>
        <w:t>call</w:t>
      </w:r>
      <w:r w:rsidRPr="00721306">
        <w:rPr>
          <w:spacing w:val="-10"/>
          <w:sz w:val="20"/>
        </w:rPr>
        <w:t xml:space="preserve"> </w:t>
      </w:r>
      <w:r w:rsidRPr="00721306">
        <w:rPr>
          <w:sz w:val="20"/>
        </w:rPr>
        <w:t>center(s)</w:t>
      </w:r>
      <w:r w:rsidRPr="00721306">
        <w:rPr>
          <w:spacing w:val="-5"/>
          <w:sz w:val="20"/>
        </w:rPr>
        <w:t xml:space="preserve"> </w:t>
      </w:r>
      <w:r w:rsidRPr="00721306">
        <w:rPr>
          <w:sz w:val="20"/>
        </w:rPr>
        <w:t>and</w:t>
      </w:r>
      <w:r w:rsidRPr="00721306">
        <w:rPr>
          <w:spacing w:val="-10"/>
          <w:sz w:val="20"/>
        </w:rPr>
        <w:t xml:space="preserve"> </w:t>
      </w:r>
      <w:r w:rsidRPr="00721306">
        <w:rPr>
          <w:sz w:val="20"/>
        </w:rPr>
        <w:t>staff</w:t>
      </w:r>
      <w:r w:rsidRPr="00721306">
        <w:rPr>
          <w:spacing w:val="-9"/>
          <w:sz w:val="20"/>
        </w:rPr>
        <w:t xml:space="preserve"> </w:t>
      </w:r>
      <w:r w:rsidRPr="00721306">
        <w:rPr>
          <w:sz w:val="20"/>
        </w:rPr>
        <w:t>shall</w:t>
      </w:r>
      <w:r w:rsidRPr="00721306">
        <w:rPr>
          <w:spacing w:val="-10"/>
          <w:sz w:val="20"/>
        </w:rPr>
        <w:t xml:space="preserve"> </w:t>
      </w:r>
      <w:proofErr w:type="gramStart"/>
      <w:r w:rsidRPr="00721306">
        <w:rPr>
          <w:sz w:val="20"/>
        </w:rPr>
        <w:t>be</w:t>
      </w:r>
      <w:r w:rsidRPr="00721306">
        <w:rPr>
          <w:spacing w:val="-5"/>
          <w:sz w:val="20"/>
        </w:rPr>
        <w:t xml:space="preserve"> </w:t>
      </w:r>
      <w:r w:rsidRPr="00721306">
        <w:rPr>
          <w:sz w:val="20"/>
        </w:rPr>
        <w:t>located</w:t>
      </w:r>
      <w:r w:rsidRPr="00721306">
        <w:rPr>
          <w:spacing w:val="-9"/>
          <w:sz w:val="20"/>
        </w:rPr>
        <w:t xml:space="preserve"> </w:t>
      </w:r>
      <w:r w:rsidRPr="00721306">
        <w:rPr>
          <w:sz w:val="20"/>
        </w:rPr>
        <w:t>in</w:t>
      </w:r>
      <w:proofErr w:type="gramEnd"/>
      <w:r w:rsidRPr="00721306">
        <w:rPr>
          <w:spacing w:val="-5"/>
          <w:sz w:val="20"/>
        </w:rPr>
        <w:t xml:space="preserve"> </w:t>
      </w:r>
      <w:r w:rsidRPr="00721306">
        <w:rPr>
          <w:sz w:val="20"/>
        </w:rPr>
        <w:t>the</w:t>
      </w:r>
      <w:r w:rsidRPr="00721306">
        <w:rPr>
          <w:spacing w:val="-8"/>
          <w:sz w:val="20"/>
        </w:rPr>
        <w:t xml:space="preserve"> </w:t>
      </w:r>
      <w:r w:rsidRPr="00721306">
        <w:rPr>
          <w:sz w:val="20"/>
        </w:rPr>
        <w:t>contiguous</w:t>
      </w:r>
      <w:r w:rsidRPr="00721306">
        <w:rPr>
          <w:spacing w:val="-5"/>
          <w:sz w:val="20"/>
        </w:rPr>
        <w:t xml:space="preserve"> </w:t>
      </w:r>
      <w:r w:rsidRPr="00721306">
        <w:rPr>
          <w:sz w:val="20"/>
        </w:rPr>
        <w:t>United States of America.</w:t>
      </w:r>
    </w:p>
    <w:p w14:paraId="4A25F5BC" w14:textId="77777777" w:rsidR="00721306" w:rsidRPr="00721306" w:rsidRDefault="00721306" w:rsidP="00457115">
      <w:pPr>
        <w:numPr>
          <w:ilvl w:val="0"/>
          <w:numId w:val="56"/>
        </w:numPr>
        <w:tabs>
          <w:tab w:val="left" w:pos="2880"/>
        </w:tabs>
        <w:spacing w:line="229" w:lineRule="exact"/>
        <w:ind w:hanging="362"/>
        <w:rPr>
          <w:sz w:val="20"/>
        </w:rPr>
      </w:pPr>
      <w:r w:rsidRPr="00721306">
        <w:rPr>
          <w:sz w:val="20"/>
        </w:rPr>
        <w:t>The</w:t>
      </w:r>
      <w:r w:rsidRPr="00721306">
        <w:rPr>
          <w:spacing w:val="-12"/>
          <w:sz w:val="20"/>
        </w:rPr>
        <w:t xml:space="preserve"> </w:t>
      </w:r>
      <w:r w:rsidRPr="00721306">
        <w:rPr>
          <w:sz w:val="20"/>
        </w:rPr>
        <w:t>Contractor’s</w:t>
      </w:r>
      <w:r w:rsidRPr="00721306">
        <w:rPr>
          <w:spacing w:val="-6"/>
          <w:sz w:val="20"/>
        </w:rPr>
        <w:t xml:space="preserve"> </w:t>
      </w:r>
      <w:r w:rsidRPr="00721306">
        <w:rPr>
          <w:sz w:val="20"/>
        </w:rPr>
        <w:t>call</w:t>
      </w:r>
      <w:r w:rsidRPr="00721306">
        <w:rPr>
          <w:spacing w:val="-8"/>
          <w:sz w:val="20"/>
        </w:rPr>
        <w:t xml:space="preserve"> </w:t>
      </w:r>
      <w:r w:rsidRPr="00721306">
        <w:rPr>
          <w:sz w:val="20"/>
        </w:rPr>
        <w:t>center(s)</w:t>
      </w:r>
      <w:r w:rsidRPr="00721306">
        <w:rPr>
          <w:spacing w:val="-6"/>
          <w:sz w:val="20"/>
        </w:rPr>
        <w:t xml:space="preserve"> </w:t>
      </w:r>
      <w:r w:rsidRPr="00721306">
        <w:rPr>
          <w:sz w:val="20"/>
        </w:rPr>
        <w:t>shall</w:t>
      </w:r>
      <w:r w:rsidRPr="00721306">
        <w:rPr>
          <w:spacing w:val="-7"/>
          <w:sz w:val="20"/>
        </w:rPr>
        <w:t xml:space="preserve"> </w:t>
      </w:r>
      <w:r w:rsidRPr="00721306">
        <w:rPr>
          <w:sz w:val="20"/>
        </w:rPr>
        <w:t>accept</w:t>
      </w:r>
      <w:r w:rsidRPr="00721306">
        <w:rPr>
          <w:spacing w:val="-5"/>
          <w:sz w:val="20"/>
        </w:rPr>
        <w:t xml:space="preserve"> </w:t>
      </w:r>
      <w:r w:rsidRPr="00721306">
        <w:rPr>
          <w:sz w:val="20"/>
        </w:rPr>
        <w:t>calls,</w:t>
      </w:r>
      <w:r w:rsidRPr="00721306">
        <w:rPr>
          <w:spacing w:val="-7"/>
          <w:sz w:val="20"/>
        </w:rPr>
        <w:t xml:space="preserve"> </w:t>
      </w:r>
      <w:r w:rsidRPr="00721306">
        <w:rPr>
          <w:sz w:val="20"/>
        </w:rPr>
        <w:t>at</w:t>
      </w:r>
      <w:r w:rsidRPr="00721306">
        <w:rPr>
          <w:spacing w:val="-5"/>
          <w:sz w:val="20"/>
        </w:rPr>
        <w:t xml:space="preserve"> </w:t>
      </w:r>
      <w:r w:rsidRPr="00721306">
        <w:rPr>
          <w:sz w:val="20"/>
        </w:rPr>
        <w:t>a</w:t>
      </w:r>
      <w:r w:rsidRPr="00721306">
        <w:rPr>
          <w:spacing w:val="-5"/>
          <w:sz w:val="20"/>
        </w:rPr>
        <w:t xml:space="preserve"> </w:t>
      </w:r>
      <w:r w:rsidRPr="00721306">
        <w:rPr>
          <w:sz w:val="20"/>
        </w:rPr>
        <w:t>minimum,</w:t>
      </w:r>
      <w:r w:rsidRPr="00721306">
        <w:rPr>
          <w:spacing w:val="-7"/>
          <w:sz w:val="20"/>
        </w:rPr>
        <w:t xml:space="preserve"> </w:t>
      </w:r>
      <w:r w:rsidRPr="00721306">
        <w:rPr>
          <w:sz w:val="20"/>
        </w:rPr>
        <w:t>from</w:t>
      </w:r>
      <w:r w:rsidRPr="00721306">
        <w:rPr>
          <w:spacing w:val="-6"/>
          <w:sz w:val="20"/>
        </w:rPr>
        <w:t xml:space="preserve"> </w:t>
      </w:r>
      <w:r w:rsidRPr="00721306">
        <w:rPr>
          <w:sz w:val="20"/>
        </w:rPr>
        <w:t>7:00</w:t>
      </w:r>
      <w:r w:rsidRPr="00721306">
        <w:rPr>
          <w:spacing w:val="-6"/>
          <w:sz w:val="20"/>
        </w:rPr>
        <w:t xml:space="preserve"> </w:t>
      </w:r>
      <w:r w:rsidRPr="00721306">
        <w:rPr>
          <w:sz w:val="20"/>
        </w:rPr>
        <w:t>a.m.</w:t>
      </w:r>
      <w:r w:rsidRPr="00721306">
        <w:rPr>
          <w:spacing w:val="-7"/>
          <w:sz w:val="20"/>
        </w:rPr>
        <w:t xml:space="preserve"> </w:t>
      </w:r>
      <w:r w:rsidRPr="00721306">
        <w:rPr>
          <w:sz w:val="20"/>
        </w:rPr>
        <w:t>to</w:t>
      </w:r>
      <w:r w:rsidRPr="00721306">
        <w:rPr>
          <w:spacing w:val="-15"/>
          <w:sz w:val="20"/>
        </w:rPr>
        <w:t xml:space="preserve"> </w:t>
      </w:r>
      <w:r w:rsidRPr="00721306">
        <w:rPr>
          <w:spacing w:val="-4"/>
          <w:sz w:val="20"/>
        </w:rPr>
        <w:t>4:30</w:t>
      </w:r>
    </w:p>
    <w:p w14:paraId="2D511945" w14:textId="77777777" w:rsidR="00721306" w:rsidRPr="00721306" w:rsidRDefault="00721306" w:rsidP="00721306">
      <w:pPr>
        <w:spacing w:line="229" w:lineRule="exact"/>
        <w:ind w:left="2880"/>
        <w:rPr>
          <w:sz w:val="20"/>
          <w:szCs w:val="20"/>
        </w:rPr>
      </w:pPr>
      <w:r w:rsidRPr="00721306">
        <w:rPr>
          <w:sz w:val="20"/>
          <w:szCs w:val="20"/>
        </w:rPr>
        <w:t>p.m.</w:t>
      </w:r>
      <w:r w:rsidRPr="00721306">
        <w:rPr>
          <w:spacing w:val="-7"/>
          <w:sz w:val="20"/>
          <w:szCs w:val="20"/>
        </w:rPr>
        <w:t xml:space="preserve"> </w:t>
      </w:r>
      <w:r w:rsidRPr="00721306">
        <w:rPr>
          <w:sz w:val="20"/>
          <w:szCs w:val="20"/>
        </w:rPr>
        <w:t>Central</w:t>
      </w:r>
      <w:r w:rsidRPr="00721306">
        <w:rPr>
          <w:spacing w:val="-8"/>
          <w:sz w:val="20"/>
          <w:szCs w:val="20"/>
        </w:rPr>
        <w:t xml:space="preserve"> </w:t>
      </w:r>
      <w:r w:rsidRPr="00721306">
        <w:rPr>
          <w:sz w:val="20"/>
          <w:szCs w:val="20"/>
        </w:rPr>
        <w:t>Time</w:t>
      </w:r>
      <w:r w:rsidRPr="00721306">
        <w:rPr>
          <w:spacing w:val="-7"/>
          <w:sz w:val="20"/>
          <w:szCs w:val="20"/>
        </w:rPr>
        <w:t xml:space="preserve"> </w:t>
      </w:r>
      <w:r w:rsidRPr="00721306">
        <w:rPr>
          <w:sz w:val="20"/>
          <w:szCs w:val="20"/>
        </w:rPr>
        <w:t>(CT),</w:t>
      </w:r>
      <w:r w:rsidRPr="00721306">
        <w:rPr>
          <w:spacing w:val="-5"/>
          <w:sz w:val="20"/>
          <w:szCs w:val="20"/>
        </w:rPr>
        <w:t xml:space="preserve"> </w:t>
      </w:r>
      <w:r w:rsidRPr="00721306">
        <w:rPr>
          <w:sz w:val="20"/>
          <w:szCs w:val="20"/>
        </w:rPr>
        <w:t>Monday</w:t>
      </w:r>
      <w:r w:rsidRPr="00721306">
        <w:rPr>
          <w:spacing w:val="-6"/>
          <w:sz w:val="20"/>
          <w:szCs w:val="20"/>
        </w:rPr>
        <w:t xml:space="preserve"> </w:t>
      </w:r>
      <w:r w:rsidRPr="00721306">
        <w:rPr>
          <w:sz w:val="20"/>
          <w:szCs w:val="20"/>
        </w:rPr>
        <w:t>through</w:t>
      </w:r>
      <w:r w:rsidRPr="00721306">
        <w:rPr>
          <w:spacing w:val="-7"/>
          <w:sz w:val="20"/>
          <w:szCs w:val="20"/>
        </w:rPr>
        <w:t xml:space="preserve"> </w:t>
      </w:r>
      <w:r w:rsidRPr="00721306">
        <w:rPr>
          <w:sz w:val="20"/>
          <w:szCs w:val="20"/>
        </w:rPr>
        <w:t>Friday,</w:t>
      </w:r>
      <w:r w:rsidRPr="00721306">
        <w:rPr>
          <w:spacing w:val="-7"/>
          <w:sz w:val="20"/>
          <w:szCs w:val="20"/>
        </w:rPr>
        <w:t xml:space="preserve"> </w:t>
      </w:r>
      <w:r w:rsidRPr="00721306">
        <w:rPr>
          <w:sz w:val="20"/>
          <w:szCs w:val="20"/>
        </w:rPr>
        <w:t>except</w:t>
      </w:r>
      <w:r w:rsidRPr="00721306">
        <w:rPr>
          <w:spacing w:val="-7"/>
          <w:sz w:val="20"/>
          <w:szCs w:val="20"/>
        </w:rPr>
        <w:t xml:space="preserve"> </w:t>
      </w:r>
      <w:r w:rsidRPr="00721306">
        <w:rPr>
          <w:sz w:val="20"/>
          <w:szCs w:val="20"/>
        </w:rPr>
        <w:t>on</w:t>
      </w:r>
      <w:r w:rsidRPr="00721306">
        <w:rPr>
          <w:spacing w:val="-7"/>
          <w:sz w:val="20"/>
          <w:szCs w:val="20"/>
        </w:rPr>
        <w:t xml:space="preserve"> </w:t>
      </w:r>
      <w:r w:rsidRPr="00721306">
        <w:rPr>
          <w:spacing w:val="-2"/>
          <w:sz w:val="20"/>
          <w:szCs w:val="20"/>
        </w:rPr>
        <w:t>Holidays.</w:t>
      </w:r>
    </w:p>
    <w:p w14:paraId="1B433C18" w14:textId="77777777" w:rsidR="00721306" w:rsidRPr="00721306" w:rsidRDefault="00721306" w:rsidP="00721306">
      <w:pPr>
        <w:spacing w:before="3"/>
        <w:rPr>
          <w:sz w:val="20"/>
          <w:szCs w:val="20"/>
        </w:rPr>
      </w:pPr>
    </w:p>
    <w:p w14:paraId="7D6517E4" w14:textId="77777777" w:rsidR="00721306" w:rsidRPr="00721306" w:rsidRDefault="00721306" w:rsidP="00457115">
      <w:pPr>
        <w:numPr>
          <w:ilvl w:val="3"/>
          <w:numId w:val="84"/>
        </w:numPr>
        <w:tabs>
          <w:tab w:val="left" w:pos="2160"/>
        </w:tabs>
        <w:ind w:left="2160" w:hanging="362"/>
        <w:rPr>
          <w:sz w:val="20"/>
        </w:rPr>
      </w:pPr>
      <w:r w:rsidRPr="00721306">
        <w:rPr>
          <w:sz w:val="20"/>
        </w:rPr>
        <w:t>Call</w:t>
      </w:r>
      <w:r w:rsidRPr="00721306">
        <w:rPr>
          <w:spacing w:val="-10"/>
          <w:sz w:val="20"/>
        </w:rPr>
        <w:t xml:space="preserve"> </w:t>
      </w:r>
      <w:r w:rsidRPr="00721306">
        <w:rPr>
          <w:sz w:val="20"/>
        </w:rPr>
        <w:t>Center</w:t>
      </w:r>
      <w:r w:rsidRPr="00721306">
        <w:rPr>
          <w:spacing w:val="-7"/>
          <w:sz w:val="20"/>
        </w:rPr>
        <w:t xml:space="preserve"> </w:t>
      </w:r>
      <w:r w:rsidRPr="00721306">
        <w:rPr>
          <w:spacing w:val="-2"/>
          <w:sz w:val="20"/>
        </w:rPr>
        <w:t>Processes</w:t>
      </w:r>
    </w:p>
    <w:p w14:paraId="2A52885B" w14:textId="77777777" w:rsidR="00721306" w:rsidRPr="00721306" w:rsidRDefault="00721306" w:rsidP="00457115">
      <w:pPr>
        <w:numPr>
          <w:ilvl w:val="0"/>
          <w:numId w:val="55"/>
        </w:numPr>
        <w:tabs>
          <w:tab w:val="left" w:pos="2880"/>
        </w:tabs>
        <w:spacing w:before="229"/>
        <w:ind w:right="1165"/>
        <w:rPr>
          <w:sz w:val="20"/>
        </w:rPr>
      </w:pPr>
      <w:r w:rsidRPr="00721306">
        <w:rPr>
          <w:sz w:val="20"/>
        </w:rPr>
        <w:t>The Contractor’s call center(s) shall maintain a quarterly ASA rate of thirty (30) seconds</w:t>
      </w:r>
      <w:r w:rsidRPr="00721306">
        <w:rPr>
          <w:spacing w:val="-3"/>
          <w:sz w:val="20"/>
        </w:rPr>
        <w:t xml:space="preserve"> </w:t>
      </w:r>
      <w:r w:rsidRPr="00721306">
        <w:rPr>
          <w:sz w:val="20"/>
        </w:rPr>
        <w:t>or</w:t>
      </w:r>
      <w:r w:rsidRPr="00721306">
        <w:rPr>
          <w:spacing w:val="-4"/>
          <w:sz w:val="20"/>
        </w:rPr>
        <w:t xml:space="preserve"> </w:t>
      </w:r>
      <w:r w:rsidRPr="00721306">
        <w:rPr>
          <w:sz w:val="20"/>
        </w:rPr>
        <w:t>less.</w:t>
      </w:r>
      <w:r w:rsidRPr="00721306">
        <w:rPr>
          <w:spacing w:val="-4"/>
          <w:sz w:val="20"/>
        </w:rPr>
        <w:t xml:space="preserve"> </w:t>
      </w:r>
      <w:r w:rsidRPr="00721306">
        <w:rPr>
          <w:sz w:val="20"/>
        </w:rPr>
        <w:t>Quarterly</w:t>
      </w:r>
      <w:r w:rsidRPr="00721306">
        <w:rPr>
          <w:spacing w:val="-3"/>
          <w:sz w:val="20"/>
        </w:rPr>
        <w:t xml:space="preserve"> </w:t>
      </w:r>
      <w:r w:rsidRPr="00721306">
        <w:rPr>
          <w:sz w:val="20"/>
        </w:rPr>
        <w:t>results</w:t>
      </w:r>
      <w:r w:rsidRPr="00721306">
        <w:rPr>
          <w:spacing w:val="-3"/>
          <w:sz w:val="20"/>
        </w:rPr>
        <w:t xml:space="preserve"> </w:t>
      </w:r>
      <w:r w:rsidRPr="00721306">
        <w:rPr>
          <w:sz w:val="20"/>
        </w:rPr>
        <w:t>will</w:t>
      </w:r>
      <w:r w:rsidRPr="00721306">
        <w:rPr>
          <w:spacing w:val="-5"/>
          <w:sz w:val="20"/>
        </w:rPr>
        <w:t xml:space="preserve"> </w:t>
      </w:r>
      <w:r w:rsidRPr="00721306">
        <w:rPr>
          <w:sz w:val="20"/>
        </w:rPr>
        <w:t>be</w:t>
      </w:r>
      <w:r w:rsidRPr="00721306">
        <w:rPr>
          <w:spacing w:val="-2"/>
          <w:sz w:val="20"/>
        </w:rPr>
        <w:t xml:space="preserve"> </w:t>
      </w:r>
      <w:r w:rsidRPr="00721306">
        <w:rPr>
          <w:sz w:val="20"/>
        </w:rPr>
        <w:t>calculated</w:t>
      </w:r>
      <w:r w:rsidRPr="00721306">
        <w:rPr>
          <w:spacing w:val="-5"/>
          <w:sz w:val="20"/>
        </w:rPr>
        <w:t xml:space="preserve"> </w:t>
      </w:r>
      <w:r w:rsidRPr="00721306">
        <w:rPr>
          <w:sz w:val="20"/>
        </w:rPr>
        <w:t>for</w:t>
      </w:r>
      <w:r w:rsidRPr="00721306">
        <w:rPr>
          <w:spacing w:val="-4"/>
          <w:sz w:val="20"/>
        </w:rPr>
        <w:t xml:space="preserve"> </w:t>
      </w:r>
      <w:r w:rsidRPr="00721306">
        <w:rPr>
          <w:sz w:val="20"/>
        </w:rPr>
        <w:t>a</w:t>
      </w:r>
      <w:r w:rsidRPr="00721306">
        <w:rPr>
          <w:spacing w:val="-4"/>
          <w:sz w:val="20"/>
        </w:rPr>
        <w:t xml:space="preserve"> </w:t>
      </w:r>
      <w:r w:rsidRPr="00721306">
        <w:rPr>
          <w:sz w:val="20"/>
        </w:rPr>
        <w:t>quarterly</w:t>
      </w:r>
      <w:r w:rsidRPr="00721306">
        <w:rPr>
          <w:spacing w:val="-3"/>
          <w:sz w:val="20"/>
        </w:rPr>
        <w:t xml:space="preserve"> </w:t>
      </w:r>
      <w:r w:rsidRPr="00721306">
        <w:rPr>
          <w:sz w:val="20"/>
        </w:rPr>
        <w:t>score</w:t>
      </w:r>
      <w:r w:rsidRPr="00721306">
        <w:rPr>
          <w:spacing w:val="-4"/>
          <w:sz w:val="20"/>
        </w:rPr>
        <w:t xml:space="preserve"> </w:t>
      </w:r>
      <w:r w:rsidRPr="00721306">
        <w:rPr>
          <w:sz w:val="20"/>
        </w:rPr>
        <w:t>as</w:t>
      </w:r>
      <w:r w:rsidRPr="00721306">
        <w:rPr>
          <w:spacing w:val="-3"/>
          <w:sz w:val="20"/>
        </w:rPr>
        <w:t xml:space="preserve"> </w:t>
      </w:r>
      <w:r w:rsidRPr="00721306">
        <w:rPr>
          <w:sz w:val="20"/>
        </w:rPr>
        <w:t>shown</w:t>
      </w:r>
      <w:r w:rsidRPr="00721306">
        <w:rPr>
          <w:spacing w:val="-2"/>
          <w:sz w:val="20"/>
        </w:rPr>
        <w:t xml:space="preserve"> </w:t>
      </w:r>
      <w:r w:rsidRPr="00721306">
        <w:rPr>
          <w:sz w:val="20"/>
        </w:rPr>
        <w:t>in Contract Attachment D.1. The quarterly ASA rate shall be calculated by</w:t>
      </w:r>
      <w:r w:rsidRPr="00721306">
        <w:rPr>
          <w:spacing w:val="40"/>
          <w:sz w:val="20"/>
        </w:rPr>
        <w:t xml:space="preserve"> </w:t>
      </w:r>
      <w:r w:rsidRPr="00721306">
        <w:rPr>
          <w:sz w:val="20"/>
        </w:rPr>
        <w:t>determining the Mean ASA rate of each day of the quarter.</w:t>
      </w:r>
    </w:p>
    <w:p w14:paraId="3B45CEB8" w14:textId="77777777" w:rsidR="00721306" w:rsidRPr="00721306" w:rsidRDefault="00721306" w:rsidP="00457115">
      <w:pPr>
        <w:numPr>
          <w:ilvl w:val="0"/>
          <w:numId w:val="55"/>
        </w:numPr>
        <w:tabs>
          <w:tab w:val="left" w:pos="2880"/>
        </w:tabs>
        <w:ind w:right="1208"/>
        <w:rPr>
          <w:sz w:val="20"/>
        </w:rPr>
      </w:pPr>
      <w:r w:rsidRPr="00721306">
        <w:rPr>
          <w:sz w:val="20"/>
        </w:rPr>
        <w:t>The</w:t>
      </w:r>
      <w:r w:rsidRPr="00721306">
        <w:rPr>
          <w:spacing w:val="-6"/>
          <w:sz w:val="20"/>
        </w:rPr>
        <w:t xml:space="preserve"> </w:t>
      </w:r>
      <w:r w:rsidRPr="00721306">
        <w:rPr>
          <w:sz w:val="20"/>
        </w:rPr>
        <w:t>Contractor’s</w:t>
      </w:r>
      <w:r w:rsidRPr="00721306">
        <w:rPr>
          <w:spacing w:val="-4"/>
          <w:sz w:val="20"/>
        </w:rPr>
        <w:t xml:space="preserve"> </w:t>
      </w:r>
      <w:r w:rsidRPr="00721306">
        <w:rPr>
          <w:sz w:val="20"/>
        </w:rPr>
        <w:t>call</w:t>
      </w:r>
      <w:r w:rsidRPr="00721306">
        <w:rPr>
          <w:spacing w:val="-6"/>
          <w:sz w:val="20"/>
        </w:rPr>
        <w:t xml:space="preserve"> </w:t>
      </w:r>
      <w:r w:rsidRPr="00721306">
        <w:rPr>
          <w:sz w:val="20"/>
        </w:rPr>
        <w:t>center(s)</w:t>
      </w:r>
      <w:r w:rsidRPr="00721306">
        <w:rPr>
          <w:spacing w:val="-4"/>
          <w:sz w:val="20"/>
        </w:rPr>
        <w:t xml:space="preserve"> </w:t>
      </w:r>
      <w:r w:rsidRPr="00721306">
        <w:rPr>
          <w:sz w:val="20"/>
        </w:rPr>
        <w:t>shall</w:t>
      </w:r>
      <w:r w:rsidRPr="00721306">
        <w:rPr>
          <w:spacing w:val="-6"/>
          <w:sz w:val="20"/>
        </w:rPr>
        <w:t xml:space="preserve"> </w:t>
      </w:r>
      <w:r w:rsidRPr="00721306">
        <w:rPr>
          <w:sz w:val="20"/>
        </w:rPr>
        <w:t>maintain</w:t>
      </w:r>
      <w:r w:rsidRPr="00721306">
        <w:rPr>
          <w:spacing w:val="-5"/>
          <w:sz w:val="20"/>
        </w:rPr>
        <w:t xml:space="preserve"> </w:t>
      </w:r>
      <w:r w:rsidRPr="00721306">
        <w:rPr>
          <w:sz w:val="20"/>
        </w:rPr>
        <w:t>a</w:t>
      </w:r>
      <w:r w:rsidRPr="00721306">
        <w:rPr>
          <w:spacing w:val="-3"/>
          <w:sz w:val="20"/>
        </w:rPr>
        <w:t xml:space="preserve"> </w:t>
      </w:r>
      <w:r w:rsidRPr="00721306">
        <w:rPr>
          <w:sz w:val="20"/>
        </w:rPr>
        <w:t>quarterly</w:t>
      </w:r>
      <w:r w:rsidRPr="00721306">
        <w:rPr>
          <w:spacing w:val="-4"/>
          <w:sz w:val="20"/>
        </w:rPr>
        <w:t xml:space="preserve"> </w:t>
      </w:r>
      <w:r w:rsidRPr="00721306">
        <w:rPr>
          <w:sz w:val="20"/>
        </w:rPr>
        <w:t>average</w:t>
      </w:r>
      <w:r w:rsidRPr="00721306">
        <w:rPr>
          <w:spacing w:val="-6"/>
          <w:sz w:val="20"/>
        </w:rPr>
        <w:t xml:space="preserve"> </w:t>
      </w:r>
      <w:r w:rsidRPr="00721306">
        <w:rPr>
          <w:sz w:val="20"/>
        </w:rPr>
        <w:t>Call</w:t>
      </w:r>
      <w:r w:rsidRPr="00721306">
        <w:rPr>
          <w:spacing w:val="-6"/>
          <w:sz w:val="20"/>
        </w:rPr>
        <w:t xml:space="preserve"> </w:t>
      </w:r>
      <w:r w:rsidRPr="00721306">
        <w:rPr>
          <w:sz w:val="20"/>
        </w:rPr>
        <w:t>Abandonment Rate of five percent (5%) or less. Quarterly results will be calculated for a</w:t>
      </w:r>
      <w:r w:rsidRPr="00721306">
        <w:rPr>
          <w:spacing w:val="-15"/>
          <w:sz w:val="20"/>
        </w:rPr>
        <w:t xml:space="preserve"> </w:t>
      </w:r>
      <w:r w:rsidRPr="00721306">
        <w:rPr>
          <w:sz w:val="20"/>
        </w:rPr>
        <w:t>quarterly score</w:t>
      </w:r>
      <w:r w:rsidRPr="00721306">
        <w:rPr>
          <w:spacing w:val="-4"/>
          <w:sz w:val="20"/>
        </w:rPr>
        <w:t xml:space="preserve"> </w:t>
      </w:r>
      <w:r w:rsidRPr="00721306">
        <w:rPr>
          <w:sz w:val="20"/>
        </w:rPr>
        <w:t>as</w:t>
      </w:r>
      <w:r w:rsidRPr="00721306">
        <w:rPr>
          <w:spacing w:val="-3"/>
          <w:sz w:val="20"/>
        </w:rPr>
        <w:t xml:space="preserve"> </w:t>
      </w:r>
      <w:r w:rsidRPr="00721306">
        <w:rPr>
          <w:sz w:val="20"/>
        </w:rPr>
        <w:t>shown</w:t>
      </w:r>
      <w:r w:rsidRPr="00721306">
        <w:rPr>
          <w:spacing w:val="-2"/>
          <w:sz w:val="20"/>
        </w:rPr>
        <w:t xml:space="preserve"> </w:t>
      </w:r>
      <w:r w:rsidRPr="00721306">
        <w:rPr>
          <w:sz w:val="20"/>
        </w:rPr>
        <w:t>in</w:t>
      </w:r>
      <w:r w:rsidRPr="00721306">
        <w:rPr>
          <w:spacing w:val="-4"/>
          <w:sz w:val="20"/>
        </w:rPr>
        <w:t xml:space="preserve"> </w:t>
      </w:r>
      <w:r w:rsidRPr="00721306">
        <w:rPr>
          <w:sz w:val="20"/>
        </w:rPr>
        <w:t>Contract</w:t>
      </w:r>
      <w:r w:rsidRPr="00721306">
        <w:rPr>
          <w:spacing w:val="-2"/>
          <w:sz w:val="20"/>
        </w:rPr>
        <w:t xml:space="preserve"> </w:t>
      </w:r>
      <w:r w:rsidRPr="00721306">
        <w:rPr>
          <w:sz w:val="20"/>
        </w:rPr>
        <w:t>Attachment</w:t>
      </w:r>
      <w:r w:rsidRPr="00721306">
        <w:rPr>
          <w:spacing w:val="-4"/>
          <w:sz w:val="20"/>
        </w:rPr>
        <w:t xml:space="preserve"> </w:t>
      </w:r>
      <w:r w:rsidRPr="00721306">
        <w:rPr>
          <w:sz w:val="20"/>
        </w:rPr>
        <w:t>D.2.</w:t>
      </w:r>
      <w:r w:rsidRPr="00721306">
        <w:rPr>
          <w:spacing w:val="-4"/>
          <w:sz w:val="20"/>
        </w:rPr>
        <w:t xml:space="preserve"> </w:t>
      </w:r>
      <w:r w:rsidRPr="00721306">
        <w:rPr>
          <w:sz w:val="20"/>
        </w:rPr>
        <w:t>The</w:t>
      </w:r>
      <w:r w:rsidRPr="00721306">
        <w:rPr>
          <w:spacing w:val="-4"/>
          <w:sz w:val="20"/>
        </w:rPr>
        <w:t xml:space="preserve"> </w:t>
      </w:r>
      <w:r w:rsidRPr="00721306">
        <w:rPr>
          <w:sz w:val="20"/>
        </w:rPr>
        <w:t>quarterly</w:t>
      </w:r>
      <w:r w:rsidRPr="00721306">
        <w:rPr>
          <w:spacing w:val="-3"/>
          <w:sz w:val="20"/>
        </w:rPr>
        <w:t xml:space="preserve"> </w:t>
      </w:r>
      <w:r w:rsidRPr="00721306">
        <w:rPr>
          <w:sz w:val="20"/>
        </w:rPr>
        <w:t>Call</w:t>
      </w:r>
      <w:r w:rsidRPr="00721306">
        <w:rPr>
          <w:spacing w:val="-3"/>
          <w:sz w:val="20"/>
        </w:rPr>
        <w:t xml:space="preserve"> </w:t>
      </w:r>
      <w:r w:rsidRPr="00721306">
        <w:rPr>
          <w:sz w:val="20"/>
        </w:rPr>
        <w:t>Abandonment</w:t>
      </w:r>
      <w:r w:rsidRPr="00721306">
        <w:rPr>
          <w:spacing w:val="-4"/>
          <w:sz w:val="20"/>
        </w:rPr>
        <w:t xml:space="preserve"> </w:t>
      </w:r>
      <w:r w:rsidRPr="00721306">
        <w:rPr>
          <w:sz w:val="20"/>
        </w:rPr>
        <w:t>Rate shall be</w:t>
      </w:r>
      <w:r w:rsidRPr="00721306">
        <w:rPr>
          <w:spacing w:val="-2"/>
          <w:sz w:val="20"/>
        </w:rPr>
        <w:t xml:space="preserve"> </w:t>
      </w:r>
      <w:r w:rsidRPr="00721306">
        <w:rPr>
          <w:sz w:val="20"/>
        </w:rPr>
        <w:t>calculated</w:t>
      </w:r>
      <w:r w:rsidRPr="00721306">
        <w:rPr>
          <w:spacing w:val="-1"/>
          <w:sz w:val="20"/>
        </w:rPr>
        <w:t xml:space="preserve"> </w:t>
      </w:r>
      <w:r w:rsidRPr="00721306">
        <w:rPr>
          <w:sz w:val="20"/>
        </w:rPr>
        <w:t>by dividing</w:t>
      </w:r>
      <w:r w:rsidRPr="00721306">
        <w:rPr>
          <w:spacing w:val="-2"/>
          <w:sz w:val="20"/>
        </w:rPr>
        <w:t xml:space="preserve"> </w:t>
      </w:r>
      <w:r w:rsidRPr="00721306">
        <w:rPr>
          <w:sz w:val="20"/>
        </w:rPr>
        <w:t>the</w:t>
      </w:r>
      <w:r w:rsidRPr="00721306">
        <w:rPr>
          <w:spacing w:val="-1"/>
          <w:sz w:val="20"/>
        </w:rPr>
        <w:t xml:space="preserve"> </w:t>
      </w:r>
      <w:r w:rsidRPr="00721306">
        <w:rPr>
          <w:sz w:val="20"/>
        </w:rPr>
        <w:t>number</w:t>
      </w:r>
      <w:r w:rsidRPr="00721306">
        <w:rPr>
          <w:spacing w:val="-1"/>
          <w:sz w:val="20"/>
        </w:rPr>
        <w:t xml:space="preserve"> </w:t>
      </w:r>
      <w:r w:rsidRPr="00721306">
        <w:rPr>
          <w:sz w:val="20"/>
        </w:rPr>
        <w:t>of abandoned</w:t>
      </w:r>
      <w:r w:rsidRPr="00721306">
        <w:rPr>
          <w:spacing w:val="-2"/>
          <w:sz w:val="20"/>
        </w:rPr>
        <w:t xml:space="preserve"> </w:t>
      </w:r>
      <w:r w:rsidRPr="00721306">
        <w:rPr>
          <w:sz w:val="20"/>
        </w:rPr>
        <w:t>calls with</w:t>
      </w:r>
      <w:r w:rsidRPr="00721306">
        <w:rPr>
          <w:spacing w:val="-2"/>
          <w:sz w:val="20"/>
        </w:rPr>
        <w:t xml:space="preserve"> </w:t>
      </w:r>
      <w:r w:rsidRPr="00721306">
        <w:rPr>
          <w:sz w:val="20"/>
        </w:rPr>
        <w:t>a duration</w:t>
      </w:r>
      <w:r w:rsidRPr="00721306">
        <w:rPr>
          <w:spacing w:val="-1"/>
          <w:sz w:val="20"/>
        </w:rPr>
        <w:t xml:space="preserve"> </w:t>
      </w:r>
      <w:r w:rsidRPr="00721306">
        <w:rPr>
          <w:sz w:val="20"/>
        </w:rPr>
        <w:t>of five seconds or greater by the total number of inbound calls with a duration of five seconds or greater during the quarter and multiplying by 100.</w:t>
      </w:r>
    </w:p>
    <w:p w14:paraId="00184383" w14:textId="77777777" w:rsidR="00721306" w:rsidRPr="00721306" w:rsidRDefault="00721306" w:rsidP="00457115">
      <w:pPr>
        <w:numPr>
          <w:ilvl w:val="3"/>
          <w:numId w:val="84"/>
        </w:numPr>
        <w:tabs>
          <w:tab w:val="left" w:pos="2158"/>
          <w:tab w:val="left" w:pos="2160"/>
        </w:tabs>
        <w:spacing w:before="229"/>
        <w:ind w:left="2160" w:right="1674" w:hanging="360"/>
        <w:rPr>
          <w:sz w:val="20"/>
        </w:rPr>
      </w:pP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provide</w:t>
      </w:r>
      <w:r w:rsidRPr="00721306">
        <w:rPr>
          <w:spacing w:val="-4"/>
          <w:sz w:val="20"/>
        </w:rPr>
        <w:t xml:space="preserve"> </w:t>
      </w:r>
      <w:r w:rsidRPr="00721306">
        <w:rPr>
          <w:sz w:val="20"/>
        </w:rPr>
        <w:t>a</w:t>
      </w:r>
      <w:r w:rsidRPr="00721306">
        <w:rPr>
          <w:spacing w:val="-5"/>
          <w:sz w:val="20"/>
        </w:rPr>
        <w:t xml:space="preserve"> </w:t>
      </w:r>
      <w:r w:rsidRPr="00721306">
        <w:rPr>
          <w:sz w:val="20"/>
        </w:rPr>
        <w:t>call</w:t>
      </w:r>
      <w:r w:rsidRPr="00721306">
        <w:rPr>
          <w:spacing w:val="-5"/>
          <w:sz w:val="20"/>
        </w:rPr>
        <w:t xml:space="preserve"> </w:t>
      </w:r>
      <w:r w:rsidRPr="00721306">
        <w:rPr>
          <w:sz w:val="20"/>
        </w:rPr>
        <w:t>center</w:t>
      </w:r>
      <w:r w:rsidRPr="00721306">
        <w:rPr>
          <w:spacing w:val="-3"/>
          <w:sz w:val="20"/>
        </w:rPr>
        <w:t xml:space="preserve"> </w:t>
      </w:r>
      <w:r w:rsidRPr="00721306">
        <w:rPr>
          <w:sz w:val="20"/>
        </w:rPr>
        <w:t>activity</w:t>
      </w:r>
      <w:r w:rsidRPr="00721306">
        <w:rPr>
          <w:spacing w:val="-3"/>
          <w:sz w:val="20"/>
        </w:rPr>
        <w:t xml:space="preserve"> </w:t>
      </w:r>
      <w:r w:rsidRPr="00721306">
        <w:rPr>
          <w:sz w:val="20"/>
        </w:rPr>
        <w:t>report</w:t>
      </w:r>
      <w:r w:rsidRPr="00721306">
        <w:rPr>
          <w:spacing w:val="-4"/>
          <w:sz w:val="20"/>
        </w:rPr>
        <w:t xml:space="preserve"> </w:t>
      </w:r>
      <w:r w:rsidRPr="00721306">
        <w:rPr>
          <w:sz w:val="20"/>
        </w:rPr>
        <w:t>to</w:t>
      </w:r>
      <w:r w:rsidRPr="00721306">
        <w:rPr>
          <w:spacing w:val="-4"/>
          <w:sz w:val="20"/>
        </w:rPr>
        <w:t xml:space="preserve"> </w:t>
      </w:r>
      <w:r w:rsidRPr="00721306">
        <w:rPr>
          <w:sz w:val="20"/>
        </w:rPr>
        <w:t>the</w:t>
      </w:r>
      <w:r w:rsidRPr="00721306">
        <w:rPr>
          <w:spacing w:val="-2"/>
          <w:sz w:val="20"/>
        </w:rPr>
        <w:t xml:space="preserve"> </w:t>
      </w:r>
      <w:r w:rsidRPr="00721306">
        <w:rPr>
          <w:sz w:val="20"/>
        </w:rPr>
        <w:t>State</w:t>
      </w:r>
      <w:r w:rsidRPr="00721306">
        <w:rPr>
          <w:spacing w:val="-4"/>
          <w:sz w:val="20"/>
        </w:rPr>
        <w:t xml:space="preserve"> </w:t>
      </w:r>
      <w:r w:rsidRPr="00721306">
        <w:rPr>
          <w:sz w:val="20"/>
        </w:rPr>
        <w:t>which</w:t>
      </w:r>
      <w:r w:rsidRPr="00721306">
        <w:rPr>
          <w:spacing w:val="-4"/>
          <w:sz w:val="20"/>
        </w:rPr>
        <w:t xml:space="preserve"> </w:t>
      </w:r>
      <w:r w:rsidRPr="00721306">
        <w:rPr>
          <w:sz w:val="20"/>
        </w:rPr>
        <w:t>shall</w:t>
      </w:r>
      <w:r w:rsidRPr="00721306">
        <w:rPr>
          <w:spacing w:val="-3"/>
          <w:sz w:val="20"/>
        </w:rPr>
        <w:t xml:space="preserve"> </w:t>
      </w:r>
      <w:r w:rsidRPr="00721306">
        <w:rPr>
          <w:sz w:val="20"/>
        </w:rPr>
        <w:t>include statistics related to the call center(s) performance standards in Contract Section A.4.c. See Contract Attachment C.2.</w:t>
      </w:r>
    </w:p>
    <w:p w14:paraId="3DE2A3D3" w14:textId="77777777" w:rsidR="00721306" w:rsidRPr="00721306" w:rsidRDefault="00721306" w:rsidP="00721306">
      <w:pPr>
        <w:rPr>
          <w:sz w:val="20"/>
          <w:szCs w:val="20"/>
        </w:rPr>
      </w:pPr>
    </w:p>
    <w:p w14:paraId="3AB3A813" w14:textId="77777777" w:rsidR="00721306" w:rsidRPr="00721306" w:rsidRDefault="00721306" w:rsidP="00457115">
      <w:pPr>
        <w:numPr>
          <w:ilvl w:val="3"/>
          <w:numId w:val="84"/>
        </w:numPr>
        <w:tabs>
          <w:tab w:val="left" w:pos="2158"/>
          <w:tab w:val="left" w:pos="2160"/>
        </w:tabs>
        <w:ind w:left="2160" w:right="1815" w:hanging="360"/>
        <w:rPr>
          <w:sz w:val="20"/>
        </w:rPr>
      </w:pPr>
      <w:r w:rsidRPr="00721306">
        <w:rPr>
          <w:sz w:val="20"/>
        </w:rPr>
        <w:t>The Contractor’s call center(s) shall have call management systems and communications</w:t>
      </w:r>
      <w:r w:rsidRPr="00721306">
        <w:rPr>
          <w:spacing w:val="-3"/>
          <w:sz w:val="20"/>
        </w:rPr>
        <w:t xml:space="preserve"> </w:t>
      </w:r>
      <w:r w:rsidRPr="00721306">
        <w:rPr>
          <w:sz w:val="20"/>
        </w:rPr>
        <w:t>infrastructure</w:t>
      </w:r>
      <w:r w:rsidRPr="00721306">
        <w:rPr>
          <w:spacing w:val="-6"/>
          <w:sz w:val="20"/>
        </w:rPr>
        <w:t xml:space="preserve"> </w:t>
      </w:r>
      <w:r w:rsidRPr="00721306">
        <w:rPr>
          <w:sz w:val="20"/>
        </w:rPr>
        <w:t>that</w:t>
      </w:r>
      <w:r w:rsidRPr="00721306">
        <w:rPr>
          <w:spacing w:val="-6"/>
          <w:sz w:val="20"/>
        </w:rPr>
        <w:t xml:space="preserve"> </w:t>
      </w:r>
      <w:r w:rsidRPr="00721306">
        <w:rPr>
          <w:sz w:val="20"/>
        </w:rPr>
        <w:t>can</w:t>
      </w:r>
      <w:r w:rsidRPr="00721306">
        <w:rPr>
          <w:spacing w:val="-5"/>
          <w:sz w:val="20"/>
        </w:rPr>
        <w:t xml:space="preserve"> </w:t>
      </w:r>
      <w:r w:rsidRPr="00721306">
        <w:rPr>
          <w:sz w:val="20"/>
        </w:rPr>
        <w:t>manage</w:t>
      </w:r>
      <w:r w:rsidRPr="00721306">
        <w:rPr>
          <w:spacing w:val="-4"/>
          <w:sz w:val="20"/>
        </w:rPr>
        <w:t xml:space="preserve"> </w:t>
      </w:r>
      <w:r w:rsidRPr="00721306">
        <w:rPr>
          <w:sz w:val="20"/>
        </w:rPr>
        <w:t>the</w:t>
      </w:r>
      <w:r w:rsidRPr="00721306">
        <w:rPr>
          <w:spacing w:val="-4"/>
          <w:sz w:val="20"/>
        </w:rPr>
        <w:t xml:space="preserve"> </w:t>
      </w:r>
      <w:r w:rsidRPr="00721306">
        <w:rPr>
          <w:sz w:val="20"/>
        </w:rPr>
        <w:t>potential</w:t>
      </w:r>
      <w:r w:rsidRPr="00721306">
        <w:rPr>
          <w:spacing w:val="-5"/>
          <w:sz w:val="20"/>
        </w:rPr>
        <w:t xml:space="preserve"> </w:t>
      </w:r>
      <w:r w:rsidRPr="00721306">
        <w:rPr>
          <w:sz w:val="20"/>
        </w:rPr>
        <w:t>call</w:t>
      </w:r>
      <w:r w:rsidRPr="00721306">
        <w:rPr>
          <w:spacing w:val="-7"/>
          <w:sz w:val="20"/>
        </w:rPr>
        <w:t xml:space="preserve"> </w:t>
      </w:r>
      <w:r w:rsidRPr="00721306">
        <w:rPr>
          <w:sz w:val="20"/>
        </w:rPr>
        <w:t>volume</w:t>
      </w:r>
      <w:r w:rsidRPr="00721306">
        <w:rPr>
          <w:spacing w:val="-4"/>
          <w:sz w:val="20"/>
        </w:rPr>
        <w:t xml:space="preserve"> </w:t>
      </w:r>
      <w:r w:rsidRPr="00721306">
        <w:rPr>
          <w:sz w:val="20"/>
        </w:rPr>
        <w:t>and</w:t>
      </w:r>
      <w:r w:rsidRPr="00721306">
        <w:rPr>
          <w:spacing w:val="-6"/>
          <w:sz w:val="20"/>
        </w:rPr>
        <w:t xml:space="preserve"> </w:t>
      </w:r>
      <w:r w:rsidRPr="00721306">
        <w:rPr>
          <w:sz w:val="20"/>
        </w:rPr>
        <w:t>achieve the performance standards required in Contract Section A.4.c.</w:t>
      </w:r>
    </w:p>
    <w:p w14:paraId="1943C0E3" w14:textId="77777777" w:rsidR="00721306" w:rsidRPr="00721306" w:rsidRDefault="00721306" w:rsidP="00457115">
      <w:pPr>
        <w:numPr>
          <w:ilvl w:val="3"/>
          <w:numId w:val="84"/>
        </w:numPr>
        <w:tabs>
          <w:tab w:val="left" w:pos="2160"/>
        </w:tabs>
        <w:spacing w:before="230"/>
        <w:ind w:left="2160" w:right="1270" w:hanging="360"/>
        <w:rPr>
          <w:sz w:val="20"/>
        </w:rPr>
      </w:pPr>
      <w:r w:rsidRPr="00721306">
        <w:rPr>
          <w:sz w:val="20"/>
        </w:rPr>
        <w:t xml:space="preserve">The Contractor’s call management systems </w:t>
      </w:r>
      <w:proofErr w:type="gramStart"/>
      <w:r w:rsidRPr="00721306">
        <w:rPr>
          <w:sz w:val="20"/>
        </w:rPr>
        <w:t>shall</w:t>
      </w:r>
      <w:proofErr w:type="gramEnd"/>
      <w:r w:rsidRPr="00721306">
        <w:rPr>
          <w:sz w:val="20"/>
        </w:rPr>
        <w:t xml:space="preserve"> be scalable and flexible so they can be adapted</w:t>
      </w:r>
      <w:r w:rsidRPr="00721306">
        <w:rPr>
          <w:spacing w:val="-7"/>
          <w:sz w:val="20"/>
        </w:rPr>
        <w:t xml:space="preserve"> </w:t>
      </w:r>
      <w:r w:rsidRPr="00721306">
        <w:rPr>
          <w:sz w:val="20"/>
        </w:rPr>
        <w:t>as</w:t>
      </w:r>
      <w:r w:rsidRPr="00721306">
        <w:rPr>
          <w:spacing w:val="-4"/>
          <w:sz w:val="20"/>
        </w:rPr>
        <w:t xml:space="preserve"> </w:t>
      </w:r>
      <w:r w:rsidRPr="00721306">
        <w:rPr>
          <w:sz w:val="20"/>
        </w:rPr>
        <w:t>needed,</w:t>
      </w:r>
      <w:r w:rsidRPr="00721306">
        <w:rPr>
          <w:spacing w:val="-5"/>
          <w:sz w:val="20"/>
        </w:rPr>
        <w:t xml:space="preserve"> </w:t>
      </w:r>
      <w:r w:rsidRPr="00721306">
        <w:rPr>
          <w:sz w:val="20"/>
        </w:rPr>
        <w:t>within</w:t>
      </w:r>
      <w:r w:rsidRPr="00721306">
        <w:rPr>
          <w:spacing w:val="-3"/>
          <w:sz w:val="20"/>
        </w:rPr>
        <w:t xml:space="preserve"> </w:t>
      </w:r>
      <w:r w:rsidRPr="00721306">
        <w:rPr>
          <w:sz w:val="20"/>
        </w:rPr>
        <w:t>negotiated</w:t>
      </w:r>
      <w:r w:rsidRPr="00721306">
        <w:rPr>
          <w:spacing w:val="-4"/>
          <w:sz w:val="20"/>
        </w:rPr>
        <w:t xml:space="preserve"> </w:t>
      </w:r>
      <w:r w:rsidRPr="00721306">
        <w:rPr>
          <w:sz w:val="20"/>
        </w:rPr>
        <w:t>timeframes</w:t>
      </w:r>
      <w:r w:rsidRPr="00721306">
        <w:rPr>
          <w:spacing w:val="-4"/>
          <w:sz w:val="20"/>
        </w:rPr>
        <w:t xml:space="preserve"> </w:t>
      </w:r>
      <w:r w:rsidRPr="00721306">
        <w:rPr>
          <w:sz w:val="20"/>
        </w:rPr>
        <w:t>where</w:t>
      </w:r>
      <w:r w:rsidRPr="00721306">
        <w:rPr>
          <w:spacing w:val="-5"/>
          <w:sz w:val="20"/>
        </w:rPr>
        <w:t xml:space="preserve"> </w:t>
      </w:r>
      <w:r w:rsidRPr="00721306">
        <w:rPr>
          <w:sz w:val="20"/>
        </w:rPr>
        <w:t>applicable,</w:t>
      </w:r>
      <w:r w:rsidRPr="00721306">
        <w:rPr>
          <w:spacing w:val="-5"/>
          <w:sz w:val="20"/>
        </w:rPr>
        <w:t xml:space="preserve"> </w:t>
      </w:r>
      <w:r w:rsidRPr="00721306">
        <w:rPr>
          <w:sz w:val="20"/>
        </w:rPr>
        <w:t>in</w:t>
      </w:r>
      <w:r w:rsidRPr="00721306">
        <w:rPr>
          <w:spacing w:val="-5"/>
          <w:sz w:val="20"/>
        </w:rPr>
        <w:t xml:space="preserve"> </w:t>
      </w:r>
      <w:r w:rsidRPr="00721306">
        <w:rPr>
          <w:sz w:val="20"/>
        </w:rPr>
        <w:t>response</w:t>
      </w:r>
      <w:r w:rsidRPr="00721306">
        <w:rPr>
          <w:spacing w:val="-5"/>
          <w:sz w:val="20"/>
        </w:rPr>
        <w:t xml:space="preserve"> </w:t>
      </w:r>
      <w:r w:rsidRPr="00721306">
        <w:rPr>
          <w:sz w:val="20"/>
        </w:rPr>
        <w:t>to</w:t>
      </w:r>
      <w:r w:rsidRPr="00721306">
        <w:rPr>
          <w:spacing w:val="-22"/>
          <w:sz w:val="20"/>
        </w:rPr>
        <w:t xml:space="preserve"> </w:t>
      </w:r>
      <w:r w:rsidRPr="00721306">
        <w:rPr>
          <w:sz w:val="20"/>
        </w:rPr>
        <w:t>Plan benefit or enrollment changes.</w:t>
      </w:r>
    </w:p>
    <w:p w14:paraId="574B9217" w14:textId="77777777" w:rsidR="00721306" w:rsidRPr="00721306" w:rsidRDefault="00721306" w:rsidP="00721306">
      <w:pPr>
        <w:spacing w:before="1"/>
        <w:rPr>
          <w:sz w:val="20"/>
          <w:szCs w:val="20"/>
        </w:rPr>
      </w:pPr>
    </w:p>
    <w:p w14:paraId="09305D17" w14:textId="77777777" w:rsidR="00721306" w:rsidRPr="00721306" w:rsidRDefault="00721306" w:rsidP="00457115">
      <w:pPr>
        <w:numPr>
          <w:ilvl w:val="3"/>
          <w:numId w:val="84"/>
        </w:numPr>
        <w:spacing w:line="229" w:lineRule="exact"/>
        <w:ind w:left="358" w:right="1548" w:firstLine="1352"/>
        <w:jc w:val="center"/>
        <w:rPr>
          <w:sz w:val="20"/>
        </w:rPr>
      </w:pPr>
      <w:r w:rsidRPr="00721306">
        <w:rPr>
          <w:sz w:val="20"/>
        </w:rPr>
        <w:t>The</w:t>
      </w:r>
      <w:r w:rsidRPr="00721306">
        <w:rPr>
          <w:spacing w:val="-14"/>
          <w:sz w:val="20"/>
        </w:rPr>
        <w:t xml:space="preserve"> </w:t>
      </w:r>
      <w:r w:rsidRPr="00721306">
        <w:rPr>
          <w:sz w:val="20"/>
        </w:rPr>
        <w:t>Contractor’s</w:t>
      </w:r>
      <w:r w:rsidRPr="00721306">
        <w:rPr>
          <w:spacing w:val="-12"/>
          <w:sz w:val="20"/>
        </w:rPr>
        <w:t xml:space="preserve"> </w:t>
      </w:r>
      <w:r w:rsidRPr="00721306">
        <w:rPr>
          <w:sz w:val="20"/>
        </w:rPr>
        <w:t>call</w:t>
      </w:r>
      <w:r w:rsidRPr="00721306">
        <w:rPr>
          <w:spacing w:val="-11"/>
          <w:sz w:val="20"/>
        </w:rPr>
        <w:t xml:space="preserve"> </w:t>
      </w:r>
      <w:r w:rsidRPr="00721306">
        <w:rPr>
          <w:sz w:val="20"/>
        </w:rPr>
        <w:t>management</w:t>
      </w:r>
      <w:r w:rsidRPr="00721306">
        <w:rPr>
          <w:spacing w:val="-11"/>
          <w:sz w:val="20"/>
        </w:rPr>
        <w:t xml:space="preserve"> </w:t>
      </w:r>
      <w:r w:rsidRPr="00721306">
        <w:rPr>
          <w:sz w:val="20"/>
        </w:rPr>
        <w:t>systems</w:t>
      </w:r>
      <w:r w:rsidRPr="00721306">
        <w:rPr>
          <w:spacing w:val="-11"/>
          <w:sz w:val="20"/>
        </w:rPr>
        <w:t xml:space="preserve"> </w:t>
      </w:r>
      <w:r w:rsidRPr="00721306">
        <w:rPr>
          <w:sz w:val="20"/>
        </w:rPr>
        <w:t>shall</w:t>
      </w:r>
      <w:r w:rsidRPr="00721306">
        <w:rPr>
          <w:spacing w:val="-11"/>
          <w:sz w:val="20"/>
        </w:rPr>
        <w:t xml:space="preserve"> </w:t>
      </w:r>
      <w:r w:rsidRPr="00721306">
        <w:rPr>
          <w:sz w:val="20"/>
        </w:rPr>
        <w:t>be</w:t>
      </w:r>
      <w:r w:rsidRPr="00721306">
        <w:rPr>
          <w:spacing w:val="-11"/>
          <w:sz w:val="20"/>
        </w:rPr>
        <w:t xml:space="preserve"> </w:t>
      </w:r>
      <w:r w:rsidRPr="00721306">
        <w:rPr>
          <w:sz w:val="20"/>
        </w:rPr>
        <w:t>equipped</w:t>
      </w:r>
      <w:r w:rsidRPr="00721306">
        <w:rPr>
          <w:spacing w:val="-12"/>
          <w:sz w:val="20"/>
        </w:rPr>
        <w:t xml:space="preserve"> </w:t>
      </w:r>
      <w:r w:rsidRPr="00721306">
        <w:rPr>
          <w:sz w:val="20"/>
        </w:rPr>
        <w:t>with</w:t>
      </w:r>
      <w:r w:rsidRPr="00721306">
        <w:rPr>
          <w:spacing w:val="-13"/>
          <w:sz w:val="20"/>
        </w:rPr>
        <w:t xml:space="preserve"> </w:t>
      </w:r>
      <w:r w:rsidRPr="00721306">
        <w:rPr>
          <w:sz w:val="20"/>
        </w:rPr>
        <w:t>caller</w:t>
      </w:r>
      <w:r w:rsidRPr="00721306">
        <w:rPr>
          <w:spacing w:val="-11"/>
          <w:sz w:val="20"/>
        </w:rPr>
        <w:t xml:space="preserve"> </w:t>
      </w:r>
      <w:r w:rsidRPr="00721306">
        <w:rPr>
          <w:sz w:val="20"/>
        </w:rPr>
        <w:t>identification.</w:t>
      </w:r>
      <w:r w:rsidRPr="00721306">
        <w:rPr>
          <w:spacing w:val="-11"/>
          <w:sz w:val="20"/>
        </w:rPr>
        <w:t xml:space="preserve"> </w:t>
      </w:r>
      <w:r w:rsidRPr="00721306">
        <w:rPr>
          <w:spacing w:val="-5"/>
          <w:sz w:val="20"/>
        </w:rPr>
        <w:t>In</w:t>
      </w:r>
    </w:p>
    <w:p w14:paraId="1F7001F1" w14:textId="77777777" w:rsidR="00721306" w:rsidRPr="00721306" w:rsidRDefault="00721306" w:rsidP="00721306">
      <w:pPr>
        <w:spacing w:line="229" w:lineRule="exact"/>
        <w:ind w:right="1630"/>
        <w:jc w:val="right"/>
        <w:rPr>
          <w:spacing w:val="-2"/>
          <w:sz w:val="20"/>
          <w:szCs w:val="20"/>
        </w:rPr>
      </w:pPr>
      <w:r w:rsidRPr="00721306">
        <w:rPr>
          <w:sz w:val="20"/>
          <w:szCs w:val="20"/>
        </w:rPr>
        <w:t>addition,</w:t>
      </w:r>
      <w:r w:rsidRPr="00721306">
        <w:rPr>
          <w:spacing w:val="-12"/>
          <w:sz w:val="20"/>
          <w:szCs w:val="20"/>
        </w:rPr>
        <w:t xml:space="preserve"> </w:t>
      </w:r>
      <w:r w:rsidRPr="00721306">
        <w:rPr>
          <w:sz w:val="20"/>
          <w:szCs w:val="20"/>
        </w:rPr>
        <w:t>the</w:t>
      </w:r>
      <w:r w:rsidRPr="00721306">
        <w:rPr>
          <w:spacing w:val="-9"/>
          <w:sz w:val="20"/>
          <w:szCs w:val="20"/>
        </w:rPr>
        <w:t xml:space="preserve"> </w:t>
      </w:r>
      <w:r w:rsidRPr="00721306">
        <w:rPr>
          <w:sz w:val="20"/>
          <w:szCs w:val="20"/>
        </w:rPr>
        <w:t>Contractor’s</w:t>
      </w:r>
      <w:r w:rsidRPr="00721306">
        <w:rPr>
          <w:spacing w:val="-8"/>
          <w:sz w:val="20"/>
          <w:szCs w:val="20"/>
        </w:rPr>
        <w:t xml:space="preserve"> </w:t>
      </w:r>
      <w:r w:rsidRPr="00721306">
        <w:rPr>
          <w:sz w:val="20"/>
          <w:szCs w:val="20"/>
        </w:rPr>
        <w:t>call</w:t>
      </w:r>
      <w:r w:rsidRPr="00721306">
        <w:rPr>
          <w:spacing w:val="-8"/>
          <w:sz w:val="20"/>
          <w:szCs w:val="20"/>
        </w:rPr>
        <w:t xml:space="preserve"> </w:t>
      </w:r>
      <w:r w:rsidRPr="00721306">
        <w:rPr>
          <w:sz w:val="20"/>
          <w:szCs w:val="20"/>
        </w:rPr>
        <w:t>center(s)</w:t>
      </w:r>
      <w:r w:rsidRPr="00721306">
        <w:rPr>
          <w:spacing w:val="-8"/>
          <w:sz w:val="20"/>
          <w:szCs w:val="20"/>
        </w:rPr>
        <w:t xml:space="preserve"> </w:t>
      </w:r>
      <w:r w:rsidRPr="00721306">
        <w:rPr>
          <w:sz w:val="20"/>
          <w:szCs w:val="20"/>
        </w:rPr>
        <w:t>shall</w:t>
      </w:r>
      <w:r w:rsidRPr="00721306">
        <w:rPr>
          <w:spacing w:val="-37"/>
          <w:sz w:val="20"/>
          <w:szCs w:val="20"/>
        </w:rPr>
        <w:t xml:space="preserve"> </w:t>
      </w:r>
      <w:r w:rsidRPr="00721306">
        <w:rPr>
          <w:sz w:val="20"/>
          <w:szCs w:val="20"/>
        </w:rPr>
        <w:t>adopt</w:t>
      </w:r>
      <w:r w:rsidRPr="00721306">
        <w:rPr>
          <w:spacing w:val="-9"/>
          <w:sz w:val="20"/>
          <w:szCs w:val="20"/>
        </w:rPr>
        <w:t xml:space="preserve"> </w:t>
      </w:r>
      <w:r w:rsidRPr="00721306">
        <w:rPr>
          <w:sz w:val="20"/>
          <w:szCs w:val="20"/>
        </w:rPr>
        <w:t>caller</w:t>
      </w:r>
      <w:r w:rsidRPr="00721306">
        <w:rPr>
          <w:spacing w:val="-8"/>
          <w:sz w:val="20"/>
          <w:szCs w:val="20"/>
        </w:rPr>
        <w:t xml:space="preserve"> </w:t>
      </w:r>
      <w:r w:rsidRPr="00721306">
        <w:rPr>
          <w:sz w:val="20"/>
          <w:szCs w:val="20"/>
        </w:rPr>
        <w:t>identification</w:t>
      </w:r>
      <w:r w:rsidRPr="00721306">
        <w:rPr>
          <w:spacing w:val="-9"/>
          <w:sz w:val="20"/>
          <w:szCs w:val="20"/>
        </w:rPr>
        <w:t xml:space="preserve"> </w:t>
      </w:r>
      <w:r w:rsidRPr="00721306">
        <w:rPr>
          <w:sz w:val="20"/>
          <w:szCs w:val="20"/>
        </w:rPr>
        <w:t>for</w:t>
      </w:r>
      <w:r w:rsidRPr="00721306">
        <w:rPr>
          <w:spacing w:val="-9"/>
          <w:sz w:val="20"/>
          <w:szCs w:val="20"/>
        </w:rPr>
        <w:t xml:space="preserve"> </w:t>
      </w:r>
      <w:r w:rsidRPr="00721306">
        <w:rPr>
          <w:sz w:val="20"/>
          <w:szCs w:val="20"/>
        </w:rPr>
        <w:t>outgoing</w:t>
      </w:r>
      <w:r w:rsidRPr="00721306">
        <w:rPr>
          <w:spacing w:val="-9"/>
          <w:sz w:val="20"/>
          <w:szCs w:val="20"/>
        </w:rPr>
        <w:t xml:space="preserve"> </w:t>
      </w:r>
      <w:r w:rsidRPr="00721306">
        <w:rPr>
          <w:spacing w:val="-2"/>
          <w:sz w:val="20"/>
          <w:szCs w:val="20"/>
        </w:rPr>
        <w:t>calls.</w:t>
      </w:r>
    </w:p>
    <w:p w14:paraId="27073213" w14:textId="77777777" w:rsidR="00721306" w:rsidRPr="00721306" w:rsidRDefault="00721306" w:rsidP="00721306">
      <w:pPr>
        <w:spacing w:line="229" w:lineRule="exact"/>
        <w:ind w:right="1630"/>
        <w:jc w:val="right"/>
        <w:rPr>
          <w:sz w:val="20"/>
          <w:szCs w:val="20"/>
        </w:rPr>
      </w:pPr>
    </w:p>
    <w:p w14:paraId="5A18CD3B" w14:textId="77777777" w:rsidR="00721306" w:rsidRPr="00721306" w:rsidRDefault="00721306" w:rsidP="00457115">
      <w:pPr>
        <w:numPr>
          <w:ilvl w:val="3"/>
          <w:numId w:val="84"/>
        </w:numPr>
        <w:tabs>
          <w:tab w:val="left" w:pos="2158"/>
          <w:tab w:val="left" w:pos="2160"/>
        </w:tabs>
        <w:spacing w:before="65"/>
        <w:ind w:left="2160" w:right="1117" w:hanging="360"/>
        <w:rPr>
          <w:sz w:val="20"/>
        </w:rPr>
      </w:pPr>
      <w:r w:rsidRPr="00721306">
        <w:rPr>
          <w:sz w:val="20"/>
        </w:rPr>
        <w:t>The Contractor’s call management system shall record and index all calls such that the Contractor can easily retrieve recordings of individual calls based on the Edison ID of</w:t>
      </w:r>
      <w:r w:rsidRPr="00721306">
        <w:rPr>
          <w:spacing w:val="-17"/>
          <w:sz w:val="20"/>
        </w:rPr>
        <w:t xml:space="preserve"> </w:t>
      </w:r>
      <w:r w:rsidRPr="00721306">
        <w:rPr>
          <w:sz w:val="20"/>
        </w:rPr>
        <w:t>the caller, phone number of the caller, the caller’s name, the date/time of the call and/or the staff member</w:t>
      </w:r>
      <w:r w:rsidRPr="00721306">
        <w:rPr>
          <w:spacing w:val="-3"/>
          <w:sz w:val="20"/>
        </w:rPr>
        <w:t xml:space="preserve"> </w:t>
      </w:r>
      <w:r w:rsidRPr="00721306">
        <w:rPr>
          <w:sz w:val="20"/>
        </w:rPr>
        <w:t>who</w:t>
      </w:r>
      <w:r w:rsidRPr="00721306">
        <w:rPr>
          <w:spacing w:val="-4"/>
          <w:sz w:val="20"/>
        </w:rPr>
        <w:t xml:space="preserve"> </w:t>
      </w:r>
      <w:r w:rsidRPr="00721306">
        <w:rPr>
          <w:sz w:val="20"/>
        </w:rPr>
        <w:t>handled</w:t>
      </w:r>
      <w:r w:rsidRPr="00721306">
        <w:rPr>
          <w:spacing w:val="-2"/>
          <w:sz w:val="20"/>
        </w:rPr>
        <w:t xml:space="preserve"> </w:t>
      </w:r>
      <w:r w:rsidRPr="00721306">
        <w:rPr>
          <w:sz w:val="20"/>
        </w:rPr>
        <w:t>the</w:t>
      </w:r>
      <w:r w:rsidRPr="00721306">
        <w:rPr>
          <w:spacing w:val="-2"/>
          <w:sz w:val="20"/>
        </w:rPr>
        <w:t xml:space="preserve"> </w:t>
      </w:r>
      <w:r w:rsidRPr="00721306">
        <w:rPr>
          <w:sz w:val="20"/>
        </w:rPr>
        <w:t>call.</w:t>
      </w:r>
      <w:r w:rsidRPr="00721306">
        <w:rPr>
          <w:spacing w:val="-4"/>
          <w:sz w:val="20"/>
        </w:rPr>
        <w:t xml:space="preserve"> </w:t>
      </w:r>
      <w:r w:rsidRPr="00721306">
        <w:rPr>
          <w:sz w:val="20"/>
        </w:rPr>
        <w:t>The</w:t>
      </w:r>
      <w:r w:rsidRPr="00721306">
        <w:rPr>
          <w:spacing w:val="-2"/>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be</w:t>
      </w:r>
      <w:r w:rsidRPr="00721306">
        <w:rPr>
          <w:spacing w:val="-3"/>
          <w:sz w:val="20"/>
        </w:rPr>
        <w:t xml:space="preserve"> </w:t>
      </w:r>
      <w:r w:rsidRPr="00721306">
        <w:rPr>
          <w:sz w:val="20"/>
        </w:rPr>
        <w:t>able</w:t>
      </w:r>
      <w:r w:rsidRPr="00721306">
        <w:rPr>
          <w:spacing w:val="-4"/>
          <w:sz w:val="20"/>
        </w:rPr>
        <w:t xml:space="preserve"> </w:t>
      </w:r>
      <w:r w:rsidRPr="00721306">
        <w:rPr>
          <w:sz w:val="20"/>
        </w:rPr>
        <w:t>to</w:t>
      </w:r>
      <w:r w:rsidRPr="00721306">
        <w:rPr>
          <w:spacing w:val="-2"/>
          <w:sz w:val="20"/>
        </w:rPr>
        <w:t xml:space="preserve"> </w:t>
      </w:r>
      <w:r w:rsidRPr="00721306">
        <w:rPr>
          <w:sz w:val="20"/>
        </w:rPr>
        <w:t>provide</w:t>
      </w:r>
      <w:r w:rsidRPr="00721306">
        <w:rPr>
          <w:spacing w:val="-4"/>
          <w:sz w:val="20"/>
        </w:rPr>
        <w:t xml:space="preserve"> </w:t>
      </w:r>
      <w:r w:rsidRPr="00721306">
        <w:rPr>
          <w:sz w:val="20"/>
        </w:rPr>
        <w:t>a</w:t>
      </w:r>
      <w:r w:rsidRPr="00721306">
        <w:rPr>
          <w:spacing w:val="-3"/>
          <w:sz w:val="20"/>
        </w:rPr>
        <w:t xml:space="preserve"> </w:t>
      </w:r>
      <w:r w:rsidRPr="00721306">
        <w:rPr>
          <w:sz w:val="20"/>
        </w:rPr>
        <w:t>full</w:t>
      </w:r>
      <w:r w:rsidRPr="00721306">
        <w:rPr>
          <w:spacing w:val="-5"/>
          <w:sz w:val="20"/>
        </w:rPr>
        <w:t xml:space="preserve"> </w:t>
      </w:r>
      <w:r w:rsidRPr="00721306">
        <w:rPr>
          <w:sz w:val="20"/>
        </w:rPr>
        <w:t>recording</w:t>
      </w:r>
      <w:r w:rsidRPr="00721306">
        <w:rPr>
          <w:spacing w:val="-3"/>
          <w:sz w:val="20"/>
        </w:rPr>
        <w:t xml:space="preserve"> </w:t>
      </w:r>
      <w:r w:rsidRPr="00721306">
        <w:rPr>
          <w:sz w:val="20"/>
        </w:rPr>
        <w:t>of</w:t>
      </w:r>
      <w:r w:rsidRPr="00721306">
        <w:rPr>
          <w:spacing w:val="-4"/>
          <w:sz w:val="20"/>
        </w:rPr>
        <w:t xml:space="preserve"> </w:t>
      </w:r>
      <w:r w:rsidRPr="00721306">
        <w:rPr>
          <w:sz w:val="20"/>
        </w:rPr>
        <w:t>each call upon the State’s request. The Contractor shall archive the recordings for one year from the date of each call.</w:t>
      </w:r>
    </w:p>
    <w:p w14:paraId="04863178" w14:textId="77777777" w:rsidR="00721306" w:rsidRPr="00721306" w:rsidRDefault="00721306" w:rsidP="00721306">
      <w:pPr>
        <w:spacing w:before="1"/>
        <w:rPr>
          <w:sz w:val="20"/>
          <w:szCs w:val="20"/>
        </w:rPr>
      </w:pPr>
    </w:p>
    <w:p w14:paraId="2B2484B0" w14:textId="77777777" w:rsidR="00721306" w:rsidRPr="00721306" w:rsidRDefault="00721306" w:rsidP="00457115">
      <w:pPr>
        <w:numPr>
          <w:ilvl w:val="3"/>
          <w:numId w:val="84"/>
        </w:numPr>
        <w:tabs>
          <w:tab w:val="left" w:pos="2160"/>
        </w:tabs>
        <w:ind w:left="2160" w:right="1150" w:hanging="360"/>
        <w:rPr>
          <w:sz w:val="20"/>
        </w:rPr>
      </w:pPr>
      <w:r w:rsidRPr="00721306">
        <w:rPr>
          <w:sz w:val="20"/>
        </w:rPr>
        <w:t>The</w:t>
      </w:r>
      <w:r w:rsidRPr="00721306">
        <w:rPr>
          <w:spacing w:val="-7"/>
          <w:sz w:val="20"/>
        </w:rPr>
        <w:t xml:space="preserve"> </w:t>
      </w:r>
      <w:r w:rsidRPr="00721306">
        <w:rPr>
          <w:sz w:val="20"/>
        </w:rPr>
        <w:t>Contractor</w:t>
      </w:r>
      <w:r w:rsidRPr="00721306">
        <w:rPr>
          <w:spacing w:val="-4"/>
          <w:sz w:val="20"/>
        </w:rPr>
        <w:t xml:space="preserve"> </w:t>
      </w:r>
      <w:r w:rsidRPr="00721306">
        <w:rPr>
          <w:sz w:val="20"/>
        </w:rPr>
        <w:t>may</w:t>
      </w:r>
      <w:r w:rsidRPr="00721306">
        <w:rPr>
          <w:spacing w:val="-3"/>
          <w:sz w:val="20"/>
        </w:rPr>
        <w:t xml:space="preserve"> </w:t>
      </w:r>
      <w:r w:rsidRPr="00721306">
        <w:rPr>
          <w:sz w:val="20"/>
        </w:rPr>
        <w:t>use</w:t>
      </w:r>
      <w:r w:rsidRPr="00721306">
        <w:rPr>
          <w:spacing w:val="-4"/>
          <w:sz w:val="20"/>
        </w:rPr>
        <w:t xml:space="preserve"> </w:t>
      </w:r>
      <w:r w:rsidRPr="00721306">
        <w:rPr>
          <w:sz w:val="20"/>
        </w:rPr>
        <w:t>an</w:t>
      </w:r>
      <w:r w:rsidRPr="00721306">
        <w:rPr>
          <w:spacing w:val="-2"/>
          <w:sz w:val="20"/>
        </w:rPr>
        <w:t xml:space="preserve"> </w:t>
      </w:r>
      <w:r w:rsidRPr="00721306">
        <w:rPr>
          <w:sz w:val="20"/>
        </w:rPr>
        <w:t>automated</w:t>
      </w:r>
      <w:r w:rsidRPr="00721306">
        <w:rPr>
          <w:spacing w:val="-3"/>
          <w:sz w:val="20"/>
        </w:rPr>
        <w:t xml:space="preserve"> </w:t>
      </w:r>
      <w:r w:rsidRPr="00721306">
        <w:rPr>
          <w:sz w:val="20"/>
        </w:rPr>
        <w:t>interactive</w:t>
      </w:r>
      <w:r w:rsidRPr="00721306">
        <w:rPr>
          <w:spacing w:val="-4"/>
          <w:sz w:val="20"/>
        </w:rPr>
        <w:t xml:space="preserve"> </w:t>
      </w:r>
      <w:r w:rsidRPr="00721306">
        <w:rPr>
          <w:sz w:val="20"/>
        </w:rPr>
        <w:t>voice</w:t>
      </w:r>
      <w:r w:rsidRPr="00721306">
        <w:rPr>
          <w:spacing w:val="-4"/>
          <w:sz w:val="20"/>
        </w:rPr>
        <w:t xml:space="preserve"> </w:t>
      </w:r>
      <w:r w:rsidRPr="00721306">
        <w:rPr>
          <w:sz w:val="20"/>
        </w:rPr>
        <w:t>response</w:t>
      </w:r>
      <w:r w:rsidRPr="00721306">
        <w:rPr>
          <w:spacing w:val="-4"/>
          <w:sz w:val="20"/>
        </w:rPr>
        <w:t xml:space="preserve"> </w:t>
      </w:r>
      <w:r w:rsidRPr="00721306">
        <w:rPr>
          <w:sz w:val="20"/>
        </w:rPr>
        <w:t>(IVR)</w:t>
      </w:r>
      <w:r w:rsidRPr="00721306">
        <w:rPr>
          <w:spacing w:val="-3"/>
          <w:sz w:val="20"/>
        </w:rPr>
        <w:t xml:space="preserve"> </w:t>
      </w:r>
      <w:r w:rsidRPr="00721306">
        <w:rPr>
          <w:sz w:val="20"/>
        </w:rPr>
        <w:t>system</w:t>
      </w:r>
      <w:r w:rsidRPr="00721306">
        <w:rPr>
          <w:spacing w:val="-4"/>
          <w:sz w:val="20"/>
        </w:rPr>
        <w:t xml:space="preserve"> </w:t>
      </w:r>
      <w:r w:rsidRPr="00721306">
        <w:rPr>
          <w:sz w:val="20"/>
        </w:rPr>
        <w:t>for</w:t>
      </w:r>
      <w:r w:rsidRPr="00721306">
        <w:rPr>
          <w:spacing w:val="-17"/>
          <w:sz w:val="20"/>
        </w:rPr>
        <w:t xml:space="preserve"> </w:t>
      </w:r>
      <w:r w:rsidRPr="00721306">
        <w:rPr>
          <w:sz w:val="20"/>
        </w:rPr>
        <w:t>managing inbound</w:t>
      </w:r>
      <w:r w:rsidRPr="00721306">
        <w:rPr>
          <w:spacing w:val="-4"/>
          <w:sz w:val="20"/>
        </w:rPr>
        <w:t xml:space="preserve"> </w:t>
      </w:r>
      <w:r w:rsidRPr="00721306">
        <w:rPr>
          <w:sz w:val="20"/>
        </w:rPr>
        <w:t>calls,</w:t>
      </w:r>
      <w:r w:rsidRPr="00721306">
        <w:rPr>
          <w:spacing w:val="-4"/>
          <w:sz w:val="20"/>
        </w:rPr>
        <w:t xml:space="preserve"> </w:t>
      </w:r>
      <w:r w:rsidRPr="00721306">
        <w:rPr>
          <w:sz w:val="20"/>
        </w:rPr>
        <w:t>provided</w:t>
      </w:r>
      <w:r w:rsidRPr="00721306">
        <w:rPr>
          <w:spacing w:val="-2"/>
          <w:sz w:val="20"/>
        </w:rPr>
        <w:t xml:space="preserve"> </w:t>
      </w:r>
      <w:r w:rsidRPr="00721306">
        <w:rPr>
          <w:sz w:val="20"/>
        </w:rPr>
        <w:t>that</w:t>
      </w:r>
      <w:r w:rsidRPr="00721306">
        <w:rPr>
          <w:spacing w:val="-2"/>
          <w:sz w:val="20"/>
        </w:rPr>
        <w:t xml:space="preserve"> </w:t>
      </w:r>
      <w:r w:rsidRPr="00721306">
        <w:rPr>
          <w:sz w:val="20"/>
        </w:rPr>
        <w:t>the</w:t>
      </w:r>
      <w:r w:rsidRPr="00721306">
        <w:rPr>
          <w:spacing w:val="-4"/>
          <w:sz w:val="20"/>
        </w:rPr>
        <w:t xml:space="preserve"> </w:t>
      </w:r>
      <w:r w:rsidRPr="00721306">
        <w:rPr>
          <w:sz w:val="20"/>
        </w:rPr>
        <w:t>caller</w:t>
      </w:r>
      <w:r w:rsidRPr="00721306">
        <w:rPr>
          <w:spacing w:val="-4"/>
          <w:sz w:val="20"/>
        </w:rPr>
        <w:t xml:space="preserve"> </w:t>
      </w:r>
      <w:r w:rsidRPr="00721306">
        <w:rPr>
          <w:sz w:val="20"/>
        </w:rPr>
        <w:t>always</w:t>
      </w:r>
      <w:r w:rsidRPr="00721306">
        <w:rPr>
          <w:spacing w:val="-3"/>
          <w:sz w:val="20"/>
        </w:rPr>
        <w:t xml:space="preserve"> </w:t>
      </w:r>
      <w:r w:rsidRPr="00721306">
        <w:rPr>
          <w:sz w:val="20"/>
        </w:rPr>
        <w:t>has</w:t>
      </w:r>
      <w:r w:rsidRPr="00721306">
        <w:rPr>
          <w:spacing w:val="-3"/>
          <w:sz w:val="20"/>
        </w:rPr>
        <w:t xml:space="preserve"> </w:t>
      </w:r>
      <w:r w:rsidRPr="00721306">
        <w:rPr>
          <w:sz w:val="20"/>
        </w:rPr>
        <w:t>the</w:t>
      </w:r>
      <w:r w:rsidRPr="00721306">
        <w:rPr>
          <w:spacing w:val="-4"/>
          <w:sz w:val="20"/>
        </w:rPr>
        <w:t xml:space="preserve"> </w:t>
      </w:r>
      <w:r w:rsidRPr="00721306">
        <w:rPr>
          <w:sz w:val="20"/>
        </w:rPr>
        <w:t>ability</w:t>
      </w:r>
      <w:r w:rsidRPr="00721306">
        <w:rPr>
          <w:spacing w:val="-3"/>
          <w:sz w:val="20"/>
        </w:rPr>
        <w:t xml:space="preserve"> </w:t>
      </w:r>
      <w:r w:rsidRPr="00721306">
        <w:rPr>
          <w:sz w:val="20"/>
        </w:rPr>
        <w:t>to</w:t>
      </w:r>
      <w:r w:rsidRPr="00721306">
        <w:rPr>
          <w:spacing w:val="-2"/>
          <w:sz w:val="20"/>
        </w:rPr>
        <w:t xml:space="preserve"> </w:t>
      </w:r>
      <w:r w:rsidRPr="00721306">
        <w:rPr>
          <w:sz w:val="20"/>
        </w:rPr>
        <w:t>leave</w:t>
      </w:r>
      <w:r w:rsidRPr="00721306">
        <w:rPr>
          <w:spacing w:val="-4"/>
          <w:sz w:val="20"/>
        </w:rPr>
        <w:t xml:space="preserve"> </w:t>
      </w:r>
      <w:r w:rsidRPr="00721306">
        <w:rPr>
          <w:sz w:val="20"/>
        </w:rPr>
        <w:t>the</w:t>
      </w:r>
      <w:r w:rsidRPr="00721306">
        <w:rPr>
          <w:spacing w:val="-4"/>
          <w:sz w:val="20"/>
        </w:rPr>
        <w:t xml:space="preserve"> </w:t>
      </w:r>
      <w:r w:rsidRPr="00721306">
        <w:rPr>
          <w:sz w:val="20"/>
        </w:rPr>
        <w:t>IVR</w:t>
      </w:r>
      <w:r w:rsidRPr="00721306">
        <w:rPr>
          <w:spacing w:val="-4"/>
          <w:sz w:val="20"/>
        </w:rPr>
        <w:t xml:space="preserve"> </w:t>
      </w:r>
      <w:r w:rsidRPr="00721306">
        <w:rPr>
          <w:sz w:val="20"/>
        </w:rPr>
        <w:t>system</w:t>
      </w:r>
      <w:r w:rsidRPr="00721306">
        <w:rPr>
          <w:spacing w:val="-4"/>
          <w:sz w:val="20"/>
        </w:rPr>
        <w:t xml:space="preserve"> </w:t>
      </w:r>
      <w:r w:rsidRPr="00721306">
        <w:rPr>
          <w:sz w:val="20"/>
        </w:rPr>
        <w:t>and</w:t>
      </w:r>
      <w:r w:rsidRPr="00721306">
        <w:rPr>
          <w:spacing w:val="-4"/>
          <w:sz w:val="20"/>
        </w:rPr>
        <w:t xml:space="preserve"> </w:t>
      </w:r>
      <w:r w:rsidRPr="00721306">
        <w:rPr>
          <w:sz w:val="20"/>
        </w:rPr>
        <w:t>wait in the queue in order to speak directly with a live-voice call center staff member rather than continuing through additional prompts.</w:t>
      </w:r>
    </w:p>
    <w:p w14:paraId="33032157" w14:textId="77777777" w:rsidR="00721306" w:rsidRPr="00721306" w:rsidRDefault="00721306" w:rsidP="00457115">
      <w:pPr>
        <w:numPr>
          <w:ilvl w:val="3"/>
          <w:numId w:val="84"/>
        </w:numPr>
        <w:tabs>
          <w:tab w:val="left" w:pos="2160"/>
        </w:tabs>
        <w:spacing w:before="208"/>
        <w:ind w:left="2160" w:right="1212" w:hanging="360"/>
        <w:rPr>
          <w:sz w:val="20"/>
        </w:rPr>
      </w:pPr>
      <w:r w:rsidRPr="00721306">
        <w:rPr>
          <w:sz w:val="20"/>
        </w:rPr>
        <w:t>The</w:t>
      </w:r>
      <w:r w:rsidRPr="00721306">
        <w:rPr>
          <w:spacing w:val="-7"/>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have</w:t>
      </w:r>
      <w:r w:rsidRPr="00721306">
        <w:rPr>
          <w:spacing w:val="-2"/>
          <w:sz w:val="20"/>
        </w:rPr>
        <w:t xml:space="preserve"> </w:t>
      </w:r>
      <w:r w:rsidRPr="00721306">
        <w:rPr>
          <w:sz w:val="20"/>
        </w:rPr>
        <w:t>the</w:t>
      </w:r>
      <w:r w:rsidRPr="00721306">
        <w:rPr>
          <w:spacing w:val="-5"/>
          <w:sz w:val="20"/>
        </w:rPr>
        <w:t xml:space="preserve"> </w:t>
      </w:r>
      <w:r w:rsidRPr="00721306">
        <w:rPr>
          <w:sz w:val="20"/>
        </w:rPr>
        <w:t>ability</w:t>
      </w:r>
      <w:r w:rsidRPr="00721306">
        <w:rPr>
          <w:spacing w:val="-3"/>
          <w:sz w:val="20"/>
        </w:rPr>
        <w:t xml:space="preserve"> </w:t>
      </w:r>
      <w:r w:rsidRPr="00721306">
        <w:rPr>
          <w:sz w:val="20"/>
        </w:rPr>
        <w:t>to</w:t>
      </w:r>
      <w:r w:rsidRPr="00721306">
        <w:rPr>
          <w:spacing w:val="-4"/>
          <w:sz w:val="20"/>
        </w:rPr>
        <w:t xml:space="preserve"> </w:t>
      </w:r>
      <w:r w:rsidRPr="00721306">
        <w:rPr>
          <w:sz w:val="20"/>
        </w:rPr>
        <w:t>make</w:t>
      </w:r>
      <w:r w:rsidRPr="00721306">
        <w:rPr>
          <w:spacing w:val="-4"/>
          <w:sz w:val="20"/>
        </w:rPr>
        <w:t xml:space="preserve"> </w:t>
      </w:r>
      <w:r w:rsidRPr="00721306">
        <w:rPr>
          <w:sz w:val="20"/>
        </w:rPr>
        <w:t>outbound</w:t>
      </w:r>
      <w:r w:rsidRPr="00721306">
        <w:rPr>
          <w:spacing w:val="-2"/>
          <w:sz w:val="20"/>
        </w:rPr>
        <w:t xml:space="preserve"> </w:t>
      </w:r>
      <w:r w:rsidRPr="00721306">
        <w:rPr>
          <w:sz w:val="20"/>
        </w:rPr>
        <w:t>calls</w:t>
      </w:r>
      <w:r w:rsidRPr="00721306">
        <w:rPr>
          <w:spacing w:val="-3"/>
          <w:sz w:val="20"/>
        </w:rPr>
        <w:t xml:space="preserve"> </w:t>
      </w:r>
      <w:r w:rsidRPr="00721306">
        <w:rPr>
          <w:sz w:val="20"/>
        </w:rPr>
        <w:t>without</w:t>
      </w:r>
      <w:r w:rsidRPr="00721306">
        <w:rPr>
          <w:spacing w:val="-2"/>
          <w:sz w:val="20"/>
        </w:rPr>
        <w:t xml:space="preserve"> </w:t>
      </w:r>
      <w:r w:rsidRPr="00721306">
        <w:rPr>
          <w:sz w:val="20"/>
        </w:rPr>
        <w:t>interrupting</w:t>
      </w:r>
      <w:r w:rsidRPr="00721306">
        <w:rPr>
          <w:spacing w:val="-5"/>
          <w:sz w:val="20"/>
        </w:rPr>
        <w:t xml:space="preserve"> </w:t>
      </w:r>
      <w:r w:rsidRPr="00721306">
        <w:rPr>
          <w:sz w:val="20"/>
        </w:rPr>
        <w:t>the</w:t>
      </w:r>
      <w:r w:rsidRPr="00721306">
        <w:rPr>
          <w:spacing w:val="-4"/>
          <w:sz w:val="20"/>
        </w:rPr>
        <w:t xml:space="preserve"> </w:t>
      </w:r>
      <w:r w:rsidRPr="00721306">
        <w:rPr>
          <w:sz w:val="20"/>
        </w:rPr>
        <w:t>ability</w:t>
      </w:r>
      <w:r w:rsidRPr="00721306">
        <w:rPr>
          <w:spacing w:val="-20"/>
          <w:sz w:val="20"/>
        </w:rPr>
        <w:t xml:space="preserve"> </w:t>
      </w:r>
      <w:r w:rsidRPr="00721306">
        <w:rPr>
          <w:sz w:val="20"/>
        </w:rPr>
        <w:t>of callers to continue to access the call center.</w:t>
      </w:r>
    </w:p>
    <w:p w14:paraId="1A22D26F" w14:textId="77777777" w:rsidR="00721306" w:rsidRPr="00721306" w:rsidRDefault="00721306" w:rsidP="00457115">
      <w:pPr>
        <w:numPr>
          <w:ilvl w:val="3"/>
          <w:numId w:val="84"/>
        </w:numPr>
        <w:tabs>
          <w:tab w:val="left" w:pos="2160"/>
        </w:tabs>
        <w:spacing w:before="229"/>
        <w:ind w:left="2160" w:right="1127" w:hanging="360"/>
        <w:rPr>
          <w:sz w:val="20"/>
        </w:rPr>
      </w:pPr>
      <w:r w:rsidRPr="00721306">
        <w:rPr>
          <w:sz w:val="20"/>
        </w:rPr>
        <w:t>The call management system shall maintain a history of correspondence and call transactions for performance management, quality management, and audit purposes. This history</w:t>
      </w:r>
      <w:r w:rsidRPr="00721306">
        <w:rPr>
          <w:spacing w:val="-7"/>
          <w:sz w:val="20"/>
        </w:rPr>
        <w:t xml:space="preserve"> </w:t>
      </w:r>
      <w:r w:rsidRPr="00721306">
        <w:rPr>
          <w:sz w:val="20"/>
        </w:rPr>
        <w:t>is</w:t>
      </w:r>
      <w:r w:rsidRPr="00721306">
        <w:rPr>
          <w:spacing w:val="-8"/>
          <w:sz w:val="20"/>
        </w:rPr>
        <w:t xml:space="preserve"> </w:t>
      </w:r>
      <w:r w:rsidRPr="00721306">
        <w:rPr>
          <w:sz w:val="20"/>
        </w:rPr>
        <w:t>subject</w:t>
      </w:r>
      <w:r w:rsidRPr="00721306">
        <w:rPr>
          <w:spacing w:val="-9"/>
          <w:sz w:val="20"/>
        </w:rPr>
        <w:t xml:space="preserve"> </w:t>
      </w:r>
      <w:r w:rsidRPr="00721306">
        <w:rPr>
          <w:sz w:val="20"/>
        </w:rPr>
        <w:t>to</w:t>
      </w:r>
      <w:r w:rsidRPr="00721306">
        <w:rPr>
          <w:spacing w:val="-9"/>
          <w:sz w:val="20"/>
        </w:rPr>
        <w:t xml:space="preserve"> </w:t>
      </w:r>
      <w:r w:rsidRPr="00721306">
        <w:rPr>
          <w:sz w:val="20"/>
        </w:rPr>
        <w:t>the</w:t>
      </w:r>
      <w:r w:rsidRPr="00721306">
        <w:rPr>
          <w:spacing w:val="-9"/>
          <w:sz w:val="20"/>
        </w:rPr>
        <w:t xml:space="preserve"> </w:t>
      </w:r>
      <w:r w:rsidRPr="00721306">
        <w:rPr>
          <w:sz w:val="20"/>
        </w:rPr>
        <w:t>records</w:t>
      </w:r>
      <w:r w:rsidRPr="00721306">
        <w:rPr>
          <w:spacing w:val="-7"/>
          <w:sz w:val="20"/>
        </w:rPr>
        <w:t xml:space="preserve"> </w:t>
      </w:r>
      <w:r w:rsidRPr="00721306">
        <w:rPr>
          <w:sz w:val="20"/>
        </w:rPr>
        <w:t>retention</w:t>
      </w:r>
      <w:r w:rsidRPr="00721306">
        <w:rPr>
          <w:spacing w:val="-9"/>
          <w:sz w:val="20"/>
        </w:rPr>
        <w:t xml:space="preserve"> </w:t>
      </w:r>
      <w:r w:rsidRPr="00721306">
        <w:rPr>
          <w:sz w:val="20"/>
        </w:rPr>
        <w:t>and</w:t>
      </w:r>
      <w:r w:rsidRPr="00721306">
        <w:rPr>
          <w:spacing w:val="-9"/>
          <w:sz w:val="20"/>
        </w:rPr>
        <w:t xml:space="preserve"> </w:t>
      </w:r>
      <w:r w:rsidRPr="00721306">
        <w:rPr>
          <w:sz w:val="20"/>
        </w:rPr>
        <w:t>auditing</w:t>
      </w:r>
      <w:r w:rsidRPr="00721306">
        <w:rPr>
          <w:spacing w:val="-8"/>
          <w:sz w:val="20"/>
        </w:rPr>
        <w:t xml:space="preserve"> </w:t>
      </w:r>
      <w:r w:rsidRPr="00721306">
        <w:rPr>
          <w:sz w:val="20"/>
        </w:rPr>
        <w:t>requirements</w:t>
      </w:r>
      <w:r w:rsidRPr="00721306">
        <w:rPr>
          <w:spacing w:val="-8"/>
          <w:sz w:val="20"/>
        </w:rPr>
        <w:t xml:space="preserve"> </w:t>
      </w:r>
      <w:r w:rsidRPr="00721306">
        <w:rPr>
          <w:sz w:val="20"/>
        </w:rPr>
        <w:t>in</w:t>
      </w:r>
      <w:r w:rsidRPr="00721306">
        <w:rPr>
          <w:spacing w:val="-7"/>
          <w:sz w:val="20"/>
        </w:rPr>
        <w:t xml:space="preserve"> </w:t>
      </w:r>
      <w:r w:rsidRPr="00721306">
        <w:rPr>
          <w:sz w:val="20"/>
        </w:rPr>
        <w:t>Contract</w:t>
      </w:r>
      <w:r w:rsidRPr="00721306">
        <w:rPr>
          <w:spacing w:val="-9"/>
          <w:sz w:val="20"/>
        </w:rPr>
        <w:t xml:space="preserve"> </w:t>
      </w:r>
      <w:r w:rsidRPr="00721306">
        <w:rPr>
          <w:sz w:val="20"/>
        </w:rPr>
        <w:t xml:space="preserve">Sections D.11 </w:t>
      </w:r>
      <w:r w:rsidRPr="00721306">
        <w:rPr>
          <w:sz w:val="20"/>
        </w:rPr>
        <w:lastRenderedPageBreak/>
        <w:t>and A.13. This history shall contain the actual information, a date/time stamp that corresponds to when the transaction took place, the origin of the transaction (e.g., the State and /or one of its authorized representatives or the Member), and the Member services representative that processed the transaction. Related correspondence and calls shall be indexed</w:t>
      </w:r>
      <w:r w:rsidRPr="00721306">
        <w:rPr>
          <w:spacing w:val="-5"/>
          <w:sz w:val="20"/>
        </w:rPr>
        <w:t xml:space="preserve"> </w:t>
      </w:r>
      <w:r w:rsidRPr="00721306">
        <w:rPr>
          <w:sz w:val="20"/>
        </w:rPr>
        <w:t>and</w:t>
      </w:r>
      <w:r w:rsidRPr="00721306">
        <w:rPr>
          <w:spacing w:val="-3"/>
          <w:sz w:val="20"/>
        </w:rPr>
        <w:t xml:space="preserve"> </w:t>
      </w:r>
      <w:r w:rsidRPr="00721306">
        <w:rPr>
          <w:sz w:val="20"/>
        </w:rPr>
        <w:t>properly</w:t>
      </w:r>
      <w:r w:rsidRPr="00721306">
        <w:rPr>
          <w:spacing w:val="-3"/>
          <w:sz w:val="20"/>
        </w:rPr>
        <w:t xml:space="preserve"> </w:t>
      </w:r>
      <w:r w:rsidRPr="00721306">
        <w:rPr>
          <w:sz w:val="20"/>
        </w:rPr>
        <w:t>recorded</w:t>
      </w:r>
      <w:r w:rsidRPr="00721306">
        <w:rPr>
          <w:spacing w:val="-5"/>
          <w:sz w:val="20"/>
        </w:rPr>
        <w:t xml:space="preserve"> </w:t>
      </w:r>
      <w:r w:rsidRPr="00721306">
        <w:rPr>
          <w:sz w:val="20"/>
        </w:rPr>
        <w:t>such</w:t>
      </w:r>
      <w:r w:rsidRPr="00721306">
        <w:rPr>
          <w:spacing w:val="-2"/>
          <w:sz w:val="20"/>
        </w:rPr>
        <w:t xml:space="preserve"> </w:t>
      </w:r>
      <w:r w:rsidRPr="00721306">
        <w:rPr>
          <w:sz w:val="20"/>
        </w:rPr>
        <w:t>that</w:t>
      </w:r>
      <w:r w:rsidRPr="00721306">
        <w:rPr>
          <w:spacing w:val="-2"/>
          <w:sz w:val="20"/>
        </w:rPr>
        <w:t xml:space="preserve"> </w:t>
      </w:r>
      <w:r w:rsidRPr="00721306">
        <w:rPr>
          <w:sz w:val="20"/>
        </w:rPr>
        <w:t>they</w:t>
      </w:r>
      <w:r w:rsidRPr="00721306">
        <w:rPr>
          <w:spacing w:val="-3"/>
          <w:sz w:val="20"/>
        </w:rPr>
        <w:t xml:space="preserve"> </w:t>
      </w:r>
      <w:r w:rsidRPr="00721306">
        <w:rPr>
          <w:sz w:val="20"/>
        </w:rPr>
        <w:t>can</w:t>
      </w:r>
      <w:r w:rsidRPr="00721306">
        <w:rPr>
          <w:spacing w:val="-4"/>
          <w:sz w:val="20"/>
        </w:rPr>
        <w:t xml:space="preserve"> </w:t>
      </w:r>
      <w:r w:rsidRPr="00721306">
        <w:rPr>
          <w:sz w:val="20"/>
        </w:rPr>
        <w:t>be</w:t>
      </w:r>
      <w:r w:rsidRPr="00721306">
        <w:rPr>
          <w:spacing w:val="-2"/>
          <w:sz w:val="20"/>
        </w:rPr>
        <w:t xml:space="preserve"> </w:t>
      </w:r>
      <w:r w:rsidRPr="00721306">
        <w:rPr>
          <w:sz w:val="20"/>
        </w:rPr>
        <w:t>treated</w:t>
      </w:r>
      <w:r w:rsidRPr="00721306">
        <w:rPr>
          <w:spacing w:val="-3"/>
          <w:sz w:val="20"/>
        </w:rPr>
        <w:t xml:space="preserve"> </w:t>
      </w:r>
      <w:r w:rsidRPr="00721306">
        <w:rPr>
          <w:sz w:val="20"/>
        </w:rPr>
        <w:t>in</w:t>
      </w:r>
      <w:r w:rsidRPr="00721306">
        <w:rPr>
          <w:spacing w:val="-4"/>
          <w:sz w:val="20"/>
        </w:rPr>
        <w:t xml:space="preserve"> </w:t>
      </w:r>
      <w:r w:rsidRPr="00721306">
        <w:rPr>
          <w:sz w:val="20"/>
        </w:rPr>
        <w:t>reporting</w:t>
      </w:r>
      <w:r w:rsidRPr="00721306">
        <w:rPr>
          <w:spacing w:val="-2"/>
          <w:sz w:val="20"/>
        </w:rPr>
        <w:t xml:space="preserve"> </w:t>
      </w:r>
      <w:r w:rsidRPr="00721306">
        <w:rPr>
          <w:sz w:val="20"/>
        </w:rPr>
        <w:t>and</w:t>
      </w:r>
      <w:r w:rsidRPr="00721306">
        <w:rPr>
          <w:spacing w:val="-4"/>
          <w:sz w:val="20"/>
        </w:rPr>
        <w:t xml:space="preserve"> </w:t>
      </w:r>
      <w:r w:rsidRPr="00721306">
        <w:rPr>
          <w:sz w:val="20"/>
        </w:rPr>
        <w:t>analysis</w:t>
      </w:r>
      <w:r w:rsidRPr="00721306">
        <w:rPr>
          <w:spacing w:val="-3"/>
          <w:sz w:val="20"/>
        </w:rPr>
        <w:t xml:space="preserve"> </w:t>
      </w:r>
      <w:r w:rsidRPr="00721306">
        <w:rPr>
          <w:sz w:val="20"/>
        </w:rPr>
        <w:t>as</w:t>
      </w:r>
      <w:r w:rsidRPr="00721306">
        <w:rPr>
          <w:spacing w:val="-3"/>
          <w:sz w:val="20"/>
        </w:rPr>
        <w:t xml:space="preserve"> </w:t>
      </w:r>
      <w:r w:rsidRPr="00721306">
        <w:rPr>
          <w:sz w:val="20"/>
        </w:rPr>
        <w:t>part of a distinct transaction.</w:t>
      </w:r>
    </w:p>
    <w:p w14:paraId="44EFBF45" w14:textId="77777777" w:rsidR="00721306" w:rsidRPr="00721306" w:rsidRDefault="00721306" w:rsidP="00721306">
      <w:pPr>
        <w:spacing w:before="2"/>
        <w:rPr>
          <w:sz w:val="20"/>
          <w:szCs w:val="20"/>
        </w:rPr>
      </w:pPr>
    </w:p>
    <w:p w14:paraId="3C8996D4" w14:textId="77777777" w:rsidR="00721306" w:rsidRPr="00721306" w:rsidRDefault="00721306" w:rsidP="00457115">
      <w:pPr>
        <w:numPr>
          <w:ilvl w:val="3"/>
          <w:numId w:val="84"/>
        </w:numPr>
        <w:tabs>
          <w:tab w:val="left" w:pos="2160"/>
        </w:tabs>
        <w:ind w:left="2160" w:right="1593" w:hanging="360"/>
        <w:rPr>
          <w:sz w:val="20"/>
        </w:rPr>
      </w:pPr>
      <w:r w:rsidRPr="00721306">
        <w:rPr>
          <w:sz w:val="20"/>
        </w:rPr>
        <w:t>The</w:t>
      </w:r>
      <w:r w:rsidRPr="00721306">
        <w:rPr>
          <w:spacing w:val="-12"/>
          <w:sz w:val="20"/>
        </w:rPr>
        <w:t xml:space="preserve"> </w:t>
      </w:r>
      <w:r w:rsidRPr="00721306">
        <w:rPr>
          <w:sz w:val="20"/>
        </w:rPr>
        <w:t>Contractor’s</w:t>
      </w:r>
      <w:r w:rsidRPr="00721306">
        <w:rPr>
          <w:spacing w:val="-4"/>
          <w:sz w:val="20"/>
        </w:rPr>
        <w:t xml:space="preserve"> </w:t>
      </w:r>
      <w:r w:rsidRPr="00721306">
        <w:rPr>
          <w:sz w:val="20"/>
        </w:rPr>
        <w:t>call</w:t>
      </w:r>
      <w:r w:rsidRPr="00721306">
        <w:rPr>
          <w:spacing w:val="-12"/>
          <w:sz w:val="20"/>
        </w:rPr>
        <w:t xml:space="preserve"> </w:t>
      </w:r>
      <w:r w:rsidRPr="00721306">
        <w:rPr>
          <w:sz w:val="20"/>
        </w:rPr>
        <w:t>center(s)</w:t>
      </w:r>
      <w:r w:rsidRPr="00721306">
        <w:rPr>
          <w:spacing w:val="-4"/>
          <w:sz w:val="20"/>
        </w:rPr>
        <w:t xml:space="preserve"> </w:t>
      </w:r>
      <w:r w:rsidRPr="00721306">
        <w:rPr>
          <w:sz w:val="20"/>
        </w:rPr>
        <w:t>staff</w:t>
      </w:r>
      <w:r w:rsidRPr="00721306">
        <w:rPr>
          <w:spacing w:val="-11"/>
          <w:sz w:val="20"/>
        </w:rPr>
        <w:t xml:space="preserve"> </w:t>
      </w:r>
      <w:r w:rsidRPr="00721306">
        <w:rPr>
          <w:sz w:val="20"/>
        </w:rPr>
        <w:t>shall</w:t>
      </w:r>
      <w:r w:rsidRPr="00721306">
        <w:rPr>
          <w:spacing w:val="-7"/>
          <w:sz w:val="20"/>
        </w:rPr>
        <w:t xml:space="preserve"> </w:t>
      </w:r>
      <w:r w:rsidRPr="00721306">
        <w:rPr>
          <w:sz w:val="20"/>
        </w:rPr>
        <w:t>have</w:t>
      </w:r>
      <w:r w:rsidRPr="00721306">
        <w:rPr>
          <w:spacing w:val="-6"/>
          <w:sz w:val="20"/>
        </w:rPr>
        <w:t xml:space="preserve"> </w:t>
      </w:r>
      <w:r w:rsidRPr="00721306">
        <w:rPr>
          <w:sz w:val="20"/>
        </w:rPr>
        <w:t>access</w:t>
      </w:r>
      <w:r w:rsidRPr="00721306">
        <w:rPr>
          <w:spacing w:val="-7"/>
          <w:sz w:val="20"/>
        </w:rPr>
        <w:t xml:space="preserve"> </w:t>
      </w:r>
      <w:r w:rsidRPr="00721306">
        <w:rPr>
          <w:sz w:val="20"/>
        </w:rPr>
        <w:t>to</w:t>
      </w:r>
      <w:r w:rsidRPr="00721306">
        <w:rPr>
          <w:spacing w:val="-11"/>
          <w:sz w:val="20"/>
        </w:rPr>
        <w:t xml:space="preserve"> </w:t>
      </w:r>
      <w:r w:rsidRPr="00721306">
        <w:rPr>
          <w:sz w:val="20"/>
        </w:rPr>
        <w:t>the</w:t>
      </w:r>
      <w:r w:rsidRPr="00721306">
        <w:rPr>
          <w:spacing w:val="-9"/>
          <w:sz w:val="20"/>
        </w:rPr>
        <w:t xml:space="preserve"> </w:t>
      </w:r>
      <w:r w:rsidRPr="00721306">
        <w:rPr>
          <w:sz w:val="20"/>
        </w:rPr>
        <w:t>Contractor’s</w:t>
      </w:r>
      <w:r w:rsidRPr="00721306">
        <w:rPr>
          <w:spacing w:val="-4"/>
          <w:sz w:val="20"/>
        </w:rPr>
        <w:t xml:space="preserve"> </w:t>
      </w:r>
      <w:r w:rsidRPr="00721306">
        <w:rPr>
          <w:sz w:val="20"/>
        </w:rPr>
        <w:t>enrollment</w:t>
      </w:r>
      <w:r w:rsidRPr="00721306">
        <w:rPr>
          <w:spacing w:val="-5"/>
          <w:sz w:val="20"/>
        </w:rPr>
        <w:t xml:space="preserve"> </w:t>
      </w:r>
      <w:r w:rsidRPr="00721306">
        <w:rPr>
          <w:sz w:val="20"/>
        </w:rPr>
        <w:t>and other systems as necessary to respond to inquiries from Members.</w:t>
      </w:r>
    </w:p>
    <w:p w14:paraId="056C17EA" w14:textId="77777777" w:rsidR="00721306" w:rsidRPr="00721306" w:rsidRDefault="00721306" w:rsidP="00457115">
      <w:pPr>
        <w:numPr>
          <w:ilvl w:val="3"/>
          <w:numId w:val="84"/>
        </w:numPr>
        <w:tabs>
          <w:tab w:val="left" w:pos="2160"/>
        </w:tabs>
        <w:spacing w:before="229"/>
        <w:ind w:left="2160" w:right="2412" w:hanging="360"/>
        <w:jc w:val="both"/>
        <w:rPr>
          <w:sz w:val="20"/>
        </w:rPr>
      </w:pPr>
      <w:r w:rsidRPr="00721306">
        <w:rPr>
          <w:sz w:val="20"/>
        </w:rPr>
        <w:t>During normal business hours the Contractor’s call center(s) shall be able to offer interpretation/translation services, via telephone, to callers with Limited English Proficiency at no charge to the caller or the State.</w:t>
      </w:r>
    </w:p>
    <w:p w14:paraId="1EDE17C5" w14:textId="77777777" w:rsidR="00721306" w:rsidRPr="00721306" w:rsidRDefault="00721306" w:rsidP="00457115">
      <w:pPr>
        <w:numPr>
          <w:ilvl w:val="2"/>
          <w:numId w:val="84"/>
        </w:numPr>
        <w:tabs>
          <w:tab w:val="left" w:pos="1485"/>
        </w:tabs>
        <w:spacing w:before="230"/>
        <w:ind w:left="1485" w:hanging="506"/>
        <w:rPr>
          <w:b/>
          <w:sz w:val="20"/>
        </w:rPr>
      </w:pPr>
      <w:r w:rsidRPr="00721306">
        <w:rPr>
          <w:b/>
          <w:spacing w:val="-2"/>
          <w:sz w:val="20"/>
          <w:u w:val="single"/>
        </w:rPr>
        <w:t>General Communications</w:t>
      </w:r>
    </w:p>
    <w:p w14:paraId="4942970A" w14:textId="77777777" w:rsidR="00721306" w:rsidRPr="00721306" w:rsidRDefault="00721306" w:rsidP="00721306">
      <w:pPr>
        <w:rPr>
          <w:b/>
          <w:sz w:val="20"/>
          <w:szCs w:val="20"/>
        </w:rPr>
      </w:pPr>
    </w:p>
    <w:p w14:paraId="1AA9367F" w14:textId="77777777" w:rsidR="00721306" w:rsidRPr="00721306" w:rsidRDefault="00721306" w:rsidP="00457115">
      <w:pPr>
        <w:numPr>
          <w:ilvl w:val="3"/>
          <w:numId w:val="84"/>
        </w:numPr>
        <w:tabs>
          <w:tab w:val="left" w:pos="2158"/>
          <w:tab w:val="left" w:pos="2160"/>
        </w:tabs>
        <w:ind w:left="2160" w:right="1186" w:hanging="360"/>
        <w:rPr>
          <w:sz w:val="20"/>
        </w:rPr>
      </w:pPr>
      <w:r w:rsidRPr="00721306">
        <w:rPr>
          <w:sz w:val="20"/>
        </w:rPr>
        <w:t>The Contractor shall develop and provide a written marketing and communications plan by the</w:t>
      </w:r>
      <w:r w:rsidRPr="00721306">
        <w:rPr>
          <w:spacing w:val="-2"/>
          <w:sz w:val="20"/>
        </w:rPr>
        <w:t xml:space="preserve"> </w:t>
      </w:r>
      <w:r w:rsidRPr="00721306">
        <w:rPr>
          <w:sz w:val="20"/>
        </w:rPr>
        <w:t>date</w:t>
      </w:r>
      <w:r w:rsidRPr="00721306">
        <w:rPr>
          <w:spacing w:val="-1"/>
          <w:sz w:val="20"/>
        </w:rPr>
        <w:t xml:space="preserve"> </w:t>
      </w:r>
      <w:r w:rsidRPr="00721306">
        <w:rPr>
          <w:sz w:val="20"/>
        </w:rPr>
        <w:t>specified in Contract</w:t>
      </w:r>
      <w:r w:rsidRPr="00721306">
        <w:rPr>
          <w:spacing w:val="-1"/>
          <w:sz w:val="20"/>
        </w:rPr>
        <w:t xml:space="preserve"> </w:t>
      </w:r>
      <w:r w:rsidRPr="00721306">
        <w:rPr>
          <w:sz w:val="20"/>
        </w:rPr>
        <w:t>Section A.17.</w:t>
      </w:r>
      <w:r w:rsidRPr="00721306">
        <w:rPr>
          <w:spacing w:val="-1"/>
          <w:sz w:val="20"/>
        </w:rPr>
        <w:t xml:space="preserve"> </w:t>
      </w:r>
      <w:r w:rsidRPr="00721306">
        <w:rPr>
          <w:sz w:val="20"/>
        </w:rPr>
        <w:t>In addition, the</w:t>
      </w:r>
      <w:r w:rsidRPr="00721306">
        <w:rPr>
          <w:spacing w:val="-1"/>
          <w:sz w:val="20"/>
        </w:rPr>
        <w:t xml:space="preserve"> </w:t>
      </w:r>
      <w:r w:rsidRPr="00721306">
        <w:rPr>
          <w:sz w:val="20"/>
        </w:rPr>
        <w:t>Contractor</w:t>
      </w:r>
      <w:r w:rsidRPr="00721306">
        <w:rPr>
          <w:spacing w:val="-1"/>
          <w:sz w:val="20"/>
        </w:rPr>
        <w:t xml:space="preserve"> </w:t>
      </w:r>
      <w:r w:rsidRPr="00721306">
        <w:rPr>
          <w:sz w:val="20"/>
        </w:rPr>
        <w:t>shall</w:t>
      </w:r>
      <w:r w:rsidRPr="00721306">
        <w:rPr>
          <w:spacing w:val="-2"/>
          <w:sz w:val="20"/>
        </w:rPr>
        <w:t xml:space="preserve"> </w:t>
      </w:r>
      <w:r w:rsidRPr="00721306">
        <w:rPr>
          <w:sz w:val="20"/>
        </w:rPr>
        <w:t>update</w:t>
      </w:r>
      <w:r w:rsidRPr="00721306">
        <w:rPr>
          <w:spacing w:val="-1"/>
          <w:sz w:val="20"/>
        </w:rPr>
        <w:t xml:space="preserve"> </w:t>
      </w:r>
      <w:r w:rsidRPr="00721306">
        <w:rPr>
          <w:sz w:val="20"/>
        </w:rPr>
        <w:t>the marketing plan on an annual basis as specified in Contract Attachment C.9 by the date specified by the State</w:t>
      </w:r>
      <w:r w:rsidRPr="00721306">
        <w:rPr>
          <w:spacing w:val="-2"/>
          <w:sz w:val="20"/>
        </w:rPr>
        <w:t xml:space="preserve"> </w:t>
      </w:r>
      <w:r w:rsidRPr="00721306">
        <w:rPr>
          <w:sz w:val="20"/>
        </w:rPr>
        <w:t>or</w:t>
      </w:r>
      <w:r w:rsidRPr="00721306">
        <w:rPr>
          <w:spacing w:val="-1"/>
          <w:sz w:val="20"/>
        </w:rPr>
        <w:t xml:space="preserve"> </w:t>
      </w:r>
      <w:r w:rsidRPr="00721306">
        <w:rPr>
          <w:sz w:val="20"/>
        </w:rPr>
        <w:t>as needed by</w:t>
      </w:r>
      <w:r w:rsidRPr="00721306">
        <w:rPr>
          <w:spacing w:val="-1"/>
          <w:sz w:val="20"/>
        </w:rPr>
        <w:t xml:space="preserve"> </w:t>
      </w:r>
      <w:r w:rsidRPr="00721306">
        <w:rPr>
          <w:sz w:val="20"/>
        </w:rPr>
        <w:t>the State</w:t>
      </w:r>
      <w:r w:rsidRPr="00721306">
        <w:rPr>
          <w:spacing w:val="-2"/>
          <w:sz w:val="20"/>
        </w:rPr>
        <w:t xml:space="preserve"> </w:t>
      </w:r>
      <w:r w:rsidRPr="00721306">
        <w:rPr>
          <w:sz w:val="20"/>
        </w:rPr>
        <w:t>to</w:t>
      </w:r>
      <w:r w:rsidRPr="00721306">
        <w:rPr>
          <w:spacing w:val="-2"/>
          <w:sz w:val="20"/>
        </w:rPr>
        <w:t xml:space="preserve"> </w:t>
      </w:r>
      <w:r w:rsidRPr="00721306">
        <w:rPr>
          <w:sz w:val="20"/>
        </w:rPr>
        <w:t>reflect</w:t>
      </w:r>
      <w:r w:rsidRPr="00721306">
        <w:rPr>
          <w:spacing w:val="-2"/>
          <w:sz w:val="20"/>
        </w:rPr>
        <w:t xml:space="preserve"> </w:t>
      </w:r>
      <w:r w:rsidRPr="00721306">
        <w:rPr>
          <w:sz w:val="20"/>
        </w:rPr>
        <w:t>any</w:t>
      </w:r>
      <w:r w:rsidRPr="00721306">
        <w:rPr>
          <w:spacing w:val="-1"/>
          <w:sz w:val="20"/>
        </w:rPr>
        <w:t xml:space="preserve"> </w:t>
      </w:r>
      <w:r w:rsidRPr="00721306">
        <w:rPr>
          <w:sz w:val="20"/>
        </w:rPr>
        <w:t>changes</w:t>
      </w:r>
      <w:r w:rsidRPr="00721306">
        <w:rPr>
          <w:spacing w:val="-1"/>
          <w:sz w:val="20"/>
        </w:rPr>
        <w:t xml:space="preserve"> </w:t>
      </w:r>
      <w:r w:rsidRPr="00721306">
        <w:rPr>
          <w:sz w:val="20"/>
        </w:rPr>
        <w:t>for</w:t>
      </w:r>
      <w:r w:rsidRPr="00721306">
        <w:rPr>
          <w:spacing w:val="-1"/>
          <w:sz w:val="20"/>
        </w:rPr>
        <w:t xml:space="preserve"> </w:t>
      </w:r>
      <w:r w:rsidRPr="00721306">
        <w:rPr>
          <w:sz w:val="20"/>
        </w:rPr>
        <w:t>the</w:t>
      </w:r>
      <w:r w:rsidRPr="00721306">
        <w:rPr>
          <w:spacing w:val="-2"/>
          <w:sz w:val="20"/>
        </w:rPr>
        <w:t xml:space="preserve"> </w:t>
      </w:r>
      <w:r w:rsidRPr="00721306">
        <w:rPr>
          <w:sz w:val="20"/>
        </w:rPr>
        <w:t>current</w:t>
      </w:r>
      <w:r w:rsidRPr="00721306">
        <w:rPr>
          <w:spacing w:val="-2"/>
          <w:sz w:val="20"/>
        </w:rPr>
        <w:t xml:space="preserve"> </w:t>
      </w:r>
      <w:r w:rsidRPr="00721306">
        <w:rPr>
          <w:sz w:val="20"/>
        </w:rPr>
        <w:t>Plan</w:t>
      </w:r>
      <w:r w:rsidRPr="00721306">
        <w:rPr>
          <w:spacing w:val="-2"/>
          <w:sz w:val="20"/>
        </w:rPr>
        <w:t xml:space="preserve"> </w:t>
      </w:r>
      <w:r w:rsidRPr="00721306">
        <w:rPr>
          <w:sz w:val="20"/>
        </w:rPr>
        <w:t>Year</w:t>
      </w:r>
      <w:r w:rsidRPr="00721306">
        <w:rPr>
          <w:spacing w:val="-2"/>
          <w:sz w:val="20"/>
        </w:rPr>
        <w:t xml:space="preserve"> </w:t>
      </w:r>
      <w:r w:rsidRPr="00721306">
        <w:rPr>
          <w:sz w:val="20"/>
        </w:rPr>
        <w:t xml:space="preserve">in marketing strategy and updated methods, tools or technology and/or address emerging needs to engage with Members. Contractor’s marketing plan shall reflect a thoughtful, proactive approach to drive engagement and utilization of applicable services and programs. </w:t>
      </w:r>
      <w:proofErr w:type="gramStart"/>
      <w:r w:rsidRPr="00721306">
        <w:rPr>
          <w:sz w:val="20"/>
        </w:rPr>
        <w:t>Contractor</w:t>
      </w:r>
      <w:proofErr w:type="gramEnd"/>
      <w:r w:rsidRPr="00721306">
        <w:rPr>
          <w:sz w:val="20"/>
        </w:rPr>
        <w:t xml:space="preserve"> shall relay what resources they have that will support marketing and communications. All marketing plan updates shall be approved In Writing by the State.</w:t>
      </w:r>
    </w:p>
    <w:p w14:paraId="689C7423" w14:textId="77777777" w:rsidR="00721306" w:rsidRPr="00721306" w:rsidRDefault="00721306" w:rsidP="00721306">
      <w:pPr>
        <w:rPr>
          <w:sz w:val="20"/>
          <w:szCs w:val="20"/>
        </w:rPr>
      </w:pPr>
    </w:p>
    <w:p w14:paraId="55203FED" w14:textId="77777777" w:rsidR="00721306" w:rsidRPr="00721306" w:rsidRDefault="00721306" w:rsidP="00457115">
      <w:pPr>
        <w:numPr>
          <w:ilvl w:val="0"/>
          <w:numId w:val="54"/>
        </w:numPr>
        <w:tabs>
          <w:tab w:val="left" w:pos="2880"/>
        </w:tabs>
        <w:ind w:right="1162"/>
        <w:rPr>
          <w:sz w:val="20"/>
        </w:rPr>
      </w:pPr>
      <w:r w:rsidRPr="00721306">
        <w:rPr>
          <w:sz w:val="20"/>
        </w:rPr>
        <w:t>Contractor</w:t>
      </w:r>
      <w:r w:rsidRPr="00721306">
        <w:rPr>
          <w:spacing w:val="-9"/>
          <w:sz w:val="20"/>
        </w:rPr>
        <w:t xml:space="preserve"> </w:t>
      </w:r>
      <w:r w:rsidRPr="00721306">
        <w:rPr>
          <w:sz w:val="20"/>
        </w:rPr>
        <w:t>shall</w:t>
      </w:r>
      <w:r w:rsidRPr="00721306">
        <w:rPr>
          <w:spacing w:val="-7"/>
          <w:sz w:val="20"/>
        </w:rPr>
        <w:t xml:space="preserve"> </w:t>
      </w:r>
      <w:r w:rsidRPr="00721306">
        <w:rPr>
          <w:sz w:val="20"/>
        </w:rPr>
        <w:t>collaborate</w:t>
      </w:r>
      <w:r w:rsidRPr="00721306">
        <w:rPr>
          <w:spacing w:val="-4"/>
          <w:sz w:val="20"/>
        </w:rPr>
        <w:t xml:space="preserve"> </w:t>
      </w:r>
      <w:r w:rsidRPr="00721306">
        <w:rPr>
          <w:sz w:val="20"/>
        </w:rPr>
        <w:t>with</w:t>
      </w:r>
      <w:r w:rsidRPr="00721306">
        <w:rPr>
          <w:spacing w:val="-4"/>
          <w:sz w:val="20"/>
        </w:rPr>
        <w:t xml:space="preserve"> </w:t>
      </w:r>
      <w:r w:rsidRPr="00721306">
        <w:rPr>
          <w:sz w:val="20"/>
        </w:rPr>
        <w:t>other</w:t>
      </w:r>
      <w:r w:rsidRPr="00721306">
        <w:rPr>
          <w:spacing w:val="-6"/>
          <w:sz w:val="20"/>
        </w:rPr>
        <w:t xml:space="preserve"> </w:t>
      </w:r>
      <w:r w:rsidRPr="00721306">
        <w:rPr>
          <w:sz w:val="20"/>
        </w:rPr>
        <w:t>contractors,</w:t>
      </w:r>
      <w:r w:rsidRPr="00721306">
        <w:rPr>
          <w:spacing w:val="-4"/>
          <w:sz w:val="20"/>
        </w:rPr>
        <w:t xml:space="preserve"> </w:t>
      </w:r>
      <w:r w:rsidRPr="00721306">
        <w:rPr>
          <w:sz w:val="20"/>
        </w:rPr>
        <w:t>if</w:t>
      </w:r>
      <w:r w:rsidRPr="00721306">
        <w:rPr>
          <w:spacing w:val="-6"/>
          <w:sz w:val="20"/>
        </w:rPr>
        <w:t xml:space="preserve"> </w:t>
      </w:r>
      <w:r w:rsidRPr="00721306">
        <w:rPr>
          <w:sz w:val="20"/>
        </w:rPr>
        <w:t>applicable,</w:t>
      </w:r>
      <w:r w:rsidRPr="00721306">
        <w:rPr>
          <w:spacing w:val="-6"/>
          <w:sz w:val="20"/>
        </w:rPr>
        <w:t xml:space="preserve"> </w:t>
      </w:r>
      <w:r w:rsidRPr="00721306">
        <w:rPr>
          <w:sz w:val="20"/>
        </w:rPr>
        <w:t>to</w:t>
      </w:r>
      <w:r w:rsidRPr="00721306">
        <w:rPr>
          <w:spacing w:val="-6"/>
          <w:sz w:val="20"/>
        </w:rPr>
        <w:t xml:space="preserve"> </w:t>
      </w:r>
      <w:r w:rsidRPr="00721306">
        <w:rPr>
          <w:sz w:val="20"/>
        </w:rPr>
        <w:t>generally</w:t>
      </w:r>
      <w:r w:rsidRPr="00721306">
        <w:rPr>
          <w:spacing w:val="-19"/>
          <w:sz w:val="20"/>
        </w:rPr>
        <w:t xml:space="preserve"> </w:t>
      </w:r>
      <w:r w:rsidRPr="00721306">
        <w:rPr>
          <w:sz w:val="20"/>
        </w:rPr>
        <w:t>promote plan initiatives.</w:t>
      </w:r>
    </w:p>
    <w:p w14:paraId="51413F70" w14:textId="77777777" w:rsidR="00721306" w:rsidRPr="00721306" w:rsidRDefault="00721306" w:rsidP="00457115">
      <w:pPr>
        <w:numPr>
          <w:ilvl w:val="0"/>
          <w:numId w:val="54"/>
        </w:numPr>
        <w:tabs>
          <w:tab w:val="left" w:pos="2880"/>
        </w:tabs>
        <w:spacing w:before="1"/>
        <w:ind w:right="1112"/>
        <w:rPr>
          <w:sz w:val="20"/>
        </w:rPr>
      </w:pPr>
      <w:r w:rsidRPr="00721306">
        <w:rPr>
          <w:noProof/>
          <w:sz w:val="20"/>
        </w:rPr>
        <mc:AlternateContent>
          <mc:Choice Requires="wps">
            <w:drawing>
              <wp:anchor distT="0" distB="0" distL="0" distR="0" simplePos="0" relativeHeight="251660310" behindDoc="1" locked="0" layoutInCell="1" allowOverlap="1" wp14:anchorId="1C5EDEB0" wp14:editId="7E91D416">
                <wp:simplePos x="0" y="0"/>
                <wp:positionH relativeFrom="page">
                  <wp:posOffset>6595618</wp:posOffset>
                </wp:positionH>
                <wp:positionV relativeFrom="paragraph">
                  <wp:posOffset>380758</wp:posOffset>
                </wp:positionV>
                <wp:extent cx="36830" cy="635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6350"/>
                        </a:xfrm>
                        <a:custGeom>
                          <a:avLst/>
                          <a:gdLst/>
                          <a:ahLst/>
                          <a:cxnLst/>
                          <a:rect l="l" t="t" r="r" b="b"/>
                          <a:pathLst>
                            <a:path w="36830" h="6350">
                              <a:moveTo>
                                <a:pt x="36575" y="0"/>
                              </a:moveTo>
                              <a:lnTo>
                                <a:pt x="0" y="0"/>
                              </a:lnTo>
                              <a:lnTo>
                                <a:pt x="0" y="6096"/>
                              </a:lnTo>
                              <a:lnTo>
                                <a:pt x="36575" y="6096"/>
                              </a:lnTo>
                              <a:lnTo>
                                <a:pt x="365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BC100B" id="Graphic 35" o:spid="_x0000_s1026" style="position:absolute;margin-left:519.35pt;margin-top:30pt;width:2.9pt;height:.5pt;z-index:-251656170;visibility:visible;mso-wrap-style:square;mso-wrap-distance-left:0;mso-wrap-distance-top:0;mso-wrap-distance-right:0;mso-wrap-distance-bottom:0;mso-position-horizontal:absolute;mso-position-horizontal-relative:page;mso-position-vertical:absolute;mso-position-vertical-relative:text;v-text-anchor:top" coordsize="3683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" path="m36575,l,,,6096r36575,l36575,xe" fillcolor="black" stroked="f">
                <v:path arrowok="t"/>
                <w10:wrap anchorx="page"/>
              </v:shape>
            </w:pict>
          </mc:Fallback>
        </mc:AlternateContent>
      </w:r>
      <w:r w:rsidRPr="00721306">
        <w:rPr>
          <w:sz w:val="20"/>
        </w:rPr>
        <w:t>Contractor</w:t>
      </w:r>
      <w:r w:rsidRPr="00721306">
        <w:rPr>
          <w:spacing w:val="-5"/>
          <w:sz w:val="20"/>
        </w:rPr>
        <w:t xml:space="preserve"> </w:t>
      </w:r>
      <w:r w:rsidRPr="00721306">
        <w:rPr>
          <w:sz w:val="20"/>
        </w:rPr>
        <w:t>will</w:t>
      </w:r>
      <w:r w:rsidRPr="00721306">
        <w:rPr>
          <w:spacing w:val="-6"/>
          <w:sz w:val="20"/>
        </w:rPr>
        <w:t xml:space="preserve"> </w:t>
      </w:r>
      <w:r w:rsidRPr="00721306">
        <w:rPr>
          <w:sz w:val="20"/>
        </w:rPr>
        <w:t>provide</w:t>
      </w:r>
      <w:r w:rsidRPr="00721306">
        <w:rPr>
          <w:spacing w:val="-3"/>
          <w:sz w:val="20"/>
        </w:rPr>
        <w:t xml:space="preserve"> </w:t>
      </w:r>
      <w:proofErr w:type="gramStart"/>
      <w:r w:rsidRPr="00721306">
        <w:rPr>
          <w:sz w:val="20"/>
        </w:rPr>
        <w:t>an</w:t>
      </w:r>
      <w:r w:rsidRPr="00721306">
        <w:rPr>
          <w:spacing w:val="-4"/>
          <w:sz w:val="20"/>
        </w:rPr>
        <w:t xml:space="preserve"> </w:t>
      </w:r>
      <w:r w:rsidRPr="00721306">
        <w:rPr>
          <w:sz w:val="20"/>
        </w:rPr>
        <w:t>annual</w:t>
      </w:r>
      <w:r w:rsidRPr="00721306">
        <w:rPr>
          <w:spacing w:val="-6"/>
          <w:sz w:val="20"/>
        </w:rPr>
        <w:t xml:space="preserve"> </w:t>
      </w:r>
      <w:r w:rsidRPr="00721306">
        <w:rPr>
          <w:sz w:val="20"/>
        </w:rPr>
        <w:t>analytics</w:t>
      </w:r>
      <w:proofErr w:type="gramEnd"/>
      <w:r w:rsidRPr="00721306">
        <w:rPr>
          <w:spacing w:val="-4"/>
          <w:sz w:val="20"/>
        </w:rPr>
        <w:t xml:space="preserve"> </w:t>
      </w:r>
      <w:r w:rsidRPr="00721306">
        <w:rPr>
          <w:sz w:val="20"/>
        </w:rPr>
        <w:t>report</w:t>
      </w:r>
      <w:r w:rsidRPr="00721306">
        <w:rPr>
          <w:spacing w:val="-2"/>
          <w:sz w:val="20"/>
        </w:rPr>
        <w:t xml:space="preserve"> </w:t>
      </w:r>
      <w:r w:rsidRPr="00721306">
        <w:rPr>
          <w:sz w:val="20"/>
        </w:rPr>
        <w:t>as</w:t>
      </w:r>
      <w:r w:rsidRPr="00721306">
        <w:rPr>
          <w:spacing w:val="-4"/>
          <w:sz w:val="20"/>
        </w:rPr>
        <w:t xml:space="preserve"> </w:t>
      </w:r>
      <w:r w:rsidRPr="00721306">
        <w:rPr>
          <w:sz w:val="20"/>
        </w:rPr>
        <w:t>specified</w:t>
      </w:r>
      <w:r w:rsidRPr="00721306">
        <w:rPr>
          <w:spacing w:val="-4"/>
          <w:sz w:val="20"/>
        </w:rPr>
        <w:t xml:space="preserve"> </w:t>
      </w:r>
      <w:r w:rsidRPr="00721306">
        <w:rPr>
          <w:sz w:val="20"/>
        </w:rPr>
        <w:t>in</w:t>
      </w:r>
      <w:r w:rsidRPr="00721306">
        <w:rPr>
          <w:spacing w:val="-5"/>
          <w:sz w:val="20"/>
        </w:rPr>
        <w:t xml:space="preserve"> </w:t>
      </w:r>
      <w:r w:rsidRPr="00721306">
        <w:rPr>
          <w:sz w:val="20"/>
        </w:rPr>
        <w:t>Contract</w:t>
      </w:r>
      <w:r w:rsidRPr="00721306">
        <w:rPr>
          <w:spacing w:val="-3"/>
          <w:sz w:val="20"/>
        </w:rPr>
        <w:t xml:space="preserve"> </w:t>
      </w:r>
      <w:r w:rsidRPr="00721306">
        <w:rPr>
          <w:sz w:val="20"/>
        </w:rPr>
        <w:t>Attachment C.10</w:t>
      </w:r>
      <w:r w:rsidRPr="00721306">
        <w:rPr>
          <w:spacing w:val="-5"/>
          <w:sz w:val="20"/>
        </w:rPr>
        <w:t xml:space="preserve"> </w:t>
      </w:r>
      <w:proofErr w:type="gramStart"/>
      <w:r w:rsidRPr="00721306">
        <w:rPr>
          <w:sz w:val="20"/>
        </w:rPr>
        <w:t>of</w:t>
      </w:r>
      <w:proofErr w:type="gramEnd"/>
      <w:r w:rsidRPr="00721306">
        <w:rPr>
          <w:spacing w:val="-3"/>
          <w:sz w:val="20"/>
        </w:rPr>
        <w:t xml:space="preserve"> </w:t>
      </w:r>
      <w:r w:rsidRPr="00721306">
        <w:rPr>
          <w:sz w:val="20"/>
        </w:rPr>
        <w:t>marketing</w:t>
      </w:r>
      <w:r w:rsidRPr="00721306">
        <w:rPr>
          <w:spacing w:val="-4"/>
          <w:sz w:val="20"/>
        </w:rPr>
        <w:t xml:space="preserve"> </w:t>
      </w:r>
      <w:r w:rsidRPr="00721306">
        <w:rPr>
          <w:sz w:val="20"/>
        </w:rPr>
        <w:t>and</w:t>
      </w:r>
      <w:r w:rsidRPr="00721306">
        <w:rPr>
          <w:spacing w:val="-3"/>
          <w:sz w:val="20"/>
        </w:rPr>
        <w:t xml:space="preserve"> </w:t>
      </w:r>
      <w:r w:rsidRPr="00721306">
        <w:rPr>
          <w:sz w:val="20"/>
        </w:rPr>
        <w:t>communications</w:t>
      </w:r>
      <w:r w:rsidRPr="00721306">
        <w:rPr>
          <w:spacing w:val="-2"/>
          <w:sz w:val="20"/>
        </w:rPr>
        <w:t xml:space="preserve"> </w:t>
      </w:r>
      <w:r w:rsidRPr="00721306">
        <w:rPr>
          <w:sz w:val="20"/>
        </w:rPr>
        <w:t>efforts</w:t>
      </w:r>
      <w:r w:rsidRPr="00721306">
        <w:rPr>
          <w:spacing w:val="-3"/>
          <w:sz w:val="20"/>
        </w:rPr>
        <w:t xml:space="preserve"> </w:t>
      </w:r>
      <w:r w:rsidRPr="00721306">
        <w:rPr>
          <w:sz w:val="20"/>
        </w:rPr>
        <w:t>and</w:t>
      </w:r>
      <w:r w:rsidRPr="00721306">
        <w:rPr>
          <w:spacing w:val="-6"/>
          <w:sz w:val="20"/>
        </w:rPr>
        <w:t xml:space="preserve"> </w:t>
      </w:r>
      <w:r w:rsidRPr="00721306">
        <w:rPr>
          <w:sz w:val="20"/>
        </w:rPr>
        <w:t>results</w:t>
      </w:r>
      <w:r w:rsidRPr="00721306">
        <w:rPr>
          <w:spacing w:val="-4"/>
          <w:sz w:val="20"/>
        </w:rPr>
        <w:t xml:space="preserve"> </w:t>
      </w:r>
      <w:r w:rsidRPr="00721306">
        <w:rPr>
          <w:sz w:val="20"/>
        </w:rPr>
        <w:t>that</w:t>
      </w:r>
      <w:r w:rsidRPr="00721306">
        <w:rPr>
          <w:spacing w:val="-5"/>
          <w:sz w:val="20"/>
        </w:rPr>
        <w:t xml:space="preserve"> </w:t>
      </w:r>
      <w:r w:rsidRPr="00721306">
        <w:rPr>
          <w:sz w:val="20"/>
        </w:rPr>
        <w:t>should</w:t>
      </w:r>
      <w:r w:rsidRPr="00721306">
        <w:rPr>
          <w:spacing w:val="-5"/>
          <w:sz w:val="20"/>
        </w:rPr>
        <w:t xml:space="preserve"> </w:t>
      </w:r>
      <w:r w:rsidRPr="00721306">
        <w:rPr>
          <w:sz w:val="20"/>
        </w:rPr>
        <w:t>include</w:t>
      </w:r>
      <w:r w:rsidRPr="00721306">
        <w:rPr>
          <w:spacing w:val="-20"/>
          <w:sz w:val="20"/>
        </w:rPr>
        <w:t xml:space="preserve"> </w:t>
      </w:r>
      <w:r w:rsidRPr="00721306">
        <w:rPr>
          <w:sz w:val="20"/>
        </w:rPr>
        <w:t xml:space="preserve">direct mail, email, website and/or other communications statistics. Contractor shall use the Contractor’s template with prior approval In Writing by the State. Analytics should include metrics on both activities conducted and results achieved </w:t>
      </w:r>
      <w:proofErr w:type="gramStart"/>
      <w:r w:rsidRPr="00721306">
        <w:rPr>
          <w:sz w:val="20"/>
        </w:rPr>
        <w:t>to drive</w:t>
      </w:r>
      <w:proofErr w:type="gramEnd"/>
      <w:r w:rsidRPr="00721306">
        <w:rPr>
          <w:sz w:val="20"/>
        </w:rPr>
        <w:t xml:space="preserve"> engagement and utilization of applicable Partners for Health services and programs for Members.</w:t>
      </w:r>
    </w:p>
    <w:p w14:paraId="4F2B8B72" w14:textId="77777777" w:rsidR="00721306" w:rsidRPr="00721306" w:rsidRDefault="00721306" w:rsidP="00457115">
      <w:pPr>
        <w:numPr>
          <w:ilvl w:val="0"/>
          <w:numId w:val="54"/>
        </w:numPr>
        <w:tabs>
          <w:tab w:val="left" w:pos="2880"/>
        </w:tabs>
        <w:spacing w:before="1"/>
        <w:ind w:right="1601"/>
        <w:rPr>
          <w:sz w:val="20"/>
        </w:rPr>
      </w:pPr>
      <w:r w:rsidRPr="00721306">
        <w:rPr>
          <w:sz w:val="20"/>
        </w:rPr>
        <w:t>Contractor</w:t>
      </w:r>
      <w:r w:rsidRPr="00721306">
        <w:rPr>
          <w:spacing w:val="-6"/>
          <w:sz w:val="20"/>
        </w:rPr>
        <w:t xml:space="preserve"> </w:t>
      </w:r>
      <w:r w:rsidRPr="00721306">
        <w:rPr>
          <w:sz w:val="20"/>
        </w:rPr>
        <w:t>agrees</w:t>
      </w:r>
      <w:r w:rsidRPr="00721306">
        <w:rPr>
          <w:spacing w:val="-5"/>
          <w:sz w:val="20"/>
        </w:rPr>
        <w:t xml:space="preserve"> </w:t>
      </w:r>
      <w:r w:rsidRPr="00721306">
        <w:rPr>
          <w:sz w:val="20"/>
        </w:rPr>
        <w:t>that</w:t>
      </w:r>
      <w:r w:rsidRPr="00721306">
        <w:rPr>
          <w:spacing w:val="-4"/>
          <w:sz w:val="20"/>
        </w:rPr>
        <w:t xml:space="preserve"> </w:t>
      </w:r>
      <w:r w:rsidRPr="00721306">
        <w:rPr>
          <w:sz w:val="20"/>
        </w:rPr>
        <w:t>all</w:t>
      </w:r>
      <w:r w:rsidRPr="00721306">
        <w:rPr>
          <w:spacing w:val="-5"/>
          <w:sz w:val="20"/>
        </w:rPr>
        <w:t xml:space="preserve"> </w:t>
      </w:r>
      <w:r w:rsidRPr="00721306">
        <w:rPr>
          <w:sz w:val="20"/>
        </w:rPr>
        <w:t>materials</w:t>
      </w:r>
      <w:r w:rsidRPr="00721306">
        <w:rPr>
          <w:spacing w:val="-3"/>
          <w:sz w:val="20"/>
        </w:rPr>
        <w:t xml:space="preserve"> </w:t>
      </w:r>
      <w:r w:rsidRPr="00721306">
        <w:rPr>
          <w:sz w:val="20"/>
        </w:rPr>
        <w:t>distributed</w:t>
      </w:r>
      <w:r w:rsidRPr="00721306">
        <w:rPr>
          <w:spacing w:val="-6"/>
          <w:sz w:val="20"/>
        </w:rPr>
        <w:t xml:space="preserve"> </w:t>
      </w:r>
      <w:r w:rsidRPr="00721306">
        <w:rPr>
          <w:sz w:val="20"/>
        </w:rPr>
        <w:t>and</w:t>
      </w:r>
      <w:r w:rsidRPr="00721306">
        <w:rPr>
          <w:spacing w:val="-7"/>
          <w:sz w:val="20"/>
        </w:rPr>
        <w:t xml:space="preserve"> </w:t>
      </w:r>
      <w:r w:rsidRPr="00721306">
        <w:rPr>
          <w:sz w:val="20"/>
        </w:rPr>
        <w:t>prepared</w:t>
      </w:r>
      <w:r w:rsidRPr="00721306">
        <w:rPr>
          <w:spacing w:val="-6"/>
          <w:sz w:val="20"/>
        </w:rPr>
        <w:t xml:space="preserve"> </w:t>
      </w:r>
      <w:r w:rsidRPr="00721306">
        <w:rPr>
          <w:sz w:val="20"/>
        </w:rPr>
        <w:t>or</w:t>
      </w:r>
      <w:r w:rsidRPr="00721306">
        <w:rPr>
          <w:spacing w:val="-5"/>
          <w:sz w:val="20"/>
        </w:rPr>
        <w:t xml:space="preserve"> </w:t>
      </w:r>
      <w:r w:rsidRPr="00721306">
        <w:rPr>
          <w:sz w:val="20"/>
        </w:rPr>
        <w:t>produced</w:t>
      </w:r>
      <w:r w:rsidRPr="00721306">
        <w:rPr>
          <w:spacing w:val="-4"/>
          <w:sz w:val="20"/>
        </w:rPr>
        <w:t xml:space="preserve"> </w:t>
      </w:r>
      <w:r w:rsidRPr="00721306">
        <w:rPr>
          <w:sz w:val="20"/>
        </w:rPr>
        <w:t>by</w:t>
      </w:r>
      <w:r w:rsidRPr="00721306">
        <w:rPr>
          <w:spacing w:val="-17"/>
          <w:sz w:val="20"/>
        </w:rPr>
        <w:t xml:space="preserve"> </w:t>
      </w:r>
      <w:r w:rsidRPr="00721306">
        <w:rPr>
          <w:sz w:val="20"/>
        </w:rPr>
        <w:t>the Contractor shall be accurate in all material respects.</w:t>
      </w:r>
    </w:p>
    <w:p w14:paraId="5491737F" w14:textId="77777777" w:rsidR="00721306" w:rsidRPr="00721306" w:rsidRDefault="00721306" w:rsidP="00457115">
      <w:pPr>
        <w:numPr>
          <w:ilvl w:val="0"/>
          <w:numId w:val="54"/>
        </w:numPr>
        <w:tabs>
          <w:tab w:val="left" w:pos="2879"/>
        </w:tabs>
        <w:spacing w:line="228" w:lineRule="exact"/>
        <w:ind w:left="2879" w:hanging="359"/>
        <w:rPr>
          <w:sz w:val="20"/>
        </w:rPr>
      </w:pPr>
      <w:r w:rsidRPr="00721306">
        <w:rPr>
          <w:sz w:val="20"/>
        </w:rPr>
        <w:t>Contractor</w:t>
      </w:r>
      <w:r w:rsidRPr="00721306">
        <w:rPr>
          <w:spacing w:val="-7"/>
          <w:sz w:val="20"/>
        </w:rPr>
        <w:t xml:space="preserve"> </w:t>
      </w:r>
      <w:r w:rsidRPr="00721306">
        <w:rPr>
          <w:sz w:val="20"/>
        </w:rPr>
        <w:t>shall</w:t>
      </w:r>
      <w:r w:rsidRPr="00721306">
        <w:rPr>
          <w:spacing w:val="-8"/>
          <w:sz w:val="20"/>
        </w:rPr>
        <w:t xml:space="preserve"> </w:t>
      </w:r>
      <w:r w:rsidRPr="00721306">
        <w:rPr>
          <w:sz w:val="20"/>
        </w:rPr>
        <w:t>ensure</w:t>
      </w:r>
      <w:r w:rsidRPr="00721306">
        <w:rPr>
          <w:spacing w:val="-7"/>
          <w:sz w:val="20"/>
        </w:rPr>
        <w:t xml:space="preserve"> </w:t>
      </w:r>
      <w:r w:rsidRPr="00721306">
        <w:rPr>
          <w:sz w:val="20"/>
        </w:rPr>
        <w:t>that</w:t>
      </w:r>
      <w:r w:rsidRPr="00721306">
        <w:rPr>
          <w:spacing w:val="-7"/>
          <w:sz w:val="20"/>
        </w:rPr>
        <w:t xml:space="preserve"> </w:t>
      </w:r>
      <w:r w:rsidRPr="00721306">
        <w:rPr>
          <w:sz w:val="20"/>
        </w:rPr>
        <w:t>all</w:t>
      </w:r>
      <w:r w:rsidRPr="00721306">
        <w:rPr>
          <w:spacing w:val="-8"/>
          <w:sz w:val="20"/>
        </w:rPr>
        <w:t xml:space="preserve"> </w:t>
      </w:r>
      <w:r w:rsidRPr="00721306">
        <w:rPr>
          <w:sz w:val="20"/>
        </w:rPr>
        <w:t>Member</w:t>
      </w:r>
      <w:r w:rsidRPr="00721306">
        <w:rPr>
          <w:spacing w:val="-7"/>
          <w:sz w:val="20"/>
        </w:rPr>
        <w:t xml:space="preserve"> </w:t>
      </w:r>
      <w:r w:rsidRPr="00721306">
        <w:rPr>
          <w:sz w:val="20"/>
        </w:rPr>
        <w:t>materials</w:t>
      </w:r>
      <w:r w:rsidRPr="00721306">
        <w:rPr>
          <w:spacing w:val="-6"/>
          <w:sz w:val="20"/>
        </w:rPr>
        <w:t xml:space="preserve"> </w:t>
      </w:r>
      <w:r w:rsidRPr="00721306">
        <w:rPr>
          <w:sz w:val="20"/>
        </w:rPr>
        <w:t>and</w:t>
      </w:r>
      <w:r w:rsidRPr="00721306">
        <w:rPr>
          <w:spacing w:val="-6"/>
          <w:sz w:val="20"/>
        </w:rPr>
        <w:t xml:space="preserve"> </w:t>
      </w:r>
      <w:r w:rsidRPr="00721306">
        <w:rPr>
          <w:sz w:val="20"/>
        </w:rPr>
        <w:t>other</w:t>
      </w:r>
      <w:r w:rsidRPr="00721306">
        <w:rPr>
          <w:spacing w:val="-7"/>
          <w:sz w:val="20"/>
        </w:rPr>
        <w:t xml:space="preserve"> </w:t>
      </w:r>
      <w:r w:rsidRPr="00721306">
        <w:rPr>
          <w:spacing w:val="-2"/>
          <w:sz w:val="20"/>
        </w:rPr>
        <w:t>communications</w:t>
      </w:r>
    </w:p>
    <w:p w14:paraId="6B08BC3B" w14:textId="77777777" w:rsidR="00721306" w:rsidRPr="00721306" w:rsidRDefault="00721306" w:rsidP="00721306">
      <w:pPr>
        <w:ind w:left="2880"/>
        <w:rPr>
          <w:sz w:val="20"/>
          <w:szCs w:val="20"/>
        </w:rPr>
      </w:pPr>
      <w:r w:rsidRPr="00721306">
        <w:rPr>
          <w:sz w:val="20"/>
          <w:szCs w:val="20"/>
        </w:rPr>
        <w:t>meet</w:t>
      </w:r>
      <w:r w:rsidRPr="00721306">
        <w:rPr>
          <w:spacing w:val="-6"/>
          <w:sz w:val="20"/>
          <w:szCs w:val="20"/>
        </w:rPr>
        <w:t xml:space="preserve"> </w:t>
      </w:r>
      <w:r w:rsidRPr="00721306">
        <w:rPr>
          <w:sz w:val="20"/>
          <w:szCs w:val="20"/>
        </w:rPr>
        <w:t>any</w:t>
      </w:r>
      <w:r w:rsidRPr="00721306">
        <w:rPr>
          <w:spacing w:val="-6"/>
          <w:sz w:val="20"/>
          <w:szCs w:val="20"/>
        </w:rPr>
        <w:t xml:space="preserve"> </w:t>
      </w:r>
      <w:r w:rsidRPr="00721306">
        <w:rPr>
          <w:sz w:val="20"/>
          <w:szCs w:val="20"/>
        </w:rPr>
        <w:t>state</w:t>
      </w:r>
      <w:r w:rsidRPr="00721306">
        <w:rPr>
          <w:spacing w:val="-7"/>
          <w:sz w:val="20"/>
          <w:szCs w:val="20"/>
        </w:rPr>
        <w:t xml:space="preserve"> </w:t>
      </w:r>
      <w:r w:rsidRPr="00721306">
        <w:rPr>
          <w:sz w:val="20"/>
          <w:szCs w:val="20"/>
        </w:rPr>
        <w:t>or</w:t>
      </w:r>
      <w:r w:rsidRPr="00721306">
        <w:rPr>
          <w:spacing w:val="-6"/>
          <w:sz w:val="20"/>
          <w:szCs w:val="20"/>
        </w:rPr>
        <w:t xml:space="preserve"> </w:t>
      </w:r>
      <w:r w:rsidRPr="00721306">
        <w:rPr>
          <w:sz w:val="20"/>
          <w:szCs w:val="20"/>
        </w:rPr>
        <w:t>federal</w:t>
      </w:r>
      <w:r w:rsidRPr="00721306">
        <w:rPr>
          <w:spacing w:val="-8"/>
          <w:sz w:val="20"/>
          <w:szCs w:val="20"/>
        </w:rPr>
        <w:t xml:space="preserve"> </w:t>
      </w:r>
      <w:r w:rsidRPr="00721306">
        <w:rPr>
          <w:sz w:val="20"/>
          <w:szCs w:val="20"/>
        </w:rPr>
        <w:t>regulatory</w:t>
      </w:r>
      <w:r w:rsidRPr="00721306">
        <w:rPr>
          <w:spacing w:val="-6"/>
          <w:sz w:val="20"/>
          <w:szCs w:val="20"/>
        </w:rPr>
        <w:t xml:space="preserve"> </w:t>
      </w:r>
      <w:r w:rsidRPr="00721306">
        <w:rPr>
          <w:spacing w:val="-2"/>
          <w:sz w:val="20"/>
          <w:szCs w:val="20"/>
        </w:rPr>
        <w:t>compliance.</w:t>
      </w:r>
    </w:p>
    <w:p w14:paraId="492A0F41" w14:textId="77777777" w:rsidR="00721306" w:rsidRPr="00721306" w:rsidRDefault="00721306" w:rsidP="00457115">
      <w:pPr>
        <w:numPr>
          <w:ilvl w:val="3"/>
          <w:numId w:val="84"/>
        </w:numPr>
        <w:tabs>
          <w:tab w:val="left" w:pos="2158"/>
          <w:tab w:val="left" w:pos="2160"/>
        </w:tabs>
        <w:spacing w:before="229"/>
        <w:ind w:left="2160" w:right="1228" w:hanging="360"/>
        <w:rPr>
          <w:sz w:val="20"/>
        </w:rPr>
      </w:pPr>
      <w:r w:rsidRPr="00721306">
        <w:rPr>
          <w:sz w:val="20"/>
        </w:rPr>
        <w:t>Unless otherwise specified, the Contractor shall be responsible for all costs related to the design,</w:t>
      </w:r>
      <w:r w:rsidRPr="00721306">
        <w:rPr>
          <w:spacing w:val="-8"/>
          <w:sz w:val="20"/>
        </w:rPr>
        <w:t xml:space="preserve"> </w:t>
      </w:r>
      <w:r w:rsidRPr="00721306">
        <w:rPr>
          <w:sz w:val="20"/>
        </w:rPr>
        <w:t>development,</w:t>
      </w:r>
      <w:r w:rsidRPr="00721306">
        <w:rPr>
          <w:spacing w:val="-4"/>
          <w:sz w:val="20"/>
        </w:rPr>
        <w:t xml:space="preserve"> </w:t>
      </w:r>
      <w:r w:rsidRPr="00721306">
        <w:rPr>
          <w:sz w:val="20"/>
        </w:rPr>
        <w:t>printing,</w:t>
      </w:r>
      <w:r w:rsidRPr="00721306">
        <w:rPr>
          <w:spacing w:val="-5"/>
          <w:sz w:val="20"/>
        </w:rPr>
        <w:t xml:space="preserve"> </w:t>
      </w:r>
      <w:r w:rsidRPr="00721306">
        <w:rPr>
          <w:sz w:val="20"/>
        </w:rPr>
        <w:t>distribution,</w:t>
      </w:r>
      <w:r w:rsidRPr="00721306">
        <w:rPr>
          <w:spacing w:val="-4"/>
          <w:sz w:val="20"/>
        </w:rPr>
        <w:t xml:space="preserve"> </w:t>
      </w:r>
      <w:r w:rsidRPr="00721306">
        <w:rPr>
          <w:sz w:val="20"/>
        </w:rPr>
        <w:t>mailing</w:t>
      </w:r>
      <w:r w:rsidRPr="00721306">
        <w:rPr>
          <w:spacing w:val="-4"/>
          <w:sz w:val="20"/>
        </w:rPr>
        <w:t xml:space="preserve"> </w:t>
      </w:r>
      <w:r w:rsidRPr="00721306">
        <w:rPr>
          <w:sz w:val="20"/>
        </w:rPr>
        <w:t>(if</w:t>
      </w:r>
      <w:r w:rsidRPr="00721306">
        <w:rPr>
          <w:spacing w:val="-5"/>
          <w:sz w:val="20"/>
        </w:rPr>
        <w:t xml:space="preserve"> </w:t>
      </w:r>
      <w:r w:rsidRPr="00721306">
        <w:rPr>
          <w:sz w:val="20"/>
        </w:rPr>
        <w:t>applicable)</w:t>
      </w:r>
      <w:r w:rsidRPr="00721306">
        <w:rPr>
          <w:spacing w:val="-5"/>
          <w:sz w:val="20"/>
        </w:rPr>
        <w:t xml:space="preserve"> </w:t>
      </w:r>
      <w:r w:rsidRPr="00721306">
        <w:rPr>
          <w:sz w:val="20"/>
        </w:rPr>
        <w:t>and</w:t>
      </w:r>
      <w:r w:rsidRPr="00721306">
        <w:rPr>
          <w:spacing w:val="-6"/>
          <w:sz w:val="20"/>
        </w:rPr>
        <w:t xml:space="preserve"> </w:t>
      </w:r>
      <w:r w:rsidRPr="00721306">
        <w:rPr>
          <w:sz w:val="20"/>
        </w:rPr>
        <w:t>revision</w:t>
      </w:r>
      <w:r w:rsidRPr="00721306">
        <w:rPr>
          <w:spacing w:val="-4"/>
          <w:sz w:val="20"/>
        </w:rPr>
        <w:t xml:space="preserve"> </w:t>
      </w:r>
      <w:r w:rsidRPr="00721306">
        <w:rPr>
          <w:sz w:val="20"/>
        </w:rPr>
        <w:t>of</w:t>
      </w:r>
      <w:r w:rsidRPr="00721306">
        <w:rPr>
          <w:spacing w:val="-5"/>
          <w:sz w:val="20"/>
        </w:rPr>
        <w:t xml:space="preserve"> </w:t>
      </w:r>
      <w:r w:rsidRPr="00721306">
        <w:rPr>
          <w:sz w:val="20"/>
        </w:rPr>
        <w:t>all</w:t>
      </w:r>
      <w:r w:rsidRPr="00721306">
        <w:rPr>
          <w:spacing w:val="-22"/>
          <w:sz w:val="20"/>
        </w:rPr>
        <w:t xml:space="preserve"> </w:t>
      </w:r>
      <w:r w:rsidRPr="00721306">
        <w:rPr>
          <w:sz w:val="20"/>
        </w:rPr>
        <w:t>materials that are required to be produced under this Contract.</w:t>
      </w:r>
    </w:p>
    <w:p w14:paraId="6D981923" w14:textId="77777777" w:rsidR="00721306" w:rsidRPr="00721306" w:rsidRDefault="00721306" w:rsidP="00457115">
      <w:pPr>
        <w:numPr>
          <w:ilvl w:val="3"/>
          <w:numId w:val="84"/>
        </w:numPr>
        <w:tabs>
          <w:tab w:val="left" w:pos="2160"/>
        </w:tabs>
        <w:spacing w:before="92"/>
        <w:ind w:left="2160" w:right="1594" w:hanging="360"/>
        <w:rPr>
          <w:sz w:val="20"/>
        </w:rPr>
      </w:pPr>
      <w:r w:rsidRPr="00721306">
        <w:rPr>
          <w:sz w:val="20"/>
        </w:rPr>
        <w:t>The Contractor shall assist the State, if requested, in the education of Members and dissemination</w:t>
      </w:r>
      <w:r w:rsidRPr="00721306">
        <w:rPr>
          <w:spacing w:val="-5"/>
          <w:sz w:val="20"/>
        </w:rPr>
        <w:t xml:space="preserve"> </w:t>
      </w:r>
      <w:r w:rsidRPr="00721306">
        <w:rPr>
          <w:sz w:val="20"/>
        </w:rPr>
        <w:t>of</w:t>
      </w:r>
      <w:r w:rsidRPr="00721306">
        <w:rPr>
          <w:spacing w:val="-3"/>
          <w:sz w:val="20"/>
        </w:rPr>
        <w:t xml:space="preserve"> </w:t>
      </w:r>
      <w:r w:rsidRPr="00721306">
        <w:rPr>
          <w:sz w:val="20"/>
        </w:rPr>
        <w:t>information</w:t>
      </w:r>
      <w:r w:rsidRPr="00721306">
        <w:rPr>
          <w:spacing w:val="-5"/>
          <w:sz w:val="20"/>
        </w:rPr>
        <w:t xml:space="preserve"> </w:t>
      </w:r>
      <w:r w:rsidRPr="00721306">
        <w:rPr>
          <w:sz w:val="20"/>
        </w:rPr>
        <w:t>regarding</w:t>
      </w:r>
      <w:r w:rsidRPr="00721306">
        <w:rPr>
          <w:spacing w:val="-5"/>
          <w:sz w:val="20"/>
        </w:rPr>
        <w:t xml:space="preserve"> </w:t>
      </w:r>
      <w:r w:rsidRPr="00721306">
        <w:rPr>
          <w:sz w:val="20"/>
        </w:rPr>
        <w:t>the</w:t>
      </w:r>
      <w:r w:rsidRPr="00721306">
        <w:rPr>
          <w:spacing w:val="-5"/>
          <w:sz w:val="20"/>
        </w:rPr>
        <w:t xml:space="preserve"> </w:t>
      </w:r>
      <w:r w:rsidRPr="00721306">
        <w:rPr>
          <w:sz w:val="20"/>
        </w:rPr>
        <w:t>Plan.</w:t>
      </w:r>
      <w:r w:rsidRPr="00721306">
        <w:rPr>
          <w:spacing w:val="-5"/>
          <w:sz w:val="20"/>
        </w:rPr>
        <w:t xml:space="preserve"> </w:t>
      </w:r>
      <w:r w:rsidRPr="00721306">
        <w:rPr>
          <w:sz w:val="20"/>
        </w:rPr>
        <w:t>This</w:t>
      </w:r>
      <w:r w:rsidRPr="00721306">
        <w:rPr>
          <w:spacing w:val="-4"/>
          <w:sz w:val="20"/>
        </w:rPr>
        <w:t xml:space="preserve"> </w:t>
      </w:r>
      <w:r w:rsidRPr="00721306">
        <w:rPr>
          <w:sz w:val="20"/>
        </w:rPr>
        <w:t>assistance</w:t>
      </w:r>
      <w:r w:rsidRPr="00721306">
        <w:rPr>
          <w:spacing w:val="-5"/>
          <w:sz w:val="20"/>
        </w:rPr>
        <w:t xml:space="preserve"> </w:t>
      </w:r>
      <w:r w:rsidRPr="00721306">
        <w:rPr>
          <w:sz w:val="20"/>
        </w:rPr>
        <w:t>may</w:t>
      </w:r>
      <w:r w:rsidRPr="00721306">
        <w:rPr>
          <w:spacing w:val="-4"/>
          <w:sz w:val="20"/>
        </w:rPr>
        <w:t xml:space="preserve"> </w:t>
      </w:r>
      <w:r w:rsidRPr="00721306">
        <w:rPr>
          <w:sz w:val="20"/>
        </w:rPr>
        <w:t>include</w:t>
      </w:r>
      <w:r w:rsidRPr="00721306">
        <w:rPr>
          <w:spacing w:val="-5"/>
          <w:sz w:val="20"/>
        </w:rPr>
        <w:t xml:space="preserve"> </w:t>
      </w:r>
      <w:r w:rsidRPr="00721306">
        <w:rPr>
          <w:sz w:val="20"/>
        </w:rPr>
        <w:t>but</w:t>
      </w:r>
      <w:r w:rsidRPr="00721306">
        <w:rPr>
          <w:spacing w:val="-3"/>
          <w:sz w:val="20"/>
        </w:rPr>
        <w:t xml:space="preserve"> </w:t>
      </w:r>
      <w:r w:rsidRPr="00721306">
        <w:rPr>
          <w:sz w:val="20"/>
        </w:rPr>
        <w:t>not</w:t>
      </w:r>
      <w:r w:rsidRPr="00721306">
        <w:rPr>
          <w:spacing w:val="27"/>
          <w:sz w:val="20"/>
        </w:rPr>
        <w:t xml:space="preserve"> </w:t>
      </w:r>
      <w:r w:rsidRPr="00721306">
        <w:rPr>
          <w:sz w:val="20"/>
        </w:rPr>
        <w:t>be limited to:</w:t>
      </w:r>
    </w:p>
    <w:p w14:paraId="7F093C76" w14:textId="77777777" w:rsidR="00721306" w:rsidRPr="00721306" w:rsidRDefault="00721306" w:rsidP="00457115">
      <w:pPr>
        <w:numPr>
          <w:ilvl w:val="0"/>
          <w:numId w:val="53"/>
        </w:numPr>
        <w:tabs>
          <w:tab w:val="left" w:pos="2880"/>
        </w:tabs>
        <w:spacing w:before="230"/>
        <w:ind w:hanging="362"/>
        <w:rPr>
          <w:sz w:val="20"/>
        </w:rPr>
      </w:pPr>
      <w:r w:rsidRPr="00721306">
        <w:rPr>
          <w:sz w:val="20"/>
        </w:rPr>
        <w:t>Written</w:t>
      </w:r>
      <w:r w:rsidRPr="00721306">
        <w:rPr>
          <w:spacing w:val="-10"/>
          <w:sz w:val="20"/>
        </w:rPr>
        <w:t xml:space="preserve"> </w:t>
      </w:r>
      <w:r w:rsidRPr="00721306">
        <w:rPr>
          <w:spacing w:val="-2"/>
          <w:sz w:val="20"/>
        </w:rPr>
        <w:t>information;</w:t>
      </w:r>
    </w:p>
    <w:p w14:paraId="206178AD" w14:textId="77777777" w:rsidR="00721306" w:rsidRPr="00721306" w:rsidRDefault="00721306" w:rsidP="00457115">
      <w:pPr>
        <w:numPr>
          <w:ilvl w:val="0"/>
          <w:numId w:val="53"/>
        </w:numPr>
        <w:tabs>
          <w:tab w:val="left" w:pos="2880"/>
        </w:tabs>
        <w:ind w:hanging="362"/>
        <w:rPr>
          <w:sz w:val="20"/>
        </w:rPr>
      </w:pPr>
      <w:r w:rsidRPr="00721306">
        <w:rPr>
          <w:sz w:val="20"/>
        </w:rPr>
        <w:t>Audio/video</w:t>
      </w:r>
      <w:r w:rsidRPr="00721306">
        <w:rPr>
          <w:spacing w:val="-10"/>
          <w:sz w:val="20"/>
        </w:rPr>
        <w:t xml:space="preserve"> </w:t>
      </w:r>
      <w:r w:rsidRPr="00721306">
        <w:rPr>
          <w:sz w:val="20"/>
        </w:rPr>
        <w:t>and</w:t>
      </w:r>
      <w:r w:rsidRPr="00721306">
        <w:rPr>
          <w:spacing w:val="-10"/>
          <w:sz w:val="20"/>
        </w:rPr>
        <w:t xml:space="preserve"> </w:t>
      </w:r>
      <w:r w:rsidRPr="00721306">
        <w:rPr>
          <w:sz w:val="20"/>
        </w:rPr>
        <w:t>webinar</w:t>
      </w:r>
      <w:r w:rsidRPr="00721306">
        <w:rPr>
          <w:spacing w:val="-8"/>
          <w:sz w:val="20"/>
        </w:rPr>
        <w:t xml:space="preserve"> </w:t>
      </w:r>
      <w:r w:rsidRPr="00721306">
        <w:rPr>
          <w:spacing w:val="-2"/>
          <w:sz w:val="20"/>
        </w:rPr>
        <w:t>presentations;</w:t>
      </w:r>
    </w:p>
    <w:p w14:paraId="565F376C" w14:textId="77777777" w:rsidR="00721306" w:rsidRPr="00721306" w:rsidRDefault="00721306" w:rsidP="00457115">
      <w:pPr>
        <w:numPr>
          <w:ilvl w:val="0"/>
          <w:numId w:val="53"/>
        </w:numPr>
        <w:tabs>
          <w:tab w:val="left" w:pos="2880"/>
        </w:tabs>
        <w:ind w:right="1112"/>
        <w:rPr>
          <w:sz w:val="20"/>
        </w:rPr>
      </w:pPr>
      <w:r w:rsidRPr="00721306">
        <w:rPr>
          <w:sz w:val="20"/>
        </w:rPr>
        <w:t>Member</w:t>
      </w:r>
      <w:r w:rsidRPr="00721306">
        <w:rPr>
          <w:spacing w:val="-6"/>
          <w:sz w:val="20"/>
        </w:rPr>
        <w:t xml:space="preserve"> </w:t>
      </w:r>
      <w:r w:rsidRPr="00721306">
        <w:rPr>
          <w:sz w:val="20"/>
        </w:rPr>
        <w:t>and</w:t>
      </w:r>
      <w:r w:rsidRPr="00721306">
        <w:rPr>
          <w:spacing w:val="-4"/>
          <w:sz w:val="20"/>
        </w:rPr>
        <w:t xml:space="preserve"> </w:t>
      </w:r>
      <w:r w:rsidRPr="00721306">
        <w:rPr>
          <w:sz w:val="20"/>
        </w:rPr>
        <w:t>Agency</w:t>
      </w:r>
      <w:r w:rsidRPr="00721306">
        <w:rPr>
          <w:spacing w:val="-4"/>
          <w:sz w:val="20"/>
        </w:rPr>
        <w:t xml:space="preserve"> </w:t>
      </w:r>
      <w:r w:rsidRPr="00721306">
        <w:rPr>
          <w:sz w:val="20"/>
        </w:rPr>
        <w:t>Outreach:</w:t>
      </w:r>
      <w:r w:rsidRPr="00721306">
        <w:rPr>
          <w:spacing w:val="-5"/>
          <w:sz w:val="20"/>
        </w:rPr>
        <w:t xml:space="preserve"> </w:t>
      </w:r>
      <w:r w:rsidRPr="00721306">
        <w:rPr>
          <w:sz w:val="20"/>
        </w:rPr>
        <w:t>With</w:t>
      </w:r>
      <w:r w:rsidRPr="00721306">
        <w:rPr>
          <w:spacing w:val="-3"/>
          <w:sz w:val="20"/>
        </w:rPr>
        <w:t xml:space="preserve"> </w:t>
      </w:r>
      <w:r w:rsidRPr="00721306">
        <w:rPr>
          <w:sz w:val="20"/>
        </w:rPr>
        <w:t>notification</w:t>
      </w:r>
      <w:r w:rsidRPr="00721306">
        <w:rPr>
          <w:spacing w:val="-6"/>
          <w:sz w:val="20"/>
        </w:rPr>
        <w:t xml:space="preserve"> </w:t>
      </w:r>
      <w:r w:rsidRPr="00721306">
        <w:rPr>
          <w:sz w:val="20"/>
        </w:rPr>
        <w:t>In</w:t>
      </w:r>
      <w:r w:rsidRPr="00721306">
        <w:rPr>
          <w:spacing w:val="-5"/>
          <w:sz w:val="20"/>
        </w:rPr>
        <w:t xml:space="preserve"> </w:t>
      </w:r>
      <w:r w:rsidRPr="00721306">
        <w:rPr>
          <w:sz w:val="20"/>
        </w:rPr>
        <w:t>Writing</w:t>
      </w:r>
      <w:r w:rsidRPr="00721306">
        <w:rPr>
          <w:spacing w:val="-3"/>
          <w:sz w:val="20"/>
        </w:rPr>
        <w:t xml:space="preserve"> </w:t>
      </w:r>
      <w:r w:rsidRPr="00721306">
        <w:rPr>
          <w:sz w:val="20"/>
        </w:rPr>
        <w:t>to</w:t>
      </w:r>
      <w:r w:rsidRPr="00721306">
        <w:rPr>
          <w:spacing w:val="-6"/>
          <w:sz w:val="20"/>
        </w:rPr>
        <w:t xml:space="preserve"> </w:t>
      </w:r>
      <w:r w:rsidRPr="00721306">
        <w:rPr>
          <w:sz w:val="20"/>
        </w:rPr>
        <w:t>the</w:t>
      </w:r>
      <w:r w:rsidRPr="00721306">
        <w:rPr>
          <w:spacing w:val="-4"/>
          <w:sz w:val="20"/>
        </w:rPr>
        <w:t xml:space="preserve"> </w:t>
      </w:r>
      <w:r w:rsidRPr="00721306">
        <w:rPr>
          <w:sz w:val="20"/>
        </w:rPr>
        <w:t>State,</w:t>
      </w:r>
      <w:r w:rsidRPr="00721306">
        <w:rPr>
          <w:spacing w:val="-5"/>
          <w:sz w:val="20"/>
        </w:rPr>
        <w:t xml:space="preserve"> </w:t>
      </w:r>
      <w:r w:rsidRPr="00721306">
        <w:rPr>
          <w:sz w:val="20"/>
        </w:rPr>
        <w:t>attendance</w:t>
      </w:r>
      <w:r w:rsidRPr="00721306">
        <w:rPr>
          <w:spacing w:val="-16"/>
          <w:sz w:val="20"/>
        </w:rPr>
        <w:t xml:space="preserve"> </w:t>
      </w:r>
      <w:r w:rsidRPr="00721306">
        <w:rPr>
          <w:sz w:val="20"/>
        </w:rPr>
        <w:t xml:space="preserve">at virtual and in-person meetings, workshops, Benefits fairs, marketing events and </w:t>
      </w:r>
      <w:r w:rsidRPr="00721306">
        <w:rPr>
          <w:spacing w:val="-2"/>
          <w:sz w:val="20"/>
        </w:rPr>
        <w:t>conferences.</w:t>
      </w:r>
    </w:p>
    <w:p w14:paraId="1DDE1B61" w14:textId="77777777" w:rsidR="00721306" w:rsidRPr="00721306" w:rsidRDefault="00721306" w:rsidP="00721306">
      <w:pPr>
        <w:spacing w:before="2"/>
        <w:rPr>
          <w:sz w:val="20"/>
          <w:szCs w:val="20"/>
        </w:rPr>
      </w:pPr>
    </w:p>
    <w:p w14:paraId="6CCD165A" w14:textId="77777777" w:rsidR="00721306" w:rsidRPr="00721306" w:rsidRDefault="00721306" w:rsidP="00457115">
      <w:pPr>
        <w:numPr>
          <w:ilvl w:val="1"/>
          <w:numId w:val="53"/>
        </w:numPr>
        <w:tabs>
          <w:tab w:val="left" w:pos="3599"/>
          <w:tab w:val="left" w:pos="3601"/>
        </w:tabs>
        <w:ind w:right="1155"/>
        <w:jc w:val="left"/>
        <w:rPr>
          <w:sz w:val="20"/>
        </w:rPr>
      </w:pPr>
      <w:r w:rsidRPr="00721306">
        <w:rPr>
          <w:sz w:val="20"/>
        </w:rPr>
        <w:t xml:space="preserve">Educating State staff, Agency Benefits Coordinators, Members and other </w:t>
      </w:r>
      <w:proofErr w:type="gramStart"/>
      <w:r w:rsidRPr="00721306">
        <w:rPr>
          <w:sz w:val="20"/>
        </w:rPr>
        <w:t>persons</w:t>
      </w:r>
      <w:proofErr w:type="gramEnd"/>
      <w:r w:rsidRPr="00721306">
        <w:rPr>
          <w:spacing w:val="-13"/>
          <w:sz w:val="20"/>
        </w:rPr>
        <w:t xml:space="preserve"> </w:t>
      </w:r>
      <w:r w:rsidRPr="00721306">
        <w:rPr>
          <w:sz w:val="20"/>
        </w:rPr>
        <w:t>on</w:t>
      </w:r>
      <w:r w:rsidRPr="00721306">
        <w:rPr>
          <w:spacing w:val="-13"/>
          <w:sz w:val="20"/>
        </w:rPr>
        <w:t xml:space="preserve"> </w:t>
      </w:r>
      <w:r w:rsidRPr="00721306">
        <w:rPr>
          <w:sz w:val="20"/>
        </w:rPr>
        <w:t>Contractor’s</w:t>
      </w:r>
      <w:r w:rsidRPr="00721306">
        <w:rPr>
          <w:spacing w:val="-13"/>
          <w:sz w:val="20"/>
        </w:rPr>
        <w:t xml:space="preserve"> </w:t>
      </w:r>
      <w:r w:rsidRPr="00721306">
        <w:rPr>
          <w:sz w:val="20"/>
        </w:rPr>
        <w:t>administrative</w:t>
      </w:r>
      <w:r w:rsidRPr="00721306">
        <w:rPr>
          <w:spacing w:val="-9"/>
          <w:sz w:val="20"/>
        </w:rPr>
        <w:t xml:space="preserve"> </w:t>
      </w:r>
      <w:r w:rsidRPr="00721306">
        <w:rPr>
          <w:sz w:val="20"/>
        </w:rPr>
        <w:t>and</w:t>
      </w:r>
      <w:r w:rsidRPr="00721306">
        <w:rPr>
          <w:spacing w:val="-14"/>
          <w:sz w:val="20"/>
        </w:rPr>
        <w:t xml:space="preserve"> </w:t>
      </w:r>
      <w:r w:rsidRPr="00721306">
        <w:rPr>
          <w:sz w:val="20"/>
        </w:rPr>
        <w:t>Benefits</w:t>
      </w:r>
      <w:r w:rsidRPr="00721306">
        <w:rPr>
          <w:spacing w:val="-11"/>
          <w:sz w:val="20"/>
        </w:rPr>
        <w:t xml:space="preserve"> </w:t>
      </w:r>
      <w:r w:rsidRPr="00721306">
        <w:rPr>
          <w:sz w:val="20"/>
        </w:rPr>
        <w:t>procedures.</w:t>
      </w:r>
      <w:r w:rsidRPr="00721306">
        <w:rPr>
          <w:spacing w:val="-9"/>
          <w:sz w:val="20"/>
        </w:rPr>
        <w:t xml:space="preserve"> </w:t>
      </w:r>
      <w:r w:rsidRPr="00721306">
        <w:rPr>
          <w:sz w:val="20"/>
        </w:rPr>
        <w:t>Specifically, when a new agency joins the Plan, Contractor may be asked to attend on-</w:t>
      </w:r>
      <w:r w:rsidRPr="00721306">
        <w:rPr>
          <w:sz w:val="20"/>
        </w:rPr>
        <w:lastRenderedPageBreak/>
        <w:t xml:space="preserve">site enrollment and </w:t>
      </w:r>
      <w:proofErr w:type="gramStart"/>
      <w:r w:rsidRPr="00721306">
        <w:rPr>
          <w:sz w:val="20"/>
        </w:rPr>
        <w:t>Benefits</w:t>
      </w:r>
      <w:proofErr w:type="gramEnd"/>
      <w:r w:rsidRPr="00721306">
        <w:rPr>
          <w:sz w:val="20"/>
        </w:rPr>
        <w:t xml:space="preserve"> educational events and provide educational </w:t>
      </w:r>
      <w:r w:rsidRPr="00721306">
        <w:rPr>
          <w:spacing w:val="-2"/>
          <w:sz w:val="20"/>
        </w:rPr>
        <w:t>materials.</w:t>
      </w:r>
    </w:p>
    <w:p w14:paraId="12DF6ACB" w14:textId="77777777" w:rsidR="00721306" w:rsidRPr="00721306" w:rsidRDefault="00721306" w:rsidP="00457115">
      <w:pPr>
        <w:numPr>
          <w:ilvl w:val="1"/>
          <w:numId w:val="53"/>
        </w:numPr>
        <w:tabs>
          <w:tab w:val="left" w:pos="3599"/>
          <w:tab w:val="left" w:pos="3601"/>
        </w:tabs>
        <w:ind w:right="1125" w:hanging="325"/>
        <w:jc w:val="left"/>
        <w:rPr>
          <w:sz w:val="20"/>
        </w:rPr>
      </w:pPr>
      <w:r w:rsidRPr="00721306">
        <w:rPr>
          <w:sz w:val="20"/>
        </w:rPr>
        <w:t>Educating Members and Agency Benefits Coordinators could include targeted agency outreach and partnering with other state departments on outreach</w:t>
      </w:r>
      <w:r w:rsidRPr="00721306">
        <w:rPr>
          <w:spacing w:val="-9"/>
          <w:sz w:val="20"/>
        </w:rPr>
        <w:t xml:space="preserve"> </w:t>
      </w:r>
      <w:r w:rsidRPr="00721306">
        <w:rPr>
          <w:sz w:val="20"/>
        </w:rPr>
        <w:t>efforts</w:t>
      </w:r>
      <w:r w:rsidRPr="00721306">
        <w:rPr>
          <w:spacing w:val="-3"/>
          <w:sz w:val="20"/>
        </w:rPr>
        <w:t xml:space="preserve"> </w:t>
      </w:r>
      <w:r w:rsidRPr="00721306">
        <w:rPr>
          <w:sz w:val="20"/>
        </w:rPr>
        <w:t>across</w:t>
      </w:r>
      <w:r w:rsidRPr="00721306">
        <w:rPr>
          <w:spacing w:val="-6"/>
          <w:sz w:val="20"/>
        </w:rPr>
        <w:t xml:space="preserve"> </w:t>
      </w:r>
      <w:r w:rsidRPr="00721306">
        <w:rPr>
          <w:sz w:val="20"/>
        </w:rPr>
        <w:t>the</w:t>
      </w:r>
      <w:r w:rsidRPr="00721306">
        <w:rPr>
          <w:spacing w:val="-5"/>
          <w:sz w:val="20"/>
        </w:rPr>
        <w:t xml:space="preserve"> </w:t>
      </w:r>
      <w:r w:rsidRPr="00721306">
        <w:rPr>
          <w:sz w:val="20"/>
        </w:rPr>
        <w:t>state</w:t>
      </w:r>
      <w:r w:rsidRPr="00721306">
        <w:rPr>
          <w:spacing w:val="-7"/>
          <w:sz w:val="20"/>
        </w:rPr>
        <w:t xml:space="preserve"> </w:t>
      </w:r>
      <w:r w:rsidRPr="00721306">
        <w:rPr>
          <w:sz w:val="20"/>
        </w:rPr>
        <w:t>on</w:t>
      </w:r>
      <w:r w:rsidRPr="00721306">
        <w:rPr>
          <w:spacing w:val="-7"/>
          <w:sz w:val="20"/>
        </w:rPr>
        <w:t xml:space="preserve"> </w:t>
      </w:r>
      <w:r w:rsidRPr="00721306">
        <w:rPr>
          <w:sz w:val="20"/>
        </w:rPr>
        <w:t>benefit</w:t>
      </w:r>
      <w:r w:rsidRPr="00721306">
        <w:rPr>
          <w:spacing w:val="-5"/>
          <w:sz w:val="20"/>
        </w:rPr>
        <w:t xml:space="preserve"> </w:t>
      </w:r>
      <w:r w:rsidRPr="00721306">
        <w:rPr>
          <w:sz w:val="20"/>
        </w:rPr>
        <w:t>implementation,</w:t>
      </w:r>
      <w:r w:rsidRPr="00721306">
        <w:rPr>
          <w:spacing w:val="-7"/>
          <w:sz w:val="20"/>
        </w:rPr>
        <w:t xml:space="preserve"> </w:t>
      </w:r>
      <w:r w:rsidRPr="00721306">
        <w:rPr>
          <w:sz w:val="20"/>
        </w:rPr>
        <w:t>engagement</w:t>
      </w:r>
      <w:r w:rsidRPr="00721306">
        <w:rPr>
          <w:spacing w:val="-17"/>
          <w:sz w:val="20"/>
        </w:rPr>
        <w:t xml:space="preserve"> </w:t>
      </w:r>
      <w:r w:rsidRPr="00721306">
        <w:rPr>
          <w:sz w:val="20"/>
        </w:rPr>
        <w:t xml:space="preserve">and </w:t>
      </w:r>
      <w:r w:rsidRPr="00721306">
        <w:rPr>
          <w:spacing w:val="-2"/>
          <w:sz w:val="20"/>
        </w:rPr>
        <w:t>education.</w:t>
      </w:r>
    </w:p>
    <w:p w14:paraId="20109709" w14:textId="77777777" w:rsidR="00721306" w:rsidRPr="00721306" w:rsidRDefault="00721306" w:rsidP="00457115">
      <w:pPr>
        <w:numPr>
          <w:ilvl w:val="1"/>
          <w:numId w:val="53"/>
        </w:numPr>
        <w:tabs>
          <w:tab w:val="left" w:pos="3597"/>
          <w:tab w:val="left" w:pos="3601"/>
        </w:tabs>
        <w:ind w:right="1172" w:hanging="371"/>
        <w:jc w:val="left"/>
        <w:rPr>
          <w:sz w:val="20"/>
        </w:rPr>
      </w:pPr>
      <w:r w:rsidRPr="00721306">
        <w:rPr>
          <w:sz w:val="20"/>
        </w:rPr>
        <w:t>Any on-site visits to agencies, marketing or other state department co-marketing efforts covered shall require prior notification In Writing by the State.</w:t>
      </w:r>
      <w:r w:rsidRPr="00721306">
        <w:rPr>
          <w:spacing w:val="-7"/>
          <w:sz w:val="20"/>
        </w:rPr>
        <w:t xml:space="preserve"> </w:t>
      </w:r>
      <w:r w:rsidRPr="00721306">
        <w:rPr>
          <w:sz w:val="20"/>
        </w:rPr>
        <w:t>The</w:t>
      </w:r>
      <w:r w:rsidRPr="00721306">
        <w:rPr>
          <w:spacing w:val="-5"/>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attend</w:t>
      </w:r>
      <w:r w:rsidRPr="00721306">
        <w:rPr>
          <w:spacing w:val="-5"/>
          <w:sz w:val="20"/>
        </w:rPr>
        <w:t xml:space="preserve"> </w:t>
      </w:r>
      <w:r w:rsidRPr="00721306">
        <w:rPr>
          <w:sz w:val="20"/>
        </w:rPr>
        <w:t>specific</w:t>
      </w:r>
      <w:r w:rsidRPr="00721306">
        <w:rPr>
          <w:spacing w:val="-4"/>
          <w:sz w:val="20"/>
        </w:rPr>
        <w:t xml:space="preserve"> </w:t>
      </w:r>
      <w:r w:rsidRPr="00721306">
        <w:rPr>
          <w:sz w:val="20"/>
        </w:rPr>
        <w:t>events</w:t>
      </w:r>
      <w:r w:rsidRPr="00721306">
        <w:rPr>
          <w:spacing w:val="-4"/>
          <w:sz w:val="20"/>
        </w:rPr>
        <w:t xml:space="preserve"> </w:t>
      </w:r>
      <w:r w:rsidRPr="00721306">
        <w:rPr>
          <w:sz w:val="20"/>
        </w:rPr>
        <w:t>at</w:t>
      </w:r>
      <w:r w:rsidRPr="00721306">
        <w:rPr>
          <w:spacing w:val="-5"/>
          <w:sz w:val="20"/>
        </w:rPr>
        <w:t xml:space="preserve"> </w:t>
      </w:r>
      <w:r w:rsidRPr="00721306">
        <w:rPr>
          <w:sz w:val="20"/>
        </w:rPr>
        <w:t>the</w:t>
      </w:r>
      <w:r w:rsidRPr="00721306">
        <w:rPr>
          <w:spacing w:val="-5"/>
          <w:sz w:val="20"/>
        </w:rPr>
        <w:t xml:space="preserve"> </w:t>
      </w:r>
      <w:r w:rsidRPr="00721306">
        <w:rPr>
          <w:sz w:val="20"/>
        </w:rPr>
        <w:t>request</w:t>
      </w:r>
      <w:r w:rsidRPr="00721306">
        <w:rPr>
          <w:spacing w:val="-5"/>
          <w:sz w:val="20"/>
        </w:rPr>
        <w:t xml:space="preserve"> </w:t>
      </w:r>
      <w:r w:rsidRPr="00721306">
        <w:rPr>
          <w:sz w:val="20"/>
        </w:rPr>
        <w:t>of</w:t>
      </w:r>
      <w:r w:rsidRPr="00721306">
        <w:rPr>
          <w:spacing w:val="-5"/>
          <w:sz w:val="20"/>
        </w:rPr>
        <w:t xml:space="preserve"> </w:t>
      </w:r>
      <w:r w:rsidRPr="00721306">
        <w:rPr>
          <w:sz w:val="20"/>
        </w:rPr>
        <w:t>the</w:t>
      </w:r>
      <w:r w:rsidRPr="00721306">
        <w:rPr>
          <w:spacing w:val="-19"/>
          <w:sz w:val="20"/>
        </w:rPr>
        <w:t xml:space="preserve"> </w:t>
      </w:r>
      <w:r w:rsidRPr="00721306">
        <w:rPr>
          <w:sz w:val="20"/>
        </w:rPr>
        <w:t>State.</w:t>
      </w:r>
    </w:p>
    <w:p w14:paraId="377EEAF8" w14:textId="77777777" w:rsidR="00721306" w:rsidRPr="00721306" w:rsidRDefault="00721306" w:rsidP="00B403C7">
      <w:pPr>
        <w:spacing w:before="44"/>
        <w:rPr>
          <w:sz w:val="20"/>
          <w:szCs w:val="20"/>
        </w:rPr>
      </w:pPr>
    </w:p>
    <w:p w14:paraId="1B08F680" w14:textId="77777777" w:rsidR="00721306" w:rsidRPr="00721306" w:rsidRDefault="00721306" w:rsidP="00457115">
      <w:pPr>
        <w:numPr>
          <w:ilvl w:val="3"/>
          <w:numId w:val="84"/>
        </w:numPr>
        <w:tabs>
          <w:tab w:val="left" w:pos="2158"/>
          <w:tab w:val="left" w:pos="2160"/>
        </w:tabs>
        <w:spacing w:before="1"/>
        <w:ind w:left="2160" w:right="1038" w:hanging="360"/>
        <w:rPr>
          <w:sz w:val="20"/>
        </w:rPr>
      </w:pPr>
      <w:r w:rsidRPr="00721306">
        <w:rPr>
          <w:sz w:val="20"/>
        </w:rPr>
        <w:t>On an annual basis, at least four (4) months prior to the State’s annual enrollment period, the Contractor shall provide to the State, in electronic format, drafts of any enrollment material requested by the State that may be helpful to potential Members. Items may include, but not be</w:t>
      </w:r>
      <w:r w:rsidRPr="00721306">
        <w:rPr>
          <w:spacing w:val="-5"/>
          <w:sz w:val="20"/>
        </w:rPr>
        <w:t xml:space="preserve"> </w:t>
      </w:r>
      <w:r w:rsidRPr="00721306">
        <w:rPr>
          <w:sz w:val="20"/>
        </w:rPr>
        <w:t>limited</w:t>
      </w:r>
      <w:r w:rsidRPr="00721306">
        <w:rPr>
          <w:spacing w:val="-4"/>
          <w:sz w:val="20"/>
        </w:rPr>
        <w:t xml:space="preserve"> </w:t>
      </w:r>
      <w:r w:rsidRPr="00721306">
        <w:rPr>
          <w:sz w:val="20"/>
        </w:rPr>
        <w:t>to,</w:t>
      </w:r>
      <w:r w:rsidRPr="00721306">
        <w:rPr>
          <w:spacing w:val="-3"/>
          <w:sz w:val="20"/>
        </w:rPr>
        <w:t xml:space="preserve"> </w:t>
      </w:r>
      <w:r w:rsidRPr="00721306">
        <w:rPr>
          <w:sz w:val="20"/>
        </w:rPr>
        <w:t>a</w:t>
      </w:r>
      <w:r w:rsidRPr="00721306">
        <w:rPr>
          <w:spacing w:val="-5"/>
          <w:sz w:val="20"/>
        </w:rPr>
        <w:t xml:space="preserve"> </w:t>
      </w:r>
      <w:r w:rsidRPr="00721306">
        <w:rPr>
          <w:sz w:val="20"/>
        </w:rPr>
        <w:t>toll-free</w:t>
      </w:r>
      <w:r w:rsidRPr="00721306">
        <w:rPr>
          <w:spacing w:val="-4"/>
          <w:sz w:val="20"/>
        </w:rPr>
        <w:t xml:space="preserve"> </w:t>
      </w:r>
      <w:r w:rsidRPr="00721306">
        <w:rPr>
          <w:sz w:val="20"/>
        </w:rPr>
        <w:t>Member</w:t>
      </w:r>
      <w:r w:rsidRPr="00721306">
        <w:rPr>
          <w:spacing w:val="-4"/>
          <w:sz w:val="20"/>
        </w:rPr>
        <w:t xml:space="preserve"> </w:t>
      </w:r>
      <w:r w:rsidRPr="00721306">
        <w:rPr>
          <w:sz w:val="20"/>
        </w:rPr>
        <w:t>services</w:t>
      </w:r>
      <w:r w:rsidRPr="00721306">
        <w:rPr>
          <w:spacing w:val="-4"/>
          <w:sz w:val="20"/>
        </w:rPr>
        <w:t xml:space="preserve"> </w:t>
      </w:r>
      <w:r w:rsidRPr="00721306">
        <w:rPr>
          <w:sz w:val="20"/>
        </w:rPr>
        <w:t>number,</w:t>
      </w:r>
      <w:r w:rsidRPr="00721306">
        <w:rPr>
          <w:spacing w:val="-4"/>
          <w:sz w:val="20"/>
        </w:rPr>
        <w:t xml:space="preserve"> </w:t>
      </w:r>
      <w:r w:rsidRPr="00721306">
        <w:rPr>
          <w:sz w:val="20"/>
        </w:rPr>
        <w:t>website</w:t>
      </w:r>
      <w:r w:rsidRPr="00721306">
        <w:rPr>
          <w:spacing w:val="-3"/>
          <w:sz w:val="20"/>
        </w:rPr>
        <w:t xml:space="preserve"> </w:t>
      </w:r>
      <w:r w:rsidRPr="00721306">
        <w:rPr>
          <w:sz w:val="20"/>
        </w:rPr>
        <w:t>address,</w:t>
      </w:r>
      <w:r w:rsidRPr="00721306">
        <w:rPr>
          <w:spacing w:val="-4"/>
          <w:sz w:val="20"/>
        </w:rPr>
        <w:t xml:space="preserve"> </w:t>
      </w:r>
      <w:r w:rsidRPr="00721306">
        <w:rPr>
          <w:sz w:val="20"/>
        </w:rPr>
        <w:t>website</w:t>
      </w:r>
      <w:r w:rsidRPr="00721306">
        <w:rPr>
          <w:spacing w:val="-4"/>
          <w:sz w:val="20"/>
        </w:rPr>
        <w:t xml:space="preserve"> </w:t>
      </w:r>
      <w:r w:rsidRPr="00721306">
        <w:rPr>
          <w:sz w:val="20"/>
        </w:rPr>
        <w:t>logon</w:t>
      </w:r>
      <w:r w:rsidRPr="00721306">
        <w:rPr>
          <w:spacing w:val="-4"/>
          <w:sz w:val="20"/>
        </w:rPr>
        <w:t xml:space="preserve"> </w:t>
      </w:r>
      <w:r w:rsidRPr="00721306">
        <w:rPr>
          <w:sz w:val="20"/>
        </w:rPr>
        <w:t>information, a confidentiality statement, procedures for accessing services, informational fliers, Member handbook and</w:t>
      </w:r>
      <w:r w:rsidRPr="00721306">
        <w:rPr>
          <w:spacing w:val="-1"/>
          <w:sz w:val="20"/>
        </w:rPr>
        <w:t xml:space="preserve"> </w:t>
      </w:r>
      <w:r w:rsidRPr="00721306">
        <w:rPr>
          <w:sz w:val="20"/>
        </w:rPr>
        <w:t>other</w:t>
      </w:r>
      <w:r w:rsidRPr="00721306">
        <w:rPr>
          <w:spacing w:val="-3"/>
          <w:sz w:val="20"/>
        </w:rPr>
        <w:t xml:space="preserve"> </w:t>
      </w:r>
      <w:r w:rsidRPr="00721306">
        <w:rPr>
          <w:sz w:val="20"/>
        </w:rPr>
        <w:t>pertinent</w:t>
      </w:r>
      <w:r w:rsidRPr="00721306">
        <w:rPr>
          <w:spacing w:val="-3"/>
          <w:sz w:val="20"/>
        </w:rPr>
        <w:t xml:space="preserve"> </w:t>
      </w:r>
      <w:r w:rsidRPr="00721306">
        <w:rPr>
          <w:sz w:val="20"/>
        </w:rPr>
        <w:t>updates,</w:t>
      </w:r>
      <w:r w:rsidRPr="00721306">
        <w:rPr>
          <w:spacing w:val="-3"/>
          <w:sz w:val="20"/>
        </w:rPr>
        <w:t xml:space="preserve"> </w:t>
      </w:r>
      <w:r w:rsidRPr="00721306">
        <w:rPr>
          <w:sz w:val="20"/>
        </w:rPr>
        <w:t>changes</w:t>
      </w:r>
      <w:r w:rsidRPr="00721306">
        <w:rPr>
          <w:spacing w:val="-2"/>
          <w:sz w:val="20"/>
        </w:rPr>
        <w:t xml:space="preserve"> </w:t>
      </w:r>
      <w:r w:rsidRPr="00721306">
        <w:rPr>
          <w:sz w:val="20"/>
        </w:rPr>
        <w:t>and/or materials.</w:t>
      </w:r>
      <w:r w:rsidRPr="00721306">
        <w:rPr>
          <w:spacing w:val="-3"/>
          <w:sz w:val="20"/>
        </w:rPr>
        <w:t xml:space="preserve"> </w:t>
      </w:r>
      <w:r w:rsidRPr="00721306">
        <w:rPr>
          <w:sz w:val="20"/>
        </w:rPr>
        <w:t>Final</w:t>
      </w:r>
      <w:r w:rsidRPr="00721306">
        <w:rPr>
          <w:spacing w:val="-4"/>
          <w:sz w:val="20"/>
        </w:rPr>
        <w:t xml:space="preserve"> </w:t>
      </w:r>
      <w:r w:rsidRPr="00721306">
        <w:rPr>
          <w:sz w:val="20"/>
        </w:rPr>
        <w:t>versions</w:t>
      </w:r>
      <w:r w:rsidRPr="00721306">
        <w:rPr>
          <w:spacing w:val="-2"/>
          <w:sz w:val="20"/>
        </w:rPr>
        <w:t xml:space="preserve"> </w:t>
      </w:r>
      <w:r w:rsidRPr="00721306">
        <w:rPr>
          <w:sz w:val="20"/>
        </w:rPr>
        <w:t>of</w:t>
      </w:r>
      <w:r w:rsidRPr="00721306">
        <w:rPr>
          <w:spacing w:val="-1"/>
          <w:sz w:val="20"/>
        </w:rPr>
        <w:t xml:space="preserve"> </w:t>
      </w:r>
      <w:r w:rsidRPr="00721306">
        <w:rPr>
          <w:sz w:val="20"/>
        </w:rPr>
        <w:t>enrollment materials must be available no later than one (1) month prior to annual enrollment.</w:t>
      </w:r>
    </w:p>
    <w:p w14:paraId="41E54E23" w14:textId="77777777" w:rsidR="00721306" w:rsidRPr="00721306" w:rsidRDefault="00721306" w:rsidP="00721306">
      <w:pPr>
        <w:spacing w:before="1"/>
        <w:rPr>
          <w:sz w:val="20"/>
          <w:szCs w:val="20"/>
        </w:rPr>
      </w:pPr>
    </w:p>
    <w:p w14:paraId="14F3730D" w14:textId="77777777" w:rsidR="00721306" w:rsidRPr="00721306" w:rsidRDefault="00721306" w:rsidP="00457115">
      <w:pPr>
        <w:numPr>
          <w:ilvl w:val="3"/>
          <w:numId w:val="84"/>
        </w:numPr>
        <w:tabs>
          <w:tab w:val="left" w:pos="2158"/>
          <w:tab w:val="left" w:pos="2160"/>
        </w:tabs>
        <w:ind w:left="2160" w:right="1194" w:hanging="360"/>
        <w:rPr>
          <w:sz w:val="20"/>
        </w:rPr>
      </w:pPr>
      <w:r w:rsidRPr="00721306">
        <w:rPr>
          <w:sz w:val="20"/>
        </w:rPr>
        <w:t>At</w:t>
      </w:r>
      <w:r w:rsidRPr="00721306">
        <w:rPr>
          <w:spacing w:val="-7"/>
          <w:sz w:val="20"/>
        </w:rPr>
        <w:t xml:space="preserve"> </w:t>
      </w:r>
      <w:r w:rsidRPr="00721306">
        <w:rPr>
          <w:sz w:val="20"/>
        </w:rPr>
        <w:t>any</w:t>
      </w:r>
      <w:r w:rsidRPr="00721306">
        <w:rPr>
          <w:spacing w:val="-6"/>
          <w:sz w:val="20"/>
        </w:rPr>
        <w:t xml:space="preserve"> </w:t>
      </w:r>
      <w:r w:rsidRPr="00721306">
        <w:rPr>
          <w:sz w:val="20"/>
        </w:rPr>
        <w:t>time</w:t>
      </w:r>
      <w:r w:rsidRPr="00721306">
        <w:rPr>
          <w:spacing w:val="-7"/>
          <w:sz w:val="20"/>
        </w:rPr>
        <w:t xml:space="preserve"> </w:t>
      </w:r>
      <w:r w:rsidRPr="00721306">
        <w:rPr>
          <w:sz w:val="20"/>
        </w:rPr>
        <w:t>and</w:t>
      </w:r>
      <w:r w:rsidRPr="00721306">
        <w:rPr>
          <w:spacing w:val="-5"/>
          <w:sz w:val="20"/>
        </w:rPr>
        <w:t xml:space="preserve"> </w:t>
      </w:r>
      <w:r w:rsidRPr="00721306">
        <w:rPr>
          <w:sz w:val="20"/>
        </w:rPr>
        <w:t>at</w:t>
      </w:r>
      <w:r w:rsidRPr="00721306">
        <w:rPr>
          <w:spacing w:val="-7"/>
          <w:sz w:val="20"/>
        </w:rPr>
        <w:t xml:space="preserve"> </w:t>
      </w:r>
      <w:r w:rsidRPr="00721306">
        <w:rPr>
          <w:sz w:val="20"/>
        </w:rPr>
        <w:t>the</w:t>
      </w:r>
      <w:r w:rsidRPr="00721306">
        <w:rPr>
          <w:spacing w:val="-7"/>
          <w:sz w:val="20"/>
        </w:rPr>
        <w:t xml:space="preserve"> </w:t>
      </w:r>
      <w:r w:rsidRPr="00721306">
        <w:rPr>
          <w:sz w:val="20"/>
        </w:rPr>
        <w:t>State’s</w:t>
      </w:r>
      <w:r w:rsidRPr="00721306">
        <w:rPr>
          <w:spacing w:val="-6"/>
          <w:sz w:val="20"/>
        </w:rPr>
        <w:t xml:space="preserve"> </w:t>
      </w:r>
      <w:r w:rsidRPr="00721306">
        <w:rPr>
          <w:sz w:val="20"/>
        </w:rPr>
        <w:t>request,</w:t>
      </w:r>
      <w:r w:rsidRPr="00721306">
        <w:rPr>
          <w:spacing w:val="-7"/>
          <w:sz w:val="20"/>
        </w:rPr>
        <w:t xml:space="preserve"> </w:t>
      </w:r>
      <w:r w:rsidRPr="00721306">
        <w:rPr>
          <w:sz w:val="20"/>
        </w:rPr>
        <w:t>the</w:t>
      </w:r>
      <w:r w:rsidRPr="00721306">
        <w:rPr>
          <w:spacing w:val="-7"/>
          <w:sz w:val="20"/>
        </w:rPr>
        <w:t xml:space="preserve"> </w:t>
      </w:r>
      <w:r w:rsidRPr="00721306">
        <w:rPr>
          <w:sz w:val="20"/>
        </w:rPr>
        <w:t>Contractor</w:t>
      </w:r>
      <w:r w:rsidRPr="00721306">
        <w:rPr>
          <w:spacing w:val="-3"/>
          <w:sz w:val="20"/>
        </w:rPr>
        <w:t xml:space="preserve"> </w:t>
      </w:r>
      <w:r w:rsidRPr="00721306">
        <w:rPr>
          <w:sz w:val="20"/>
        </w:rPr>
        <w:t>shall</w:t>
      </w:r>
      <w:r w:rsidRPr="00721306">
        <w:rPr>
          <w:spacing w:val="-7"/>
          <w:sz w:val="20"/>
        </w:rPr>
        <w:t xml:space="preserve"> </w:t>
      </w:r>
      <w:r w:rsidRPr="00721306">
        <w:rPr>
          <w:sz w:val="20"/>
        </w:rPr>
        <w:t>notify</w:t>
      </w:r>
      <w:r w:rsidRPr="00721306">
        <w:rPr>
          <w:spacing w:val="-4"/>
          <w:sz w:val="20"/>
        </w:rPr>
        <w:t xml:space="preserve"> </w:t>
      </w:r>
      <w:r w:rsidRPr="00721306">
        <w:rPr>
          <w:sz w:val="20"/>
        </w:rPr>
        <w:t>Members,</w:t>
      </w:r>
      <w:r w:rsidRPr="00721306">
        <w:rPr>
          <w:spacing w:val="-7"/>
          <w:sz w:val="20"/>
        </w:rPr>
        <w:t xml:space="preserve"> </w:t>
      </w:r>
      <w:r w:rsidRPr="00721306">
        <w:rPr>
          <w:sz w:val="20"/>
        </w:rPr>
        <w:t>In</w:t>
      </w:r>
      <w:r w:rsidRPr="00721306">
        <w:rPr>
          <w:spacing w:val="-5"/>
          <w:sz w:val="20"/>
        </w:rPr>
        <w:t xml:space="preserve"> </w:t>
      </w:r>
      <w:r w:rsidRPr="00721306">
        <w:rPr>
          <w:sz w:val="20"/>
        </w:rPr>
        <w:t>Writing,</w:t>
      </w:r>
      <w:r w:rsidRPr="00721306">
        <w:rPr>
          <w:spacing w:val="-5"/>
          <w:sz w:val="20"/>
        </w:rPr>
        <w:t xml:space="preserve"> </w:t>
      </w:r>
      <w:r w:rsidRPr="00721306">
        <w:rPr>
          <w:sz w:val="20"/>
        </w:rPr>
        <w:t>of</w:t>
      </w:r>
      <w:r w:rsidRPr="00721306">
        <w:rPr>
          <w:spacing w:val="-7"/>
          <w:sz w:val="20"/>
        </w:rPr>
        <w:t xml:space="preserve"> </w:t>
      </w:r>
      <w:r w:rsidRPr="00721306">
        <w:rPr>
          <w:sz w:val="20"/>
        </w:rPr>
        <w:t>any benefit and/or Plan changes no less than thirty (30) Business Days prior to the implementation of the change.</w:t>
      </w:r>
    </w:p>
    <w:p w14:paraId="5A91877F" w14:textId="77777777" w:rsidR="00721306" w:rsidRPr="00721306" w:rsidRDefault="00721306" w:rsidP="00457115">
      <w:pPr>
        <w:numPr>
          <w:ilvl w:val="3"/>
          <w:numId w:val="84"/>
        </w:numPr>
        <w:tabs>
          <w:tab w:val="left" w:pos="2160"/>
        </w:tabs>
        <w:spacing w:before="229"/>
        <w:ind w:left="2160" w:right="1191" w:hanging="360"/>
        <w:rPr>
          <w:sz w:val="20"/>
        </w:rPr>
      </w:pPr>
      <w:r w:rsidRPr="00721306">
        <w:rPr>
          <w:sz w:val="20"/>
        </w:rPr>
        <w:t>The Contractor shall update web-based versions of all materials as Plan changes are made and to correct errors. The Contractor shall update web-based versions at the request</w:t>
      </w:r>
      <w:r w:rsidRPr="00721306">
        <w:rPr>
          <w:spacing w:val="-21"/>
          <w:sz w:val="20"/>
        </w:rPr>
        <w:t xml:space="preserve"> </w:t>
      </w:r>
      <w:r w:rsidRPr="00721306">
        <w:rPr>
          <w:sz w:val="20"/>
        </w:rPr>
        <w:t>of the State,</w:t>
      </w:r>
      <w:r w:rsidRPr="00721306">
        <w:rPr>
          <w:spacing w:val="-4"/>
          <w:sz w:val="20"/>
        </w:rPr>
        <w:t xml:space="preserve"> </w:t>
      </w:r>
      <w:r w:rsidRPr="00721306">
        <w:rPr>
          <w:sz w:val="20"/>
        </w:rPr>
        <w:t>within</w:t>
      </w:r>
      <w:r w:rsidRPr="00721306">
        <w:rPr>
          <w:spacing w:val="-4"/>
          <w:sz w:val="20"/>
        </w:rPr>
        <w:t xml:space="preserve"> </w:t>
      </w:r>
      <w:r w:rsidRPr="00721306">
        <w:rPr>
          <w:sz w:val="20"/>
        </w:rPr>
        <w:t>five</w:t>
      </w:r>
      <w:r w:rsidRPr="00721306">
        <w:rPr>
          <w:spacing w:val="-4"/>
          <w:sz w:val="20"/>
        </w:rPr>
        <w:t xml:space="preserve"> </w:t>
      </w:r>
      <w:r w:rsidRPr="00721306">
        <w:rPr>
          <w:sz w:val="20"/>
        </w:rPr>
        <w:t>(5)</w:t>
      </w:r>
      <w:r w:rsidRPr="00721306">
        <w:rPr>
          <w:spacing w:val="-1"/>
          <w:sz w:val="20"/>
        </w:rPr>
        <w:t xml:space="preserve"> </w:t>
      </w:r>
      <w:r w:rsidRPr="00721306">
        <w:rPr>
          <w:sz w:val="20"/>
        </w:rPr>
        <w:t>Business</w:t>
      </w:r>
      <w:r w:rsidRPr="00721306">
        <w:rPr>
          <w:spacing w:val="-3"/>
          <w:sz w:val="20"/>
        </w:rPr>
        <w:t xml:space="preserve"> </w:t>
      </w:r>
      <w:r w:rsidRPr="00721306">
        <w:rPr>
          <w:sz w:val="20"/>
        </w:rPr>
        <w:t>Days.</w:t>
      </w:r>
      <w:r w:rsidRPr="00721306">
        <w:rPr>
          <w:spacing w:val="-4"/>
          <w:sz w:val="20"/>
        </w:rPr>
        <w:t xml:space="preserve"> </w:t>
      </w:r>
      <w:r w:rsidRPr="00721306">
        <w:rPr>
          <w:sz w:val="20"/>
        </w:rPr>
        <w:t>New</w:t>
      </w:r>
      <w:r w:rsidRPr="00721306">
        <w:rPr>
          <w:spacing w:val="-4"/>
          <w:sz w:val="20"/>
        </w:rPr>
        <w:t xml:space="preserve"> </w:t>
      </w:r>
      <w:r w:rsidRPr="00721306">
        <w:rPr>
          <w:sz w:val="20"/>
        </w:rPr>
        <w:t>Plan</w:t>
      </w:r>
      <w:r w:rsidRPr="00721306">
        <w:rPr>
          <w:spacing w:val="-2"/>
          <w:sz w:val="20"/>
        </w:rPr>
        <w:t xml:space="preserve"> </w:t>
      </w:r>
      <w:r w:rsidRPr="00721306">
        <w:rPr>
          <w:sz w:val="20"/>
        </w:rPr>
        <w:t>Year</w:t>
      </w:r>
      <w:r w:rsidRPr="00721306">
        <w:rPr>
          <w:spacing w:val="-4"/>
          <w:sz w:val="20"/>
        </w:rPr>
        <w:t xml:space="preserve"> </w:t>
      </w:r>
      <w:r w:rsidRPr="00721306">
        <w:rPr>
          <w:sz w:val="20"/>
        </w:rPr>
        <w:t>information</w:t>
      </w:r>
      <w:r w:rsidRPr="00721306">
        <w:rPr>
          <w:spacing w:val="-3"/>
          <w:sz w:val="20"/>
        </w:rPr>
        <w:t xml:space="preserve"> </w:t>
      </w:r>
      <w:r w:rsidRPr="00721306">
        <w:rPr>
          <w:sz w:val="20"/>
        </w:rPr>
        <w:t>must</w:t>
      </w:r>
      <w:r w:rsidRPr="00721306">
        <w:rPr>
          <w:spacing w:val="-4"/>
          <w:sz w:val="20"/>
        </w:rPr>
        <w:t xml:space="preserve"> </w:t>
      </w:r>
      <w:r w:rsidRPr="00721306">
        <w:rPr>
          <w:sz w:val="20"/>
        </w:rPr>
        <w:t>be</w:t>
      </w:r>
      <w:r w:rsidRPr="00721306">
        <w:rPr>
          <w:spacing w:val="-4"/>
          <w:sz w:val="20"/>
        </w:rPr>
        <w:t xml:space="preserve"> </w:t>
      </w:r>
      <w:r w:rsidRPr="00721306">
        <w:rPr>
          <w:sz w:val="20"/>
        </w:rPr>
        <w:t>added</w:t>
      </w:r>
      <w:r w:rsidRPr="00721306">
        <w:rPr>
          <w:spacing w:val="-4"/>
          <w:sz w:val="20"/>
        </w:rPr>
        <w:t xml:space="preserve"> </w:t>
      </w:r>
      <w:r w:rsidRPr="00721306">
        <w:rPr>
          <w:sz w:val="20"/>
        </w:rPr>
        <w:t>no</w:t>
      </w:r>
      <w:r w:rsidRPr="00721306">
        <w:rPr>
          <w:spacing w:val="-2"/>
          <w:sz w:val="20"/>
        </w:rPr>
        <w:t xml:space="preserve"> </w:t>
      </w:r>
      <w:r w:rsidRPr="00721306">
        <w:rPr>
          <w:sz w:val="20"/>
        </w:rPr>
        <w:t>later</w:t>
      </w:r>
      <w:r w:rsidRPr="00721306">
        <w:rPr>
          <w:spacing w:val="-4"/>
          <w:sz w:val="20"/>
        </w:rPr>
        <w:t xml:space="preserve"> </w:t>
      </w:r>
      <w:r w:rsidRPr="00721306">
        <w:rPr>
          <w:sz w:val="20"/>
        </w:rPr>
        <w:t>than one (1) month prior to the next Plan Year.</w:t>
      </w:r>
    </w:p>
    <w:p w14:paraId="1C0801CF" w14:textId="77777777" w:rsidR="00721306" w:rsidRPr="00721306" w:rsidRDefault="00721306" w:rsidP="00721306">
      <w:pPr>
        <w:spacing w:before="2"/>
        <w:rPr>
          <w:sz w:val="20"/>
          <w:szCs w:val="20"/>
        </w:rPr>
      </w:pPr>
    </w:p>
    <w:p w14:paraId="7A3A2089" w14:textId="77777777" w:rsidR="00721306" w:rsidRPr="00721306" w:rsidRDefault="00721306" w:rsidP="00457115">
      <w:pPr>
        <w:numPr>
          <w:ilvl w:val="3"/>
          <w:numId w:val="84"/>
        </w:numPr>
        <w:tabs>
          <w:tab w:val="left" w:pos="2158"/>
          <w:tab w:val="left" w:pos="2160"/>
        </w:tabs>
        <w:ind w:left="2160" w:right="1381" w:hanging="360"/>
        <w:jc w:val="both"/>
        <w:rPr>
          <w:sz w:val="20"/>
        </w:rPr>
      </w:pPr>
      <w:r w:rsidRPr="00721306">
        <w:rPr>
          <w:sz w:val="20"/>
        </w:rPr>
        <w:t>Unless</w:t>
      </w:r>
      <w:r w:rsidRPr="00721306">
        <w:rPr>
          <w:spacing w:val="-9"/>
          <w:sz w:val="20"/>
        </w:rPr>
        <w:t xml:space="preserve"> </w:t>
      </w:r>
      <w:r w:rsidRPr="00721306">
        <w:rPr>
          <w:sz w:val="20"/>
        </w:rPr>
        <w:t>approved in</w:t>
      </w:r>
      <w:r w:rsidRPr="00721306">
        <w:rPr>
          <w:spacing w:val="-2"/>
          <w:sz w:val="20"/>
        </w:rPr>
        <w:t xml:space="preserve"> </w:t>
      </w:r>
      <w:r w:rsidRPr="00721306">
        <w:rPr>
          <w:sz w:val="20"/>
        </w:rPr>
        <w:t>advance</w:t>
      </w:r>
      <w:r w:rsidRPr="00721306">
        <w:rPr>
          <w:spacing w:val="-2"/>
          <w:sz w:val="20"/>
        </w:rPr>
        <w:t xml:space="preserve"> </w:t>
      </w:r>
      <w:r w:rsidRPr="00721306">
        <w:rPr>
          <w:sz w:val="20"/>
        </w:rPr>
        <w:t>and</w:t>
      </w:r>
      <w:r w:rsidRPr="00721306">
        <w:rPr>
          <w:spacing w:val="-2"/>
          <w:sz w:val="20"/>
        </w:rPr>
        <w:t xml:space="preserve"> </w:t>
      </w:r>
      <w:r w:rsidRPr="00721306">
        <w:rPr>
          <w:sz w:val="20"/>
        </w:rPr>
        <w:t>In</w:t>
      </w:r>
      <w:r w:rsidRPr="00721306">
        <w:rPr>
          <w:spacing w:val="-2"/>
          <w:sz w:val="20"/>
        </w:rPr>
        <w:t xml:space="preserve"> </w:t>
      </w:r>
      <w:r w:rsidRPr="00721306">
        <w:rPr>
          <w:sz w:val="20"/>
        </w:rPr>
        <w:t>Writing</w:t>
      </w:r>
      <w:r w:rsidRPr="00721306">
        <w:rPr>
          <w:spacing w:val="-3"/>
          <w:sz w:val="20"/>
        </w:rPr>
        <w:t xml:space="preserve"> </w:t>
      </w:r>
      <w:r w:rsidRPr="00721306">
        <w:rPr>
          <w:sz w:val="20"/>
        </w:rPr>
        <w:t>by</w:t>
      </w:r>
      <w:r w:rsidRPr="00721306">
        <w:rPr>
          <w:spacing w:val="-1"/>
          <w:sz w:val="20"/>
        </w:rPr>
        <w:t xml:space="preserve"> </w:t>
      </w:r>
      <w:r w:rsidRPr="00721306">
        <w:rPr>
          <w:sz w:val="20"/>
        </w:rPr>
        <w:t>the</w:t>
      </w:r>
      <w:r w:rsidRPr="00721306">
        <w:rPr>
          <w:spacing w:val="-2"/>
          <w:sz w:val="20"/>
        </w:rPr>
        <w:t xml:space="preserve"> </w:t>
      </w:r>
      <w:r w:rsidRPr="00721306">
        <w:rPr>
          <w:sz w:val="20"/>
        </w:rPr>
        <w:t>State,</w:t>
      </w:r>
      <w:r w:rsidRPr="00721306">
        <w:rPr>
          <w:spacing w:val="-2"/>
          <w:sz w:val="20"/>
        </w:rPr>
        <w:t xml:space="preserve"> </w:t>
      </w:r>
      <w:r w:rsidRPr="00721306">
        <w:rPr>
          <w:sz w:val="20"/>
        </w:rPr>
        <w:t>the</w:t>
      </w:r>
      <w:r w:rsidRPr="00721306">
        <w:rPr>
          <w:spacing w:val="-3"/>
          <w:sz w:val="20"/>
        </w:rPr>
        <w:t xml:space="preserve"> </w:t>
      </w:r>
      <w:r w:rsidRPr="00721306">
        <w:rPr>
          <w:sz w:val="20"/>
        </w:rPr>
        <w:t>Contractor</w:t>
      </w:r>
      <w:r w:rsidRPr="00721306">
        <w:rPr>
          <w:spacing w:val="-1"/>
          <w:sz w:val="20"/>
        </w:rPr>
        <w:t xml:space="preserve"> </w:t>
      </w:r>
      <w:r w:rsidRPr="00721306">
        <w:rPr>
          <w:sz w:val="20"/>
        </w:rPr>
        <w:t>shall</w:t>
      </w:r>
      <w:r w:rsidRPr="00721306">
        <w:rPr>
          <w:spacing w:val="-3"/>
          <w:sz w:val="20"/>
        </w:rPr>
        <w:t xml:space="preserve"> </w:t>
      </w:r>
      <w:r w:rsidRPr="00721306">
        <w:rPr>
          <w:sz w:val="20"/>
        </w:rPr>
        <w:t>not</w:t>
      </w:r>
      <w:r w:rsidRPr="00721306">
        <w:rPr>
          <w:spacing w:val="-14"/>
          <w:sz w:val="20"/>
        </w:rPr>
        <w:t xml:space="preserve"> </w:t>
      </w:r>
      <w:r w:rsidRPr="00721306">
        <w:rPr>
          <w:sz w:val="20"/>
        </w:rPr>
        <w:t>distribute any promotional materials or gifts to employees or Members,</w:t>
      </w:r>
      <w:r w:rsidRPr="00721306">
        <w:rPr>
          <w:spacing w:val="-1"/>
          <w:sz w:val="20"/>
        </w:rPr>
        <w:t xml:space="preserve"> </w:t>
      </w:r>
      <w:r w:rsidRPr="00721306">
        <w:rPr>
          <w:sz w:val="20"/>
        </w:rPr>
        <w:t>even if</w:t>
      </w:r>
      <w:r w:rsidRPr="00721306">
        <w:rPr>
          <w:spacing w:val="-1"/>
          <w:sz w:val="20"/>
        </w:rPr>
        <w:t xml:space="preserve"> </w:t>
      </w:r>
      <w:r w:rsidRPr="00721306">
        <w:rPr>
          <w:sz w:val="20"/>
        </w:rPr>
        <w:t>such gifts are</w:t>
      </w:r>
      <w:r w:rsidRPr="00721306">
        <w:rPr>
          <w:spacing w:val="-1"/>
          <w:sz w:val="20"/>
        </w:rPr>
        <w:t xml:space="preserve"> </w:t>
      </w:r>
      <w:r w:rsidRPr="00721306">
        <w:rPr>
          <w:sz w:val="20"/>
        </w:rPr>
        <w:t>of a de minimis value (e.g., magnets, pens, etc.).</w:t>
      </w:r>
    </w:p>
    <w:p w14:paraId="22FF2CC5" w14:textId="77777777" w:rsidR="00721306" w:rsidRPr="00721306" w:rsidRDefault="00721306" w:rsidP="00721306">
      <w:pPr>
        <w:rPr>
          <w:sz w:val="20"/>
          <w:szCs w:val="20"/>
        </w:rPr>
      </w:pPr>
    </w:p>
    <w:p w14:paraId="326544EE" w14:textId="77777777" w:rsidR="00721306" w:rsidRPr="00721306" w:rsidRDefault="00721306" w:rsidP="00457115">
      <w:pPr>
        <w:numPr>
          <w:ilvl w:val="3"/>
          <w:numId w:val="84"/>
        </w:numPr>
        <w:tabs>
          <w:tab w:val="left" w:pos="2158"/>
          <w:tab w:val="left" w:pos="2160"/>
        </w:tabs>
        <w:ind w:left="2160" w:right="1214" w:hanging="360"/>
        <w:rPr>
          <w:sz w:val="20"/>
        </w:rPr>
      </w:pPr>
      <w:r w:rsidRPr="00721306">
        <w:rPr>
          <w:sz w:val="20"/>
        </w:rPr>
        <w:t>Contractor</w:t>
      </w:r>
      <w:r w:rsidRPr="00721306">
        <w:rPr>
          <w:spacing w:val="-7"/>
          <w:sz w:val="20"/>
        </w:rPr>
        <w:t xml:space="preserve"> </w:t>
      </w:r>
      <w:r w:rsidRPr="00721306">
        <w:rPr>
          <w:sz w:val="20"/>
        </w:rPr>
        <w:t>shall</w:t>
      </w:r>
      <w:r w:rsidRPr="00721306">
        <w:rPr>
          <w:spacing w:val="-6"/>
          <w:sz w:val="20"/>
        </w:rPr>
        <w:t xml:space="preserve"> </w:t>
      </w:r>
      <w:r w:rsidRPr="00721306">
        <w:rPr>
          <w:sz w:val="20"/>
        </w:rPr>
        <w:t>comply</w:t>
      </w:r>
      <w:r w:rsidRPr="00721306">
        <w:rPr>
          <w:spacing w:val="-4"/>
          <w:sz w:val="20"/>
        </w:rPr>
        <w:t xml:space="preserve"> </w:t>
      </w:r>
      <w:r w:rsidRPr="00721306">
        <w:rPr>
          <w:sz w:val="20"/>
        </w:rPr>
        <w:t>with</w:t>
      </w:r>
      <w:r w:rsidRPr="00721306">
        <w:rPr>
          <w:spacing w:val="-5"/>
          <w:sz w:val="20"/>
        </w:rPr>
        <w:t xml:space="preserve"> </w:t>
      </w:r>
      <w:r w:rsidRPr="00721306">
        <w:rPr>
          <w:sz w:val="20"/>
        </w:rPr>
        <w:t>the</w:t>
      </w:r>
      <w:r w:rsidRPr="00721306">
        <w:rPr>
          <w:spacing w:val="-3"/>
          <w:sz w:val="20"/>
        </w:rPr>
        <w:t xml:space="preserve"> </w:t>
      </w:r>
      <w:r w:rsidRPr="00721306">
        <w:rPr>
          <w:sz w:val="20"/>
        </w:rPr>
        <w:t>Federal</w:t>
      </w:r>
      <w:r w:rsidRPr="00721306">
        <w:rPr>
          <w:spacing w:val="-6"/>
          <w:sz w:val="20"/>
        </w:rPr>
        <w:t xml:space="preserve"> </w:t>
      </w:r>
      <w:r w:rsidRPr="00721306">
        <w:rPr>
          <w:sz w:val="20"/>
        </w:rPr>
        <w:t>Register</w:t>
      </w:r>
      <w:r w:rsidRPr="00721306">
        <w:rPr>
          <w:spacing w:val="-5"/>
          <w:sz w:val="20"/>
        </w:rPr>
        <w:t xml:space="preserve"> </w:t>
      </w:r>
      <w:r w:rsidRPr="00721306">
        <w:rPr>
          <w:sz w:val="20"/>
        </w:rPr>
        <w:t>Nondiscrimination</w:t>
      </w:r>
      <w:r w:rsidRPr="00721306">
        <w:rPr>
          <w:spacing w:val="-3"/>
          <w:sz w:val="20"/>
        </w:rPr>
        <w:t xml:space="preserve"> </w:t>
      </w:r>
      <w:r w:rsidRPr="00721306">
        <w:rPr>
          <w:sz w:val="20"/>
        </w:rPr>
        <w:t>in</w:t>
      </w:r>
      <w:r w:rsidRPr="00721306">
        <w:rPr>
          <w:spacing w:val="-3"/>
          <w:sz w:val="20"/>
        </w:rPr>
        <w:t xml:space="preserve"> </w:t>
      </w:r>
      <w:r w:rsidRPr="00721306">
        <w:rPr>
          <w:sz w:val="20"/>
        </w:rPr>
        <w:t>Health</w:t>
      </w:r>
      <w:r w:rsidRPr="00721306">
        <w:rPr>
          <w:spacing w:val="-5"/>
          <w:sz w:val="20"/>
        </w:rPr>
        <w:t xml:space="preserve"> </w:t>
      </w:r>
      <w:r w:rsidRPr="00721306">
        <w:rPr>
          <w:sz w:val="20"/>
        </w:rPr>
        <w:t>Programs</w:t>
      </w:r>
      <w:r w:rsidRPr="00721306">
        <w:rPr>
          <w:spacing w:val="-21"/>
          <w:sz w:val="20"/>
        </w:rPr>
        <w:t xml:space="preserve"> </w:t>
      </w:r>
      <w:r w:rsidRPr="00721306">
        <w:rPr>
          <w:sz w:val="20"/>
        </w:rPr>
        <w:t>and Activities (81 FR 31375, 45 CFR 92), or to the extent applicable to this Plan.</w:t>
      </w:r>
    </w:p>
    <w:p w14:paraId="72121D40" w14:textId="77777777" w:rsidR="00721306" w:rsidRPr="00721306" w:rsidRDefault="00721306" w:rsidP="00457115">
      <w:pPr>
        <w:numPr>
          <w:ilvl w:val="2"/>
          <w:numId w:val="84"/>
        </w:numPr>
        <w:tabs>
          <w:tab w:val="left" w:pos="1800"/>
        </w:tabs>
        <w:spacing w:before="229"/>
        <w:ind w:hanging="821"/>
        <w:rPr>
          <w:b/>
          <w:sz w:val="20"/>
        </w:rPr>
      </w:pPr>
      <w:r w:rsidRPr="00721306">
        <w:rPr>
          <w:b/>
          <w:sz w:val="20"/>
          <w:u w:val="single"/>
        </w:rPr>
        <w:t>Member</w:t>
      </w:r>
      <w:r w:rsidRPr="00721306">
        <w:rPr>
          <w:b/>
          <w:spacing w:val="-9"/>
          <w:sz w:val="20"/>
          <w:u w:val="single"/>
        </w:rPr>
        <w:t xml:space="preserve"> </w:t>
      </w:r>
      <w:r w:rsidRPr="00721306">
        <w:rPr>
          <w:b/>
          <w:spacing w:val="-2"/>
          <w:sz w:val="20"/>
          <w:u w:val="single"/>
        </w:rPr>
        <w:t>Communication/Materials</w:t>
      </w:r>
    </w:p>
    <w:p w14:paraId="3BF90255" w14:textId="77777777" w:rsidR="00721306" w:rsidRPr="00721306" w:rsidRDefault="00721306" w:rsidP="00721306">
      <w:pPr>
        <w:spacing w:before="3"/>
        <w:rPr>
          <w:b/>
          <w:sz w:val="20"/>
          <w:szCs w:val="20"/>
        </w:rPr>
      </w:pPr>
    </w:p>
    <w:p w14:paraId="5ADB47E0" w14:textId="77777777" w:rsidR="00721306" w:rsidRPr="00721306" w:rsidRDefault="00721306" w:rsidP="00457115">
      <w:pPr>
        <w:numPr>
          <w:ilvl w:val="3"/>
          <w:numId w:val="84"/>
        </w:numPr>
        <w:tabs>
          <w:tab w:val="left" w:pos="2158"/>
          <w:tab w:val="left" w:pos="2160"/>
        </w:tabs>
        <w:ind w:left="2160" w:right="1341" w:hanging="360"/>
      </w:pPr>
      <w:r w:rsidRPr="00721306">
        <w:rPr>
          <w:sz w:val="20"/>
        </w:rPr>
        <w:t>The Contractor shall, in consultation with the State, develop and disseminate Member information</w:t>
      </w:r>
      <w:r w:rsidRPr="00721306">
        <w:rPr>
          <w:spacing w:val="-6"/>
          <w:sz w:val="20"/>
        </w:rPr>
        <w:t xml:space="preserve"> </w:t>
      </w:r>
      <w:r w:rsidRPr="00721306">
        <w:rPr>
          <w:sz w:val="20"/>
        </w:rPr>
        <w:t>and</w:t>
      </w:r>
      <w:r w:rsidRPr="00721306">
        <w:rPr>
          <w:spacing w:val="-3"/>
          <w:sz w:val="20"/>
        </w:rPr>
        <w:t xml:space="preserve"> </w:t>
      </w:r>
      <w:r w:rsidRPr="00721306">
        <w:rPr>
          <w:sz w:val="20"/>
        </w:rPr>
        <w:t>communication</w:t>
      </w:r>
      <w:r w:rsidRPr="00721306">
        <w:rPr>
          <w:spacing w:val="-5"/>
          <w:sz w:val="20"/>
        </w:rPr>
        <w:t xml:space="preserve"> </w:t>
      </w:r>
      <w:r w:rsidRPr="00721306">
        <w:rPr>
          <w:sz w:val="20"/>
        </w:rPr>
        <w:t>materials.</w:t>
      </w:r>
      <w:r w:rsidRPr="00721306">
        <w:rPr>
          <w:spacing w:val="-3"/>
          <w:sz w:val="20"/>
        </w:rPr>
        <w:t xml:space="preserve"> </w:t>
      </w:r>
      <w:r w:rsidRPr="00721306">
        <w:rPr>
          <w:spacing w:val="-3"/>
          <w:sz w:val="20"/>
          <w:szCs w:val="20"/>
        </w:rPr>
        <w:t xml:space="preserve">Contractor shall have approval In Writing from the State prior to distributing any material. </w:t>
      </w:r>
      <w:r w:rsidRPr="00721306">
        <w:rPr>
          <w:sz w:val="20"/>
        </w:rPr>
        <w:t xml:space="preserve"> Contractor shall ensure that all Member materials and other </w:t>
      </w:r>
      <w:r w:rsidRPr="00721306">
        <w:rPr>
          <w:sz w:val="20"/>
          <w:szCs w:val="20"/>
        </w:rPr>
        <w:t>communications meet any state or federal regulatory compliance, if applicable. The Contractor shall develop all materials in conformance with the style, formatting and other related</w:t>
      </w:r>
      <w:r w:rsidRPr="00721306">
        <w:rPr>
          <w:spacing w:val="-3"/>
          <w:sz w:val="20"/>
          <w:szCs w:val="20"/>
        </w:rPr>
        <w:t xml:space="preserve"> </w:t>
      </w:r>
      <w:r w:rsidRPr="00721306">
        <w:rPr>
          <w:sz w:val="20"/>
          <w:szCs w:val="20"/>
        </w:rPr>
        <w:t>standards</w:t>
      </w:r>
      <w:r w:rsidRPr="00721306">
        <w:rPr>
          <w:spacing w:val="-2"/>
          <w:sz w:val="20"/>
          <w:szCs w:val="20"/>
        </w:rPr>
        <w:t xml:space="preserve"> </w:t>
      </w:r>
      <w:r w:rsidRPr="00721306">
        <w:rPr>
          <w:sz w:val="20"/>
          <w:szCs w:val="20"/>
        </w:rPr>
        <w:t>developed</w:t>
      </w:r>
      <w:r w:rsidRPr="00721306">
        <w:rPr>
          <w:spacing w:val="-3"/>
          <w:sz w:val="20"/>
          <w:szCs w:val="20"/>
        </w:rPr>
        <w:t xml:space="preserve"> </w:t>
      </w:r>
      <w:r w:rsidRPr="00721306">
        <w:rPr>
          <w:sz w:val="20"/>
          <w:szCs w:val="20"/>
        </w:rPr>
        <w:t>by</w:t>
      </w:r>
      <w:r w:rsidRPr="00721306">
        <w:rPr>
          <w:spacing w:val="-2"/>
          <w:sz w:val="20"/>
          <w:szCs w:val="20"/>
        </w:rPr>
        <w:t xml:space="preserve"> </w:t>
      </w:r>
      <w:r w:rsidRPr="00721306">
        <w:rPr>
          <w:sz w:val="20"/>
          <w:szCs w:val="20"/>
        </w:rPr>
        <w:t>the</w:t>
      </w:r>
      <w:r w:rsidRPr="00721306">
        <w:rPr>
          <w:spacing w:val="-3"/>
          <w:sz w:val="20"/>
          <w:szCs w:val="20"/>
        </w:rPr>
        <w:t xml:space="preserve"> </w:t>
      </w:r>
      <w:r w:rsidRPr="00721306">
        <w:rPr>
          <w:sz w:val="20"/>
          <w:szCs w:val="20"/>
        </w:rPr>
        <w:t>State</w:t>
      </w:r>
      <w:r w:rsidRPr="00721306">
        <w:rPr>
          <w:spacing w:val="-2"/>
          <w:sz w:val="20"/>
          <w:szCs w:val="20"/>
        </w:rPr>
        <w:t xml:space="preserve"> </w:t>
      </w:r>
      <w:r w:rsidRPr="00721306">
        <w:rPr>
          <w:sz w:val="20"/>
          <w:szCs w:val="20"/>
        </w:rPr>
        <w:t>and</w:t>
      </w:r>
      <w:r w:rsidRPr="00721306">
        <w:rPr>
          <w:spacing w:val="-1"/>
          <w:sz w:val="20"/>
          <w:szCs w:val="20"/>
        </w:rPr>
        <w:t xml:space="preserve"> </w:t>
      </w:r>
      <w:r w:rsidRPr="00721306">
        <w:rPr>
          <w:sz w:val="20"/>
          <w:szCs w:val="20"/>
        </w:rPr>
        <w:t>its</w:t>
      </w:r>
      <w:r w:rsidRPr="00721306">
        <w:rPr>
          <w:spacing w:val="-2"/>
          <w:sz w:val="20"/>
          <w:szCs w:val="20"/>
        </w:rPr>
        <w:t xml:space="preserve"> </w:t>
      </w:r>
      <w:r w:rsidRPr="00721306">
        <w:rPr>
          <w:sz w:val="20"/>
          <w:szCs w:val="20"/>
        </w:rPr>
        <w:t>communications</w:t>
      </w:r>
      <w:r w:rsidRPr="00721306">
        <w:rPr>
          <w:spacing w:val="-2"/>
          <w:sz w:val="20"/>
          <w:szCs w:val="20"/>
        </w:rPr>
        <w:t xml:space="preserve"> </w:t>
      </w:r>
      <w:r w:rsidRPr="00721306">
        <w:rPr>
          <w:sz w:val="20"/>
          <w:szCs w:val="20"/>
        </w:rPr>
        <w:t>and</w:t>
      </w:r>
      <w:r w:rsidRPr="00721306">
        <w:rPr>
          <w:spacing w:val="-4"/>
          <w:sz w:val="20"/>
          <w:szCs w:val="20"/>
        </w:rPr>
        <w:t xml:space="preserve"> </w:t>
      </w:r>
      <w:r w:rsidRPr="00721306">
        <w:rPr>
          <w:sz w:val="20"/>
          <w:szCs w:val="20"/>
        </w:rPr>
        <w:t>marketing</w:t>
      </w:r>
      <w:r w:rsidRPr="00721306">
        <w:rPr>
          <w:spacing w:val="-2"/>
          <w:sz w:val="20"/>
          <w:szCs w:val="20"/>
        </w:rPr>
        <w:t xml:space="preserve"> </w:t>
      </w:r>
      <w:r w:rsidRPr="00721306">
        <w:rPr>
          <w:sz w:val="20"/>
          <w:szCs w:val="20"/>
        </w:rPr>
        <w:t>staff.</w:t>
      </w:r>
      <w:r w:rsidRPr="00721306">
        <w:rPr>
          <w:spacing w:val="-13"/>
          <w:sz w:val="20"/>
          <w:szCs w:val="20"/>
        </w:rPr>
        <w:t xml:space="preserve"> </w:t>
      </w:r>
      <w:r w:rsidRPr="00721306">
        <w:rPr>
          <w:sz w:val="20"/>
          <w:szCs w:val="20"/>
        </w:rPr>
        <w:t>All marketing</w:t>
      </w:r>
      <w:r w:rsidRPr="00721306">
        <w:rPr>
          <w:spacing w:val="-6"/>
          <w:sz w:val="20"/>
          <w:szCs w:val="20"/>
        </w:rPr>
        <w:t xml:space="preserve"> </w:t>
      </w:r>
      <w:r w:rsidRPr="00721306">
        <w:rPr>
          <w:sz w:val="20"/>
          <w:szCs w:val="20"/>
        </w:rPr>
        <w:t>and</w:t>
      </w:r>
      <w:r w:rsidRPr="00721306">
        <w:rPr>
          <w:spacing w:val="-6"/>
          <w:sz w:val="20"/>
          <w:szCs w:val="20"/>
        </w:rPr>
        <w:t xml:space="preserve"> </w:t>
      </w:r>
      <w:r w:rsidRPr="00721306">
        <w:rPr>
          <w:sz w:val="20"/>
          <w:szCs w:val="20"/>
        </w:rPr>
        <w:t>communications</w:t>
      </w:r>
      <w:r w:rsidRPr="00721306">
        <w:rPr>
          <w:spacing w:val="-5"/>
          <w:sz w:val="20"/>
          <w:szCs w:val="20"/>
        </w:rPr>
        <w:t xml:space="preserve"> </w:t>
      </w:r>
      <w:r w:rsidRPr="00721306">
        <w:rPr>
          <w:sz w:val="20"/>
          <w:szCs w:val="20"/>
        </w:rPr>
        <w:t>materials,</w:t>
      </w:r>
      <w:r w:rsidRPr="00721306">
        <w:rPr>
          <w:spacing w:val="-6"/>
          <w:sz w:val="20"/>
          <w:szCs w:val="20"/>
        </w:rPr>
        <w:t xml:space="preserve"> </w:t>
      </w:r>
      <w:r w:rsidRPr="00721306">
        <w:rPr>
          <w:sz w:val="20"/>
          <w:szCs w:val="20"/>
        </w:rPr>
        <w:t>including</w:t>
      </w:r>
      <w:r w:rsidRPr="00721306">
        <w:rPr>
          <w:spacing w:val="-6"/>
          <w:sz w:val="20"/>
          <w:szCs w:val="20"/>
        </w:rPr>
        <w:t xml:space="preserve"> </w:t>
      </w:r>
      <w:r w:rsidRPr="00721306">
        <w:rPr>
          <w:sz w:val="20"/>
          <w:szCs w:val="20"/>
        </w:rPr>
        <w:t>contact</w:t>
      </w:r>
      <w:r w:rsidRPr="00721306">
        <w:rPr>
          <w:spacing w:val="-6"/>
          <w:sz w:val="20"/>
          <w:szCs w:val="20"/>
        </w:rPr>
        <w:t xml:space="preserve"> </w:t>
      </w:r>
      <w:r w:rsidRPr="00721306">
        <w:rPr>
          <w:sz w:val="20"/>
          <w:szCs w:val="20"/>
        </w:rPr>
        <w:t>information</w:t>
      </w:r>
      <w:r w:rsidRPr="00721306">
        <w:rPr>
          <w:spacing w:val="-6"/>
          <w:sz w:val="20"/>
          <w:szCs w:val="20"/>
        </w:rPr>
        <w:t xml:space="preserve"> </w:t>
      </w:r>
      <w:r w:rsidRPr="00721306">
        <w:rPr>
          <w:sz w:val="20"/>
          <w:szCs w:val="20"/>
        </w:rPr>
        <w:t>for</w:t>
      </w:r>
      <w:r w:rsidRPr="00721306">
        <w:rPr>
          <w:spacing w:val="-6"/>
          <w:sz w:val="20"/>
          <w:szCs w:val="20"/>
        </w:rPr>
        <w:t xml:space="preserve"> </w:t>
      </w:r>
      <w:r w:rsidRPr="00721306">
        <w:rPr>
          <w:sz w:val="20"/>
          <w:szCs w:val="20"/>
        </w:rPr>
        <w:t>any</w:t>
      </w:r>
      <w:r w:rsidRPr="00721306">
        <w:rPr>
          <w:spacing w:val="-3"/>
          <w:sz w:val="20"/>
          <w:szCs w:val="20"/>
        </w:rPr>
        <w:t xml:space="preserve"> </w:t>
      </w:r>
      <w:r w:rsidRPr="00721306">
        <w:rPr>
          <w:sz w:val="20"/>
          <w:szCs w:val="20"/>
        </w:rPr>
        <w:t>Members, shall become property of the State.</w:t>
      </w:r>
    </w:p>
    <w:p w14:paraId="296143C7" w14:textId="77777777" w:rsidR="00721306" w:rsidRPr="00721306" w:rsidRDefault="00721306" w:rsidP="00721306">
      <w:pPr>
        <w:spacing w:before="5"/>
        <w:rPr>
          <w:sz w:val="20"/>
          <w:szCs w:val="20"/>
        </w:rPr>
      </w:pPr>
    </w:p>
    <w:p w14:paraId="1371F63F" w14:textId="77777777" w:rsidR="00721306" w:rsidRPr="00721306" w:rsidRDefault="00721306" w:rsidP="00457115">
      <w:pPr>
        <w:numPr>
          <w:ilvl w:val="0"/>
          <w:numId w:val="52"/>
        </w:numPr>
        <w:tabs>
          <w:tab w:val="left" w:pos="2878"/>
          <w:tab w:val="left" w:pos="2880"/>
        </w:tabs>
        <w:spacing w:line="235" w:lineRule="auto"/>
        <w:ind w:right="1301"/>
      </w:pPr>
      <w:r w:rsidRPr="00721306">
        <w:rPr>
          <w:sz w:val="20"/>
        </w:rPr>
        <w:t>Materials</w:t>
      </w:r>
      <w:r w:rsidRPr="00721306">
        <w:rPr>
          <w:spacing w:val="-4"/>
          <w:sz w:val="20"/>
        </w:rPr>
        <w:t xml:space="preserve"> </w:t>
      </w:r>
      <w:r w:rsidRPr="00721306">
        <w:rPr>
          <w:sz w:val="20"/>
        </w:rPr>
        <w:t>could</w:t>
      </w:r>
      <w:r w:rsidRPr="00721306">
        <w:rPr>
          <w:spacing w:val="-4"/>
          <w:sz w:val="20"/>
        </w:rPr>
        <w:t xml:space="preserve"> </w:t>
      </w:r>
      <w:r w:rsidRPr="00721306">
        <w:rPr>
          <w:sz w:val="20"/>
        </w:rPr>
        <w:t>include,</w:t>
      </w:r>
      <w:r w:rsidRPr="00721306">
        <w:rPr>
          <w:spacing w:val="-5"/>
          <w:sz w:val="20"/>
        </w:rPr>
        <w:t xml:space="preserve"> </w:t>
      </w:r>
      <w:r w:rsidRPr="00721306">
        <w:rPr>
          <w:sz w:val="20"/>
        </w:rPr>
        <w:t>but</w:t>
      </w:r>
      <w:r w:rsidRPr="00721306">
        <w:rPr>
          <w:spacing w:val="-4"/>
          <w:sz w:val="20"/>
        </w:rPr>
        <w:t xml:space="preserve"> </w:t>
      </w:r>
      <w:r w:rsidRPr="00721306">
        <w:rPr>
          <w:sz w:val="20"/>
        </w:rPr>
        <w:t>are</w:t>
      </w:r>
      <w:r w:rsidRPr="00721306">
        <w:rPr>
          <w:spacing w:val="-5"/>
          <w:sz w:val="20"/>
        </w:rPr>
        <w:t xml:space="preserve"> </w:t>
      </w:r>
      <w:r w:rsidRPr="00721306">
        <w:rPr>
          <w:sz w:val="20"/>
        </w:rPr>
        <w:t>not</w:t>
      </w:r>
      <w:r w:rsidRPr="00721306">
        <w:rPr>
          <w:spacing w:val="-5"/>
          <w:sz w:val="20"/>
        </w:rPr>
        <w:t xml:space="preserve"> </w:t>
      </w:r>
      <w:r w:rsidRPr="00721306">
        <w:rPr>
          <w:sz w:val="20"/>
        </w:rPr>
        <w:t>limited</w:t>
      </w:r>
      <w:r w:rsidRPr="00721306">
        <w:rPr>
          <w:spacing w:val="-5"/>
          <w:sz w:val="20"/>
        </w:rPr>
        <w:t xml:space="preserve"> </w:t>
      </w:r>
      <w:r w:rsidRPr="00721306">
        <w:rPr>
          <w:sz w:val="20"/>
        </w:rPr>
        <w:t>to,</w:t>
      </w:r>
      <w:r w:rsidRPr="00721306">
        <w:rPr>
          <w:spacing w:val="-4"/>
          <w:sz w:val="20"/>
        </w:rPr>
        <w:t xml:space="preserve"> </w:t>
      </w:r>
      <w:r w:rsidRPr="00721306">
        <w:rPr>
          <w:sz w:val="20"/>
        </w:rPr>
        <w:t>Member handbook,</w:t>
      </w:r>
      <w:r w:rsidRPr="00721306">
        <w:rPr>
          <w:spacing w:val="-4"/>
          <w:sz w:val="20"/>
        </w:rPr>
        <w:t xml:space="preserve"> </w:t>
      </w:r>
      <w:r w:rsidRPr="00721306">
        <w:rPr>
          <w:sz w:val="20"/>
        </w:rPr>
        <w:t>welcome</w:t>
      </w:r>
      <w:r w:rsidRPr="00721306">
        <w:rPr>
          <w:spacing w:val="-4"/>
          <w:sz w:val="20"/>
        </w:rPr>
        <w:t xml:space="preserve"> </w:t>
      </w:r>
      <w:r w:rsidRPr="00721306">
        <w:rPr>
          <w:sz w:val="20"/>
        </w:rPr>
        <w:t>packet, administrative forms, letters, emails, manuals, brochures, fliers, webinars, text messages, website copy,</w:t>
      </w:r>
      <w:r w:rsidRPr="00721306">
        <w:rPr>
          <w:spacing w:val="-15"/>
          <w:sz w:val="20"/>
        </w:rPr>
        <w:t xml:space="preserve"> </w:t>
      </w:r>
      <w:r w:rsidRPr="00721306">
        <w:rPr>
          <w:sz w:val="20"/>
        </w:rPr>
        <w:t>website images, mobile app and app content, social media content, PowerPoints, training materials, marketing materials and videos specific to the Plan or agency.</w:t>
      </w:r>
    </w:p>
    <w:p w14:paraId="16009745" w14:textId="77777777" w:rsidR="00721306" w:rsidRPr="00721306" w:rsidRDefault="00721306" w:rsidP="00457115">
      <w:pPr>
        <w:numPr>
          <w:ilvl w:val="0"/>
          <w:numId w:val="52"/>
        </w:numPr>
        <w:tabs>
          <w:tab w:val="left" w:pos="2878"/>
          <w:tab w:val="left" w:pos="2880"/>
        </w:tabs>
        <w:spacing w:before="5"/>
        <w:ind w:right="1609"/>
        <w:rPr>
          <w:sz w:val="20"/>
        </w:rPr>
      </w:pPr>
      <w:r w:rsidRPr="00721306">
        <w:rPr>
          <w:sz w:val="20"/>
        </w:rPr>
        <w:t>Marketing/segmenting:</w:t>
      </w:r>
      <w:r w:rsidRPr="00721306">
        <w:rPr>
          <w:spacing w:val="-13"/>
          <w:sz w:val="20"/>
        </w:rPr>
        <w:t xml:space="preserve"> </w:t>
      </w:r>
      <w:r w:rsidRPr="00721306">
        <w:rPr>
          <w:sz w:val="20"/>
        </w:rPr>
        <w:t>Contractor</w:t>
      </w:r>
      <w:r w:rsidRPr="00721306">
        <w:rPr>
          <w:spacing w:val="-8"/>
          <w:sz w:val="20"/>
        </w:rPr>
        <w:t xml:space="preserve"> </w:t>
      </w:r>
      <w:r w:rsidRPr="00721306">
        <w:rPr>
          <w:sz w:val="20"/>
        </w:rPr>
        <w:t>shall</w:t>
      </w:r>
      <w:r w:rsidRPr="00721306">
        <w:rPr>
          <w:spacing w:val="-9"/>
          <w:sz w:val="20"/>
        </w:rPr>
        <w:t xml:space="preserve"> </w:t>
      </w:r>
      <w:r w:rsidRPr="00721306">
        <w:rPr>
          <w:sz w:val="20"/>
        </w:rPr>
        <w:t>suggest</w:t>
      </w:r>
      <w:r w:rsidRPr="00721306">
        <w:rPr>
          <w:spacing w:val="-9"/>
          <w:sz w:val="20"/>
        </w:rPr>
        <w:t xml:space="preserve"> </w:t>
      </w:r>
      <w:r w:rsidRPr="00721306">
        <w:rPr>
          <w:sz w:val="20"/>
        </w:rPr>
        <w:t>marketing</w:t>
      </w:r>
      <w:r w:rsidRPr="00721306">
        <w:rPr>
          <w:spacing w:val="-7"/>
          <w:sz w:val="20"/>
        </w:rPr>
        <w:t xml:space="preserve"> </w:t>
      </w:r>
      <w:r w:rsidRPr="00721306">
        <w:rPr>
          <w:sz w:val="20"/>
        </w:rPr>
        <w:t>and</w:t>
      </w:r>
      <w:r w:rsidRPr="00721306">
        <w:rPr>
          <w:spacing w:val="-22"/>
          <w:sz w:val="20"/>
        </w:rPr>
        <w:t xml:space="preserve"> </w:t>
      </w:r>
      <w:r w:rsidRPr="00721306">
        <w:rPr>
          <w:sz w:val="20"/>
        </w:rPr>
        <w:t xml:space="preserve">communications based on segmentation of population (e.g., demographics, geography, etc.). </w:t>
      </w:r>
      <w:proofErr w:type="gramStart"/>
      <w:r w:rsidRPr="00721306">
        <w:rPr>
          <w:sz w:val="20"/>
        </w:rPr>
        <w:t>Contractor</w:t>
      </w:r>
      <w:proofErr w:type="gramEnd"/>
      <w:r w:rsidRPr="00721306">
        <w:rPr>
          <w:sz w:val="20"/>
        </w:rPr>
        <w:t xml:space="preserve"> </w:t>
      </w:r>
      <w:proofErr w:type="gramStart"/>
      <w:r w:rsidRPr="00721306">
        <w:rPr>
          <w:sz w:val="20"/>
        </w:rPr>
        <w:t>shall</w:t>
      </w:r>
      <w:proofErr w:type="gramEnd"/>
      <w:r w:rsidRPr="00721306">
        <w:rPr>
          <w:sz w:val="20"/>
        </w:rPr>
        <w:t xml:space="preserve"> provide data to address paths and barriers to engagement.</w:t>
      </w:r>
    </w:p>
    <w:p w14:paraId="2FB7F760" w14:textId="77777777" w:rsidR="00721306" w:rsidRPr="00721306" w:rsidRDefault="00721306" w:rsidP="00457115">
      <w:pPr>
        <w:numPr>
          <w:ilvl w:val="0"/>
          <w:numId w:val="52"/>
        </w:numPr>
        <w:tabs>
          <w:tab w:val="left" w:pos="2878"/>
          <w:tab w:val="left" w:pos="2880"/>
        </w:tabs>
        <w:spacing w:before="2"/>
        <w:ind w:right="1905"/>
        <w:rPr>
          <w:sz w:val="20"/>
        </w:rPr>
      </w:pPr>
      <w:r w:rsidRPr="00721306">
        <w:rPr>
          <w:sz w:val="20"/>
        </w:rPr>
        <w:t>Personalization</w:t>
      </w:r>
      <w:r w:rsidRPr="00721306">
        <w:rPr>
          <w:spacing w:val="-11"/>
          <w:sz w:val="20"/>
        </w:rPr>
        <w:t xml:space="preserve"> </w:t>
      </w:r>
      <w:r w:rsidRPr="00721306">
        <w:rPr>
          <w:sz w:val="20"/>
        </w:rPr>
        <w:t>of</w:t>
      </w:r>
      <w:r w:rsidRPr="00721306">
        <w:rPr>
          <w:spacing w:val="-5"/>
          <w:sz w:val="20"/>
        </w:rPr>
        <w:t xml:space="preserve"> </w:t>
      </w:r>
      <w:r w:rsidRPr="00721306">
        <w:rPr>
          <w:sz w:val="20"/>
        </w:rPr>
        <w:t>Member</w:t>
      </w:r>
      <w:r w:rsidRPr="00721306">
        <w:rPr>
          <w:spacing w:val="-7"/>
          <w:sz w:val="20"/>
        </w:rPr>
        <w:t xml:space="preserve"> </w:t>
      </w:r>
      <w:r w:rsidRPr="00721306">
        <w:rPr>
          <w:sz w:val="20"/>
        </w:rPr>
        <w:t>materials</w:t>
      </w:r>
      <w:r w:rsidRPr="00721306">
        <w:rPr>
          <w:spacing w:val="-4"/>
          <w:sz w:val="20"/>
        </w:rPr>
        <w:t xml:space="preserve"> </w:t>
      </w:r>
      <w:r w:rsidRPr="00721306">
        <w:rPr>
          <w:sz w:val="20"/>
        </w:rPr>
        <w:t>and</w:t>
      </w:r>
      <w:r w:rsidRPr="00721306">
        <w:rPr>
          <w:spacing w:val="-5"/>
          <w:sz w:val="20"/>
        </w:rPr>
        <w:t xml:space="preserve"> </w:t>
      </w:r>
      <w:r w:rsidRPr="00721306">
        <w:rPr>
          <w:sz w:val="20"/>
        </w:rPr>
        <w:t>digital</w:t>
      </w:r>
      <w:r w:rsidRPr="00721306">
        <w:rPr>
          <w:spacing w:val="-8"/>
          <w:sz w:val="20"/>
        </w:rPr>
        <w:t xml:space="preserve"> </w:t>
      </w:r>
      <w:r w:rsidRPr="00721306">
        <w:rPr>
          <w:sz w:val="20"/>
        </w:rPr>
        <w:t>communications</w:t>
      </w:r>
      <w:r w:rsidRPr="00721306">
        <w:rPr>
          <w:spacing w:val="-6"/>
          <w:sz w:val="20"/>
        </w:rPr>
        <w:t xml:space="preserve"> </w:t>
      </w:r>
      <w:r w:rsidRPr="00721306">
        <w:rPr>
          <w:sz w:val="20"/>
        </w:rPr>
        <w:t>(e.g.,</w:t>
      </w:r>
      <w:r w:rsidRPr="00721306">
        <w:rPr>
          <w:spacing w:val="-19"/>
          <w:sz w:val="20"/>
        </w:rPr>
        <w:t xml:space="preserve"> </w:t>
      </w:r>
      <w:r w:rsidRPr="00721306">
        <w:rPr>
          <w:sz w:val="20"/>
        </w:rPr>
        <w:t>email salutation) may be requested by the State.</w:t>
      </w:r>
    </w:p>
    <w:p w14:paraId="3F99F864" w14:textId="77777777" w:rsidR="00721306" w:rsidRPr="00721306" w:rsidRDefault="00721306" w:rsidP="00457115">
      <w:pPr>
        <w:numPr>
          <w:ilvl w:val="0"/>
          <w:numId w:val="52"/>
        </w:numPr>
        <w:tabs>
          <w:tab w:val="left" w:pos="2878"/>
          <w:tab w:val="left" w:pos="2880"/>
        </w:tabs>
        <w:ind w:right="1830"/>
        <w:rPr>
          <w:sz w:val="20"/>
        </w:rPr>
      </w:pPr>
      <w:proofErr w:type="gramStart"/>
      <w:r w:rsidRPr="00721306">
        <w:rPr>
          <w:sz w:val="20"/>
        </w:rPr>
        <w:t>Contractor</w:t>
      </w:r>
      <w:proofErr w:type="gramEnd"/>
      <w:r w:rsidRPr="00721306">
        <w:rPr>
          <w:spacing w:val="-6"/>
          <w:sz w:val="20"/>
        </w:rPr>
        <w:t xml:space="preserve"> </w:t>
      </w:r>
      <w:proofErr w:type="gramStart"/>
      <w:r w:rsidRPr="00721306">
        <w:rPr>
          <w:sz w:val="20"/>
        </w:rPr>
        <w:t>shall</w:t>
      </w:r>
      <w:proofErr w:type="gramEnd"/>
      <w:r w:rsidRPr="00721306">
        <w:rPr>
          <w:spacing w:val="-7"/>
          <w:sz w:val="20"/>
        </w:rPr>
        <w:t xml:space="preserve"> </w:t>
      </w:r>
      <w:r w:rsidRPr="00721306">
        <w:rPr>
          <w:sz w:val="20"/>
        </w:rPr>
        <w:t>provide</w:t>
      </w:r>
      <w:r w:rsidRPr="00721306">
        <w:rPr>
          <w:spacing w:val="-5"/>
          <w:sz w:val="20"/>
        </w:rPr>
        <w:t xml:space="preserve"> </w:t>
      </w:r>
      <w:r w:rsidRPr="00721306">
        <w:rPr>
          <w:sz w:val="20"/>
        </w:rPr>
        <w:t>marketing</w:t>
      </w:r>
      <w:r w:rsidRPr="00721306">
        <w:rPr>
          <w:spacing w:val="-5"/>
          <w:sz w:val="20"/>
        </w:rPr>
        <w:t xml:space="preserve"> </w:t>
      </w:r>
      <w:r w:rsidRPr="00721306">
        <w:rPr>
          <w:sz w:val="20"/>
        </w:rPr>
        <w:t>and</w:t>
      </w:r>
      <w:r w:rsidRPr="00721306">
        <w:rPr>
          <w:spacing w:val="-6"/>
          <w:sz w:val="20"/>
        </w:rPr>
        <w:t xml:space="preserve"> </w:t>
      </w:r>
      <w:r w:rsidRPr="00721306">
        <w:rPr>
          <w:sz w:val="20"/>
        </w:rPr>
        <w:t>communications</w:t>
      </w:r>
      <w:r w:rsidRPr="00721306">
        <w:rPr>
          <w:spacing w:val="-5"/>
          <w:sz w:val="20"/>
        </w:rPr>
        <w:t xml:space="preserve"> </w:t>
      </w:r>
      <w:r w:rsidRPr="00721306">
        <w:rPr>
          <w:sz w:val="20"/>
        </w:rPr>
        <w:t>samples</w:t>
      </w:r>
      <w:r w:rsidRPr="00721306">
        <w:rPr>
          <w:spacing w:val="-3"/>
          <w:sz w:val="20"/>
        </w:rPr>
        <w:t xml:space="preserve"> </w:t>
      </w:r>
      <w:r w:rsidRPr="00721306">
        <w:rPr>
          <w:sz w:val="20"/>
        </w:rPr>
        <w:t>of</w:t>
      </w:r>
      <w:r w:rsidRPr="00721306">
        <w:rPr>
          <w:spacing w:val="-6"/>
          <w:sz w:val="20"/>
        </w:rPr>
        <w:t xml:space="preserve"> </w:t>
      </w:r>
      <w:r w:rsidRPr="00721306">
        <w:rPr>
          <w:sz w:val="20"/>
        </w:rPr>
        <w:t>how</w:t>
      </w:r>
      <w:r w:rsidRPr="00721306">
        <w:rPr>
          <w:spacing w:val="-6"/>
          <w:sz w:val="20"/>
        </w:rPr>
        <w:t xml:space="preserve"> </w:t>
      </w:r>
      <w:r w:rsidRPr="00721306">
        <w:rPr>
          <w:sz w:val="20"/>
        </w:rPr>
        <w:t xml:space="preserve">they </w:t>
      </w:r>
      <w:r w:rsidRPr="00721306">
        <w:rPr>
          <w:sz w:val="20"/>
        </w:rPr>
        <w:lastRenderedPageBreak/>
        <w:t>introduce Plan options to Members and continually drive engagement</w:t>
      </w:r>
      <w:r w:rsidRPr="00721306">
        <w:rPr>
          <w:spacing w:val="-7"/>
          <w:sz w:val="20"/>
        </w:rPr>
        <w:t xml:space="preserve"> </w:t>
      </w:r>
      <w:r w:rsidRPr="00721306">
        <w:rPr>
          <w:sz w:val="20"/>
        </w:rPr>
        <w:t>and utilization of preferred services.</w:t>
      </w:r>
    </w:p>
    <w:p w14:paraId="10DAD7FE" w14:textId="77777777" w:rsidR="00721306" w:rsidRPr="00721306" w:rsidRDefault="00721306" w:rsidP="00457115">
      <w:pPr>
        <w:numPr>
          <w:ilvl w:val="0"/>
          <w:numId w:val="52"/>
        </w:numPr>
        <w:tabs>
          <w:tab w:val="left" w:pos="2878"/>
          <w:tab w:val="left" w:pos="2880"/>
        </w:tabs>
        <w:ind w:right="1159"/>
        <w:rPr>
          <w:sz w:val="20"/>
        </w:rPr>
      </w:pPr>
      <w:r w:rsidRPr="00721306">
        <w:rPr>
          <w:sz w:val="20"/>
        </w:rPr>
        <w:t>The</w:t>
      </w:r>
      <w:r w:rsidRPr="00721306">
        <w:rPr>
          <w:spacing w:val="-8"/>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use</w:t>
      </w:r>
      <w:r w:rsidRPr="00721306">
        <w:rPr>
          <w:spacing w:val="-5"/>
          <w:sz w:val="20"/>
        </w:rPr>
        <w:t xml:space="preserve"> </w:t>
      </w:r>
      <w:r w:rsidRPr="00721306">
        <w:rPr>
          <w:sz w:val="20"/>
        </w:rPr>
        <w:t>graphics</w:t>
      </w:r>
      <w:r w:rsidRPr="00721306">
        <w:rPr>
          <w:spacing w:val="-4"/>
          <w:sz w:val="20"/>
        </w:rPr>
        <w:t xml:space="preserve"> </w:t>
      </w:r>
      <w:r w:rsidRPr="00721306">
        <w:rPr>
          <w:sz w:val="20"/>
        </w:rPr>
        <w:t>to</w:t>
      </w:r>
      <w:r w:rsidRPr="00721306">
        <w:rPr>
          <w:spacing w:val="-6"/>
          <w:sz w:val="20"/>
        </w:rPr>
        <w:t xml:space="preserve"> </w:t>
      </w:r>
      <w:r w:rsidRPr="00721306">
        <w:rPr>
          <w:sz w:val="20"/>
        </w:rPr>
        <w:t>communicate</w:t>
      </w:r>
      <w:r w:rsidRPr="00721306">
        <w:rPr>
          <w:spacing w:val="-6"/>
          <w:sz w:val="20"/>
        </w:rPr>
        <w:t xml:space="preserve"> </w:t>
      </w:r>
      <w:r w:rsidRPr="00721306">
        <w:rPr>
          <w:sz w:val="20"/>
        </w:rPr>
        <w:t>key</w:t>
      </w:r>
      <w:r w:rsidRPr="00721306">
        <w:rPr>
          <w:spacing w:val="-2"/>
          <w:sz w:val="20"/>
        </w:rPr>
        <w:t xml:space="preserve"> </w:t>
      </w:r>
      <w:r w:rsidRPr="00721306">
        <w:rPr>
          <w:sz w:val="20"/>
        </w:rPr>
        <w:t>messages</w:t>
      </w:r>
      <w:r w:rsidRPr="00721306">
        <w:rPr>
          <w:spacing w:val="-4"/>
          <w:sz w:val="20"/>
        </w:rPr>
        <w:t xml:space="preserve"> </w:t>
      </w:r>
      <w:r w:rsidRPr="00721306">
        <w:rPr>
          <w:sz w:val="20"/>
        </w:rPr>
        <w:t>to</w:t>
      </w:r>
      <w:r w:rsidRPr="00721306">
        <w:rPr>
          <w:spacing w:val="-5"/>
          <w:sz w:val="20"/>
        </w:rPr>
        <w:t xml:space="preserve"> </w:t>
      </w:r>
      <w:r w:rsidRPr="00721306">
        <w:rPr>
          <w:sz w:val="20"/>
        </w:rPr>
        <w:t>populations</w:t>
      </w:r>
      <w:r w:rsidRPr="00721306">
        <w:rPr>
          <w:spacing w:val="-17"/>
          <w:sz w:val="20"/>
        </w:rPr>
        <w:t xml:space="preserve"> </w:t>
      </w:r>
      <w:r w:rsidRPr="00721306">
        <w:rPr>
          <w:sz w:val="20"/>
        </w:rPr>
        <w:t>with limited literacy, limited health plan literacy or limited English proficiency. The Contractor</w:t>
      </w:r>
      <w:r w:rsidRPr="00721306">
        <w:rPr>
          <w:spacing w:val="-4"/>
          <w:sz w:val="20"/>
        </w:rPr>
        <w:t xml:space="preserve"> </w:t>
      </w:r>
      <w:r w:rsidRPr="00721306">
        <w:rPr>
          <w:sz w:val="20"/>
        </w:rPr>
        <w:t>shall</w:t>
      </w:r>
      <w:r w:rsidRPr="00721306">
        <w:rPr>
          <w:spacing w:val="-5"/>
          <w:sz w:val="20"/>
        </w:rPr>
        <w:t xml:space="preserve"> </w:t>
      </w:r>
      <w:r w:rsidRPr="00721306">
        <w:rPr>
          <w:sz w:val="20"/>
        </w:rPr>
        <w:t>also</w:t>
      </w:r>
      <w:r w:rsidRPr="00721306">
        <w:rPr>
          <w:spacing w:val="-4"/>
          <w:sz w:val="20"/>
        </w:rPr>
        <w:t xml:space="preserve"> </w:t>
      </w:r>
      <w:r w:rsidRPr="00721306">
        <w:rPr>
          <w:sz w:val="20"/>
        </w:rPr>
        <w:t>prominently</w:t>
      </w:r>
      <w:r w:rsidRPr="00721306">
        <w:rPr>
          <w:spacing w:val="-3"/>
          <w:sz w:val="20"/>
        </w:rPr>
        <w:t xml:space="preserve"> </w:t>
      </w:r>
      <w:r w:rsidRPr="00721306">
        <w:rPr>
          <w:sz w:val="20"/>
        </w:rPr>
        <w:t>display</w:t>
      </w:r>
      <w:r w:rsidRPr="00721306">
        <w:rPr>
          <w:spacing w:val="-3"/>
          <w:sz w:val="20"/>
        </w:rPr>
        <w:t xml:space="preserve"> </w:t>
      </w:r>
      <w:r w:rsidRPr="00721306">
        <w:rPr>
          <w:sz w:val="20"/>
        </w:rPr>
        <w:t>the</w:t>
      </w:r>
      <w:r w:rsidRPr="00721306">
        <w:rPr>
          <w:spacing w:val="-5"/>
          <w:sz w:val="20"/>
        </w:rPr>
        <w:t xml:space="preserve"> </w:t>
      </w:r>
      <w:r w:rsidRPr="00721306">
        <w:rPr>
          <w:sz w:val="20"/>
        </w:rPr>
        <w:t>call</w:t>
      </w:r>
      <w:r w:rsidRPr="00721306">
        <w:rPr>
          <w:spacing w:val="-5"/>
          <w:sz w:val="20"/>
        </w:rPr>
        <w:t xml:space="preserve"> </w:t>
      </w:r>
      <w:r w:rsidRPr="00721306">
        <w:rPr>
          <w:sz w:val="20"/>
        </w:rPr>
        <w:t>center’s</w:t>
      </w:r>
      <w:r w:rsidRPr="00721306">
        <w:rPr>
          <w:spacing w:val="-3"/>
          <w:sz w:val="20"/>
        </w:rPr>
        <w:t xml:space="preserve"> </w:t>
      </w:r>
      <w:r w:rsidRPr="00721306">
        <w:rPr>
          <w:sz w:val="20"/>
        </w:rPr>
        <w:t>telephone</w:t>
      </w:r>
      <w:r w:rsidRPr="00721306">
        <w:rPr>
          <w:spacing w:val="-2"/>
          <w:sz w:val="20"/>
        </w:rPr>
        <w:t xml:space="preserve"> </w:t>
      </w:r>
      <w:r w:rsidRPr="00721306">
        <w:rPr>
          <w:sz w:val="20"/>
        </w:rPr>
        <w:t>number</w:t>
      </w:r>
      <w:r w:rsidRPr="00721306">
        <w:rPr>
          <w:spacing w:val="-1"/>
          <w:sz w:val="20"/>
        </w:rPr>
        <w:t xml:space="preserve"> </w:t>
      </w:r>
      <w:r w:rsidRPr="00721306">
        <w:rPr>
          <w:sz w:val="20"/>
        </w:rPr>
        <w:t>in</w:t>
      </w:r>
      <w:r w:rsidRPr="00721306">
        <w:rPr>
          <w:spacing w:val="-2"/>
          <w:sz w:val="20"/>
        </w:rPr>
        <w:t xml:space="preserve"> </w:t>
      </w:r>
      <w:r w:rsidRPr="00721306">
        <w:rPr>
          <w:sz w:val="20"/>
        </w:rPr>
        <w:t>large, bolded typeface and hours of operation on all materials.</w:t>
      </w:r>
    </w:p>
    <w:p w14:paraId="369CDF93" w14:textId="77777777" w:rsidR="00721306" w:rsidRPr="00721306" w:rsidRDefault="00721306" w:rsidP="00457115">
      <w:pPr>
        <w:numPr>
          <w:ilvl w:val="0"/>
          <w:numId w:val="52"/>
        </w:numPr>
        <w:tabs>
          <w:tab w:val="left" w:pos="2878"/>
        </w:tabs>
        <w:spacing w:line="229" w:lineRule="exact"/>
        <w:ind w:left="2878" w:hanging="358"/>
        <w:rPr>
          <w:sz w:val="20"/>
        </w:rPr>
      </w:pPr>
      <w:r w:rsidRPr="00721306">
        <w:rPr>
          <w:sz w:val="20"/>
        </w:rPr>
        <w:t>The</w:t>
      </w:r>
      <w:r w:rsidRPr="00721306">
        <w:rPr>
          <w:spacing w:val="-14"/>
          <w:sz w:val="20"/>
        </w:rPr>
        <w:t xml:space="preserve"> </w:t>
      </w:r>
      <w:r w:rsidRPr="00721306">
        <w:rPr>
          <w:sz w:val="20"/>
        </w:rPr>
        <w:t>Contractor</w:t>
      </w:r>
      <w:r w:rsidRPr="00721306">
        <w:rPr>
          <w:spacing w:val="-10"/>
          <w:sz w:val="20"/>
        </w:rPr>
        <w:t xml:space="preserve"> </w:t>
      </w:r>
      <w:r w:rsidRPr="00721306">
        <w:rPr>
          <w:sz w:val="20"/>
        </w:rPr>
        <w:t>shall</w:t>
      </w:r>
      <w:r w:rsidRPr="00721306">
        <w:rPr>
          <w:spacing w:val="-9"/>
          <w:sz w:val="20"/>
        </w:rPr>
        <w:t xml:space="preserve"> </w:t>
      </w:r>
      <w:r w:rsidRPr="00721306">
        <w:rPr>
          <w:sz w:val="20"/>
        </w:rPr>
        <w:t>provide</w:t>
      </w:r>
      <w:r w:rsidRPr="00721306">
        <w:rPr>
          <w:spacing w:val="-11"/>
          <w:sz w:val="20"/>
        </w:rPr>
        <w:t xml:space="preserve"> </w:t>
      </w:r>
      <w:r w:rsidRPr="00721306">
        <w:rPr>
          <w:sz w:val="20"/>
        </w:rPr>
        <w:t>text</w:t>
      </w:r>
      <w:r w:rsidRPr="00721306">
        <w:rPr>
          <w:spacing w:val="-12"/>
          <w:sz w:val="20"/>
        </w:rPr>
        <w:t xml:space="preserve"> </w:t>
      </w:r>
      <w:r w:rsidRPr="00721306">
        <w:rPr>
          <w:sz w:val="20"/>
        </w:rPr>
        <w:t>and</w:t>
      </w:r>
      <w:r w:rsidRPr="00721306">
        <w:rPr>
          <w:spacing w:val="-8"/>
          <w:sz w:val="20"/>
        </w:rPr>
        <w:t xml:space="preserve"> </w:t>
      </w:r>
      <w:r w:rsidRPr="00721306">
        <w:rPr>
          <w:sz w:val="20"/>
        </w:rPr>
        <w:t>graphics,</w:t>
      </w:r>
      <w:r w:rsidRPr="00721306">
        <w:rPr>
          <w:spacing w:val="-10"/>
          <w:sz w:val="20"/>
        </w:rPr>
        <w:t xml:space="preserve"> </w:t>
      </w:r>
      <w:r w:rsidRPr="00721306">
        <w:rPr>
          <w:sz w:val="20"/>
        </w:rPr>
        <w:t>if</w:t>
      </w:r>
      <w:r w:rsidRPr="00721306">
        <w:rPr>
          <w:spacing w:val="-7"/>
          <w:sz w:val="20"/>
        </w:rPr>
        <w:t xml:space="preserve"> </w:t>
      </w:r>
      <w:r w:rsidRPr="00721306">
        <w:rPr>
          <w:sz w:val="20"/>
        </w:rPr>
        <w:t>applicable,</w:t>
      </w:r>
      <w:r w:rsidRPr="00721306">
        <w:rPr>
          <w:spacing w:val="-9"/>
          <w:sz w:val="20"/>
        </w:rPr>
        <w:t xml:space="preserve"> </w:t>
      </w:r>
      <w:r w:rsidRPr="00721306">
        <w:rPr>
          <w:sz w:val="20"/>
        </w:rPr>
        <w:t>for</w:t>
      </w:r>
      <w:r w:rsidRPr="00721306">
        <w:rPr>
          <w:spacing w:val="-10"/>
          <w:sz w:val="20"/>
        </w:rPr>
        <w:t xml:space="preserve"> </w:t>
      </w:r>
      <w:r w:rsidRPr="00721306">
        <w:rPr>
          <w:sz w:val="20"/>
        </w:rPr>
        <w:t>the</w:t>
      </w:r>
      <w:r w:rsidRPr="00721306">
        <w:rPr>
          <w:spacing w:val="-8"/>
          <w:sz w:val="20"/>
        </w:rPr>
        <w:t xml:space="preserve"> </w:t>
      </w:r>
      <w:r w:rsidRPr="00721306">
        <w:rPr>
          <w:spacing w:val="-2"/>
          <w:sz w:val="20"/>
        </w:rPr>
        <w:t>State’s</w:t>
      </w:r>
    </w:p>
    <w:p w14:paraId="3B39DC00" w14:textId="77777777" w:rsidR="00721306" w:rsidRPr="00721306" w:rsidRDefault="00721306" w:rsidP="00721306">
      <w:pPr>
        <w:ind w:left="2880"/>
        <w:rPr>
          <w:sz w:val="20"/>
          <w:szCs w:val="20"/>
        </w:rPr>
      </w:pPr>
      <w:r w:rsidRPr="00721306">
        <w:rPr>
          <w:sz w:val="20"/>
          <w:szCs w:val="20"/>
        </w:rPr>
        <w:t>communication</w:t>
      </w:r>
      <w:r w:rsidRPr="00721306">
        <w:rPr>
          <w:spacing w:val="-9"/>
          <w:sz w:val="20"/>
          <w:szCs w:val="20"/>
        </w:rPr>
        <w:t xml:space="preserve"> </w:t>
      </w:r>
      <w:proofErr w:type="gramStart"/>
      <w:r w:rsidRPr="00721306">
        <w:rPr>
          <w:sz w:val="20"/>
          <w:szCs w:val="20"/>
        </w:rPr>
        <w:t>to</w:t>
      </w:r>
      <w:proofErr w:type="gramEnd"/>
      <w:r w:rsidRPr="00721306">
        <w:rPr>
          <w:spacing w:val="-9"/>
          <w:sz w:val="20"/>
          <w:szCs w:val="20"/>
        </w:rPr>
        <w:t xml:space="preserve"> </w:t>
      </w:r>
      <w:r w:rsidRPr="00721306">
        <w:rPr>
          <w:spacing w:val="-2"/>
          <w:sz w:val="20"/>
          <w:szCs w:val="20"/>
        </w:rPr>
        <w:t>Members.</w:t>
      </w:r>
    </w:p>
    <w:p w14:paraId="35B9BE6C" w14:textId="77777777" w:rsidR="00721306" w:rsidRPr="00721306" w:rsidRDefault="00721306" w:rsidP="00457115">
      <w:pPr>
        <w:numPr>
          <w:ilvl w:val="0"/>
          <w:numId w:val="52"/>
        </w:numPr>
        <w:tabs>
          <w:tab w:val="left" w:pos="2878"/>
          <w:tab w:val="left" w:pos="2880"/>
        </w:tabs>
        <w:spacing w:before="1"/>
        <w:ind w:right="1323"/>
        <w:rPr>
          <w:sz w:val="20"/>
        </w:rPr>
      </w:pPr>
      <w:r w:rsidRPr="00721306">
        <w:rPr>
          <w:sz w:val="20"/>
        </w:rPr>
        <w:t>As</w:t>
      </w:r>
      <w:r w:rsidRPr="00721306">
        <w:rPr>
          <w:spacing w:val="-6"/>
          <w:sz w:val="20"/>
        </w:rPr>
        <w:t xml:space="preserve"> </w:t>
      </w:r>
      <w:r w:rsidRPr="00721306">
        <w:rPr>
          <w:sz w:val="20"/>
        </w:rPr>
        <w:t>part</w:t>
      </w:r>
      <w:r w:rsidRPr="00721306">
        <w:rPr>
          <w:spacing w:val="-3"/>
          <w:sz w:val="20"/>
        </w:rPr>
        <w:t xml:space="preserve"> </w:t>
      </w:r>
      <w:r w:rsidRPr="00721306">
        <w:rPr>
          <w:sz w:val="20"/>
        </w:rPr>
        <w:t>of</w:t>
      </w:r>
      <w:r w:rsidRPr="00721306">
        <w:rPr>
          <w:spacing w:val="-5"/>
          <w:sz w:val="20"/>
        </w:rPr>
        <w:t xml:space="preserve"> </w:t>
      </w:r>
      <w:r w:rsidRPr="00721306">
        <w:rPr>
          <w:sz w:val="20"/>
        </w:rPr>
        <w:t>its</w:t>
      </w:r>
      <w:r w:rsidRPr="00721306">
        <w:rPr>
          <w:spacing w:val="-4"/>
          <w:sz w:val="20"/>
        </w:rPr>
        <w:t xml:space="preserve"> </w:t>
      </w:r>
      <w:r w:rsidRPr="00721306">
        <w:rPr>
          <w:sz w:val="20"/>
        </w:rPr>
        <w:t>submission</w:t>
      </w:r>
      <w:r w:rsidRPr="00721306">
        <w:rPr>
          <w:spacing w:val="-6"/>
          <w:sz w:val="20"/>
        </w:rPr>
        <w:t xml:space="preserve"> </w:t>
      </w:r>
      <w:r w:rsidRPr="00721306">
        <w:rPr>
          <w:sz w:val="20"/>
        </w:rPr>
        <w:t>to</w:t>
      </w:r>
      <w:r w:rsidRPr="00721306">
        <w:rPr>
          <w:spacing w:val="-3"/>
          <w:sz w:val="20"/>
        </w:rPr>
        <w:t xml:space="preserve"> </w:t>
      </w:r>
      <w:r w:rsidRPr="00721306">
        <w:rPr>
          <w:sz w:val="20"/>
        </w:rPr>
        <w:t>the</w:t>
      </w:r>
      <w:r w:rsidRPr="00721306">
        <w:rPr>
          <w:spacing w:val="-4"/>
          <w:sz w:val="20"/>
        </w:rPr>
        <w:t xml:space="preserve"> </w:t>
      </w:r>
      <w:r w:rsidRPr="00721306">
        <w:rPr>
          <w:sz w:val="20"/>
        </w:rPr>
        <w:t>State,</w:t>
      </w:r>
      <w:r w:rsidRPr="00721306">
        <w:rPr>
          <w:spacing w:val="-5"/>
          <w:sz w:val="20"/>
        </w:rPr>
        <w:t xml:space="preserve"> </w:t>
      </w:r>
      <w:r w:rsidRPr="00721306">
        <w:rPr>
          <w:sz w:val="20"/>
        </w:rPr>
        <w:t>the</w:t>
      </w:r>
      <w:r w:rsidRPr="00721306">
        <w:rPr>
          <w:spacing w:val="-5"/>
          <w:sz w:val="20"/>
        </w:rPr>
        <w:t xml:space="preserve"> </w:t>
      </w:r>
      <w:r w:rsidRPr="00721306">
        <w:rPr>
          <w:sz w:val="20"/>
        </w:rPr>
        <w:t>Contractor,</w:t>
      </w:r>
      <w:r w:rsidRPr="00721306">
        <w:rPr>
          <w:spacing w:val="-2"/>
          <w:sz w:val="20"/>
        </w:rPr>
        <w:t xml:space="preserve"> </w:t>
      </w:r>
      <w:r w:rsidRPr="00721306">
        <w:rPr>
          <w:sz w:val="20"/>
        </w:rPr>
        <w:t>in</w:t>
      </w:r>
      <w:r w:rsidRPr="00721306">
        <w:rPr>
          <w:spacing w:val="-3"/>
          <w:sz w:val="20"/>
        </w:rPr>
        <w:t xml:space="preserve"> </w:t>
      </w:r>
      <w:r w:rsidRPr="00721306">
        <w:rPr>
          <w:sz w:val="20"/>
        </w:rPr>
        <w:t>consultation</w:t>
      </w:r>
      <w:r w:rsidRPr="00721306">
        <w:rPr>
          <w:spacing w:val="-6"/>
          <w:sz w:val="20"/>
        </w:rPr>
        <w:t xml:space="preserve"> </w:t>
      </w:r>
      <w:r w:rsidRPr="00721306">
        <w:rPr>
          <w:sz w:val="20"/>
        </w:rPr>
        <w:t>with</w:t>
      </w:r>
      <w:r w:rsidRPr="00721306">
        <w:rPr>
          <w:spacing w:val="-3"/>
          <w:sz w:val="20"/>
        </w:rPr>
        <w:t xml:space="preserve"> </w:t>
      </w:r>
      <w:r w:rsidRPr="00721306">
        <w:rPr>
          <w:sz w:val="20"/>
        </w:rPr>
        <w:t>the</w:t>
      </w:r>
      <w:r w:rsidRPr="00721306">
        <w:rPr>
          <w:spacing w:val="-14"/>
          <w:sz w:val="20"/>
        </w:rPr>
        <w:t xml:space="preserve"> </w:t>
      </w:r>
      <w:r w:rsidRPr="00721306">
        <w:rPr>
          <w:sz w:val="20"/>
        </w:rPr>
        <w:t>State, shall specify how the materials will be sent i.e., email, text, regular mail,</w:t>
      </w:r>
      <w:r w:rsidRPr="00721306">
        <w:rPr>
          <w:spacing w:val="-4"/>
          <w:sz w:val="20"/>
        </w:rPr>
        <w:t xml:space="preserve"> </w:t>
      </w:r>
      <w:r w:rsidRPr="00721306">
        <w:rPr>
          <w:sz w:val="20"/>
        </w:rPr>
        <w:t>other.</w:t>
      </w:r>
    </w:p>
    <w:p w14:paraId="31CB0795" w14:textId="77777777" w:rsidR="00721306" w:rsidRPr="00721306" w:rsidRDefault="00721306" w:rsidP="00457115">
      <w:pPr>
        <w:numPr>
          <w:ilvl w:val="3"/>
          <w:numId w:val="84"/>
        </w:numPr>
        <w:tabs>
          <w:tab w:val="left" w:pos="2158"/>
          <w:tab w:val="left" w:pos="2160"/>
        </w:tabs>
        <w:spacing w:before="229"/>
        <w:ind w:left="2160" w:right="1321" w:hanging="360"/>
        <w:rPr>
          <w:sz w:val="20"/>
        </w:rPr>
      </w:pP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provide</w:t>
      </w:r>
      <w:r w:rsidRPr="00721306">
        <w:rPr>
          <w:spacing w:val="-4"/>
          <w:sz w:val="20"/>
        </w:rPr>
        <w:t xml:space="preserve"> </w:t>
      </w:r>
      <w:r w:rsidRPr="00721306">
        <w:rPr>
          <w:sz w:val="20"/>
        </w:rPr>
        <w:t>the</w:t>
      </w:r>
      <w:r w:rsidRPr="00721306">
        <w:rPr>
          <w:spacing w:val="-2"/>
          <w:sz w:val="20"/>
        </w:rPr>
        <w:t xml:space="preserve"> </w:t>
      </w:r>
      <w:r w:rsidRPr="00721306">
        <w:rPr>
          <w:sz w:val="20"/>
        </w:rPr>
        <w:t>State</w:t>
      </w:r>
      <w:r w:rsidRPr="00721306">
        <w:rPr>
          <w:spacing w:val="-5"/>
          <w:sz w:val="20"/>
        </w:rPr>
        <w:t xml:space="preserve"> </w:t>
      </w:r>
      <w:r w:rsidRPr="00721306">
        <w:rPr>
          <w:sz w:val="20"/>
        </w:rPr>
        <w:t>with</w:t>
      </w:r>
      <w:r w:rsidRPr="00721306">
        <w:rPr>
          <w:spacing w:val="-2"/>
          <w:sz w:val="20"/>
        </w:rPr>
        <w:t xml:space="preserve"> </w:t>
      </w:r>
      <w:r w:rsidRPr="00721306">
        <w:rPr>
          <w:sz w:val="20"/>
        </w:rPr>
        <w:t>draft</w:t>
      </w:r>
      <w:r w:rsidRPr="00721306">
        <w:rPr>
          <w:spacing w:val="-2"/>
          <w:sz w:val="20"/>
        </w:rPr>
        <w:t xml:space="preserve"> </w:t>
      </w:r>
      <w:r w:rsidRPr="00721306">
        <w:rPr>
          <w:sz w:val="20"/>
        </w:rPr>
        <w:t>versions</w:t>
      </w:r>
      <w:r w:rsidRPr="00721306">
        <w:rPr>
          <w:spacing w:val="-3"/>
          <w:sz w:val="20"/>
        </w:rPr>
        <w:t xml:space="preserve"> </w:t>
      </w:r>
      <w:r w:rsidRPr="00721306">
        <w:rPr>
          <w:sz w:val="20"/>
        </w:rPr>
        <w:t>of</w:t>
      </w:r>
      <w:r w:rsidRPr="00721306">
        <w:rPr>
          <w:spacing w:val="-4"/>
          <w:sz w:val="20"/>
        </w:rPr>
        <w:t xml:space="preserve"> </w:t>
      </w:r>
      <w:r w:rsidRPr="00721306">
        <w:rPr>
          <w:sz w:val="20"/>
        </w:rPr>
        <w:t>all</w:t>
      </w:r>
      <w:r w:rsidRPr="00721306">
        <w:rPr>
          <w:spacing w:val="-5"/>
          <w:sz w:val="20"/>
        </w:rPr>
        <w:t xml:space="preserve"> </w:t>
      </w:r>
      <w:r w:rsidRPr="00721306">
        <w:rPr>
          <w:sz w:val="20"/>
        </w:rPr>
        <w:t>year-round</w:t>
      </w:r>
      <w:r w:rsidRPr="00721306">
        <w:rPr>
          <w:spacing w:val="-2"/>
          <w:sz w:val="20"/>
        </w:rPr>
        <w:t xml:space="preserve"> </w:t>
      </w:r>
      <w:r w:rsidRPr="00721306">
        <w:rPr>
          <w:sz w:val="20"/>
        </w:rPr>
        <w:t>communications materials and letters at least fourteen (14) Business Days</w:t>
      </w:r>
      <w:r w:rsidRPr="00721306">
        <w:rPr>
          <w:spacing w:val="-16"/>
          <w:sz w:val="20"/>
        </w:rPr>
        <w:t xml:space="preserve"> </w:t>
      </w:r>
      <w:r w:rsidRPr="00721306">
        <w:rPr>
          <w:sz w:val="20"/>
        </w:rPr>
        <w:t xml:space="preserve">prior to planned printing, assembly, and/or distribution (including web posting). The Contractor shall not distribute any materials until the State issues approval In Writing to the Contractor for the respective </w:t>
      </w:r>
      <w:r w:rsidRPr="00721306">
        <w:rPr>
          <w:spacing w:val="-2"/>
          <w:sz w:val="20"/>
        </w:rPr>
        <w:t>materials.</w:t>
      </w:r>
    </w:p>
    <w:p w14:paraId="54EEAA81" w14:textId="77777777" w:rsidR="00721306" w:rsidRPr="00721306" w:rsidRDefault="00721306" w:rsidP="00721306">
      <w:pPr>
        <w:rPr>
          <w:sz w:val="20"/>
          <w:szCs w:val="20"/>
        </w:rPr>
      </w:pPr>
    </w:p>
    <w:p w14:paraId="63100CB9" w14:textId="77777777" w:rsidR="00721306" w:rsidRPr="00721306" w:rsidRDefault="00721306" w:rsidP="00457115">
      <w:pPr>
        <w:numPr>
          <w:ilvl w:val="3"/>
          <w:numId w:val="84"/>
        </w:numPr>
        <w:tabs>
          <w:tab w:val="left" w:pos="2160"/>
        </w:tabs>
        <w:ind w:left="2160" w:right="1237" w:hanging="360"/>
        <w:contextualSpacing/>
        <w:rPr>
          <w:i/>
          <w:iCs/>
          <w:sz w:val="20"/>
        </w:rPr>
      </w:pPr>
      <w:bookmarkStart w:id="0" w:name="_Hlk221630877"/>
      <w:r w:rsidRPr="00721306">
        <w:rPr>
          <w:sz w:val="20"/>
        </w:rPr>
        <w:t>The State has and retains the ability to edit and customize all communication pieces distributed by the Contractor, including the right to require that the State branding “Partners for</w:t>
      </w:r>
      <w:r w:rsidRPr="00721306">
        <w:rPr>
          <w:spacing w:val="-3"/>
          <w:sz w:val="20"/>
        </w:rPr>
        <w:t xml:space="preserve"> </w:t>
      </w:r>
      <w:r w:rsidRPr="00721306">
        <w:rPr>
          <w:sz w:val="20"/>
        </w:rPr>
        <w:t>Health”</w:t>
      </w:r>
      <w:r w:rsidRPr="00721306">
        <w:rPr>
          <w:spacing w:val="-1"/>
          <w:sz w:val="20"/>
        </w:rPr>
        <w:t xml:space="preserve"> </w:t>
      </w:r>
      <w:r w:rsidRPr="00721306">
        <w:rPr>
          <w:sz w:val="20"/>
        </w:rPr>
        <w:t>logo</w:t>
      </w:r>
      <w:r w:rsidRPr="00721306">
        <w:rPr>
          <w:spacing w:val="-3"/>
          <w:sz w:val="20"/>
        </w:rPr>
        <w:t xml:space="preserve"> </w:t>
      </w:r>
      <w:r w:rsidRPr="00721306">
        <w:rPr>
          <w:sz w:val="20"/>
        </w:rPr>
        <w:t>be</w:t>
      </w:r>
      <w:r w:rsidRPr="00721306">
        <w:rPr>
          <w:spacing w:val="-3"/>
          <w:sz w:val="20"/>
        </w:rPr>
        <w:t xml:space="preserve"> </w:t>
      </w:r>
      <w:r w:rsidRPr="00721306">
        <w:rPr>
          <w:sz w:val="20"/>
        </w:rPr>
        <w:t>included</w:t>
      </w:r>
      <w:r w:rsidRPr="00721306">
        <w:rPr>
          <w:spacing w:val="-2"/>
          <w:sz w:val="20"/>
        </w:rPr>
        <w:t xml:space="preserve"> </w:t>
      </w:r>
      <w:r w:rsidRPr="00721306">
        <w:rPr>
          <w:sz w:val="20"/>
        </w:rPr>
        <w:t>on</w:t>
      </w:r>
      <w:r w:rsidRPr="00721306">
        <w:rPr>
          <w:spacing w:val="-4"/>
          <w:sz w:val="20"/>
        </w:rPr>
        <w:t xml:space="preserve"> </w:t>
      </w:r>
      <w:r w:rsidRPr="00721306">
        <w:rPr>
          <w:sz w:val="20"/>
        </w:rPr>
        <w:t>any</w:t>
      </w:r>
      <w:r w:rsidRPr="00721306">
        <w:rPr>
          <w:spacing w:val="-3"/>
          <w:sz w:val="20"/>
        </w:rPr>
        <w:t xml:space="preserve"> </w:t>
      </w:r>
      <w:r w:rsidRPr="00721306">
        <w:rPr>
          <w:sz w:val="20"/>
        </w:rPr>
        <w:t>Member</w:t>
      </w:r>
      <w:r w:rsidRPr="00721306">
        <w:rPr>
          <w:spacing w:val="-1"/>
          <w:sz w:val="20"/>
        </w:rPr>
        <w:t xml:space="preserve"> </w:t>
      </w:r>
      <w:r w:rsidRPr="00721306">
        <w:rPr>
          <w:sz w:val="20"/>
        </w:rPr>
        <w:t>letters,</w:t>
      </w:r>
      <w:r w:rsidRPr="00721306">
        <w:rPr>
          <w:spacing w:val="-3"/>
          <w:sz w:val="20"/>
        </w:rPr>
        <w:t xml:space="preserve"> </w:t>
      </w:r>
      <w:r w:rsidRPr="00721306">
        <w:rPr>
          <w:sz w:val="20"/>
        </w:rPr>
        <w:t>correspondence</w:t>
      </w:r>
      <w:r w:rsidRPr="00721306">
        <w:rPr>
          <w:spacing w:val="-3"/>
          <w:sz w:val="20"/>
        </w:rPr>
        <w:t xml:space="preserve"> </w:t>
      </w:r>
      <w:r w:rsidRPr="00721306">
        <w:rPr>
          <w:sz w:val="20"/>
        </w:rPr>
        <w:t>or</w:t>
      </w:r>
      <w:r w:rsidRPr="00721306">
        <w:rPr>
          <w:spacing w:val="-1"/>
          <w:sz w:val="20"/>
        </w:rPr>
        <w:t xml:space="preserve"> </w:t>
      </w:r>
      <w:r w:rsidRPr="00721306">
        <w:rPr>
          <w:sz w:val="20"/>
        </w:rPr>
        <w:t>other materials.</w:t>
      </w:r>
      <w:r w:rsidRPr="00721306">
        <w:rPr>
          <w:spacing w:val="-3"/>
          <w:sz w:val="20"/>
        </w:rPr>
        <w:t xml:space="preserve"> </w:t>
      </w:r>
      <w:r w:rsidRPr="00721306">
        <w:rPr>
          <w:sz w:val="20"/>
        </w:rPr>
        <w:t>The Contractor shall ensure communications are specific to the Plan design and not simply</w:t>
      </w:r>
      <w:r w:rsidRPr="00721306">
        <w:rPr>
          <w:spacing w:val="-18"/>
          <w:sz w:val="20"/>
        </w:rPr>
        <w:t xml:space="preserve"> </w:t>
      </w:r>
      <w:r w:rsidRPr="00721306">
        <w:rPr>
          <w:sz w:val="20"/>
        </w:rPr>
        <w:t>a rebranding/repackaging</w:t>
      </w:r>
      <w:r w:rsidRPr="00721306">
        <w:rPr>
          <w:spacing w:val="-7"/>
          <w:sz w:val="20"/>
        </w:rPr>
        <w:t xml:space="preserve"> </w:t>
      </w:r>
      <w:r w:rsidRPr="00721306">
        <w:rPr>
          <w:sz w:val="20"/>
        </w:rPr>
        <w:t>of</w:t>
      </w:r>
      <w:r w:rsidRPr="00721306">
        <w:rPr>
          <w:spacing w:val="-5"/>
          <w:sz w:val="20"/>
        </w:rPr>
        <w:t xml:space="preserve"> </w:t>
      </w:r>
      <w:r w:rsidRPr="00721306">
        <w:rPr>
          <w:sz w:val="20"/>
        </w:rPr>
        <w:t>standard</w:t>
      </w:r>
      <w:r w:rsidRPr="00721306">
        <w:rPr>
          <w:spacing w:val="-5"/>
          <w:sz w:val="20"/>
        </w:rPr>
        <w:t xml:space="preserve"> </w:t>
      </w:r>
      <w:r w:rsidRPr="00721306">
        <w:rPr>
          <w:sz w:val="20"/>
        </w:rPr>
        <w:t>book-of-business</w:t>
      </w:r>
      <w:r w:rsidRPr="00721306">
        <w:rPr>
          <w:spacing w:val="-6"/>
          <w:sz w:val="20"/>
        </w:rPr>
        <w:t xml:space="preserve"> </w:t>
      </w:r>
      <w:r w:rsidRPr="00721306">
        <w:rPr>
          <w:sz w:val="20"/>
        </w:rPr>
        <w:t>materials</w:t>
      </w:r>
      <w:r w:rsidRPr="00721306">
        <w:rPr>
          <w:spacing w:val="-4"/>
          <w:sz w:val="20"/>
        </w:rPr>
        <w:t xml:space="preserve"> </w:t>
      </w:r>
      <w:r w:rsidRPr="00721306">
        <w:rPr>
          <w:sz w:val="20"/>
        </w:rPr>
        <w:t>or</w:t>
      </w:r>
      <w:r w:rsidRPr="00721306">
        <w:rPr>
          <w:spacing w:val="-7"/>
          <w:sz w:val="20"/>
        </w:rPr>
        <w:t xml:space="preserve"> </w:t>
      </w:r>
      <w:r w:rsidRPr="00721306">
        <w:rPr>
          <w:sz w:val="20"/>
        </w:rPr>
        <w:t>communications</w:t>
      </w:r>
      <w:r w:rsidRPr="00721306">
        <w:rPr>
          <w:spacing w:val="-6"/>
          <w:sz w:val="20"/>
        </w:rPr>
        <w:t xml:space="preserve"> </w:t>
      </w:r>
      <w:r w:rsidRPr="00721306">
        <w:rPr>
          <w:sz w:val="20"/>
        </w:rPr>
        <w:t>unless</w:t>
      </w:r>
      <w:r w:rsidRPr="00721306">
        <w:rPr>
          <w:spacing w:val="-6"/>
          <w:sz w:val="20"/>
        </w:rPr>
        <w:t xml:space="preserve"> </w:t>
      </w:r>
      <w:r w:rsidRPr="00721306">
        <w:rPr>
          <w:sz w:val="20"/>
        </w:rPr>
        <w:t>it is to remain in compliance with other regulatory requirements. Exceptions may be granted by the State, In Writing, when the materials or digital communications are for a Contractor’s greater book of business and the State is opting into a communications campaign not otherwise required by this Contract.</w:t>
      </w:r>
    </w:p>
    <w:bookmarkEnd w:id="0"/>
    <w:p w14:paraId="79C50AB1" w14:textId="77777777" w:rsidR="00721306" w:rsidRPr="00721306" w:rsidRDefault="00721306" w:rsidP="00721306">
      <w:pPr>
        <w:rPr>
          <w:sz w:val="20"/>
          <w:szCs w:val="20"/>
        </w:rPr>
      </w:pPr>
    </w:p>
    <w:p w14:paraId="17382150" w14:textId="77777777" w:rsidR="00721306" w:rsidRPr="00721306" w:rsidRDefault="00721306" w:rsidP="00457115">
      <w:pPr>
        <w:numPr>
          <w:ilvl w:val="3"/>
          <w:numId w:val="84"/>
        </w:numPr>
        <w:tabs>
          <w:tab w:val="left" w:pos="2158"/>
          <w:tab w:val="left" w:pos="2160"/>
        </w:tabs>
        <w:spacing w:before="1"/>
        <w:ind w:left="2160" w:right="1162" w:hanging="360"/>
        <w:rPr>
          <w:sz w:val="20"/>
        </w:rPr>
      </w:pPr>
      <w:r w:rsidRPr="00721306">
        <w:rPr>
          <w:sz w:val="20"/>
        </w:rPr>
        <w:t>The</w:t>
      </w:r>
      <w:r w:rsidRPr="00721306">
        <w:rPr>
          <w:spacing w:val="-12"/>
          <w:sz w:val="20"/>
        </w:rPr>
        <w:t xml:space="preserve"> </w:t>
      </w:r>
      <w:r w:rsidRPr="00721306">
        <w:rPr>
          <w:sz w:val="20"/>
        </w:rPr>
        <w:t>Contractor</w:t>
      </w:r>
      <w:r w:rsidRPr="00721306">
        <w:rPr>
          <w:spacing w:val="-7"/>
          <w:sz w:val="20"/>
        </w:rPr>
        <w:t xml:space="preserve"> </w:t>
      </w:r>
      <w:r w:rsidRPr="00721306">
        <w:rPr>
          <w:sz w:val="20"/>
        </w:rPr>
        <w:t>shall</w:t>
      </w:r>
      <w:r w:rsidRPr="00721306">
        <w:rPr>
          <w:spacing w:val="-9"/>
          <w:sz w:val="20"/>
        </w:rPr>
        <w:t xml:space="preserve"> </w:t>
      </w:r>
      <w:r w:rsidRPr="00721306">
        <w:rPr>
          <w:sz w:val="20"/>
        </w:rPr>
        <w:t>work</w:t>
      </w:r>
      <w:r w:rsidRPr="00721306">
        <w:rPr>
          <w:spacing w:val="-4"/>
          <w:sz w:val="20"/>
        </w:rPr>
        <w:t xml:space="preserve"> </w:t>
      </w:r>
      <w:r w:rsidRPr="00721306">
        <w:rPr>
          <w:sz w:val="20"/>
        </w:rPr>
        <w:t>in</w:t>
      </w:r>
      <w:r w:rsidRPr="00721306">
        <w:rPr>
          <w:spacing w:val="-9"/>
          <w:sz w:val="20"/>
        </w:rPr>
        <w:t xml:space="preserve"> </w:t>
      </w:r>
      <w:r w:rsidRPr="00721306">
        <w:rPr>
          <w:sz w:val="20"/>
        </w:rPr>
        <w:t>conjunction</w:t>
      </w:r>
      <w:r w:rsidRPr="00721306">
        <w:rPr>
          <w:spacing w:val="-8"/>
          <w:sz w:val="20"/>
        </w:rPr>
        <w:t xml:space="preserve"> </w:t>
      </w:r>
      <w:r w:rsidRPr="00721306">
        <w:rPr>
          <w:sz w:val="20"/>
        </w:rPr>
        <w:t>with</w:t>
      </w:r>
      <w:r w:rsidRPr="00721306">
        <w:rPr>
          <w:spacing w:val="-6"/>
          <w:sz w:val="20"/>
        </w:rPr>
        <w:t xml:space="preserve"> </w:t>
      </w:r>
      <w:r w:rsidRPr="00721306">
        <w:rPr>
          <w:sz w:val="20"/>
        </w:rPr>
        <w:t>the</w:t>
      </w:r>
      <w:r w:rsidRPr="00721306">
        <w:rPr>
          <w:spacing w:val="-4"/>
          <w:sz w:val="20"/>
        </w:rPr>
        <w:t xml:space="preserve"> </w:t>
      </w:r>
      <w:r w:rsidRPr="00721306">
        <w:rPr>
          <w:sz w:val="20"/>
        </w:rPr>
        <w:t>State’s</w:t>
      </w:r>
      <w:r w:rsidRPr="00721306">
        <w:rPr>
          <w:spacing w:val="-7"/>
          <w:sz w:val="20"/>
        </w:rPr>
        <w:t xml:space="preserve"> </w:t>
      </w:r>
      <w:r w:rsidRPr="00721306">
        <w:rPr>
          <w:sz w:val="20"/>
        </w:rPr>
        <w:t>staff</w:t>
      </w:r>
      <w:r w:rsidRPr="00721306">
        <w:rPr>
          <w:spacing w:val="-9"/>
          <w:sz w:val="20"/>
        </w:rPr>
        <w:t xml:space="preserve"> </w:t>
      </w:r>
      <w:r w:rsidRPr="00721306">
        <w:rPr>
          <w:sz w:val="20"/>
        </w:rPr>
        <w:t>to</w:t>
      </w:r>
      <w:r w:rsidRPr="00721306">
        <w:rPr>
          <w:spacing w:val="-7"/>
          <w:sz w:val="20"/>
        </w:rPr>
        <w:t xml:space="preserve"> </w:t>
      </w:r>
      <w:r w:rsidRPr="00721306">
        <w:rPr>
          <w:sz w:val="20"/>
        </w:rPr>
        <w:t>ensure</w:t>
      </w:r>
      <w:r w:rsidRPr="00721306">
        <w:rPr>
          <w:spacing w:val="-3"/>
          <w:sz w:val="20"/>
        </w:rPr>
        <w:t xml:space="preserve"> </w:t>
      </w:r>
      <w:r w:rsidRPr="00721306">
        <w:rPr>
          <w:sz w:val="20"/>
        </w:rPr>
        <w:t>continuity</w:t>
      </w:r>
      <w:r w:rsidRPr="00721306">
        <w:rPr>
          <w:spacing w:val="-1"/>
          <w:sz w:val="20"/>
        </w:rPr>
        <w:t xml:space="preserve"> </w:t>
      </w:r>
      <w:r w:rsidRPr="00721306">
        <w:rPr>
          <w:sz w:val="20"/>
        </w:rPr>
        <w:t>of</w:t>
      </w:r>
      <w:r w:rsidRPr="00721306">
        <w:rPr>
          <w:spacing w:val="-9"/>
          <w:sz w:val="20"/>
        </w:rPr>
        <w:t xml:space="preserve"> </w:t>
      </w:r>
      <w:r w:rsidRPr="00721306">
        <w:rPr>
          <w:sz w:val="20"/>
        </w:rPr>
        <w:t>branding across all Plan materials, mailings, emails, website, apps, social media and any other communications information, tools, communication methods and resources. This branding shall include, but is not limited to, use of the Partners for Health logo, color scheme and applicable taglines. All uses of these branding elements shall be subject to prior approval In Writing by the State. All marketing and communications materials, including contact information for any Members, shall become property of the State.</w:t>
      </w:r>
    </w:p>
    <w:p w14:paraId="5F62BB06" w14:textId="77777777" w:rsidR="00721306" w:rsidRPr="00721306" w:rsidRDefault="00721306" w:rsidP="00457115">
      <w:pPr>
        <w:numPr>
          <w:ilvl w:val="3"/>
          <w:numId w:val="84"/>
        </w:numPr>
        <w:tabs>
          <w:tab w:val="left" w:pos="2158"/>
          <w:tab w:val="left" w:pos="2160"/>
        </w:tabs>
        <w:spacing w:before="229"/>
        <w:ind w:left="2160" w:right="1189" w:hanging="360"/>
        <w:rPr>
          <w:sz w:val="20"/>
          <w:szCs w:val="20"/>
        </w:rPr>
      </w:pPr>
      <w:r w:rsidRPr="00721306">
        <w:rPr>
          <w:sz w:val="20"/>
          <w:szCs w:val="20"/>
        </w:rPr>
        <w:t>The</w:t>
      </w:r>
      <w:r w:rsidRPr="00721306">
        <w:rPr>
          <w:spacing w:val="-8"/>
          <w:sz w:val="20"/>
          <w:szCs w:val="20"/>
        </w:rPr>
        <w:t xml:space="preserve"> </w:t>
      </w:r>
      <w:r w:rsidRPr="00721306">
        <w:rPr>
          <w:sz w:val="20"/>
          <w:szCs w:val="20"/>
        </w:rPr>
        <w:t>Contractor</w:t>
      </w:r>
      <w:r w:rsidRPr="00721306">
        <w:rPr>
          <w:spacing w:val="-5"/>
          <w:sz w:val="20"/>
          <w:szCs w:val="20"/>
        </w:rPr>
        <w:t xml:space="preserve"> </w:t>
      </w:r>
      <w:r w:rsidRPr="00721306">
        <w:rPr>
          <w:sz w:val="20"/>
          <w:szCs w:val="20"/>
        </w:rPr>
        <w:t>shall</w:t>
      </w:r>
      <w:r w:rsidRPr="00721306">
        <w:rPr>
          <w:spacing w:val="-4"/>
          <w:sz w:val="20"/>
          <w:szCs w:val="20"/>
        </w:rPr>
        <w:t xml:space="preserve"> </w:t>
      </w:r>
      <w:r w:rsidRPr="00721306">
        <w:rPr>
          <w:sz w:val="20"/>
          <w:szCs w:val="20"/>
        </w:rPr>
        <w:t>have</w:t>
      </w:r>
      <w:r w:rsidRPr="00721306">
        <w:rPr>
          <w:spacing w:val="-3"/>
          <w:sz w:val="20"/>
          <w:szCs w:val="20"/>
        </w:rPr>
        <w:t xml:space="preserve"> </w:t>
      </w:r>
      <w:r w:rsidRPr="00721306">
        <w:rPr>
          <w:sz w:val="20"/>
          <w:szCs w:val="20"/>
        </w:rPr>
        <w:t>the</w:t>
      </w:r>
      <w:r w:rsidRPr="00721306">
        <w:rPr>
          <w:spacing w:val="-6"/>
          <w:sz w:val="20"/>
          <w:szCs w:val="20"/>
        </w:rPr>
        <w:t xml:space="preserve"> </w:t>
      </w:r>
      <w:r w:rsidRPr="00721306">
        <w:rPr>
          <w:sz w:val="20"/>
          <w:szCs w:val="20"/>
        </w:rPr>
        <w:t>exclusive</w:t>
      </w:r>
      <w:r w:rsidRPr="00721306">
        <w:rPr>
          <w:spacing w:val="-5"/>
          <w:sz w:val="20"/>
          <w:szCs w:val="20"/>
        </w:rPr>
        <w:t xml:space="preserve"> </w:t>
      </w:r>
      <w:r w:rsidRPr="00721306">
        <w:rPr>
          <w:sz w:val="20"/>
          <w:szCs w:val="20"/>
        </w:rPr>
        <w:t>responsibility</w:t>
      </w:r>
      <w:r w:rsidRPr="00721306">
        <w:rPr>
          <w:spacing w:val="-4"/>
          <w:sz w:val="20"/>
          <w:szCs w:val="20"/>
        </w:rPr>
        <w:t xml:space="preserve"> </w:t>
      </w:r>
      <w:r w:rsidRPr="00721306">
        <w:rPr>
          <w:sz w:val="20"/>
          <w:szCs w:val="20"/>
        </w:rPr>
        <w:t>to</w:t>
      </w:r>
      <w:r w:rsidRPr="00721306">
        <w:rPr>
          <w:spacing w:val="-5"/>
          <w:sz w:val="20"/>
          <w:szCs w:val="20"/>
        </w:rPr>
        <w:t xml:space="preserve"> </w:t>
      </w:r>
      <w:r w:rsidRPr="00721306">
        <w:rPr>
          <w:sz w:val="20"/>
          <w:szCs w:val="20"/>
        </w:rPr>
        <w:t>write,</w:t>
      </w:r>
      <w:r w:rsidRPr="00721306">
        <w:rPr>
          <w:spacing w:val="-5"/>
          <w:sz w:val="20"/>
          <w:szCs w:val="20"/>
        </w:rPr>
        <w:t xml:space="preserve"> </w:t>
      </w:r>
      <w:r w:rsidRPr="00721306">
        <w:rPr>
          <w:sz w:val="20"/>
          <w:szCs w:val="20"/>
        </w:rPr>
        <w:t>edit</w:t>
      </w:r>
      <w:r w:rsidRPr="00721306">
        <w:rPr>
          <w:spacing w:val="-3"/>
          <w:sz w:val="20"/>
          <w:szCs w:val="20"/>
        </w:rPr>
        <w:t xml:space="preserve"> </w:t>
      </w:r>
      <w:r w:rsidRPr="00721306">
        <w:rPr>
          <w:sz w:val="20"/>
          <w:szCs w:val="20"/>
        </w:rPr>
        <w:t>and</w:t>
      </w:r>
      <w:r w:rsidRPr="00721306">
        <w:rPr>
          <w:spacing w:val="-3"/>
          <w:sz w:val="20"/>
          <w:szCs w:val="20"/>
        </w:rPr>
        <w:t xml:space="preserve"> </w:t>
      </w:r>
      <w:r w:rsidRPr="00721306">
        <w:rPr>
          <w:sz w:val="20"/>
          <w:szCs w:val="20"/>
        </w:rPr>
        <w:t>arrange</w:t>
      </w:r>
      <w:r w:rsidRPr="00721306">
        <w:rPr>
          <w:spacing w:val="-5"/>
          <w:sz w:val="20"/>
          <w:szCs w:val="20"/>
        </w:rPr>
        <w:t xml:space="preserve"> </w:t>
      </w:r>
      <w:r w:rsidRPr="00721306">
        <w:rPr>
          <w:sz w:val="20"/>
          <w:szCs w:val="20"/>
        </w:rPr>
        <w:t>for</w:t>
      </w:r>
      <w:r w:rsidRPr="00721306">
        <w:rPr>
          <w:spacing w:val="-14"/>
          <w:sz w:val="20"/>
          <w:szCs w:val="20"/>
        </w:rPr>
        <w:t xml:space="preserve"> </w:t>
      </w:r>
      <w:r w:rsidRPr="00721306">
        <w:rPr>
          <w:sz w:val="20"/>
          <w:szCs w:val="20"/>
        </w:rPr>
        <w:t>clearance of materials (such as securing</w:t>
      </w:r>
      <w:r w:rsidRPr="00721306">
        <w:rPr>
          <w:spacing w:val="-1"/>
          <w:sz w:val="20"/>
          <w:szCs w:val="20"/>
        </w:rPr>
        <w:t xml:space="preserve"> </w:t>
      </w:r>
      <w:r w:rsidRPr="00721306">
        <w:rPr>
          <w:sz w:val="20"/>
          <w:szCs w:val="20"/>
        </w:rPr>
        <w:t xml:space="preserve">full-time use of a stock photograph for perpetuity) for </w:t>
      </w:r>
      <w:proofErr w:type="gramStart"/>
      <w:r w:rsidRPr="00721306">
        <w:rPr>
          <w:sz w:val="20"/>
          <w:szCs w:val="20"/>
        </w:rPr>
        <w:t>any and all</w:t>
      </w:r>
      <w:proofErr w:type="gramEnd"/>
      <w:r w:rsidRPr="00721306">
        <w:rPr>
          <w:sz w:val="20"/>
          <w:szCs w:val="20"/>
        </w:rPr>
        <w:t xml:space="preserve"> marketing and communication materials.</w:t>
      </w:r>
    </w:p>
    <w:p w14:paraId="69ADC186" w14:textId="77777777" w:rsidR="00721306" w:rsidRPr="00721306" w:rsidRDefault="00721306" w:rsidP="00721306">
      <w:pPr>
        <w:spacing w:before="1"/>
        <w:rPr>
          <w:sz w:val="20"/>
          <w:szCs w:val="20"/>
        </w:rPr>
      </w:pPr>
    </w:p>
    <w:p w14:paraId="49E6248B" w14:textId="77777777" w:rsidR="00721306" w:rsidRPr="00721306" w:rsidRDefault="00721306" w:rsidP="00457115">
      <w:pPr>
        <w:numPr>
          <w:ilvl w:val="3"/>
          <w:numId w:val="84"/>
        </w:numPr>
        <w:tabs>
          <w:tab w:val="left" w:pos="2160"/>
        </w:tabs>
        <w:ind w:left="2160" w:right="1697" w:hanging="360"/>
        <w:rPr>
          <w:sz w:val="20"/>
        </w:rPr>
      </w:pPr>
      <w:r w:rsidRPr="00721306">
        <w:rPr>
          <w:sz w:val="20"/>
        </w:rPr>
        <w:t>The</w:t>
      </w:r>
      <w:r w:rsidRPr="00721306">
        <w:rPr>
          <w:spacing w:val="-9"/>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distribute</w:t>
      </w:r>
      <w:r w:rsidRPr="00721306">
        <w:rPr>
          <w:spacing w:val="-6"/>
          <w:sz w:val="20"/>
        </w:rPr>
        <w:t xml:space="preserve"> </w:t>
      </w:r>
      <w:r w:rsidRPr="00721306">
        <w:rPr>
          <w:sz w:val="20"/>
        </w:rPr>
        <w:t>materials</w:t>
      </w:r>
      <w:r w:rsidRPr="00721306">
        <w:rPr>
          <w:spacing w:val="-4"/>
          <w:sz w:val="20"/>
        </w:rPr>
        <w:t xml:space="preserve"> </w:t>
      </w:r>
      <w:r w:rsidRPr="00721306">
        <w:rPr>
          <w:sz w:val="20"/>
        </w:rPr>
        <w:t>that</w:t>
      </w:r>
      <w:r w:rsidRPr="00721306">
        <w:rPr>
          <w:spacing w:val="-3"/>
          <w:sz w:val="20"/>
        </w:rPr>
        <w:t xml:space="preserve"> </w:t>
      </w:r>
      <w:r w:rsidRPr="00721306">
        <w:rPr>
          <w:sz w:val="20"/>
        </w:rPr>
        <w:t>are</w:t>
      </w:r>
      <w:r w:rsidRPr="00721306">
        <w:rPr>
          <w:spacing w:val="-5"/>
          <w:sz w:val="20"/>
        </w:rPr>
        <w:t xml:space="preserve"> </w:t>
      </w:r>
      <w:r w:rsidRPr="00721306">
        <w:rPr>
          <w:sz w:val="20"/>
        </w:rPr>
        <w:t>culturally</w:t>
      </w:r>
      <w:r w:rsidRPr="00721306">
        <w:rPr>
          <w:spacing w:val="-4"/>
          <w:sz w:val="20"/>
        </w:rPr>
        <w:t xml:space="preserve"> </w:t>
      </w:r>
      <w:r w:rsidRPr="00721306">
        <w:rPr>
          <w:sz w:val="20"/>
        </w:rPr>
        <w:t>sensitive</w:t>
      </w:r>
      <w:r w:rsidRPr="00721306">
        <w:rPr>
          <w:spacing w:val="-3"/>
          <w:sz w:val="20"/>
        </w:rPr>
        <w:t xml:space="preserve"> </w:t>
      </w:r>
      <w:r w:rsidRPr="00721306">
        <w:rPr>
          <w:sz w:val="20"/>
        </w:rPr>
        <w:t>and</w:t>
      </w:r>
      <w:r w:rsidRPr="00721306">
        <w:rPr>
          <w:spacing w:val="-5"/>
          <w:sz w:val="20"/>
        </w:rPr>
        <w:t xml:space="preserve"> </w:t>
      </w:r>
      <w:r w:rsidRPr="00721306">
        <w:rPr>
          <w:sz w:val="20"/>
        </w:rPr>
        <w:t>professional</w:t>
      </w:r>
      <w:r w:rsidRPr="00721306">
        <w:rPr>
          <w:spacing w:val="-15"/>
          <w:sz w:val="20"/>
        </w:rPr>
        <w:t xml:space="preserve"> </w:t>
      </w:r>
      <w:r w:rsidRPr="00721306">
        <w:rPr>
          <w:sz w:val="20"/>
        </w:rPr>
        <w:t>in content, appearance and design with prior approval In Writing by the State.</w:t>
      </w:r>
    </w:p>
    <w:p w14:paraId="1D14D3CC" w14:textId="77777777" w:rsidR="00721306" w:rsidRPr="00721306" w:rsidRDefault="00721306" w:rsidP="00457115">
      <w:pPr>
        <w:numPr>
          <w:ilvl w:val="3"/>
          <w:numId w:val="84"/>
        </w:numPr>
        <w:tabs>
          <w:tab w:val="left" w:pos="2158"/>
        </w:tabs>
        <w:spacing w:before="229"/>
        <w:ind w:left="2158" w:hanging="358"/>
        <w:rPr>
          <w:sz w:val="20"/>
        </w:rPr>
      </w:pPr>
      <w:r w:rsidRPr="00721306">
        <w:rPr>
          <w:sz w:val="20"/>
        </w:rPr>
        <w:t>The</w:t>
      </w:r>
      <w:r w:rsidRPr="00721306">
        <w:rPr>
          <w:spacing w:val="-13"/>
          <w:sz w:val="20"/>
        </w:rPr>
        <w:t xml:space="preserve"> </w:t>
      </w:r>
      <w:r w:rsidRPr="00721306">
        <w:rPr>
          <w:sz w:val="20"/>
        </w:rPr>
        <w:t>Contractor</w:t>
      </w:r>
      <w:r w:rsidRPr="00721306">
        <w:rPr>
          <w:spacing w:val="-8"/>
          <w:sz w:val="20"/>
        </w:rPr>
        <w:t xml:space="preserve"> </w:t>
      </w:r>
      <w:r w:rsidRPr="00721306">
        <w:rPr>
          <w:sz w:val="20"/>
        </w:rPr>
        <w:t>shall</w:t>
      </w:r>
      <w:r w:rsidRPr="00721306">
        <w:rPr>
          <w:spacing w:val="-6"/>
          <w:sz w:val="20"/>
        </w:rPr>
        <w:t xml:space="preserve"> </w:t>
      </w:r>
      <w:r w:rsidRPr="00721306">
        <w:rPr>
          <w:sz w:val="20"/>
        </w:rPr>
        <w:t>provide</w:t>
      </w:r>
      <w:r w:rsidRPr="00721306">
        <w:rPr>
          <w:spacing w:val="-8"/>
          <w:sz w:val="20"/>
        </w:rPr>
        <w:t xml:space="preserve"> </w:t>
      </w:r>
      <w:r w:rsidRPr="00721306">
        <w:rPr>
          <w:sz w:val="20"/>
        </w:rPr>
        <w:t>electronic</w:t>
      </w:r>
      <w:r w:rsidRPr="00721306">
        <w:rPr>
          <w:spacing w:val="-6"/>
          <w:sz w:val="20"/>
        </w:rPr>
        <w:t xml:space="preserve"> </w:t>
      </w:r>
      <w:r w:rsidRPr="00721306">
        <w:rPr>
          <w:sz w:val="20"/>
        </w:rPr>
        <w:t>templates</w:t>
      </w:r>
      <w:r w:rsidRPr="00721306">
        <w:rPr>
          <w:spacing w:val="-7"/>
          <w:sz w:val="20"/>
        </w:rPr>
        <w:t xml:space="preserve"> </w:t>
      </w:r>
      <w:r w:rsidRPr="00721306">
        <w:rPr>
          <w:sz w:val="20"/>
        </w:rPr>
        <w:t>of</w:t>
      </w:r>
      <w:r w:rsidRPr="00721306">
        <w:rPr>
          <w:spacing w:val="-5"/>
          <w:sz w:val="20"/>
        </w:rPr>
        <w:t xml:space="preserve"> </w:t>
      </w:r>
      <w:r w:rsidRPr="00721306">
        <w:rPr>
          <w:sz w:val="20"/>
        </w:rPr>
        <w:t>all</w:t>
      </w:r>
      <w:r w:rsidRPr="00721306">
        <w:rPr>
          <w:spacing w:val="-7"/>
          <w:sz w:val="20"/>
        </w:rPr>
        <w:t xml:space="preserve"> </w:t>
      </w:r>
      <w:r w:rsidRPr="00721306">
        <w:rPr>
          <w:sz w:val="20"/>
        </w:rPr>
        <w:t>finalized</w:t>
      </w:r>
      <w:r w:rsidRPr="00721306">
        <w:rPr>
          <w:spacing w:val="-7"/>
          <w:sz w:val="20"/>
        </w:rPr>
        <w:t xml:space="preserve"> </w:t>
      </w:r>
      <w:r w:rsidRPr="00721306">
        <w:rPr>
          <w:sz w:val="20"/>
        </w:rPr>
        <w:t>materials</w:t>
      </w:r>
      <w:r w:rsidRPr="00721306">
        <w:rPr>
          <w:spacing w:val="-4"/>
          <w:sz w:val="20"/>
        </w:rPr>
        <w:t xml:space="preserve"> </w:t>
      </w:r>
      <w:r w:rsidRPr="00721306">
        <w:rPr>
          <w:sz w:val="20"/>
        </w:rPr>
        <w:t>in</w:t>
      </w:r>
      <w:r w:rsidRPr="00721306">
        <w:rPr>
          <w:spacing w:val="-6"/>
          <w:sz w:val="20"/>
        </w:rPr>
        <w:t xml:space="preserve"> </w:t>
      </w:r>
      <w:r w:rsidRPr="00721306">
        <w:rPr>
          <w:sz w:val="20"/>
        </w:rPr>
        <w:t>a</w:t>
      </w:r>
      <w:r w:rsidRPr="00721306">
        <w:rPr>
          <w:spacing w:val="-8"/>
          <w:sz w:val="20"/>
        </w:rPr>
        <w:t xml:space="preserve"> </w:t>
      </w:r>
      <w:r w:rsidRPr="00721306">
        <w:rPr>
          <w:sz w:val="20"/>
        </w:rPr>
        <w:t>format</w:t>
      </w:r>
      <w:r w:rsidRPr="00721306">
        <w:rPr>
          <w:spacing w:val="-7"/>
          <w:sz w:val="20"/>
        </w:rPr>
        <w:t xml:space="preserve"> </w:t>
      </w:r>
      <w:r w:rsidRPr="00721306">
        <w:rPr>
          <w:sz w:val="20"/>
        </w:rPr>
        <w:t>that</w:t>
      </w:r>
      <w:r w:rsidRPr="00721306">
        <w:rPr>
          <w:spacing w:val="-19"/>
          <w:sz w:val="20"/>
        </w:rPr>
        <w:t xml:space="preserve"> </w:t>
      </w:r>
      <w:r w:rsidRPr="00721306">
        <w:rPr>
          <w:spacing w:val="-5"/>
          <w:sz w:val="20"/>
        </w:rPr>
        <w:t>the</w:t>
      </w:r>
    </w:p>
    <w:p w14:paraId="430DF0C8" w14:textId="77777777" w:rsidR="00721306" w:rsidRPr="00721306" w:rsidRDefault="00721306" w:rsidP="00721306">
      <w:pPr>
        <w:spacing w:before="72"/>
        <w:ind w:left="2160"/>
        <w:rPr>
          <w:sz w:val="20"/>
          <w:szCs w:val="20"/>
        </w:rPr>
      </w:pPr>
      <w:r w:rsidRPr="00721306">
        <w:rPr>
          <w:sz w:val="20"/>
          <w:szCs w:val="20"/>
        </w:rPr>
        <w:t>State</w:t>
      </w:r>
      <w:r w:rsidRPr="00721306">
        <w:rPr>
          <w:spacing w:val="-7"/>
          <w:sz w:val="20"/>
          <w:szCs w:val="20"/>
        </w:rPr>
        <w:t xml:space="preserve"> </w:t>
      </w:r>
      <w:r w:rsidRPr="00721306">
        <w:rPr>
          <w:sz w:val="20"/>
          <w:szCs w:val="20"/>
        </w:rPr>
        <w:t>can</w:t>
      </w:r>
      <w:r w:rsidRPr="00721306">
        <w:rPr>
          <w:spacing w:val="-5"/>
          <w:sz w:val="20"/>
          <w:szCs w:val="20"/>
        </w:rPr>
        <w:t xml:space="preserve"> </w:t>
      </w:r>
      <w:r w:rsidRPr="00721306">
        <w:rPr>
          <w:sz w:val="20"/>
          <w:szCs w:val="20"/>
        </w:rPr>
        <w:t>easily</w:t>
      </w:r>
      <w:r w:rsidRPr="00721306">
        <w:rPr>
          <w:spacing w:val="-5"/>
          <w:sz w:val="20"/>
          <w:szCs w:val="20"/>
        </w:rPr>
        <w:t xml:space="preserve"> </w:t>
      </w:r>
      <w:r w:rsidRPr="00721306">
        <w:rPr>
          <w:sz w:val="20"/>
          <w:szCs w:val="20"/>
        </w:rPr>
        <w:t>alter,</w:t>
      </w:r>
      <w:r w:rsidRPr="00721306">
        <w:rPr>
          <w:spacing w:val="-6"/>
          <w:sz w:val="20"/>
          <w:szCs w:val="20"/>
        </w:rPr>
        <w:t xml:space="preserve"> </w:t>
      </w:r>
      <w:r w:rsidRPr="00721306">
        <w:rPr>
          <w:sz w:val="20"/>
          <w:szCs w:val="20"/>
        </w:rPr>
        <w:t>edit,</w:t>
      </w:r>
      <w:r w:rsidRPr="00721306">
        <w:rPr>
          <w:spacing w:val="-3"/>
          <w:sz w:val="20"/>
          <w:szCs w:val="20"/>
        </w:rPr>
        <w:t xml:space="preserve"> </w:t>
      </w:r>
      <w:r w:rsidRPr="00721306">
        <w:rPr>
          <w:sz w:val="20"/>
          <w:szCs w:val="20"/>
        </w:rPr>
        <w:t>revise</w:t>
      </w:r>
      <w:r w:rsidRPr="00721306">
        <w:rPr>
          <w:spacing w:val="-6"/>
          <w:sz w:val="20"/>
          <w:szCs w:val="20"/>
        </w:rPr>
        <w:t xml:space="preserve"> </w:t>
      </w:r>
      <w:r w:rsidRPr="00721306">
        <w:rPr>
          <w:sz w:val="20"/>
          <w:szCs w:val="20"/>
        </w:rPr>
        <w:t>and</w:t>
      </w:r>
      <w:r w:rsidRPr="00721306">
        <w:rPr>
          <w:spacing w:val="-5"/>
          <w:sz w:val="20"/>
          <w:szCs w:val="20"/>
        </w:rPr>
        <w:t xml:space="preserve"> </w:t>
      </w:r>
      <w:r w:rsidRPr="00721306">
        <w:rPr>
          <w:spacing w:val="-2"/>
          <w:sz w:val="20"/>
          <w:szCs w:val="20"/>
        </w:rPr>
        <w:t>update.</w:t>
      </w:r>
    </w:p>
    <w:p w14:paraId="08DB00ED" w14:textId="77777777" w:rsidR="00721306" w:rsidRPr="00721306" w:rsidRDefault="00721306" w:rsidP="00721306">
      <w:pPr>
        <w:spacing w:before="92"/>
        <w:rPr>
          <w:sz w:val="20"/>
          <w:szCs w:val="20"/>
        </w:rPr>
      </w:pPr>
    </w:p>
    <w:p w14:paraId="54BF3686" w14:textId="77777777" w:rsidR="00721306" w:rsidRPr="00721306" w:rsidRDefault="00721306" w:rsidP="00457115">
      <w:pPr>
        <w:numPr>
          <w:ilvl w:val="3"/>
          <w:numId w:val="84"/>
        </w:numPr>
        <w:tabs>
          <w:tab w:val="left" w:pos="2158"/>
          <w:tab w:val="left" w:pos="2160"/>
        </w:tabs>
        <w:ind w:left="2160" w:right="1096" w:hanging="360"/>
        <w:rPr>
          <w:sz w:val="20"/>
        </w:rPr>
      </w:pPr>
      <w:r w:rsidRPr="00721306">
        <w:rPr>
          <w:sz w:val="20"/>
        </w:rPr>
        <w:t>Unless otherwise prior approved In Writing by the State, the Contractor shall design all marketing</w:t>
      </w:r>
      <w:r w:rsidRPr="00721306">
        <w:rPr>
          <w:spacing w:val="-4"/>
          <w:sz w:val="20"/>
        </w:rPr>
        <w:t xml:space="preserve"> </w:t>
      </w:r>
      <w:r w:rsidRPr="00721306">
        <w:rPr>
          <w:sz w:val="20"/>
        </w:rPr>
        <w:t>and</w:t>
      </w:r>
      <w:r w:rsidRPr="00721306">
        <w:rPr>
          <w:spacing w:val="-4"/>
          <w:sz w:val="20"/>
        </w:rPr>
        <w:t xml:space="preserve"> </w:t>
      </w:r>
      <w:r w:rsidRPr="00721306">
        <w:rPr>
          <w:sz w:val="20"/>
        </w:rPr>
        <w:t>communication</w:t>
      </w:r>
      <w:r w:rsidRPr="00721306">
        <w:rPr>
          <w:spacing w:val="-4"/>
          <w:sz w:val="20"/>
        </w:rPr>
        <w:t xml:space="preserve"> </w:t>
      </w:r>
      <w:r w:rsidRPr="00721306">
        <w:rPr>
          <w:sz w:val="20"/>
        </w:rPr>
        <w:t>materials</w:t>
      </w:r>
      <w:r w:rsidRPr="00721306">
        <w:rPr>
          <w:spacing w:val="-2"/>
          <w:sz w:val="20"/>
        </w:rPr>
        <w:t xml:space="preserve"> </w:t>
      </w:r>
      <w:r w:rsidRPr="00721306">
        <w:rPr>
          <w:sz w:val="20"/>
        </w:rPr>
        <w:t>at</w:t>
      </w:r>
      <w:r w:rsidRPr="00721306">
        <w:rPr>
          <w:spacing w:val="-3"/>
          <w:sz w:val="20"/>
        </w:rPr>
        <w:t xml:space="preserve"> </w:t>
      </w:r>
      <w:r w:rsidRPr="00721306">
        <w:rPr>
          <w:sz w:val="20"/>
        </w:rPr>
        <w:t>a</w:t>
      </w:r>
      <w:r w:rsidRPr="00721306">
        <w:rPr>
          <w:spacing w:val="-4"/>
          <w:sz w:val="20"/>
        </w:rPr>
        <w:t xml:space="preserve"> </w:t>
      </w:r>
      <w:r w:rsidRPr="00721306">
        <w:rPr>
          <w:sz w:val="20"/>
        </w:rPr>
        <w:t>sixth</w:t>
      </w:r>
      <w:r w:rsidRPr="00721306">
        <w:rPr>
          <w:spacing w:val="-3"/>
          <w:sz w:val="20"/>
        </w:rPr>
        <w:t xml:space="preserve"> </w:t>
      </w:r>
      <w:r w:rsidRPr="00721306">
        <w:rPr>
          <w:sz w:val="20"/>
        </w:rPr>
        <w:t>(6.0) grade</w:t>
      </w:r>
      <w:r w:rsidRPr="00721306">
        <w:rPr>
          <w:spacing w:val="-4"/>
          <w:sz w:val="20"/>
        </w:rPr>
        <w:t xml:space="preserve"> </w:t>
      </w:r>
      <w:r w:rsidRPr="00721306">
        <w:rPr>
          <w:sz w:val="20"/>
        </w:rPr>
        <w:t>reading</w:t>
      </w:r>
      <w:r w:rsidRPr="00721306">
        <w:rPr>
          <w:spacing w:val="-1"/>
          <w:sz w:val="20"/>
        </w:rPr>
        <w:t xml:space="preserve"> </w:t>
      </w:r>
      <w:r w:rsidRPr="00721306">
        <w:rPr>
          <w:sz w:val="20"/>
        </w:rPr>
        <w:t>level</w:t>
      </w:r>
      <w:r w:rsidRPr="00721306">
        <w:rPr>
          <w:spacing w:val="-2"/>
          <w:sz w:val="20"/>
        </w:rPr>
        <w:t xml:space="preserve"> </w:t>
      </w:r>
      <w:r w:rsidRPr="00721306">
        <w:rPr>
          <w:sz w:val="20"/>
        </w:rPr>
        <w:t>or</w:t>
      </w:r>
      <w:r w:rsidRPr="00721306">
        <w:rPr>
          <w:spacing w:val="-3"/>
          <w:sz w:val="20"/>
        </w:rPr>
        <w:t xml:space="preserve"> </w:t>
      </w:r>
      <w:r w:rsidRPr="00721306">
        <w:rPr>
          <w:sz w:val="20"/>
        </w:rPr>
        <w:t>lower</w:t>
      </w:r>
      <w:r w:rsidRPr="00721306">
        <w:rPr>
          <w:spacing w:val="-3"/>
          <w:sz w:val="20"/>
        </w:rPr>
        <w:t xml:space="preserve"> </w:t>
      </w:r>
      <w:r w:rsidRPr="00721306">
        <w:rPr>
          <w:sz w:val="20"/>
        </w:rPr>
        <w:t>using</w:t>
      </w:r>
      <w:r w:rsidRPr="00721306">
        <w:rPr>
          <w:spacing w:val="-1"/>
          <w:sz w:val="20"/>
        </w:rPr>
        <w:t xml:space="preserve"> </w:t>
      </w:r>
      <w:r w:rsidRPr="00721306">
        <w:rPr>
          <w:sz w:val="20"/>
        </w:rPr>
        <w:t>the Flesch-Kincaid</w:t>
      </w:r>
      <w:r w:rsidRPr="00721306">
        <w:rPr>
          <w:spacing w:val="-5"/>
          <w:sz w:val="20"/>
        </w:rPr>
        <w:t xml:space="preserve"> </w:t>
      </w:r>
      <w:r w:rsidRPr="00721306">
        <w:rPr>
          <w:sz w:val="20"/>
        </w:rPr>
        <w:t>Index,</w:t>
      </w:r>
      <w:r w:rsidRPr="00721306">
        <w:rPr>
          <w:spacing w:val="-5"/>
          <w:sz w:val="20"/>
        </w:rPr>
        <w:t xml:space="preserve"> </w:t>
      </w:r>
      <w:r w:rsidRPr="00721306">
        <w:rPr>
          <w:sz w:val="20"/>
        </w:rPr>
        <w:t>or</w:t>
      </w:r>
      <w:r w:rsidRPr="00721306">
        <w:rPr>
          <w:spacing w:val="-4"/>
          <w:sz w:val="20"/>
        </w:rPr>
        <w:t xml:space="preserve"> </w:t>
      </w:r>
      <w:r w:rsidRPr="00721306">
        <w:rPr>
          <w:sz w:val="20"/>
        </w:rPr>
        <w:t>a</w:t>
      </w:r>
      <w:r w:rsidRPr="00721306">
        <w:rPr>
          <w:spacing w:val="-1"/>
          <w:sz w:val="20"/>
        </w:rPr>
        <w:t xml:space="preserve"> </w:t>
      </w:r>
      <w:r w:rsidRPr="00721306">
        <w:rPr>
          <w:sz w:val="20"/>
        </w:rPr>
        <w:t>comparable</w:t>
      </w:r>
      <w:r w:rsidRPr="00721306">
        <w:rPr>
          <w:spacing w:val="-3"/>
          <w:sz w:val="20"/>
        </w:rPr>
        <w:t xml:space="preserve"> </w:t>
      </w:r>
      <w:r w:rsidRPr="00721306">
        <w:rPr>
          <w:sz w:val="20"/>
        </w:rPr>
        <w:t>product.</w:t>
      </w:r>
      <w:r w:rsidRPr="00721306">
        <w:rPr>
          <w:spacing w:val="-5"/>
          <w:sz w:val="20"/>
        </w:rPr>
        <w:t xml:space="preserve"> </w:t>
      </w:r>
      <w:r w:rsidRPr="00721306">
        <w:rPr>
          <w:sz w:val="20"/>
        </w:rPr>
        <w:t>The</w:t>
      </w:r>
      <w:r w:rsidRPr="00721306">
        <w:rPr>
          <w:spacing w:val="-5"/>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evaluate</w:t>
      </w:r>
      <w:r w:rsidRPr="00721306">
        <w:rPr>
          <w:spacing w:val="-5"/>
          <w:sz w:val="20"/>
        </w:rPr>
        <w:t xml:space="preserve"> </w:t>
      </w:r>
      <w:r w:rsidRPr="00721306">
        <w:rPr>
          <w:sz w:val="20"/>
        </w:rPr>
        <w:t>materials</w:t>
      </w:r>
      <w:r w:rsidRPr="00721306">
        <w:rPr>
          <w:spacing w:val="-4"/>
          <w:sz w:val="20"/>
        </w:rPr>
        <w:t xml:space="preserve"> </w:t>
      </w:r>
      <w:r w:rsidRPr="00721306">
        <w:rPr>
          <w:sz w:val="20"/>
        </w:rPr>
        <w:t>using the entire text of the materials (except return addresses). When submitting draft materials to the State for approval, the Contractor shall provide a certification of the reading level of each piece of material.</w:t>
      </w:r>
    </w:p>
    <w:p w14:paraId="469B95E2" w14:textId="77777777" w:rsidR="00721306" w:rsidRPr="00721306" w:rsidRDefault="00721306" w:rsidP="00721306">
      <w:pPr>
        <w:spacing w:before="1"/>
        <w:rPr>
          <w:sz w:val="20"/>
          <w:szCs w:val="20"/>
        </w:rPr>
      </w:pPr>
    </w:p>
    <w:p w14:paraId="59D1EBD2" w14:textId="77777777" w:rsidR="00721306" w:rsidRPr="00721306" w:rsidRDefault="00721306" w:rsidP="00457115">
      <w:pPr>
        <w:numPr>
          <w:ilvl w:val="3"/>
          <w:numId w:val="84"/>
        </w:numPr>
        <w:tabs>
          <w:tab w:val="left" w:pos="2160"/>
        </w:tabs>
        <w:ind w:left="2160" w:right="1480" w:hanging="360"/>
        <w:rPr>
          <w:sz w:val="20"/>
        </w:rPr>
      </w:pP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ensure</w:t>
      </w:r>
      <w:r w:rsidRPr="00721306">
        <w:rPr>
          <w:spacing w:val="-4"/>
          <w:sz w:val="20"/>
        </w:rPr>
        <w:t xml:space="preserve"> </w:t>
      </w:r>
      <w:r w:rsidRPr="00721306">
        <w:rPr>
          <w:sz w:val="20"/>
        </w:rPr>
        <w:t>that</w:t>
      </w:r>
      <w:r w:rsidRPr="00721306">
        <w:rPr>
          <w:spacing w:val="-4"/>
          <w:sz w:val="20"/>
        </w:rPr>
        <w:t xml:space="preserve"> </w:t>
      </w:r>
      <w:r w:rsidRPr="00721306">
        <w:rPr>
          <w:sz w:val="20"/>
        </w:rPr>
        <w:t>up-to-date</w:t>
      </w:r>
      <w:r w:rsidRPr="00721306">
        <w:rPr>
          <w:spacing w:val="-4"/>
          <w:sz w:val="20"/>
        </w:rPr>
        <w:t xml:space="preserve"> </w:t>
      </w:r>
      <w:r w:rsidRPr="00721306">
        <w:rPr>
          <w:sz w:val="20"/>
        </w:rPr>
        <w:t>versions</w:t>
      </w:r>
      <w:r w:rsidRPr="00721306">
        <w:rPr>
          <w:spacing w:val="-1"/>
          <w:sz w:val="20"/>
        </w:rPr>
        <w:t xml:space="preserve"> </w:t>
      </w:r>
      <w:r w:rsidRPr="00721306">
        <w:rPr>
          <w:sz w:val="20"/>
        </w:rPr>
        <w:t>of</w:t>
      </w:r>
      <w:r w:rsidRPr="00721306">
        <w:rPr>
          <w:spacing w:val="-4"/>
          <w:sz w:val="20"/>
        </w:rPr>
        <w:t xml:space="preserve"> </w:t>
      </w:r>
      <w:r w:rsidRPr="00721306">
        <w:rPr>
          <w:sz w:val="20"/>
        </w:rPr>
        <w:t>all</w:t>
      </w:r>
      <w:r w:rsidRPr="00721306">
        <w:rPr>
          <w:spacing w:val="-5"/>
          <w:sz w:val="20"/>
        </w:rPr>
        <w:t xml:space="preserve"> </w:t>
      </w:r>
      <w:r w:rsidRPr="00721306">
        <w:rPr>
          <w:sz w:val="20"/>
        </w:rPr>
        <w:t>printed</w:t>
      </w:r>
      <w:r w:rsidRPr="00721306">
        <w:rPr>
          <w:spacing w:val="-4"/>
          <w:sz w:val="20"/>
        </w:rPr>
        <w:t xml:space="preserve"> </w:t>
      </w:r>
      <w:r w:rsidRPr="00721306">
        <w:rPr>
          <w:sz w:val="20"/>
        </w:rPr>
        <w:t>Member</w:t>
      </w:r>
      <w:r w:rsidRPr="00721306">
        <w:rPr>
          <w:spacing w:val="-4"/>
          <w:sz w:val="20"/>
        </w:rPr>
        <w:t xml:space="preserve"> </w:t>
      </w:r>
      <w:r w:rsidRPr="00721306">
        <w:rPr>
          <w:sz w:val="20"/>
        </w:rPr>
        <w:t>marketing</w:t>
      </w:r>
      <w:r w:rsidRPr="00721306">
        <w:rPr>
          <w:spacing w:val="-3"/>
          <w:sz w:val="20"/>
        </w:rPr>
        <w:t xml:space="preserve"> </w:t>
      </w:r>
      <w:r w:rsidRPr="00721306">
        <w:rPr>
          <w:sz w:val="20"/>
        </w:rPr>
        <w:t xml:space="preserve">and communication materials can be downloaded from the Plan Microsite (see Contract Section A.9) or accessible via a mobile device or other method. The Contractor shall </w:t>
      </w:r>
      <w:r w:rsidRPr="00721306">
        <w:rPr>
          <w:sz w:val="20"/>
        </w:rPr>
        <w:lastRenderedPageBreak/>
        <w:t>provide the State an electronic copy of all marketing and communication materials at the State’s request for posting on the State’s</w:t>
      </w:r>
      <w:r w:rsidRPr="00721306">
        <w:rPr>
          <w:spacing w:val="-4"/>
          <w:sz w:val="20"/>
        </w:rPr>
        <w:t xml:space="preserve"> </w:t>
      </w:r>
      <w:r w:rsidRPr="00721306">
        <w:rPr>
          <w:sz w:val="20"/>
        </w:rPr>
        <w:t>website.</w:t>
      </w:r>
    </w:p>
    <w:p w14:paraId="6550C6A1" w14:textId="77777777" w:rsidR="00721306" w:rsidRPr="00721306" w:rsidRDefault="00721306" w:rsidP="00721306">
      <w:pPr>
        <w:rPr>
          <w:sz w:val="20"/>
          <w:szCs w:val="20"/>
        </w:rPr>
      </w:pPr>
    </w:p>
    <w:p w14:paraId="66E10B8B" w14:textId="77777777" w:rsidR="00721306" w:rsidRPr="00721306" w:rsidRDefault="00721306" w:rsidP="00457115">
      <w:pPr>
        <w:numPr>
          <w:ilvl w:val="2"/>
          <w:numId w:val="84"/>
        </w:numPr>
        <w:tabs>
          <w:tab w:val="left" w:pos="1800"/>
        </w:tabs>
        <w:ind w:hanging="722"/>
        <w:rPr>
          <w:b/>
          <w:sz w:val="20"/>
        </w:rPr>
      </w:pPr>
      <w:r w:rsidRPr="00721306">
        <w:rPr>
          <w:b/>
          <w:spacing w:val="-2"/>
          <w:sz w:val="20"/>
          <w:u w:val="single"/>
        </w:rPr>
        <w:t>Communications</w:t>
      </w:r>
      <w:r w:rsidRPr="00721306">
        <w:rPr>
          <w:b/>
          <w:spacing w:val="9"/>
          <w:sz w:val="20"/>
          <w:u w:val="single"/>
        </w:rPr>
        <w:t xml:space="preserve"> </w:t>
      </w:r>
      <w:r w:rsidRPr="00721306">
        <w:rPr>
          <w:b/>
          <w:spacing w:val="-2"/>
          <w:sz w:val="20"/>
          <w:u w:val="single"/>
        </w:rPr>
        <w:t>Mailing</w:t>
      </w:r>
    </w:p>
    <w:p w14:paraId="6284B367" w14:textId="77777777" w:rsidR="00721306" w:rsidRPr="00721306" w:rsidRDefault="00721306" w:rsidP="00721306">
      <w:pPr>
        <w:spacing w:before="1"/>
        <w:rPr>
          <w:b/>
          <w:sz w:val="20"/>
          <w:szCs w:val="20"/>
        </w:rPr>
      </w:pPr>
    </w:p>
    <w:p w14:paraId="17E36371" w14:textId="77777777" w:rsidR="00721306" w:rsidRPr="00721306" w:rsidRDefault="00721306" w:rsidP="00457115">
      <w:pPr>
        <w:numPr>
          <w:ilvl w:val="3"/>
          <w:numId w:val="84"/>
        </w:numPr>
        <w:tabs>
          <w:tab w:val="left" w:pos="2158"/>
          <w:tab w:val="left" w:pos="2160"/>
        </w:tabs>
        <w:spacing w:before="1" w:line="276" w:lineRule="auto"/>
        <w:ind w:left="2160" w:right="1823" w:hanging="360"/>
        <w:jc w:val="both"/>
        <w:rPr>
          <w:sz w:val="20"/>
        </w:rPr>
      </w:pPr>
      <w:r w:rsidRPr="00721306">
        <w:rPr>
          <w:sz w:val="20"/>
        </w:rPr>
        <w:t>The</w:t>
      </w:r>
      <w:r w:rsidRPr="00721306">
        <w:rPr>
          <w:spacing w:val="-12"/>
          <w:sz w:val="20"/>
        </w:rPr>
        <w:t xml:space="preserve"> </w:t>
      </w:r>
      <w:r w:rsidRPr="00721306">
        <w:rPr>
          <w:sz w:val="20"/>
        </w:rPr>
        <w:t>Contractor</w:t>
      </w:r>
      <w:r w:rsidRPr="00721306">
        <w:rPr>
          <w:spacing w:val="-1"/>
          <w:sz w:val="20"/>
        </w:rPr>
        <w:t xml:space="preserve"> </w:t>
      </w:r>
      <w:r w:rsidRPr="00721306">
        <w:rPr>
          <w:sz w:val="20"/>
        </w:rPr>
        <w:t>shall use</w:t>
      </w:r>
      <w:r w:rsidRPr="00721306">
        <w:rPr>
          <w:spacing w:val="-2"/>
          <w:sz w:val="20"/>
        </w:rPr>
        <w:t xml:space="preserve"> </w:t>
      </w:r>
      <w:r w:rsidRPr="00721306">
        <w:rPr>
          <w:sz w:val="20"/>
        </w:rPr>
        <w:t>first</w:t>
      </w:r>
      <w:r w:rsidRPr="00721306">
        <w:rPr>
          <w:spacing w:val="-2"/>
          <w:sz w:val="20"/>
        </w:rPr>
        <w:t xml:space="preserve"> </w:t>
      </w:r>
      <w:r w:rsidRPr="00721306">
        <w:rPr>
          <w:sz w:val="20"/>
        </w:rPr>
        <w:t>class</w:t>
      </w:r>
      <w:r w:rsidRPr="00721306">
        <w:rPr>
          <w:spacing w:val="-1"/>
          <w:sz w:val="20"/>
        </w:rPr>
        <w:t xml:space="preserve"> </w:t>
      </w:r>
      <w:r w:rsidRPr="00721306">
        <w:rPr>
          <w:sz w:val="20"/>
        </w:rPr>
        <w:t>mail</w:t>
      </w:r>
      <w:r w:rsidRPr="00721306">
        <w:rPr>
          <w:spacing w:val="-3"/>
          <w:sz w:val="20"/>
        </w:rPr>
        <w:t xml:space="preserve"> </w:t>
      </w:r>
      <w:r w:rsidRPr="00721306">
        <w:rPr>
          <w:sz w:val="20"/>
        </w:rPr>
        <w:t>for</w:t>
      </w:r>
      <w:r w:rsidRPr="00721306">
        <w:rPr>
          <w:spacing w:val="-1"/>
          <w:sz w:val="20"/>
        </w:rPr>
        <w:t xml:space="preserve"> </w:t>
      </w:r>
      <w:r w:rsidRPr="00721306">
        <w:rPr>
          <w:sz w:val="20"/>
        </w:rPr>
        <w:t>all</w:t>
      </w:r>
      <w:r w:rsidRPr="00721306">
        <w:rPr>
          <w:spacing w:val="-3"/>
          <w:sz w:val="20"/>
        </w:rPr>
        <w:t xml:space="preserve"> </w:t>
      </w:r>
      <w:r w:rsidRPr="00721306">
        <w:rPr>
          <w:sz w:val="20"/>
        </w:rPr>
        <w:t>mailings,</w:t>
      </w:r>
      <w:r w:rsidRPr="00721306">
        <w:rPr>
          <w:spacing w:val="-2"/>
          <w:sz w:val="20"/>
        </w:rPr>
        <w:t xml:space="preserve"> </w:t>
      </w:r>
      <w:r w:rsidRPr="00721306">
        <w:rPr>
          <w:sz w:val="20"/>
        </w:rPr>
        <w:t>unless</w:t>
      </w:r>
      <w:r w:rsidRPr="00721306">
        <w:rPr>
          <w:spacing w:val="-1"/>
          <w:sz w:val="20"/>
        </w:rPr>
        <w:t xml:space="preserve"> </w:t>
      </w:r>
      <w:r w:rsidRPr="00721306">
        <w:rPr>
          <w:sz w:val="20"/>
        </w:rPr>
        <w:t>otherwise</w:t>
      </w:r>
      <w:r w:rsidRPr="00721306">
        <w:rPr>
          <w:spacing w:val="-2"/>
          <w:sz w:val="20"/>
        </w:rPr>
        <w:t xml:space="preserve"> </w:t>
      </w:r>
      <w:r w:rsidRPr="00721306">
        <w:rPr>
          <w:sz w:val="20"/>
        </w:rPr>
        <w:t>directed</w:t>
      </w:r>
      <w:r w:rsidRPr="00721306">
        <w:rPr>
          <w:spacing w:val="-14"/>
          <w:sz w:val="20"/>
        </w:rPr>
        <w:t xml:space="preserve"> </w:t>
      </w:r>
      <w:r w:rsidRPr="00721306">
        <w:rPr>
          <w:sz w:val="20"/>
        </w:rPr>
        <w:t>or unless</w:t>
      </w:r>
      <w:r w:rsidRPr="00721306">
        <w:rPr>
          <w:spacing w:val="-5"/>
          <w:sz w:val="20"/>
        </w:rPr>
        <w:t xml:space="preserve"> </w:t>
      </w:r>
      <w:r w:rsidRPr="00721306">
        <w:rPr>
          <w:sz w:val="20"/>
        </w:rPr>
        <w:t>otherwise</w:t>
      </w:r>
      <w:r w:rsidRPr="00721306">
        <w:rPr>
          <w:spacing w:val="-1"/>
          <w:sz w:val="20"/>
        </w:rPr>
        <w:t xml:space="preserve"> </w:t>
      </w:r>
      <w:r w:rsidRPr="00721306">
        <w:rPr>
          <w:sz w:val="20"/>
        </w:rPr>
        <w:t>approved</w:t>
      </w:r>
      <w:r w:rsidRPr="00721306">
        <w:rPr>
          <w:spacing w:val="-1"/>
          <w:sz w:val="20"/>
        </w:rPr>
        <w:t xml:space="preserve"> </w:t>
      </w:r>
      <w:r w:rsidRPr="00721306">
        <w:rPr>
          <w:sz w:val="20"/>
        </w:rPr>
        <w:t>by</w:t>
      </w:r>
      <w:r w:rsidRPr="00721306">
        <w:rPr>
          <w:spacing w:val="-2"/>
          <w:sz w:val="20"/>
        </w:rPr>
        <w:t xml:space="preserve"> </w:t>
      </w:r>
      <w:r w:rsidRPr="00721306">
        <w:rPr>
          <w:sz w:val="20"/>
        </w:rPr>
        <w:t>the</w:t>
      </w:r>
      <w:r w:rsidRPr="00721306">
        <w:rPr>
          <w:spacing w:val="-4"/>
          <w:sz w:val="20"/>
        </w:rPr>
        <w:t xml:space="preserve"> </w:t>
      </w:r>
      <w:r w:rsidRPr="00721306">
        <w:rPr>
          <w:sz w:val="20"/>
        </w:rPr>
        <w:t>State</w:t>
      </w:r>
      <w:r w:rsidRPr="00721306">
        <w:rPr>
          <w:spacing w:val="-4"/>
          <w:sz w:val="20"/>
        </w:rPr>
        <w:t xml:space="preserve"> </w:t>
      </w:r>
      <w:proofErr w:type="gramStart"/>
      <w:r w:rsidRPr="00721306">
        <w:rPr>
          <w:sz w:val="20"/>
        </w:rPr>
        <w:t>In</w:t>
      </w:r>
      <w:proofErr w:type="gramEnd"/>
      <w:r w:rsidRPr="00721306">
        <w:rPr>
          <w:spacing w:val="-1"/>
          <w:sz w:val="20"/>
        </w:rPr>
        <w:t xml:space="preserve"> </w:t>
      </w:r>
      <w:r w:rsidRPr="00721306">
        <w:rPr>
          <w:sz w:val="20"/>
        </w:rPr>
        <w:t>Writing.</w:t>
      </w:r>
      <w:r w:rsidRPr="00721306">
        <w:rPr>
          <w:spacing w:val="-3"/>
          <w:sz w:val="20"/>
        </w:rPr>
        <w:t xml:space="preserve"> </w:t>
      </w:r>
      <w:r w:rsidRPr="00721306">
        <w:rPr>
          <w:sz w:val="20"/>
        </w:rPr>
        <w:t>With</w:t>
      </w:r>
      <w:r w:rsidRPr="00721306">
        <w:rPr>
          <w:spacing w:val="-3"/>
          <w:sz w:val="20"/>
        </w:rPr>
        <w:t xml:space="preserve"> </w:t>
      </w:r>
      <w:r w:rsidRPr="00721306">
        <w:rPr>
          <w:sz w:val="20"/>
        </w:rPr>
        <w:t>prior</w:t>
      </w:r>
      <w:r w:rsidRPr="00721306">
        <w:rPr>
          <w:spacing w:val="-2"/>
          <w:sz w:val="20"/>
        </w:rPr>
        <w:t xml:space="preserve"> </w:t>
      </w:r>
      <w:r w:rsidRPr="00721306">
        <w:rPr>
          <w:sz w:val="20"/>
        </w:rPr>
        <w:t>approval,</w:t>
      </w:r>
      <w:r w:rsidRPr="00721306">
        <w:rPr>
          <w:spacing w:val="-3"/>
          <w:sz w:val="20"/>
        </w:rPr>
        <w:t xml:space="preserve"> </w:t>
      </w:r>
      <w:r w:rsidRPr="00721306">
        <w:rPr>
          <w:sz w:val="20"/>
        </w:rPr>
        <w:t>the</w:t>
      </w:r>
      <w:r w:rsidRPr="00721306">
        <w:rPr>
          <w:spacing w:val="-1"/>
          <w:sz w:val="20"/>
        </w:rPr>
        <w:t xml:space="preserve"> </w:t>
      </w:r>
      <w:r w:rsidRPr="00721306">
        <w:rPr>
          <w:sz w:val="20"/>
        </w:rPr>
        <w:t>State</w:t>
      </w:r>
      <w:r w:rsidRPr="00721306">
        <w:rPr>
          <w:spacing w:val="-14"/>
          <w:sz w:val="20"/>
        </w:rPr>
        <w:t xml:space="preserve"> </w:t>
      </w:r>
      <w:r w:rsidRPr="00721306">
        <w:rPr>
          <w:sz w:val="20"/>
        </w:rPr>
        <w:t>may approve marketing, bulk or alternative rates.</w:t>
      </w:r>
    </w:p>
    <w:p w14:paraId="096AA48B" w14:textId="77777777" w:rsidR="00721306" w:rsidRPr="00721306" w:rsidRDefault="00721306" w:rsidP="00721306">
      <w:pPr>
        <w:spacing w:before="1"/>
        <w:rPr>
          <w:sz w:val="20"/>
          <w:szCs w:val="20"/>
        </w:rPr>
      </w:pPr>
    </w:p>
    <w:p w14:paraId="5B372EB4" w14:textId="77777777" w:rsidR="00721306" w:rsidRPr="00721306" w:rsidRDefault="00721306" w:rsidP="00457115">
      <w:pPr>
        <w:numPr>
          <w:ilvl w:val="3"/>
          <w:numId w:val="84"/>
        </w:numPr>
        <w:tabs>
          <w:tab w:val="left" w:pos="2158"/>
          <w:tab w:val="left" w:pos="2160"/>
        </w:tabs>
        <w:spacing w:line="276" w:lineRule="auto"/>
        <w:ind w:left="2160" w:right="2044" w:hanging="360"/>
        <w:rPr>
          <w:sz w:val="20"/>
        </w:rPr>
      </w:pPr>
      <w:r w:rsidRPr="00721306">
        <w:rPr>
          <w:sz w:val="20"/>
        </w:rPr>
        <w:t>Unless</w:t>
      </w:r>
      <w:r w:rsidRPr="00721306">
        <w:rPr>
          <w:spacing w:val="-6"/>
          <w:sz w:val="20"/>
        </w:rPr>
        <w:t xml:space="preserve"> </w:t>
      </w:r>
      <w:r w:rsidRPr="00721306">
        <w:rPr>
          <w:sz w:val="20"/>
        </w:rPr>
        <w:t>otherwise</w:t>
      </w:r>
      <w:r w:rsidRPr="00721306">
        <w:rPr>
          <w:spacing w:val="-5"/>
          <w:sz w:val="20"/>
        </w:rPr>
        <w:t xml:space="preserve"> </w:t>
      </w:r>
      <w:r w:rsidRPr="00721306">
        <w:rPr>
          <w:sz w:val="20"/>
        </w:rPr>
        <w:t>directed</w:t>
      </w:r>
      <w:r w:rsidRPr="00721306">
        <w:rPr>
          <w:spacing w:val="-4"/>
          <w:sz w:val="20"/>
        </w:rPr>
        <w:t xml:space="preserve"> </w:t>
      </w:r>
      <w:r w:rsidRPr="00721306">
        <w:rPr>
          <w:sz w:val="20"/>
        </w:rPr>
        <w:t>by</w:t>
      </w:r>
      <w:r w:rsidRPr="00721306">
        <w:rPr>
          <w:spacing w:val="-4"/>
          <w:sz w:val="20"/>
        </w:rPr>
        <w:t xml:space="preserve"> </w:t>
      </w:r>
      <w:r w:rsidRPr="00721306">
        <w:rPr>
          <w:sz w:val="20"/>
        </w:rPr>
        <w:t>the</w:t>
      </w:r>
      <w:r w:rsidRPr="00721306">
        <w:rPr>
          <w:spacing w:val="-3"/>
          <w:sz w:val="20"/>
        </w:rPr>
        <w:t xml:space="preserve"> </w:t>
      </w:r>
      <w:r w:rsidRPr="00721306">
        <w:rPr>
          <w:sz w:val="20"/>
        </w:rPr>
        <w:t>State,</w:t>
      </w:r>
      <w:r w:rsidRPr="00721306">
        <w:rPr>
          <w:spacing w:val="-5"/>
          <w:sz w:val="20"/>
        </w:rPr>
        <w:t xml:space="preserve"> </w:t>
      </w:r>
      <w:r w:rsidRPr="00721306">
        <w:rPr>
          <w:sz w:val="20"/>
        </w:rPr>
        <w:t>the</w:t>
      </w:r>
      <w:r w:rsidRPr="00721306">
        <w:rPr>
          <w:spacing w:val="-6"/>
          <w:sz w:val="20"/>
        </w:rPr>
        <w:t xml:space="preserve"> </w:t>
      </w:r>
      <w:r w:rsidRPr="00721306">
        <w:rPr>
          <w:sz w:val="20"/>
        </w:rPr>
        <w:t>Contractor</w:t>
      </w:r>
      <w:r w:rsidRPr="00721306">
        <w:rPr>
          <w:spacing w:val="-2"/>
          <w:sz w:val="20"/>
        </w:rPr>
        <w:t xml:space="preserve"> </w:t>
      </w:r>
      <w:r w:rsidRPr="00721306">
        <w:rPr>
          <w:sz w:val="20"/>
        </w:rPr>
        <w:t>shall</w:t>
      </w:r>
      <w:r w:rsidRPr="00721306">
        <w:rPr>
          <w:spacing w:val="-6"/>
          <w:sz w:val="20"/>
        </w:rPr>
        <w:t xml:space="preserve"> </w:t>
      </w:r>
      <w:r w:rsidRPr="00721306">
        <w:rPr>
          <w:sz w:val="20"/>
        </w:rPr>
        <w:t>print</w:t>
      </w:r>
      <w:r w:rsidRPr="00721306">
        <w:rPr>
          <w:spacing w:val="-5"/>
          <w:sz w:val="20"/>
        </w:rPr>
        <w:t xml:space="preserve"> </w:t>
      </w:r>
      <w:r w:rsidRPr="00721306">
        <w:rPr>
          <w:sz w:val="20"/>
        </w:rPr>
        <w:t>and</w:t>
      </w:r>
      <w:r w:rsidRPr="00721306">
        <w:rPr>
          <w:spacing w:val="-4"/>
          <w:sz w:val="20"/>
        </w:rPr>
        <w:t xml:space="preserve"> </w:t>
      </w:r>
      <w:r w:rsidRPr="00721306">
        <w:rPr>
          <w:sz w:val="20"/>
        </w:rPr>
        <w:t>distribute</w:t>
      </w:r>
      <w:r w:rsidRPr="00721306">
        <w:rPr>
          <w:spacing w:val="-15"/>
          <w:sz w:val="20"/>
        </w:rPr>
        <w:t xml:space="preserve"> </w:t>
      </w:r>
      <w:r w:rsidRPr="00721306">
        <w:rPr>
          <w:sz w:val="20"/>
        </w:rPr>
        <w:t>any mass mailings developed by the State within fourteen (14) Business Days of receiving the language/copy from the State.</w:t>
      </w:r>
    </w:p>
    <w:p w14:paraId="6F0790CB" w14:textId="77777777" w:rsidR="00721306" w:rsidRPr="00721306" w:rsidRDefault="00721306" w:rsidP="00457115">
      <w:pPr>
        <w:numPr>
          <w:ilvl w:val="3"/>
          <w:numId w:val="84"/>
        </w:numPr>
        <w:tabs>
          <w:tab w:val="left" w:pos="2160"/>
        </w:tabs>
        <w:spacing w:before="229" w:line="276" w:lineRule="auto"/>
        <w:ind w:left="2160" w:right="1732" w:hanging="360"/>
        <w:rPr>
          <w:sz w:val="20"/>
        </w:rPr>
      </w:pPr>
      <w:r w:rsidRPr="00721306">
        <w:rPr>
          <w:sz w:val="20"/>
        </w:rPr>
        <w:t>If a mistake is the result of the Contractor’s error and is not corrected prior to printing or distribution, the Contractor shall pay the postage, printing and production costs for these</w:t>
      </w:r>
      <w:r w:rsidRPr="00721306">
        <w:rPr>
          <w:spacing w:val="-6"/>
          <w:sz w:val="20"/>
        </w:rPr>
        <w:t xml:space="preserve"> </w:t>
      </w:r>
      <w:r w:rsidRPr="00721306">
        <w:rPr>
          <w:sz w:val="20"/>
        </w:rPr>
        <w:t>communications.</w:t>
      </w:r>
      <w:r w:rsidRPr="00721306">
        <w:rPr>
          <w:spacing w:val="-6"/>
          <w:sz w:val="20"/>
        </w:rPr>
        <w:t xml:space="preserve"> </w:t>
      </w:r>
      <w:r w:rsidRPr="00721306">
        <w:rPr>
          <w:sz w:val="20"/>
        </w:rPr>
        <w:t>The</w:t>
      </w:r>
      <w:r w:rsidRPr="00721306">
        <w:rPr>
          <w:spacing w:val="-4"/>
          <w:sz w:val="20"/>
        </w:rPr>
        <w:t xml:space="preserve"> </w:t>
      </w:r>
      <w:r w:rsidRPr="00721306">
        <w:rPr>
          <w:sz w:val="20"/>
        </w:rPr>
        <w:t>Contractor</w:t>
      </w:r>
      <w:r w:rsidRPr="00721306">
        <w:rPr>
          <w:spacing w:val="-6"/>
          <w:sz w:val="20"/>
        </w:rPr>
        <w:t xml:space="preserve"> </w:t>
      </w:r>
      <w:r w:rsidRPr="00721306">
        <w:rPr>
          <w:sz w:val="20"/>
        </w:rPr>
        <w:t>shall</w:t>
      </w:r>
      <w:r w:rsidRPr="00721306">
        <w:rPr>
          <w:spacing w:val="-6"/>
          <w:sz w:val="20"/>
        </w:rPr>
        <w:t xml:space="preserve"> </w:t>
      </w:r>
      <w:r w:rsidRPr="00721306">
        <w:rPr>
          <w:sz w:val="20"/>
        </w:rPr>
        <w:t>produce</w:t>
      </w:r>
      <w:r w:rsidRPr="00721306">
        <w:rPr>
          <w:spacing w:val="-4"/>
          <w:sz w:val="20"/>
        </w:rPr>
        <w:t xml:space="preserve"> </w:t>
      </w:r>
      <w:r w:rsidRPr="00721306">
        <w:rPr>
          <w:sz w:val="20"/>
        </w:rPr>
        <w:t>and</w:t>
      </w:r>
      <w:r w:rsidRPr="00721306">
        <w:rPr>
          <w:spacing w:val="-6"/>
          <w:sz w:val="20"/>
        </w:rPr>
        <w:t xml:space="preserve"> </w:t>
      </w:r>
      <w:r w:rsidRPr="00721306">
        <w:rPr>
          <w:sz w:val="20"/>
        </w:rPr>
        <w:t>distribute</w:t>
      </w:r>
      <w:r w:rsidRPr="00721306">
        <w:rPr>
          <w:spacing w:val="-6"/>
          <w:sz w:val="20"/>
        </w:rPr>
        <w:t xml:space="preserve"> </w:t>
      </w:r>
      <w:r w:rsidRPr="00721306">
        <w:rPr>
          <w:sz w:val="20"/>
        </w:rPr>
        <w:t>corrected versions of individual materials at the State’s discretion within ten (10) Business</w:t>
      </w:r>
      <w:r w:rsidRPr="00721306">
        <w:rPr>
          <w:spacing w:val="-8"/>
          <w:sz w:val="20"/>
        </w:rPr>
        <w:t xml:space="preserve"> </w:t>
      </w:r>
      <w:r w:rsidRPr="00721306">
        <w:rPr>
          <w:sz w:val="20"/>
        </w:rPr>
        <w:t>Days.</w:t>
      </w:r>
    </w:p>
    <w:p w14:paraId="104AC10C" w14:textId="77777777" w:rsidR="00721306" w:rsidRPr="00721306" w:rsidRDefault="00721306" w:rsidP="00457115">
      <w:pPr>
        <w:numPr>
          <w:ilvl w:val="2"/>
          <w:numId w:val="84"/>
        </w:numPr>
        <w:tabs>
          <w:tab w:val="left" w:pos="1800"/>
        </w:tabs>
        <w:spacing w:before="229"/>
        <w:rPr>
          <w:b/>
          <w:sz w:val="20"/>
        </w:rPr>
      </w:pPr>
      <w:r w:rsidRPr="00721306">
        <w:rPr>
          <w:b/>
          <w:sz w:val="20"/>
          <w:u w:val="single"/>
        </w:rPr>
        <w:t>Welcome</w:t>
      </w:r>
      <w:r w:rsidRPr="00721306">
        <w:rPr>
          <w:b/>
          <w:spacing w:val="-10"/>
          <w:sz w:val="20"/>
          <w:u w:val="single"/>
        </w:rPr>
        <w:t xml:space="preserve"> </w:t>
      </w:r>
      <w:r w:rsidRPr="00721306">
        <w:rPr>
          <w:b/>
          <w:spacing w:val="-2"/>
          <w:sz w:val="20"/>
          <w:u w:val="single"/>
        </w:rPr>
        <w:t>Packets</w:t>
      </w:r>
    </w:p>
    <w:p w14:paraId="1EDCA23B" w14:textId="77777777" w:rsidR="00721306" w:rsidRPr="00721306" w:rsidRDefault="00721306" w:rsidP="00721306">
      <w:pPr>
        <w:spacing w:before="70"/>
        <w:rPr>
          <w:b/>
          <w:sz w:val="20"/>
          <w:szCs w:val="20"/>
        </w:rPr>
      </w:pPr>
    </w:p>
    <w:p w14:paraId="1148861B" w14:textId="77777777" w:rsidR="00721306" w:rsidRPr="00721306" w:rsidRDefault="00721306" w:rsidP="00457115">
      <w:pPr>
        <w:numPr>
          <w:ilvl w:val="3"/>
          <w:numId w:val="84"/>
        </w:numPr>
        <w:tabs>
          <w:tab w:val="left" w:pos="2302"/>
          <w:tab w:val="left" w:pos="2304"/>
        </w:tabs>
        <w:ind w:left="2304" w:right="2292" w:hanging="360"/>
        <w:rPr>
          <w:sz w:val="20"/>
          <w:szCs w:val="20"/>
        </w:rPr>
      </w:pPr>
      <w:r w:rsidRPr="00721306">
        <w:rPr>
          <w:sz w:val="20"/>
          <w:szCs w:val="20"/>
        </w:rPr>
        <w:t xml:space="preserve">Unless otherwise directed by the State, the Contractor shall mail an initial welcome packet to at least ninety-five percent (95%) of Members in the voluntary term life insurance plan on or before fourteen (14) Business Days prior to the Go-Live Date. The welcome packet shall include items approved by the State </w:t>
      </w:r>
      <w:proofErr w:type="gramStart"/>
      <w:r w:rsidRPr="00721306">
        <w:rPr>
          <w:sz w:val="20"/>
          <w:szCs w:val="20"/>
        </w:rPr>
        <w:t>In</w:t>
      </w:r>
      <w:proofErr w:type="gramEnd"/>
      <w:r w:rsidRPr="00721306">
        <w:rPr>
          <w:sz w:val="20"/>
          <w:szCs w:val="20"/>
        </w:rPr>
        <w:t xml:space="preserve"> Writing including but not limited to a welcome</w:t>
      </w:r>
      <w:r w:rsidRPr="00721306">
        <w:rPr>
          <w:spacing w:val="-5"/>
          <w:sz w:val="20"/>
          <w:szCs w:val="20"/>
        </w:rPr>
        <w:t xml:space="preserve"> </w:t>
      </w:r>
      <w:r w:rsidRPr="00721306">
        <w:rPr>
          <w:sz w:val="20"/>
          <w:szCs w:val="20"/>
        </w:rPr>
        <w:t>letter</w:t>
      </w:r>
      <w:r w:rsidRPr="00721306">
        <w:rPr>
          <w:spacing w:val="-7"/>
          <w:sz w:val="20"/>
          <w:szCs w:val="20"/>
        </w:rPr>
        <w:t xml:space="preserve"> </w:t>
      </w:r>
      <w:r w:rsidRPr="00721306">
        <w:rPr>
          <w:sz w:val="20"/>
          <w:szCs w:val="20"/>
        </w:rPr>
        <w:t>that</w:t>
      </w:r>
      <w:r w:rsidRPr="00721306">
        <w:rPr>
          <w:spacing w:val="-5"/>
          <w:sz w:val="20"/>
          <w:szCs w:val="20"/>
        </w:rPr>
        <w:t xml:space="preserve"> </w:t>
      </w:r>
      <w:r w:rsidRPr="00721306">
        <w:rPr>
          <w:sz w:val="20"/>
          <w:szCs w:val="20"/>
        </w:rPr>
        <w:t>includes</w:t>
      </w:r>
      <w:r w:rsidRPr="00721306">
        <w:rPr>
          <w:spacing w:val="-6"/>
          <w:sz w:val="20"/>
          <w:szCs w:val="20"/>
        </w:rPr>
        <w:t xml:space="preserve"> </w:t>
      </w:r>
      <w:r w:rsidRPr="00721306">
        <w:rPr>
          <w:sz w:val="20"/>
          <w:szCs w:val="20"/>
        </w:rPr>
        <w:t>a</w:t>
      </w:r>
      <w:r w:rsidRPr="00721306">
        <w:rPr>
          <w:spacing w:val="-11"/>
          <w:sz w:val="20"/>
          <w:szCs w:val="20"/>
        </w:rPr>
        <w:t xml:space="preserve"> </w:t>
      </w:r>
      <w:r w:rsidRPr="00721306">
        <w:rPr>
          <w:sz w:val="20"/>
          <w:szCs w:val="20"/>
        </w:rPr>
        <w:t>URL</w:t>
      </w:r>
      <w:r w:rsidRPr="00721306">
        <w:rPr>
          <w:spacing w:val="-10"/>
          <w:sz w:val="20"/>
          <w:szCs w:val="20"/>
        </w:rPr>
        <w:t xml:space="preserve"> </w:t>
      </w:r>
      <w:r w:rsidRPr="00721306">
        <w:rPr>
          <w:sz w:val="20"/>
          <w:szCs w:val="20"/>
        </w:rPr>
        <w:t>to</w:t>
      </w:r>
      <w:r w:rsidRPr="00721306">
        <w:rPr>
          <w:spacing w:val="-11"/>
          <w:sz w:val="20"/>
          <w:szCs w:val="20"/>
        </w:rPr>
        <w:t xml:space="preserve"> </w:t>
      </w:r>
      <w:r w:rsidRPr="00721306">
        <w:rPr>
          <w:sz w:val="20"/>
          <w:szCs w:val="20"/>
        </w:rPr>
        <w:t>customized</w:t>
      </w:r>
      <w:r w:rsidRPr="00721306">
        <w:rPr>
          <w:spacing w:val="-8"/>
          <w:sz w:val="20"/>
          <w:szCs w:val="20"/>
        </w:rPr>
        <w:t xml:space="preserve"> Plan Microsite</w:t>
      </w:r>
      <w:r w:rsidRPr="00721306">
        <w:rPr>
          <w:spacing w:val="-10"/>
          <w:sz w:val="20"/>
          <w:szCs w:val="20"/>
        </w:rPr>
        <w:t xml:space="preserve"> </w:t>
      </w:r>
      <w:r w:rsidRPr="00721306">
        <w:rPr>
          <w:sz w:val="20"/>
          <w:szCs w:val="20"/>
        </w:rPr>
        <w:t>maintained</w:t>
      </w:r>
      <w:r w:rsidRPr="00721306">
        <w:rPr>
          <w:spacing w:val="-8"/>
          <w:sz w:val="20"/>
          <w:szCs w:val="20"/>
        </w:rPr>
        <w:t xml:space="preserve"> </w:t>
      </w:r>
      <w:r w:rsidRPr="00721306">
        <w:rPr>
          <w:sz w:val="20"/>
          <w:szCs w:val="20"/>
        </w:rPr>
        <w:t>by the Contractor, a Member Plan specifications page, toll-free customer service number, general Member Website login information, and other agreed upon material.</w:t>
      </w:r>
    </w:p>
    <w:p w14:paraId="264D7707" w14:textId="77777777" w:rsidR="00721306" w:rsidRPr="00721306" w:rsidRDefault="00721306" w:rsidP="00457115">
      <w:pPr>
        <w:numPr>
          <w:ilvl w:val="3"/>
          <w:numId w:val="84"/>
        </w:numPr>
        <w:tabs>
          <w:tab w:val="left" w:pos="2302"/>
          <w:tab w:val="left" w:pos="2304"/>
        </w:tabs>
        <w:spacing w:before="229"/>
        <w:ind w:left="2304" w:right="2043" w:hanging="360"/>
        <w:rPr>
          <w:sz w:val="20"/>
        </w:rPr>
      </w:pPr>
      <w:r w:rsidRPr="00721306">
        <w:rPr>
          <w:sz w:val="20"/>
          <w:szCs w:val="20"/>
          <w:lang w:bidi="en-US"/>
        </w:rPr>
        <w:t>As a new Member joins the voluntary term life insurance plan, Contractor shall mail a welcome packet no later</w:t>
      </w:r>
      <w:r w:rsidRPr="00721306">
        <w:rPr>
          <w:spacing w:val="-26"/>
          <w:sz w:val="20"/>
          <w:szCs w:val="20"/>
          <w:lang w:bidi="en-US"/>
        </w:rPr>
        <w:t xml:space="preserve"> </w:t>
      </w:r>
      <w:r w:rsidRPr="00721306">
        <w:rPr>
          <w:sz w:val="20"/>
          <w:szCs w:val="20"/>
          <w:lang w:bidi="en-US"/>
        </w:rPr>
        <w:t xml:space="preserve">than ten (10) Business Days from the date initial enrollment was approved in the Contractor’s system. At least ninety-five percent (95%) of ongoing welcome packets shall be mailed within ten (10) Business Days of new Member approved enrollment in the voluntary term life insurance plan. </w:t>
      </w:r>
      <w:r w:rsidRPr="00721306">
        <w:rPr>
          <w:sz w:val="20"/>
        </w:rPr>
        <w:t>The mailing of ongoing welcome packets shall be reported by the Contractor as specified in Contract Attachment C.14. Quarterly results will be calculated for a quarterly score as shown in Contract Attachment D.3. The score shall be calculated by dividing the number of welcome kits mailed on time by the total number of welcome packets that were required to be mailed during the quarter.</w:t>
      </w:r>
    </w:p>
    <w:p w14:paraId="04DC0A62" w14:textId="77777777" w:rsidR="00721306" w:rsidRPr="00721306" w:rsidRDefault="00721306" w:rsidP="00721306">
      <w:pPr>
        <w:rPr>
          <w:sz w:val="20"/>
          <w:szCs w:val="20"/>
        </w:rPr>
      </w:pPr>
    </w:p>
    <w:p w14:paraId="088705FB" w14:textId="77777777" w:rsidR="00721306" w:rsidRPr="00721306" w:rsidRDefault="00721306" w:rsidP="00721306">
      <w:pPr>
        <w:spacing w:before="36"/>
        <w:rPr>
          <w:sz w:val="20"/>
          <w:szCs w:val="20"/>
        </w:rPr>
      </w:pPr>
    </w:p>
    <w:p w14:paraId="3EFD2063" w14:textId="77777777" w:rsidR="00721306" w:rsidRPr="00721306" w:rsidRDefault="00721306" w:rsidP="00457115">
      <w:pPr>
        <w:numPr>
          <w:ilvl w:val="2"/>
          <w:numId w:val="84"/>
        </w:numPr>
        <w:tabs>
          <w:tab w:val="left" w:pos="1800"/>
        </w:tabs>
        <w:spacing w:before="1"/>
        <w:ind w:hanging="722"/>
        <w:rPr>
          <w:b/>
          <w:bCs/>
          <w:sz w:val="20"/>
          <w:szCs w:val="20"/>
        </w:rPr>
      </w:pPr>
      <w:r w:rsidRPr="00721306">
        <w:rPr>
          <w:b/>
          <w:bCs/>
          <w:sz w:val="20"/>
          <w:szCs w:val="20"/>
          <w:u w:val="single"/>
        </w:rPr>
        <w:t>Member</w:t>
      </w:r>
      <w:r w:rsidRPr="00721306">
        <w:rPr>
          <w:b/>
          <w:bCs/>
          <w:spacing w:val="-6"/>
          <w:sz w:val="20"/>
          <w:szCs w:val="20"/>
          <w:u w:val="single"/>
        </w:rPr>
        <w:t xml:space="preserve"> </w:t>
      </w:r>
      <w:r w:rsidRPr="00721306">
        <w:rPr>
          <w:b/>
          <w:bCs/>
          <w:sz w:val="20"/>
          <w:szCs w:val="20"/>
          <w:u w:val="single"/>
        </w:rPr>
        <w:t>Website,</w:t>
      </w:r>
      <w:r w:rsidRPr="00721306">
        <w:rPr>
          <w:b/>
          <w:bCs/>
          <w:spacing w:val="-6"/>
          <w:sz w:val="20"/>
          <w:szCs w:val="20"/>
          <w:u w:val="single"/>
        </w:rPr>
        <w:t xml:space="preserve"> </w:t>
      </w:r>
      <w:r w:rsidRPr="00721306">
        <w:rPr>
          <w:b/>
          <w:bCs/>
          <w:sz w:val="20"/>
          <w:szCs w:val="20"/>
          <w:u w:val="single"/>
        </w:rPr>
        <w:t>Plan</w:t>
      </w:r>
      <w:r w:rsidRPr="00721306">
        <w:rPr>
          <w:b/>
          <w:bCs/>
          <w:spacing w:val="-5"/>
          <w:sz w:val="20"/>
          <w:szCs w:val="20"/>
          <w:u w:val="single"/>
        </w:rPr>
        <w:t xml:space="preserve"> </w:t>
      </w:r>
      <w:r w:rsidRPr="00721306">
        <w:rPr>
          <w:b/>
          <w:bCs/>
          <w:sz w:val="20"/>
          <w:szCs w:val="20"/>
          <w:u w:val="single"/>
        </w:rPr>
        <w:t>Microsite</w:t>
      </w:r>
      <w:r w:rsidRPr="00721306">
        <w:rPr>
          <w:b/>
          <w:bCs/>
          <w:spacing w:val="-5"/>
          <w:sz w:val="20"/>
          <w:szCs w:val="20"/>
          <w:u w:val="single"/>
        </w:rPr>
        <w:t xml:space="preserve"> </w:t>
      </w:r>
      <w:r w:rsidRPr="00721306">
        <w:rPr>
          <w:b/>
          <w:bCs/>
          <w:sz w:val="20"/>
          <w:szCs w:val="20"/>
          <w:u w:val="single"/>
        </w:rPr>
        <w:t>and</w:t>
      </w:r>
      <w:r w:rsidRPr="00721306">
        <w:rPr>
          <w:b/>
          <w:bCs/>
          <w:spacing w:val="-7"/>
          <w:sz w:val="20"/>
          <w:szCs w:val="20"/>
          <w:u w:val="single"/>
        </w:rPr>
        <w:t xml:space="preserve"> </w:t>
      </w:r>
      <w:r w:rsidRPr="00721306">
        <w:rPr>
          <w:b/>
          <w:bCs/>
          <w:sz w:val="20"/>
          <w:szCs w:val="20"/>
          <w:u w:val="single"/>
        </w:rPr>
        <w:t>Mobile</w:t>
      </w:r>
      <w:r w:rsidRPr="00721306">
        <w:rPr>
          <w:b/>
          <w:bCs/>
          <w:spacing w:val="-5"/>
          <w:sz w:val="20"/>
          <w:szCs w:val="20"/>
          <w:u w:val="single"/>
        </w:rPr>
        <w:t xml:space="preserve"> </w:t>
      </w:r>
      <w:r w:rsidRPr="00721306">
        <w:rPr>
          <w:b/>
          <w:bCs/>
          <w:spacing w:val="-2"/>
          <w:sz w:val="20"/>
          <w:szCs w:val="20"/>
          <w:u w:val="single"/>
        </w:rPr>
        <w:t>Application</w:t>
      </w:r>
    </w:p>
    <w:p w14:paraId="0FD04445" w14:textId="77777777" w:rsidR="00721306" w:rsidRPr="00721306" w:rsidRDefault="00721306" w:rsidP="00721306">
      <w:pPr>
        <w:spacing w:before="72"/>
        <w:rPr>
          <w:b/>
          <w:sz w:val="20"/>
          <w:szCs w:val="20"/>
        </w:rPr>
      </w:pPr>
    </w:p>
    <w:p w14:paraId="43D7B76D" w14:textId="77777777" w:rsidR="00721306" w:rsidRPr="00721306" w:rsidRDefault="00721306" w:rsidP="00457115">
      <w:pPr>
        <w:numPr>
          <w:ilvl w:val="3"/>
          <w:numId w:val="84"/>
        </w:numPr>
        <w:tabs>
          <w:tab w:val="left" w:pos="2158"/>
        </w:tabs>
        <w:ind w:left="2158" w:hanging="358"/>
      </w:pPr>
      <w:r w:rsidRPr="00721306">
        <w:rPr>
          <w:sz w:val="20"/>
          <w:szCs w:val="20"/>
        </w:rPr>
        <w:t>The</w:t>
      </w:r>
      <w:r w:rsidRPr="00721306">
        <w:rPr>
          <w:spacing w:val="-9"/>
          <w:sz w:val="20"/>
          <w:szCs w:val="20"/>
        </w:rPr>
        <w:t xml:space="preserve"> </w:t>
      </w:r>
      <w:r w:rsidRPr="00721306">
        <w:rPr>
          <w:sz w:val="20"/>
          <w:szCs w:val="20"/>
        </w:rPr>
        <w:t>Contractor</w:t>
      </w:r>
      <w:r w:rsidRPr="00721306">
        <w:rPr>
          <w:spacing w:val="-7"/>
          <w:sz w:val="20"/>
          <w:szCs w:val="20"/>
        </w:rPr>
        <w:t xml:space="preserve"> </w:t>
      </w:r>
      <w:r w:rsidRPr="00721306">
        <w:rPr>
          <w:sz w:val="20"/>
          <w:szCs w:val="20"/>
        </w:rPr>
        <w:t>shall</w:t>
      </w:r>
      <w:r w:rsidRPr="00721306">
        <w:rPr>
          <w:spacing w:val="-7"/>
          <w:sz w:val="20"/>
          <w:szCs w:val="20"/>
        </w:rPr>
        <w:t xml:space="preserve"> </w:t>
      </w:r>
      <w:r w:rsidRPr="00721306">
        <w:rPr>
          <w:sz w:val="20"/>
          <w:szCs w:val="20"/>
        </w:rPr>
        <w:t>maintain</w:t>
      </w:r>
      <w:r w:rsidRPr="00721306">
        <w:rPr>
          <w:spacing w:val="-5"/>
          <w:sz w:val="20"/>
          <w:szCs w:val="20"/>
        </w:rPr>
        <w:t xml:space="preserve"> </w:t>
      </w:r>
      <w:r w:rsidRPr="00721306">
        <w:rPr>
          <w:sz w:val="20"/>
          <w:szCs w:val="20"/>
        </w:rPr>
        <w:t>a</w:t>
      </w:r>
      <w:r w:rsidRPr="00721306">
        <w:rPr>
          <w:spacing w:val="-8"/>
          <w:sz w:val="20"/>
          <w:szCs w:val="20"/>
        </w:rPr>
        <w:t xml:space="preserve"> </w:t>
      </w:r>
      <w:r w:rsidRPr="00721306">
        <w:rPr>
          <w:sz w:val="20"/>
          <w:szCs w:val="20"/>
        </w:rPr>
        <w:t>Plan</w:t>
      </w:r>
      <w:r w:rsidRPr="00721306">
        <w:rPr>
          <w:spacing w:val="-8"/>
          <w:sz w:val="20"/>
          <w:szCs w:val="20"/>
        </w:rPr>
        <w:t xml:space="preserve"> </w:t>
      </w:r>
      <w:r w:rsidRPr="00721306">
        <w:rPr>
          <w:sz w:val="20"/>
          <w:szCs w:val="20"/>
        </w:rPr>
        <w:t>Microsite</w:t>
      </w:r>
      <w:r w:rsidRPr="00721306">
        <w:rPr>
          <w:spacing w:val="-4"/>
          <w:sz w:val="20"/>
          <w:szCs w:val="20"/>
        </w:rPr>
        <w:t xml:space="preserve"> </w:t>
      </w:r>
      <w:r w:rsidRPr="00721306">
        <w:rPr>
          <w:sz w:val="20"/>
          <w:szCs w:val="20"/>
        </w:rPr>
        <w:t>dedicated</w:t>
      </w:r>
      <w:r w:rsidRPr="00721306">
        <w:rPr>
          <w:spacing w:val="-7"/>
          <w:sz w:val="20"/>
          <w:szCs w:val="20"/>
        </w:rPr>
        <w:t xml:space="preserve"> </w:t>
      </w:r>
      <w:r w:rsidRPr="00721306">
        <w:rPr>
          <w:sz w:val="20"/>
          <w:szCs w:val="20"/>
        </w:rPr>
        <w:t>to</w:t>
      </w:r>
      <w:r w:rsidRPr="00721306">
        <w:rPr>
          <w:spacing w:val="-8"/>
          <w:sz w:val="20"/>
          <w:szCs w:val="20"/>
        </w:rPr>
        <w:t xml:space="preserve"> </w:t>
      </w:r>
      <w:r w:rsidRPr="00721306">
        <w:rPr>
          <w:spacing w:val="-5"/>
          <w:sz w:val="20"/>
          <w:szCs w:val="20"/>
        </w:rPr>
        <w:t xml:space="preserve">and </w:t>
      </w:r>
      <w:r w:rsidRPr="00721306">
        <w:rPr>
          <w:sz w:val="20"/>
          <w:szCs w:val="20"/>
        </w:rPr>
        <w:t>customized to the State containing information specific to the Plan, which does not require a Member to log in. The design of the Plan Microsite, inclusive of the site map,</w:t>
      </w:r>
      <w:r w:rsidRPr="00721306">
        <w:rPr>
          <w:spacing w:val="-3"/>
          <w:sz w:val="20"/>
          <w:szCs w:val="20"/>
        </w:rPr>
        <w:t xml:space="preserve"> </w:t>
      </w:r>
      <w:r w:rsidRPr="00721306">
        <w:rPr>
          <w:sz w:val="20"/>
          <w:szCs w:val="20"/>
        </w:rPr>
        <w:t>page</w:t>
      </w:r>
      <w:r w:rsidRPr="00721306">
        <w:rPr>
          <w:spacing w:val="-5"/>
          <w:sz w:val="20"/>
          <w:szCs w:val="20"/>
        </w:rPr>
        <w:t xml:space="preserve"> </w:t>
      </w:r>
      <w:r w:rsidRPr="00721306">
        <w:rPr>
          <w:sz w:val="20"/>
          <w:szCs w:val="20"/>
        </w:rPr>
        <w:t>layout,</w:t>
      </w:r>
      <w:r w:rsidRPr="00721306">
        <w:rPr>
          <w:spacing w:val="-5"/>
          <w:sz w:val="20"/>
          <w:szCs w:val="20"/>
        </w:rPr>
        <w:t xml:space="preserve"> </w:t>
      </w:r>
      <w:r w:rsidRPr="00721306">
        <w:rPr>
          <w:sz w:val="20"/>
          <w:szCs w:val="20"/>
        </w:rPr>
        <w:t>color/font</w:t>
      </w:r>
      <w:r w:rsidRPr="00721306">
        <w:rPr>
          <w:spacing w:val="-5"/>
          <w:sz w:val="20"/>
          <w:szCs w:val="20"/>
        </w:rPr>
        <w:t xml:space="preserve"> </w:t>
      </w:r>
      <w:r w:rsidRPr="00721306">
        <w:rPr>
          <w:sz w:val="20"/>
          <w:szCs w:val="20"/>
        </w:rPr>
        <w:t>scheme</w:t>
      </w:r>
      <w:r w:rsidRPr="00721306">
        <w:rPr>
          <w:spacing w:val="-3"/>
          <w:sz w:val="20"/>
          <w:szCs w:val="20"/>
        </w:rPr>
        <w:t xml:space="preserve"> </w:t>
      </w:r>
      <w:r w:rsidRPr="00721306">
        <w:rPr>
          <w:sz w:val="20"/>
          <w:szCs w:val="20"/>
        </w:rPr>
        <w:t>and</w:t>
      </w:r>
      <w:r w:rsidRPr="00721306">
        <w:rPr>
          <w:spacing w:val="-3"/>
          <w:sz w:val="20"/>
          <w:szCs w:val="20"/>
        </w:rPr>
        <w:t xml:space="preserve"> </w:t>
      </w:r>
      <w:r w:rsidRPr="00721306">
        <w:rPr>
          <w:sz w:val="20"/>
          <w:szCs w:val="20"/>
        </w:rPr>
        <w:t>branding,</w:t>
      </w:r>
      <w:r w:rsidRPr="00721306">
        <w:rPr>
          <w:spacing w:val="-5"/>
          <w:sz w:val="20"/>
          <w:szCs w:val="20"/>
        </w:rPr>
        <w:t xml:space="preserve"> </w:t>
      </w:r>
      <w:r w:rsidRPr="00721306">
        <w:rPr>
          <w:sz w:val="20"/>
          <w:szCs w:val="20"/>
        </w:rPr>
        <w:t>static</w:t>
      </w:r>
      <w:r w:rsidRPr="00721306">
        <w:rPr>
          <w:spacing w:val="-4"/>
          <w:sz w:val="20"/>
          <w:szCs w:val="20"/>
        </w:rPr>
        <w:t xml:space="preserve"> </w:t>
      </w:r>
      <w:r w:rsidRPr="00721306">
        <w:rPr>
          <w:sz w:val="20"/>
          <w:szCs w:val="20"/>
        </w:rPr>
        <w:t>content</w:t>
      </w:r>
      <w:r w:rsidRPr="00721306">
        <w:rPr>
          <w:spacing w:val="-5"/>
          <w:sz w:val="20"/>
          <w:szCs w:val="20"/>
        </w:rPr>
        <w:t xml:space="preserve"> </w:t>
      </w:r>
      <w:r w:rsidRPr="00721306">
        <w:rPr>
          <w:sz w:val="20"/>
          <w:szCs w:val="20"/>
        </w:rPr>
        <w:t>and</w:t>
      </w:r>
      <w:r w:rsidRPr="00721306">
        <w:rPr>
          <w:spacing w:val="-4"/>
          <w:sz w:val="20"/>
          <w:szCs w:val="20"/>
        </w:rPr>
        <w:t xml:space="preserve"> </w:t>
      </w:r>
      <w:r w:rsidRPr="00721306">
        <w:rPr>
          <w:sz w:val="20"/>
          <w:szCs w:val="20"/>
        </w:rPr>
        <w:t>any</w:t>
      </w:r>
      <w:r w:rsidRPr="00721306">
        <w:rPr>
          <w:spacing w:val="-4"/>
          <w:sz w:val="20"/>
          <w:szCs w:val="20"/>
        </w:rPr>
        <w:t xml:space="preserve"> </w:t>
      </w:r>
      <w:r w:rsidRPr="00721306">
        <w:rPr>
          <w:sz w:val="20"/>
          <w:szCs w:val="20"/>
        </w:rPr>
        <w:t>documents which can be accessed via, or downloaded from, the Plan Microsite must be prior approved</w:t>
      </w:r>
      <w:r w:rsidRPr="00721306">
        <w:rPr>
          <w:spacing w:val="-5"/>
          <w:sz w:val="20"/>
          <w:szCs w:val="20"/>
        </w:rPr>
        <w:t xml:space="preserve"> </w:t>
      </w:r>
      <w:r w:rsidRPr="00721306">
        <w:rPr>
          <w:sz w:val="20"/>
          <w:szCs w:val="20"/>
        </w:rPr>
        <w:t>In</w:t>
      </w:r>
      <w:r w:rsidRPr="00721306">
        <w:rPr>
          <w:spacing w:val="-3"/>
          <w:sz w:val="20"/>
          <w:szCs w:val="20"/>
        </w:rPr>
        <w:t xml:space="preserve"> </w:t>
      </w:r>
      <w:r w:rsidRPr="00721306">
        <w:rPr>
          <w:sz w:val="20"/>
          <w:szCs w:val="20"/>
        </w:rPr>
        <w:t>Writing</w:t>
      </w:r>
      <w:r w:rsidRPr="00721306">
        <w:rPr>
          <w:spacing w:val="-5"/>
          <w:sz w:val="20"/>
          <w:szCs w:val="20"/>
        </w:rPr>
        <w:t xml:space="preserve"> </w:t>
      </w:r>
      <w:r w:rsidRPr="00721306">
        <w:rPr>
          <w:sz w:val="20"/>
          <w:szCs w:val="20"/>
        </w:rPr>
        <w:t>by</w:t>
      </w:r>
      <w:r w:rsidRPr="00721306">
        <w:rPr>
          <w:spacing w:val="-4"/>
          <w:sz w:val="20"/>
          <w:szCs w:val="20"/>
        </w:rPr>
        <w:t xml:space="preserve"> </w:t>
      </w:r>
      <w:r w:rsidRPr="00721306">
        <w:rPr>
          <w:sz w:val="20"/>
          <w:szCs w:val="20"/>
        </w:rPr>
        <w:t>the</w:t>
      </w:r>
      <w:r w:rsidRPr="00721306">
        <w:rPr>
          <w:spacing w:val="-3"/>
          <w:sz w:val="20"/>
          <w:szCs w:val="20"/>
        </w:rPr>
        <w:t xml:space="preserve"> </w:t>
      </w:r>
      <w:r w:rsidRPr="00721306">
        <w:rPr>
          <w:sz w:val="20"/>
          <w:szCs w:val="20"/>
        </w:rPr>
        <w:t>State.</w:t>
      </w:r>
      <w:r w:rsidRPr="00721306">
        <w:rPr>
          <w:spacing w:val="-5"/>
          <w:sz w:val="20"/>
          <w:szCs w:val="20"/>
        </w:rPr>
        <w:t xml:space="preserve"> </w:t>
      </w:r>
      <w:r w:rsidRPr="00721306">
        <w:rPr>
          <w:sz w:val="20"/>
          <w:szCs w:val="20"/>
        </w:rPr>
        <w:t>The</w:t>
      </w:r>
      <w:r w:rsidRPr="00721306">
        <w:rPr>
          <w:spacing w:val="-5"/>
          <w:sz w:val="20"/>
          <w:szCs w:val="20"/>
        </w:rPr>
        <w:t xml:space="preserve"> </w:t>
      </w:r>
      <w:r w:rsidRPr="00721306">
        <w:rPr>
          <w:sz w:val="20"/>
          <w:szCs w:val="20"/>
        </w:rPr>
        <w:t>Contractor</w:t>
      </w:r>
      <w:r w:rsidRPr="00721306">
        <w:rPr>
          <w:spacing w:val="-5"/>
          <w:sz w:val="20"/>
          <w:szCs w:val="20"/>
        </w:rPr>
        <w:t xml:space="preserve"> </w:t>
      </w:r>
      <w:r w:rsidRPr="00721306">
        <w:rPr>
          <w:sz w:val="20"/>
          <w:szCs w:val="20"/>
        </w:rPr>
        <w:t>shall</w:t>
      </w:r>
      <w:r w:rsidRPr="00721306">
        <w:rPr>
          <w:spacing w:val="-4"/>
          <w:sz w:val="20"/>
          <w:szCs w:val="20"/>
        </w:rPr>
        <w:t xml:space="preserve"> </w:t>
      </w:r>
      <w:r w:rsidRPr="00721306">
        <w:rPr>
          <w:sz w:val="20"/>
          <w:szCs w:val="20"/>
        </w:rPr>
        <w:t>obtain</w:t>
      </w:r>
      <w:r w:rsidRPr="00721306">
        <w:rPr>
          <w:spacing w:val="-3"/>
          <w:sz w:val="20"/>
          <w:szCs w:val="20"/>
        </w:rPr>
        <w:t xml:space="preserve"> </w:t>
      </w:r>
      <w:r w:rsidRPr="00721306">
        <w:rPr>
          <w:sz w:val="20"/>
          <w:szCs w:val="20"/>
        </w:rPr>
        <w:t>prior</w:t>
      </w:r>
      <w:r w:rsidRPr="00721306">
        <w:rPr>
          <w:spacing w:val="-4"/>
          <w:sz w:val="20"/>
          <w:szCs w:val="20"/>
        </w:rPr>
        <w:t xml:space="preserve"> </w:t>
      </w:r>
      <w:r w:rsidRPr="00721306">
        <w:rPr>
          <w:sz w:val="20"/>
          <w:szCs w:val="20"/>
        </w:rPr>
        <w:t>approval</w:t>
      </w:r>
      <w:r w:rsidRPr="00721306">
        <w:rPr>
          <w:spacing w:val="-6"/>
          <w:sz w:val="20"/>
          <w:szCs w:val="20"/>
        </w:rPr>
        <w:t xml:space="preserve"> </w:t>
      </w:r>
      <w:r w:rsidRPr="00721306">
        <w:rPr>
          <w:sz w:val="20"/>
          <w:szCs w:val="20"/>
        </w:rPr>
        <w:t>In</w:t>
      </w:r>
      <w:r w:rsidRPr="00721306">
        <w:rPr>
          <w:spacing w:val="-3"/>
          <w:sz w:val="20"/>
          <w:szCs w:val="20"/>
        </w:rPr>
        <w:t xml:space="preserve"> </w:t>
      </w:r>
      <w:r w:rsidRPr="00721306">
        <w:rPr>
          <w:sz w:val="20"/>
          <w:szCs w:val="20"/>
        </w:rPr>
        <w:t xml:space="preserve">Writing from the State for any links from the Plan Microsite to an external website/portal or </w:t>
      </w:r>
      <w:r w:rsidRPr="00721306">
        <w:rPr>
          <w:spacing w:val="-2"/>
          <w:sz w:val="20"/>
          <w:szCs w:val="20"/>
        </w:rPr>
        <w:t>webpage.</w:t>
      </w:r>
    </w:p>
    <w:p w14:paraId="45A49874" w14:textId="77777777" w:rsidR="00721306" w:rsidRPr="00721306" w:rsidRDefault="00721306" w:rsidP="00721306">
      <w:pPr>
        <w:spacing w:before="36"/>
        <w:rPr>
          <w:sz w:val="20"/>
          <w:szCs w:val="20"/>
        </w:rPr>
      </w:pPr>
    </w:p>
    <w:p w14:paraId="56797B66" w14:textId="77777777" w:rsidR="00721306" w:rsidRPr="00721306" w:rsidRDefault="00721306" w:rsidP="00457115">
      <w:pPr>
        <w:numPr>
          <w:ilvl w:val="3"/>
          <w:numId w:val="84"/>
        </w:numPr>
        <w:tabs>
          <w:tab w:val="left" w:pos="2158"/>
          <w:tab w:val="left" w:pos="2160"/>
        </w:tabs>
        <w:spacing w:line="276" w:lineRule="auto"/>
        <w:ind w:left="2160" w:right="1773" w:hanging="360"/>
        <w:rPr>
          <w:sz w:val="20"/>
          <w:szCs w:val="20"/>
        </w:rPr>
      </w:pPr>
      <w:r w:rsidRPr="00721306">
        <w:rPr>
          <w:sz w:val="20"/>
          <w:szCs w:val="20"/>
        </w:rPr>
        <w:t xml:space="preserve">The Contractor shall link the Plan Microsite to the Benefits Administration website, other State-contracted vendor websites, microsites, content or other web or mobile </w:t>
      </w:r>
      <w:r w:rsidRPr="00721306">
        <w:rPr>
          <w:sz w:val="20"/>
          <w:szCs w:val="20"/>
        </w:rPr>
        <w:lastRenderedPageBreak/>
        <w:t>device</w:t>
      </w:r>
      <w:r w:rsidRPr="00721306">
        <w:rPr>
          <w:spacing w:val="-6"/>
          <w:sz w:val="20"/>
          <w:szCs w:val="20"/>
        </w:rPr>
        <w:t xml:space="preserve"> </w:t>
      </w:r>
      <w:r w:rsidRPr="00721306">
        <w:rPr>
          <w:sz w:val="20"/>
          <w:szCs w:val="20"/>
        </w:rPr>
        <w:t>enabled</w:t>
      </w:r>
      <w:r w:rsidRPr="00721306">
        <w:rPr>
          <w:spacing w:val="-6"/>
          <w:sz w:val="20"/>
          <w:szCs w:val="20"/>
        </w:rPr>
        <w:t xml:space="preserve"> </w:t>
      </w:r>
      <w:r w:rsidRPr="00721306">
        <w:rPr>
          <w:sz w:val="20"/>
          <w:szCs w:val="20"/>
        </w:rPr>
        <w:t>video/multimedia</w:t>
      </w:r>
      <w:r w:rsidRPr="00721306">
        <w:rPr>
          <w:spacing w:val="-6"/>
          <w:sz w:val="20"/>
          <w:szCs w:val="20"/>
        </w:rPr>
        <w:t xml:space="preserve"> </w:t>
      </w:r>
      <w:r w:rsidRPr="00721306">
        <w:rPr>
          <w:sz w:val="20"/>
          <w:szCs w:val="20"/>
        </w:rPr>
        <w:t>tools</w:t>
      </w:r>
      <w:r w:rsidRPr="00721306">
        <w:rPr>
          <w:spacing w:val="-5"/>
          <w:sz w:val="20"/>
          <w:szCs w:val="20"/>
        </w:rPr>
        <w:t xml:space="preserve"> </w:t>
      </w:r>
      <w:r w:rsidRPr="00721306">
        <w:rPr>
          <w:sz w:val="20"/>
          <w:szCs w:val="20"/>
        </w:rPr>
        <w:t>apps,</w:t>
      </w:r>
      <w:r w:rsidRPr="00721306">
        <w:rPr>
          <w:spacing w:val="-4"/>
          <w:sz w:val="20"/>
          <w:szCs w:val="20"/>
        </w:rPr>
        <w:t xml:space="preserve"> </w:t>
      </w:r>
      <w:r w:rsidRPr="00721306">
        <w:rPr>
          <w:sz w:val="20"/>
          <w:szCs w:val="20"/>
        </w:rPr>
        <w:t>methods</w:t>
      </w:r>
      <w:r w:rsidRPr="00721306">
        <w:rPr>
          <w:spacing w:val="-3"/>
          <w:sz w:val="20"/>
          <w:szCs w:val="20"/>
        </w:rPr>
        <w:t xml:space="preserve"> </w:t>
      </w:r>
      <w:r w:rsidRPr="00721306">
        <w:rPr>
          <w:sz w:val="20"/>
          <w:szCs w:val="20"/>
        </w:rPr>
        <w:t>or</w:t>
      </w:r>
      <w:r w:rsidRPr="00721306">
        <w:rPr>
          <w:spacing w:val="-6"/>
          <w:sz w:val="20"/>
          <w:szCs w:val="20"/>
        </w:rPr>
        <w:t xml:space="preserve"> </w:t>
      </w:r>
      <w:r w:rsidRPr="00721306">
        <w:rPr>
          <w:sz w:val="20"/>
          <w:szCs w:val="20"/>
        </w:rPr>
        <w:t>technology</w:t>
      </w:r>
      <w:r w:rsidRPr="00721306">
        <w:rPr>
          <w:spacing w:val="-5"/>
          <w:sz w:val="20"/>
          <w:szCs w:val="20"/>
        </w:rPr>
        <w:t xml:space="preserve"> </w:t>
      </w:r>
      <w:r w:rsidRPr="00721306">
        <w:rPr>
          <w:sz w:val="20"/>
          <w:szCs w:val="20"/>
        </w:rPr>
        <w:t>as</w:t>
      </w:r>
      <w:r w:rsidRPr="00721306">
        <w:rPr>
          <w:spacing w:val="-5"/>
          <w:sz w:val="20"/>
          <w:szCs w:val="20"/>
        </w:rPr>
        <w:t xml:space="preserve"> </w:t>
      </w:r>
      <w:r w:rsidRPr="00721306">
        <w:rPr>
          <w:sz w:val="20"/>
          <w:szCs w:val="20"/>
        </w:rPr>
        <w:t>determined</w:t>
      </w:r>
      <w:r w:rsidRPr="00721306">
        <w:rPr>
          <w:spacing w:val="-6"/>
          <w:sz w:val="20"/>
          <w:szCs w:val="20"/>
        </w:rPr>
        <w:t xml:space="preserve"> </w:t>
      </w:r>
      <w:r w:rsidRPr="00721306">
        <w:rPr>
          <w:sz w:val="20"/>
          <w:szCs w:val="20"/>
        </w:rPr>
        <w:t>by the State that are useful or applicable for Members.</w:t>
      </w:r>
    </w:p>
    <w:p w14:paraId="0D7FC90E" w14:textId="77777777" w:rsidR="00721306" w:rsidRPr="00721306" w:rsidRDefault="00721306" w:rsidP="00721306">
      <w:pPr>
        <w:spacing w:before="36"/>
        <w:rPr>
          <w:sz w:val="20"/>
          <w:szCs w:val="20"/>
        </w:rPr>
      </w:pPr>
    </w:p>
    <w:p w14:paraId="7A50DF1F" w14:textId="77777777" w:rsidR="00721306" w:rsidRPr="00721306" w:rsidRDefault="00721306" w:rsidP="00457115">
      <w:pPr>
        <w:numPr>
          <w:ilvl w:val="3"/>
          <w:numId w:val="84"/>
        </w:numPr>
        <w:tabs>
          <w:tab w:val="left" w:pos="2160"/>
        </w:tabs>
        <w:spacing w:line="276" w:lineRule="auto"/>
        <w:ind w:left="2160" w:right="1783" w:hanging="360"/>
        <w:jc w:val="both"/>
        <w:rPr>
          <w:sz w:val="20"/>
        </w:rPr>
      </w:pPr>
      <w:r w:rsidRPr="00721306">
        <w:rPr>
          <w:sz w:val="20"/>
        </w:rPr>
        <w:t>The</w:t>
      </w:r>
      <w:r w:rsidRPr="00721306">
        <w:rPr>
          <w:spacing w:val="-1"/>
          <w:sz w:val="20"/>
        </w:rPr>
        <w:t xml:space="preserve"> </w:t>
      </w:r>
      <w:r w:rsidRPr="00721306">
        <w:rPr>
          <w:sz w:val="20"/>
        </w:rPr>
        <w:t>Plan</w:t>
      </w:r>
      <w:r w:rsidRPr="00721306">
        <w:rPr>
          <w:spacing w:val="-1"/>
          <w:sz w:val="20"/>
        </w:rPr>
        <w:t xml:space="preserve"> </w:t>
      </w:r>
      <w:r w:rsidRPr="00721306">
        <w:rPr>
          <w:sz w:val="20"/>
        </w:rPr>
        <w:t>Microsite shall</w:t>
      </w:r>
      <w:r w:rsidRPr="00721306">
        <w:rPr>
          <w:spacing w:val="-2"/>
          <w:sz w:val="20"/>
        </w:rPr>
        <w:t xml:space="preserve"> </w:t>
      </w:r>
      <w:r w:rsidRPr="00721306">
        <w:rPr>
          <w:sz w:val="20"/>
        </w:rPr>
        <w:t>have</w:t>
      </w:r>
      <w:r w:rsidRPr="00721306">
        <w:rPr>
          <w:spacing w:val="-1"/>
          <w:sz w:val="20"/>
        </w:rPr>
        <w:t xml:space="preserve"> </w:t>
      </w:r>
      <w:r w:rsidRPr="00721306">
        <w:rPr>
          <w:sz w:val="20"/>
        </w:rPr>
        <w:t>the</w:t>
      </w:r>
      <w:r w:rsidRPr="00721306">
        <w:rPr>
          <w:spacing w:val="-2"/>
          <w:sz w:val="20"/>
        </w:rPr>
        <w:t xml:space="preserve"> </w:t>
      </w:r>
      <w:r w:rsidRPr="00721306">
        <w:rPr>
          <w:sz w:val="20"/>
        </w:rPr>
        <w:t>capability to host</w:t>
      </w:r>
      <w:r w:rsidRPr="00721306">
        <w:rPr>
          <w:spacing w:val="-1"/>
          <w:sz w:val="20"/>
        </w:rPr>
        <w:t xml:space="preserve"> </w:t>
      </w:r>
      <w:r w:rsidRPr="00721306">
        <w:rPr>
          <w:sz w:val="20"/>
        </w:rPr>
        <w:t>streamed</w:t>
      </w:r>
      <w:r w:rsidRPr="00721306">
        <w:rPr>
          <w:spacing w:val="-1"/>
          <w:sz w:val="20"/>
        </w:rPr>
        <w:t xml:space="preserve"> </w:t>
      </w:r>
      <w:r w:rsidRPr="00721306">
        <w:rPr>
          <w:sz w:val="20"/>
        </w:rPr>
        <w:t>content (both audio and video)</w:t>
      </w:r>
      <w:r w:rsidRPr="00721306">
        <w:rPr>
          <w:spacing w:val="-14"/>
          <w:sz w:val="20"/>
        </w:rPr>
        <w:t xml:space="preserve"> </w:t>
      </w:r>
      <w:r w:rsidRPr="00721306">
        <w:rPr>
          <w:sz w:val="20"/>
        </w:rPr>
        <w:t>from</w:t>
      </w:r>
      <w:r w:rsidRPr="00721306">
        <w:rPr>
          <w:spacing w:val="-5"/>
          <w:sz w:val="20"/>
        </w:rPr>
        <w:t xml:space="preserve"> </w:t>
      </w:r>
      <w:r w:rsidRPr="00721306">
        <w:rPr>
          <w:sz w:val="20"/>
        </w:rPr>
        <w:t>other</w:t>
      </w:r>
      <w:r w:rsidRPr="00721306">
        <w:rPr>
          <w:spacing w:val="-5"/>
          <w:sz w:val="20"/>
        </w:rPr>
        <w:t xml:space="preserve"> </w:t>
      </w:r>
      <w:r w:rsidRPr="00721306">
        <w:rPr>
          <w:sz w:val="20"/>
        </w:rPr>
        <w:t>vendors</w:t>
      </w:r>
      <w:r w:rsidRPr="00721306">
        <w:rPr>
          <w:spacing w:val="-5"/>
          <w:sz w:val="20"/>
        </w:rPr>
        <w:t xml:space="preserve"> </w:t>
      </w:r>
      <w:r w:rsidRPr="00721306">
        <w:rPr>
          <w:sz w:val="20"/>
        </w:rPr>
        <w:t>including</w:t>
      </w:r>
      <w:r w:rsidRPr="00721306">
        <w:rPr>
          <w:spacing w:val="-4"/>
          <w:sz w:val="20"/>
        </w:rPr>
        <w:t xml:space="preserve"> </w:t>
      </w:r>
      <w:r w:rsidRPr="00721306">
        <w:rPr>
          <w:sz w:val="20"/>
        </w:rPr>
        <w:t>video/multimedia</w:t>
      </w:r>
      <w:r w:rsidRPr="00721306">
        <w:rPr>
          <w:spacing w:val="-6"/>
          <w:sz w:val="20"/>
        </w:rPr>
        <w:t xml:space="preserve"> </w:t>
      </w:r>
      <w:r w:rsidRPr="00721306">
        <w:rPr>
          <w:sz w:val="20"/>
        </w:rPr>
        <w:t>tools</w:t>
      </w:r>
      <w:r w:rsidRPr="00721306">
        <w:rPr>
          <w:spacing w:val="-5"/>
          <w:sz w:val="20"/>
        </w:rPr>
        <w:t xml:space="preserve"> </w:t>
      </w:r>
      <w:r w:rsidRPr="00721306">
        <w:rPr>
          <w:sz w:val="20"/>
        </w:rPr>
        <w:t>as</w:t>
      </w:r>
      <w:r w:rsidRPr="00721306">
        <w:rPr>
          <w:spacing w:val="-3"/>
          <w:sz w:val="20"/>
        </w:rPr>
        <w:t xml:space="preserve"> </w:t>
      </w:r>
      <w:r w:rsidRPr="00721306">
        <w:rPr>
          <w:sz w:val="20"/>
        </w:rPr>
        <w:t>determined</w:t>
      </w:r>
      <w:r w:rsidRPr="00721306">
        <w:rPr>
          <w:spacing w:val="-5"/>
          <w:sz w:val="20"/>
        </w:rPr>
        <w:t xml:space="preserve"> </w:t>
      </w:r>
      <w:r w:rsidRPr="00721306">
        <w:rPr>
          <w:sz w:val="20"/>
        </w:rPr>
        <w:t>by</w:t>
      </w:r>
      <w:r w:rsidRPr="00721306">
        <w:rPr>
          <w:spacing w:val="-5"/>
          <w:sz w:val="20"/>
        </w:rPr>
        <w:t xml:space="preserve"> </w:t>
      </w:r>
      <w:r w:rsidRPr="00721306">
        <w:rPr>
          <w:sz w:val="20"/>
        </w:rPr>
        <w:t>the</w:t>
      </w:r>
      <w:r w:rsidRPr="00721306">
        <w:rPr>
          <w:spacing w:val="-14"/>
          <w:sz w:val="20"/>
        </w:rPr>
        <w:t xml:space="preserve"> </w:t>
      </w:r>
      <w:r w:rsidRPr="00721306">
        <w:rPr>
          <w:sz w:val="20"/>
        </w:rPr>
        <w:t>State if useful and applicable to Members.</w:t>
      </w:r>
    </w:p>
    <w:p w14:paraId="0B8C9B94" w14:textId="77777777" w:rsidR="00721306" w:rsidRPr="00721306" w:rsidRDefault="00721306" w:rsidP="00721306">
      <w:pPr>
        <w:spacing w:before="36"/>
        <w:rPr>
          <w:sz w:val="20"/>
          <w:szCs w:val="20"/>
        </w:rPr>
      </w:pPr>
    </w:p>
    <w:p w14:paraId="2C394539" w14:textId="77777777" w:rsidR="00721306" w:rsidRPr="00721306" w:rsidRDefault="00721306" w:rsidP="00457115">
      <w:pPr>
        <w:numPr>
          <w:ilvl w:val="3"/>
          <w:numId w:val="84"/>
        </w:numPr>
        <w:tabs>
          <w:tab w:val="left" w:pos="2158"/>
          <w:tab w:val="left" w:pos="2160"/>
        </w:tabs>
        <w:spacing w:line="276" w:lineRule="auto"/>
        <w:ind w:left="2160" w:right="1894" w:hanging="360"/>
        <w:rPr>
          <w:sz w:val="20"/>
        </w:rPr>
      </w:pPr>
      <w:r w:rsidRPr="00721306">
        <w:rPr>
          <w:sz w:val="20"/>
        </w:rPr>
        <w:t>The</w:t>
      </w:r>
      <w:r w:rsidRPr="00721306">
        <w:rPr>
          <w:spacing w:val="-4"/>
          <w:sz w:val="20"/>
        </w:rPr>
        <w:t xml:space="preserve"> </w:t>
      </w:r>
      <w:r w:rsidRPr="00721306">
        <w:rPr>
          <w:sz w:val="20"/>
        </w:rPr>
        <w:t>Plan</w:t>
      </w:r>
      <w:r w:rsidRPr="00721306">
        <w:rPr>
          <w:spacing w:val="-4"/>
          <w:sz w:val="20"/>
        </w:rPr>
        <w:t xml:space="preserve"> </w:t>
      </w:r>
      <w:r w:rsidRPr="00721306">
        <w:rPr>
          <w:sz w:val="20"/>
        </w:rPr>
        <w:t>Microsite</w:t>
      </w:r>
      <w:r w:rsidRPr="00721306">
        <w:rPr>
          <w:spacing w:val="-3"/>
          <w:sz w:val="20"/>
        </w:rPr>
        <w:t xml:space="preserve"> </w:t>
      </w:r>
      <w:r w:rsidRPr="00721306">
        <w:rPr>
          <w:sz w:val="20"/>
        </w:rPr>
        <w:t>shall</w:t>
      </w:r>
      <w:r w:rsidRPr="00721306">
        <w:rPr>
          <w:spacing w:val="-5"/>
          <w:sz w:val="20"/>
        </w:rPr>
        <w:t xml:space="preserve"> </w:t>
      </w:r>
      <w:r w:rsidRPr="00721306">
        <w:rPr>
          <w:sz w:val="20"/>
        </w:rPr>
        <w:t>at</w:t>
      </w:r>
      <w:r w:rsidRPr="00721306">
        <w:rPr>
          <w:spacing w:val="-2"/>
          <w:sz w:val="20"/>
        </w:rPr>
        <w:t xml:space="preserve"> </w:t>
      </w:r>
      <w:r w:rsidRPr="00721306">
        <w:rPr>
          <w:sz w:val="20"/>
        </w:rPr>
        <w:t>a</w:t>
      </w:r>
      <w:r w:rsidRPr="00721306">
        <w:rPr>
          <w:spacing w:val="-4"/>
          <w:sz w:val="20"/>
        </w:rPr>
        <w:t xml:space="preserve"> </w:t>
      </w:r>
      <w:r w:rsidRPr="00721306">
        <w:rPr>
          <w:sz w:val="20"/>
        </w:rPr>
        <w:t>minimum</w:t>
      </w:r>
      <w:r w:rsidRPr="00721306">
        <w:rPr>
          <w:spacing w:val="-4"/>
          <w:sz w:val="20"/>
        </w:rPr>
        <w:t xml:space="preserve"> </w:t>
      </w:r>
      <w:r w:rsidRPr="00721306">
        <w:rPr>
          <w:sz w:val="20"/>
        </w:rPr>
        <w:t>also</w:t>
      </w:r>
      <w:r w:rsidRPr="00721306">
        <w:rPr>
          <w:spacing w:val="-4"/>
          <w:sz w:val="20"/>
        </w:rPr>
        <w:t xml:space="preserve"> </w:t>
      </w:r>
      <w:r w:rsidRPr="00721306">
        <w:rPr>
          <w:sz w:val="20"/>
        </w:rPr>
        <w:t>contain</w:t>
      </w:r>
      <w:r w:rsidRPr="00721306">
        <w:rPr>
          <w:spacing w:val="-2"/>
          <w:sz w:val="20"/>
        </w:rPr>
        <w:t xml:space="preserve"> </w:t>
      </w:r>
      <w:r w:rsidRPr="00721306">
        <w:rPr>
          <w:sz w:val="20"/>
        </w:rPr>
        <w:t>the</w:t>
      </w:r>
      <w:r w:rsidRPr="00721306">
        <w:rPr>
          <w:spacing w:val="-2"/>
          <w:sz w:val="20"/>
        </w:rPr>
        <w:t xml:space="preserve"> </w:t>
      </w:r>
      <w:r w:rsidRPr="00721306">
        <w:rPr>
          <w:sz w:val="20"/>
        </w:rPr>
        <w:t>following</w:t>
      </w:r>
      <w:r w:rsidRPr="00721306">
        <w:rPr>
          <w:spacing w:val="-2"/>
          <w:sz w:val="20"/>
        </w:rPr>
        <w:t xml:space="preserve"> </w:t>
      </w:r>
      <w:r w:rsidRPr="00721306">
        <w:rPr>
          <w:sz w:val="20"/>
        </w:rPr>
        <w:t>information</w:t>
      </w:r>
      <w:r w:rsidRPr="00721306">
        <w:rPr>
          <w:spacing w:val="-5"/>
          <w:sz w:val="20"/>
        </w:rPr>
        <w:t xml:space="preserve"> </w:t>
      </w:r>
      <w:r w:rsidRPr="00721306">
        <w:rPr>
          <w:sz w:val="20"/>
        </w:rPr>
        <w:t>or</w:t>
      </w:r>
      <w:r w:rsidRPr="00721306">
        <w:rPr>
          <w:spacing w:val="-1"/>
          <w:sz w:val="20"/>
        </w:rPr>
        <w:t xml:space="preserve"> </w:t>
      </w:r>
      <w:r w:rsidRPr="00721306">
        <w:rPr>
          <w:sz w:val="20"/>
        </w:rPr>
        <w:t>a</w:t>
      </w:r>
      <w:r w:rsidRPr="00721306">
        <w:rPr>
          <w:spacing w:val="-4"/>
          <w:sz w:val="20"/>
        </w:rPr>
        <w:t xml:space="preserve"> </w:t>
      </w:r>
      <w:r w:rsidRPr="00721306">
        <w:rPr>
          <w:sz w:val="20"/>
        </w:rPr>
        <w:t>link to the information:</w:t>
      </w:r>
    </w:p>
    <w:p w14:paraId="2C2167FC" w14:textId="77777777" w:rsidR="00721306" w:rsidRPr="00721306" w:rsidRDefault="00721306" w:rsidP="00457115">
      <w:pPr>
        <w:numPr>
          <w:ilvl w:val="0"/>
          <w:numId w:val="51"/>
        </w:numPr>
        <w:tabs>
          <w:tab w:val="left" w:pos="2520"/>
        </w:tabs>
        <w:spacing w:line="224" w:lineRule="exact"/>
        <w:ind w:hanging="362"/>
        <w:rPr>
          <w:sz w:val="20"/>
        </w:rPr>
      </w:pPr>
      <w:r w:rsidRPr="00721306">
        <w:rPr>
          <w:sz w:val="20"/>
        </w:rPr>
        <w:t>Contractor</w:t>
      </w:r>
      <w:r w:rsidRPr="00721306">
        <w:rPr>
          <w:spacing w:val="-8"/>
          <w:sz w:val="20"/>
        </w:rPr>
        <w:t xml:space="preserve"> </w:t>
      </w:r>
      <w:r w:rsidRPr="00721306">
        <w:rPr>
          <w:sz w:val="20"/>
        </w:rPr>
        <w:t>customer</w:t>
      </w:r>
      <w:r w:rsidRPr="00721306">
        <w:rPr>
          <w:spacing w:val="-8"/>
          <w:sz w:val="20"/>
        </w:rPr>
        <w:t xml:space="preserve"> </w:t>
      </w:r>
      <w:r w:rsidRPr="00721306">
        <w:rPr>
          <w:sz w:val="20"/>
        </w:rPr>
        <w:t>service</w:t>
      </w:r>
      <w:r w:rsidRPr="00721306">
        <w:rPr>
          <w:spacing w:val="-8"/>
          <w:sz w:val="20"/>
        </w:rPr>
        <w:t xml:space="preserve"> </w:t>
      </w:r>
      <w:r w:rsidRPr="00721306">
        <w:rPr>
          <w:sz w:val="20"/>
        </w:rPr>
        <w:t>phone</w:t>
      </w:r>
      <w:r w:rsidRPr="00721306">
        <w:rPr>
          <w:spacing w:val="-6"/>
          <w:sz w:val="20"/>
        </w:rPr>
        <w:t xml:space="preserve"> </w:t>
      </w:r>
      <w:r w:rsidRPr="00721306">
        <w:rPr>
          <w:sz w:val="20"/>
        </w:rPr>
        <w:t>number</w:t>
      </w:r>
      <w:r w:rsidRPr="00721306">
        <w:rPr>
          <w:spacing w:val="-8"/>
          <w:sz w:val="20"/>
        </w:rPr>
        <w:t xml:space="preserve"> </w:t>
      </w:r>
      <w:r w:rsidRPr="00721306">
        <w:rPr>
          <w:sz w:val="20"/>
        </w:rPr>
        <w:t>and</w:t>
      </w:r>
      <w:r w:rsidRPr="00721306">
        <w:rPr>
          <w:spacing w:val="-5"/>
          <w:sz w:val="20"/>
        </w:rPr>
        <w:t xml:space="preserve"> </w:t>
      </w:r>
      <w:r w:rsidRPr="00721306">
        <w:rPr>
          <w:spacing w:val="-2"/>
          <w:sz w:val="20"/>
        </w:rPr>
        <w:t>hours;</w:t>
      </w:r>
    </w:p>
    <w:p w14:paraId="189F04F1" w14:textId="77777777" w:rsidR="00721306" w:rsidRPr="00721306" w:rsidRDefault="00721306" w:rsidP="00457115">
      <w:pPr>
        <w:numPr>
          <w:ilvl w:val="0"/>
          <w:numId w:val="51"/>
        </w:numPr>
        <w:tabs>
          <w:tab w:val="left" w:pos="2520"/>
        </w:tabs>
        <w:spacing w:before="39"/>
        <w:ind w:hanging="362"/>
        <w:rPr>
          <w:sz w:val="20"/>
        </w:rPr>
      </w:pPr>
      <w:r w:rsidRPr="00721306">
        <w:rPr>
          <w:sz w:val="20"/>
        </w:rPr>
        <w:t>Plan</w:t>
      </w:r>
      <w:r w:rsidRPr="00721306">
        <w:rPr>
          <w:spacing w:val="-8"/>
          <w:sz w:val="20"/>
        </w:rPr>
        <w:t xml:space="preserve"> </w:t>
      </w:r>
      <w:r w:rsidRPr="00721306">
        <w:rPr>
          <w:sz w:val="20"/>
        </w:rPr>
        <w:t>Benefits,</w:t>
      </w:r>
      <w:r w:rsidRPr="00721306">
        <w:rPr>
          <w:spacing w:val="-8"/>
          <w:sz w:val="20"/>
        </w:rPr>
        <w:t xml:space="preserve"> </w:t>
      </w:r>
      <w:r w:rsidRPr="00721306">
        <w:rPr>
          <w:sz w:val="20"/>
        </w:rPr>
        <w:t>limitations,</w:t>
      </w:r>
      <w:r w:rsidRPr="00721306">
        <w:rPr>
          <w:spacing w:val="-8"/>
          <w:sz w:val="20"/>
        </w:rPr>
        <w:t xml:space="preserve"> </w:t>
      </w:r>
      <w:r w:rsidRPr="00721306">
        <w:rPr>
          <w:sz w:val="20"/>
        </w:rPr>
        <w:t>and</w:t>
      </w:r>
      <w:r w:rsidRPr="00721306">
        <w:rPr>
          <w:spacing w:val="-7"/>
          <w:sz w:val="20"/>
        </w:rPr>
        <w:t xml:space="preserve"> </w:t>
      </w:r>
      <w:r w:rsidRPr="00721306">
        <w:rPr>
          <w:spacing w:val="-2"/>
          <w:sz w:val="20"/>
        </w:rPr>
        <w:t>exclusions;</w:t>
      </w:r>
    </w:p>
    <w:p w14:paraId="278D5596" w14:textId="77777777" w:rsidR="00721306" w:rsidRPr="00721306" w:rsidRDefault="00721306" w:rsidP="00457115">
      <w:pPr>
        <w:numPr>
          <w:ilvl w:val="0"/>
          <w:numId w:val="51"/>
        </w:numPr>
        <w:tabs>
          <w:tab w:val="left" w:pos="2520"/>
        </w:tabs>
        <w:spacing w:before="36"/>
        <w:ind w:hanging="362"/>
        <w:rPr>
          <w:sz w:val="20"/>
        </w:rPr>
      </w:pPr>
      <w:r w:rsidRPr="00721306">
        <w:rPr>
          <w:sz w:val="20"/>
        </w:rPr>
        <w:t>Member</w:t>
      </w:r>
      <w:r w:rsidRPr="00721306">
        <w:rPr>
          <w:spacing w:val="-11"/>
          <w:sz w:val="20"/>
        </w:rPr>
        <w:t xml:space="preserve"> </w:t>
      </w:r>
      <w:r w:rsidRPr="00721306">
        <w:rPr>
          <w:spacing w:val="-2"/>
          <w:sz w:val="20"/>
        </w:rPr>
        <w:t>handbook;</w:t>
      </w:r>
    </w:p>
    <w:p w14:paraId="741932A2" w14:textId="77777777" w:rsidR="00721306" w:rsidRPr="00721306" w:rsidRDefault="00721306" w:rsidP="00457115">
      <w:pPr>
        <w:numPr>
          <w:ilvl w:val="0"/>
          <w:numId w:val="51"/>
        </w:numPr>
        <w:tabs>
          <w:tab w:val="left" w:pos="2520"/>
        </w:tabs>
        <w:spacing w:before="34"/>
        <w:ind w:hanging="362"/>
        <w:rPr>
          <w:sz w:val="20"/>
        </w:rPr>
      </w:pPr>
      <w:r w:rsidRPr="00721306">
        <w:rPr>
          <w:sz w:val="20"/>
        </w:rPr>
        <w:t>Generic</w:t>
      </w:r>
      <w:r w:rsidRPr="00721306">
        <w:rPr>
          <w:spacing w:val="-8"/>
          <w:sz w:val="20"/>
        </w:rPr>
        <w:t xml:space="preserve"> </w:t>
      </w:r>
      <w:r w:rsidRPr="00721306">
        <w:rPr>
          <w:sz w:val="20"/>
        </w:rPr>
        <w:t>certificate</w:t>
      </w:r>
      <w:r w:rsidRPr="00721306">
        <w:rPr>
          <w:spacing w:val="-9"/>
          <w:sz w:val="20"/>
        </w:rPr>
        <w:t xml:space="preserve"> </w:t>
      </w:r>
      <w:r w:rsidRPr="00721306">
        <w:rPr>
          <w:sz w:val="20"/>
        </w:rPr>
        <w:t>of</w:t>
      </w:r>
      <w:r w:rsidRPr="00721306">
        <w:rPr>
          <w:spacing w:val="-9"/>
          <w:sz w:val="20"/>
        </w:rPr>
        <w:t xml:space="preserve"> </w:t>
      </w:r>
      <w:r w:rsidRPr="00721306">
        <w:rPr>
          <w:spacing w:val="-2"/>
          <w:sz w:val="20"/>
        </w:rPr>
        <w:t>coverage;</w:t>
      </w:r>
    </w:p>
    <w:p w14:paraId="05B85436" w14:textId="77777777" w:rsidR="00721306" w:rsidRPr="00721306" w:rsidRDefault="00721306" w:rsidP="00457115">
      <w:pPr>
        <w:numPr>
          <w:ilvl w:val="0"/>
          <w:numId w:val="51"/>
        </w:numPr>
        <w:tabs>
          <w:tab w:val="left" w:pos="2520"/>
        </w:tabs>
        <w:spacing w:before="34"/>
        <w:ind w:hanging="362"/>
        <w:rPr>
          <w:sz w:val="20"/>
        </w:rPr>
      </w:pPr>
      <w:r w:rsidRPr="00721306">
        <w:rPr>
          <w:sz w:val="20"/>
        </w:rPr>
        <w:t>Member</w:t>
      </w:r>
      <w:r w:rsidRPr="00721306">
        <w:rPr>
          <w:spacing w:val="-9"/>
          <w:sz w:val="20"/>
        </w:rPr>
        <w:t xml:space="preserve"> </w:t>
      </w:r>
      <w:r w:rsidRPr="00721306">
        <w:rPr>
          <w:sz w:val="20"/>
        </w:rPr>
        <w:t>tools,</w:t>
      </w:r>
      <w:r w:rsidRPr="00721306">
        <w:rPr>
          <w:spacing w:val="-6"/>
          <w:sz w:val="20"/>
        </w:rPr>
        <w:t xml:space="preserve"> </w:t>
      </w:r>
      <w:r w:rsidRPr="00721306">
        <w:rPr>
          <w:sz w:val="20"/>
        </w:rPr>
        <w:t>forms,</w:t>
      </w:r>
      <w:r w:rsidRPr="00721306">
        <w:rPr>
          <w:spacing w:val="-7"/>
          <w:sz w:val="20"/>
        </w:rPr>
        <w:t xml:space="preserve"> </w:t>
      </w:r>
      <w:r w:rsidRPr="00721306">
        <w:rPr>
          <w:sz w:val="20"/>
        </w:rPr>
        <w:t>and</w:t>
      </w:r>
      <w:r w:rsidRPr="00721306">
        <w:rPr>
          <w:spacing w:val="-5"/>
          <w:sz w:val="20"/>
        </w:rPr>
        <w:t xml:space="preserve"> </w:t>
      </w:r>
      <w:r w:rsidRPr="00721306">
        <w:rPr>
          <w:spacing w:val="-2"/>
          <w:sz w:val="20"/>
        </w:rPr>
        <w:t>information;</w:t>
      </w:r>
    </w:p>
    <w:p w14:paraId="0B8349B4" w14:textId="77777777" w:rsidR="00721306" w:rsidRPr="00721306" w:rsidRDefault="00721306" w:rsidP="00457115">
      <w:pPr>
        <w:numPr>
          <w:ilvl w:val="0"/>
          <w:numId w:val="51"/>
        </w:numPr>
        <w:tabs>
          <w:tab w:val="left" w:pos="2520"/>
        </w:tabs>
        <w:spacing w:before="34"/>
        <w:ind w:hanging="362"/>
        <w:rPr>
          <w:sz w:val="20"/>
        </w:rPr>
      </w:pPr>
      <w:r w:rsidRPr="00721306">
        <w:rPr>
          <w:spacing w:val="-2"/>
          <w:sz w:val="20"/>
        </w:rPr>
        <w:t>Link to Member Website;</w:t>
      </w:r>
    </w:p>
    <w:p w14:paraId="46AF26B4" w14:textId="77777777" w:rsidR="00721306" w:rsidRPr="00721306" w:rsidRDefault="00721306" w:rsidP="00457115">
      <w:pPr>
        <w:numPr>
          <w:ilvl w:val="0"/>
          <w:numId w:val="51"/>
        </w:numPr>
        <w:tabs>
          <w:tab w:val="left" w:pos="2520"/>
        </w:tabs>
        <w:spacing w:before="34"/>
        <w:ind w:hanging="362"/>
        <w:rPr>
          <w:sz w:val="20"/>
        </w:rPr>
      </w:pPr>
      <w:r w:rsidRPr="00721306">
        <w:rPr>
          <w:sz w:val="20"/>
        </w:rPr>
        <w:t>Links</w:t>
      </w:r>
      <w:r w:rsidRPr="00721306">
        <w:rPr>
          <w:spacing w:val="-6"/>
          <w:sz w:val="20"/>
        </w:rPr>
        <w:t xml:space="preserve"> </w:t>
      </w:r>
      <w:r w:rsidRPr="00721306">
        <w:rPr>
          <w:sz w:val="20"/>
        </w:rPr>
        <w:t>to</w:t>
      </w:r>
      <w:r w:rsidRPr="00721306">
        <w:rPr>
          <w:spacing w:val="-6"/>
          <w:sz w:val="20"/>
        </w:rPr>
        <w:t xml:space="preserve"> </w:t>
      </w:r>
      <w:r w:rsidRPr="00721306">
        <w:rPr>
          <w:sz w:val="20"/>
        </w:rPr>
        <w:t>other</w:t>
      </w:r>
      <w:r w:rsidRPr="00721306">
        <w:rPr>
          <w:spacing w:val="-7"/>
          <w:sz w:val="20"/>
        </w:rPr>
        <w:t xml:space="preserve"> </w:t>
      </w:r>
      <w:r w:rsidRPr="00721306">
        <w:rPr>
          <w:sz w:val="20"/>
        </w:rPr>
        <w:t>State</w:t>
      </w:r>
      <w:r w:rsidRPr="00721306">
        <w:rPr>
          <w:spacing w:val="-8"/>
          <w:sz w:val="20"/>
        </w:rPr>
        <w:t xml:space="preserve"> </w:t>
      </w:r>
      <w:r w:rsidRPr="00721306">
        <w:rPr>
          <w:sz w:val="20"/>
        </w:rPr>
        <w:t>contractors’</w:t>
      </w:r>
      <w:r w:rsidRPr="00721306">
        <w:rPr>
          <w:spacing w:val="-8"/>
          <w:sz w:val="20"/>
        </w:rPr>
        <w:t xml:space="preserve"> </w:t>
      </w:r>
      <w:r w:rsidRPr="00721306">
        <w:rPr>
          <w:sz w:val="20"/>
        </w:rPr>
        <w:t>websites</w:t>
      </w:r>
      <w:r w:rsidRPr="00721306">
        <w:rPr>
          <w:spacing w:val="-4"/>
          <w:sz w:val="20"/>
        </w:rPr>
        <w:t xml:space="preserve"> </w:t>
      </w:r>
      <w:r w:rsidRPr="00721306">
        <w:rPr>
          <w:sz w:val="20"/>
        </w:rPr>
        <w:t>if</w:t>
      </w:r>
      <w:r w:rsidRPr="00721306">
        <w:rPr>
          <w:spacing w:val="-6"/>
          <w:sz w:val="20"/>
        </w:rPr>
        <w:t xml:space="preserve"> </w:t>
      </w:r>
      <w:r w:rsidRPr="00721306">
        <w:rPr>
          <w:sz w:val="20"/>
        </w:rPr>
        <w:t>requested</w:t>
      </w:r>
      <w:r w:rsidRPr="00721306">
        <w:rPr>
          <w:spacing w:val="-4"/>
          <w:sz w:val="20"/>
        </w:rPr>
        <w:t xml:space="preserve"> </w:t>
      </w:r>
      <w:r w:rsidRPr="00721306">
        <w:rPr>
          <w:sz w:val="20"/>
        </w:rPr>
        <w:t>by</w:t>
      </w:r>
      <w:r w:rsidRPr="00721306">
        <w:rPr>
          <w:spacing w:val="-6"/>
          <w:sz w:val="20"/>
        </w:rPr>
        <w:t xml:space="preserve"> </w:t>
      </w:r>
      <w:r w:rsidRPr="00721306">
        <w:rPr>
          <w:sz w:val="20"/>
        </w:rPr>
        <w:t>the</w:t>
      </w:r>
      <w:r w:rsidRPr="00721306">
        <w:rPr>
          <w:spacing w:val="-5"/>
          <w:sz w:val="20"/>
        </w:rPr>
        <w:t xml:space="preserve"> </w:t>
      </w:r>
      <w:r w:rsidRPr="00721306">
        <w:rPr>
          <w:sz w:val="20"/>
        </w:rPr>
        <w:t>State;</w:t>
      </w:r>
      <w:r w:rsidRPr="00721306">
        <w:rPr>
          <w:spacing w:val="-8"/>
          <w:sz w:val="20"/>
        </w:rPr>
        <w:t xml:space="preserve"> </w:t>
      </w:r>
      <w:r w:rsidRPr="00721306">
        <w:rPr>
          <w:spacing w:val="-5"/>
          <w:sz w:val="20"/>
        </w:rPr>
        <w:t>and</w:t>
      </w:r>
    </w:p>
    <w:p w14:paraId="486C9697" w14:textId="77777777" w:rsidR="00721306" w:rsidRPr="00721306" w:rsidRDefault="00721306" w:rsidP="00457115">
      <w:pPr>
        <w:numPr>
          <w:ilvl w:val="0"/>
          <w:numId w:val="51"/>
        </w:numPr>
        <w:tabs>
          <w:tab w:val="left" w:pos="2520"/>
        </w:tabs>
        <w:spacing w:before="34"/>
        <w:ind w:hanging="362"/>
        <w:rPr>
          <w:sz w:val="20"/>
        </w:rPr>
      </w:pPr>
      <w:r w:rsidRPr="00721306">
        <w:rPr>
          <w:sz w:val="20"/>
        </w:rPr>
        <w:t>Other</w:t>
      </w:r>
      <w:r w:rsidRPr="00721306">
        <w:rPr>
          <w:spacing w:val="-8"/>
          <w:sz w:val="20"/>
        </w:rPr>
        <w:t xml:space="preserve"> </w:t>
      </w:r>
      <w:r w:rsidRPr="00721306">
        <w:rPr>
          <w:sz w:val="20"/>
        </w:rPr>
        <w:t>information</w:t>
      </w:r>
      <w:r w:rsidRPr="00721306">
        <w:rPr>
          <w:spacing w:val="-7"/>
          <w:sz w:val="20"/>
        </w:rPr>
        <w:t xml:space="preserve"> </w:t>
      </w:r>
      <w:r w:rsidRPr="00721306">
        <w:rPr>
          <w:sz w:val="20"/>
        </w:rPr>
        <w:t>as</w:t>
      </w:r>
      <w:r w:rsidRPr="00721306">
        <w:rPr>
          <w:spacing w:val="-8"/>
          <w:sz w:val="20"/>
        </w:rPr>
        <w:t xml:space="preserve"> </w:t>
      </w:r>
      <w:r w:rsidRPr="00721306">
        <w:rPr>
          <w:sz w:val="20"/>
        </w:rPr>
        <w:t>requested</w:t>
      </w:r>
      <w:r w:rsidRPr="00721306">
        <w:rPr>
          <w:spacing w:val="-8"/>
          <w:sz w:val="20"/>
        </w:rPr>
        <w:t xml:space="preserve"> </w:t>
      </w:r>
      <w:r w:rsidRPr="00721306">
        <w:rPr>
          <w:sz w:val="20"/>
        </w:rPr>
        <w:t>by</w:t>
      </w:r>
      <w:r w:rsidRPr="00721306">
        <w:rPr>
          <w:spacing w:val="-7"/>
          <w:sz w:val="20"/>
        </w:rPr>
        <w:t xml:space="preserve"> </w:t>
      </w:r>
      <w:r w:rsidRPr="00721306">
        <w:rPr>
          <w:sz w:val="20"/>
        </w:rPr>
        <w:t>the</w:t>
      </w:r>
      <w:r w:rsidRPr="00721306">
        <w:rPr>
          <w:spacing w:val="-8"/>
          <w:sz w:val="20"/>
        </w:rPr>
        <w:t xml:space="preserve"> </w:t>
      </w:r>
      <w:r w:rsidRPr="00721306">
        <w:rPr>
          <w:spacing w:val="-2"/>
          <w:sz w:val="20"/>
        </w:rPr>
        <w:t>State.</w:t>
      </w:r>
    </w:p>
    <w:p w14:paraId="08D9F879" w14:textId="77777777" w:rsidR="00721306" w:rsidRPr="00721306" w:rsidRDefault="00721306" w:rsidP="00721306">
      <w:pPr>
        <w:spacing w:before="35"/>
        <w:rPr>
          <w:sz w:val="20"/>
          <w:szCs w:val="20"/>
        </w:rPr>
      </w:pPr>
    </w:p>
    <w:p w14:paraId="2D1DF6BA" w14:textId="77777777" w:rsidR="00721306" w:rsidRPr="00721306" w:rsidRDefault="00721306" w:rsidP="00457115">
      <w:pPr>
        <w:numPr>
          <w:ilvl w:val="3"/>
          <w:numId w:val="84"/>
        </w:numPr>
        <w:tabs>
          <w:tab w:val="left" w:pos="2158"/>
          <w:tab w:val="left" w:pos="2160"/>
        </w:tabs>
        <w:spacing w:line="276" w:lineRule="auto"/>
        <w:ind w:left="2160" w:right="1732" w:hanging="360"/>
        <w:rPr>
          <w:sz w:val="20"/>
          <w:szCs w:val="20"/>
        </w:rPr>
      </w:pPr>
      <w:r w:rsidRPr="00721306">
        <w:rPr>
          <w:sz w:val="20"/>
          <w:szCs w:val="20"/>
        </w:rPr>
        <w:t>The Contractor shall submit the text and screenshots of the Plan Microsite</w:t>
      </w:r>
      <w:r w:rsidRPr="00721306">
        <w:rPr>
          <w:spacing w:val="-3"/>
          <w:sz w:val="20"/>
          <w:szCs w:val="20"/>
        </w:rPr>
        <w:t xml:space="preserve"> </w:t>
      </w:r>
      <w:r w:rsidRPr="00721306">
        <w:rPr>
          <w:sz w:val="20"/>
          <w:szCs w:val="20"/>
        </w:rPr>
        <w:t>to</w:t>
      </w:r>
      <w:r w:rsidRPr="00721306">
        <w:rPr>
          <w:spacing w:val="-5"/>
          <w:sz w:val="20"/>
          <w:szCs w:val="20"/>
        </w:rPr>
        <w:t xml:space="preserve"> </w:t>
      </w:r>
      <w:r w:rsidRPr="00721306">
        <w:rPr>
          <w:sz w:val="20"/>
          <w:szCs w:val="20"/>
        </w:rPr>
        <w:t>the</w:t>
      </w:r>
      <w:r w:rsidRPr="00721306">
        <w:rPr>
          <w:spacing w:val="-3"/>
          <w:sz w:val="20"/>
          <w:szCs w:val="20"/>
        </w:rPr>
        <w:t xml:space="preserve"> </w:t>
      </w:r>
      <w:r w:rsidRPr="00721306">
        <w:rPr>
          <w:sz w:val="20"/>
          <w:szCs w:val="20"/>
        </w:rPr>
        <w:t>State</w:t>
      </w:r>
      <w:r w:rsidRPr="00721306">
        <w:rPr>
          <w:spacing w:val="-4"/>
          <w:sz w:val="20"/>
          <w:szCs w:val="20"/>
        </w:rPr>
        <w:t xml:space="preserve"> </w:t>
      </w:r>
      <w:r w:rsidRPr="00721306">
        <w:rPr>
          <w:sz w:val="20"/>
          <w:szCs w:val="20"/>
        </w:rPr>
        <w:t>for</w:t>
      </w:r>
      <w:r w:rsidRPr="00721306">
        <w:rPr>
          <w:spacing w:val="-4"/>
          <w:sz w:val="20"/>
          <w:szCs w:val="20"/>
        </w:rPr>
        <w:t xml:space="preserve"> </w:t>
      </w:r>
      <w:r w:rsidRPr="00721306">
        <w:rPr>
          <w:sz w:val="20"/>
          <w:szCs w:val="20"/>
        </w:rPr>
        <w:t>review</w:t>
      </w:r>
      <w:r w:rsidRPr="00721306">
        <w:rPr>
          <w:spacing w:val="-4"/>
          <w:sz w:val="20"/>
          <w:szCs w:val="20"/>
        </w:rPr>
        <w:t xml:space="preserve"> </w:t>
      </w:r>
      <w:r w:rsidRPr="00721306">
        <w:rPr>
          <w:sz w:val="20"/>
          <w:szCs w:val="20"/>
        </w:rPr>
        <w:t>and</w:t>
      </w:r>
      <w:r w:rsidRPr="00721306">
        <w:rPr>
          <w:spacing w:val="-5"/>
          <w:sz w:val="20"/>
          <w:szCs w:val="20"/>
        </w:rPr>
        <w:t xml:space="preserve"> </w:t>
      </w:r>
      <w:r w:rsidRPr="00721306">
        <w:rPr>
          <w:sz w:val="20"/>
          <w:szCs w:val="20"/>
        </w:rPr>
        <w:t>approval</w:t>
      </w:r>
      <w:r w:rsidRPr="00721306">
        <w:rPr>
          <w:spacing w:val="-5"/>
          <w:sz w:val="20"/>
          <w:szCs w:val="20"/>
        </w:rPr>
        <w:t xml:space="preserve"> </w:t>
      </w:r>
      <w:r w:rsidRPr="00721306">
        <w:rPr>
          <w:sz w:val="20"/>
          <w:szCs w:val="20"/>
        </w:rPr>
        <w:t>by</w:t>
      </w:r>
      <w:r w:rsidRPr="00721306">
        <w:rPr>
          <w:spacing w:val="-3"/>
          <w:sz w:val="20"/>
          <w:szCs w:val="20"/>
        </w:rPr>
        <w:t xml:space="preserve"> </w:t>
      </w:r>
      <w:r w:rsidRPr="00721306">
        <w:rPr>
          <w:sz w:val="20"/>
          <w:szCs w:val="20"/>
        </w:rPr>
        <w:t>the</w:t>
      </w:r>
      <w:r w:rsidRPr="00721306">
        <w:rPr>
          <w:spacing w:val="-5"/>
          <w:sz w:val="20"/>
          <w:szCs w:val="20"/>
        </w:rPr>
        <w:t xml:space="preserve"> </w:t>
      </w:r>
      <w:r w:rsidRPr="00721306">
        <w:rPr>
          <w:sz w:val="20"/>
          <w:szCs w:val="20"/>
        </w:rPr>
        <w:t>date</w:t>
      </w:r>
      <w:r w:rsidRPr="00721306">
        <w:rPr>
          <w:spacing w:val="-5"/>
          <w:sz w:val="20"/>
          <w:szCs w:val="20"/>
        </w:rPr>
        <w:t xml:space="preserve"> </w:t>
      </w:r>
      <w:r w:rsidRPr="00721306">
        <w:rPr>
          <w:sz w:val="20"/>
          <w:szCs w:val="20"/>
        </w:rPr>
        <w:t>specified</w:t>
      </w:r>
      <w:r w:rsidRPr="00721306">
        <w:rPr>
          <w:spacing w:val="-3"/>
          <w:sz w:val="20"/>
          <w:szCs w:val="20"/>
        </w:rPr>
        <w:t xml:space="preserve"> </w:t>
      </w:r>
      <w:r w:rsidRPr="00721306">
        <w:rPr>
          <w:sz w:val="20"/>
          <w:szCs w:val="20"/>
        </w:rPr>
        <w:t>in</w:t>
      </w:r>
      <w:r w:rsidRPr="00721306">
        <w:rPr>
          <w:spacing w:val="-15"/>
          <w:sz w:val="20"/>
          <w:szCs w:val="20"/>
        </w:rPr>
        <w:t xml:space="preserve"> </w:t>
      </w:r>
      <w:r w:rsidRPr="00721306">
        <w:rPr>
          <w:sz w:val="20"/>
          <w:szCs w:val="20"/>
        </w:rPr>
        <w:t>Contract</w:t>
      </w:r>
      <w:r w:rsidRPr="00721306">
        <w:rPr>
          <w:spacing w:val="-2"/>
          <w:sz w:val="20"/>
          <w:szCs w:val="20"/>
        </w:rPr>
        <w:t xml:space="preserve"> </w:t>
      </w:r>
      <w:r w:rsidRPr="00721306">
        <w:rPr>
          <w:sz w:val="20"/>
          <w:szCs w:val="20"/>
        </w:rPr>
        <w:t xml:space="preserve">Section </w:t>
      </w:r>
      <w:r w:rsidRPr="00721306">
        <w:rPr>
          <w:spacing w:val="-2"/>
          <w:sz w:val="20"/>
          <w:szCs w:val="20"/>
        </w:rPr>
        <w:t>A.17.</w:t>
      </w:r>
    </w:p>
    <w:p w14:paraId="718EFCF5" w14:textId="77777777" w:rsidR="00721306" w:rsidRPr="00721306" w:rsidRDefault="00721306" w:rsidP="00721306">
      <w:pPr>
        <w:spacing w:before="35"/>
        <w:rPr>
          <w:sz w:val="20"/>
          <w:szCs w:val="20"/>
        </w:rPr>
      </w:pPr>
    </w:p>
    <w:p w14:paraId="158B3679" w14:textId="77777777" w:rsidR="00721306" w:rsidRPr="00721306" w:rsidRDefault="00721306" w:rsidP="00457115">
      <w:pPr>
        <w:numPr>
          <w:ilvl w:val="3"/>
          <w:numId w:val="84"/>
        </w:numPr>
        <w:tabs>
          <w:tab w:val="left" w:pos="2160"/>
        </w:tabs>
        <w:spacing w:line="276" w:lineRule="auto"/>
        <w:ind w:left="2160" w:right="2056" w:hanging="360"/>
        <w:rPr>
          <w:sz w:val="20"/>
          <w:szCs w:val="20"/>
        </w:rPr>
      </w:pPr>
      <w:r w:rsidRPr="00721306">
        <w:rPr>
          <w:sz w:val="20"/>
          <w:szCs w:val="20"/>
        </w:rPr>
        <w:t>The Contractor shall grant the State access to the customized developed Plan</w:t>
      </w:r>
      <w:r w:rsidRPr="00721306">
        <w:rPr>
          <w:spacing w:val="-4"/>
          <w:sz w:val="20"/>
          <w:szCs w:val="20"/>
        </w:rPr>
        <w:t xml:space="preserve"> </w:t>
      </w:r>
      <w:r w:rsidRPr="00721306">
        <w:rPr>
          <w:sz w:val="20"/>
          <w:szCs w:val="20"/>
        </w:rPr>
        <w:t>Microsite for</w:t>
      </w:r>
      <w:r w:rsidRPr="00721306">
        <w:rPr>
          <w:spacing w:val="-3"/>
          <w:sz w:val="20"/>
          <w:szCs w:val="20"/>
        </w:rPr>
        <w:t xml:space="preserve"> </w:t>
      </w:r>
      <w:r w:rsidRPr="00721306">
        <w:rPr>
          <w:sz w:val="20"/>
          <w:szCs w:val="20"/>
        </w:rPr>
        <w:t>review</w:t>
      </w:r>
      <w:r w:rsidRPr="00721306">
        <w:rPr>
          <w:spacing w:val="-4"/>
          <w:sz w:val="20"/>
          <w:szCs w:val="20"/>
        </w:rPr>
        <w:t xml:space="preserve"> </w:t>
      </w:r>
      <w:r w:rsidRPr="00721306">
        <w:rPr>
          <w:sz w:val="20"/>
          <w:szCs w:val="20"/>
        </w:rPr>
        <w:t>and</w:t>
      </w:r>
      <w:r w:rsidRPr="00721306">
        <w:rPr>
          <w:spacing w:val="-5"/>
          <w:sz w:val="20"/>
          <w:szCs w:val="20"/>
        </w:rPr>
        <w:t xml:space="preserve"> </w:t>
      </w:r>
      <w:r w:rsidRPr="00721306">
        <w:rPr>
          <w:sz w:val="20"/>
          <w:szCs w:val="20"/>
        </w:rPr>
        <w:t>approval</w:t>
      </w:r>
      <w:r w:rsidRPr="00721306">
        <w:rPr>
          <w:spacing w:val="-5"/>
          <w:sz w:val="20"/>
          <w:szCs w:val="20"/>
        </w:rPr>
        <w:t xml:space="preserve"> </w:t>
      </w:r>
      <w:r w:rsidRPr="00721306">
        <w:rPr>
          <w:sz w:val="20"/>
          <w:szCs w:val="20"/>
        </w:rPr>
        <w:t>no</w:t>
      </w:r>
      <w:r w:rsidRPr="00721306">
        <w:rPr>
          <w:spacing w:val="-4"/>
          <w:sz w:val="20"/>
          <w:szCs w:val="20"/>
        </w:rPr>
        <w:t xml:space="preserve"> </w:t>
      </w:r>
      <w:r w:rsidRPr="00721306">
        <w:rPr>
          <w:sz w:val="20"/>
          <w:szCs w:val="20"/>
        </w:rPr>
        <w:t>later</w:t>
      </w:r>
      <w:r w:rsidRPr="00721306">
        <w:rPr>
          <w:spacing w:val="-4"/>
          <w:sz w:val="20"/>
          <w:szCs w:val="20"/>
        </w:rPr>
        <w:t xml:space="preserve"> </w:t>
      </w:r>
      <w:r w:rsidRPr="00721306">
        <w:rPr>
          <w:sz w:val="20"/>
          <w:szCs w:val="20"/>
        </w:rPr>
        <w:t>than</w:t>
      </w:r>
      <w:r w:rsidRPr="00721306">
        <w:rPr>
          <w:spacing w:val="-4"/>
          <w:sz w:val="20"/>
          <w:szCs w:val="20"/>
        </w:rPr>
        <w:t xml:space="preserve"> </w:t>
      </w:r>
      <w:r w:rsidRPr="00721306">
        <w:rPr>
          <w:sz w:val="20"/>
          <w:szCs w:val="20"/>
        </w:rPr>
        <w:t>the</w:t>
      </w:r>
      <w:r w:rsidRPr="00721306">
        <w:rPr>
          <w:spacing w:val="-4"/>
          <w:sz w:val="20"/>
          <w:szCs w:val="20"/>
        </w:rPr>
        <w:t xml:space="preserve"> </w:t>
      </w:r>
      <w:r w:rsidRPr="00721306">
        <w:rPr>
          <w:sz w:val="20"/>
          <w:szCs w:val="20"/>
        </w:rPr>
        <w:t>date</w:t>
      </w:r>
      <w:r w:rsidRPr="00721306">
        <w:rPr>
          <w:spacing w:val="-5"/>
          <w:sz w:val="20"/>
          <w:szCs w:val="20"/>
        </w:rPr>
        <w:t xml:space="preserve"> </w:t>
      </w:r>
      <w:r w:rsidRPr="00721306">
        <w:rPr>
          <w:sz w:val="20"/>
          <w:szCs w:val="20"/>
        </w:rPr>
        <w:t>specified</w:t>
      </w:r>
      <w:r w:rsidRPr="00721306">
        <w:rPr>
          <w:spacing w:val="-3"/>
          <w:sz w:val="20"/>
          <w:szCs w:val="20"/>
        </w:rPr>
        <w:t xml:space="preserve"> </w:t>
      </w:r>
      <w:r w:rsidRPr="00721306">
        <w:rPr>
          <w:sz w:val="20"/>
          <w:szCs w:val="20"/>
        </w:rPr>
        <w:t>in Contract Section A.17.</w:t>
      </w:r>
    </w:p>
    <w:p w14:paraId="18B56FFD" w14:textId="77777777" w:rsidR="00721306" w:rsidRPr="00721306" w:rsidRDefault="00721306" w:rsidP="00721306">
      <w:pPr>
        <w:spacing w:before="35"/>
        <w:rPr>
          <w:sz w:val="20"/>
          <w:szCs w:val="20"/>
        </w:rPr>
      </w:pPr>
    </w:p>
    <w:p w14:paraId="039600F3" w14:textId="77777777" w:rsidR="00721306" w:rsidRPr="00721306" w:rsidRDefault="00721306" w:rsidP="00457115">
      <w:pPr>
        <w:numPr>
          <w:ilvl w:val="3"/>
          <w:numId w:val="84"/>
        </w:numPr>
        <w:tabs>
          <w:tab w:val="left" w:pos="2158"/>
          <w:tab w:val="left" w:pos="2160"/>
        </w:tabs>
        <w:spacing w:line="276" w:lineRule="auto"/>
        <w:ind w:left="2160" w:right="1857" w:hanging="360"/>
        <w:rPr>
          <w:sz w:val="20"/>
        </w:rPr>
      </w:pPr>
      <w:r w:rsidRPr="00721306">
        <w:rPr>
          <w:sz w:val="20"/>
        </w:rPr>
        <w:t>The Contractor shall provide all information pertinent to each new Plan Year on the Plan</w:t>
      </w:r>
      <w:r w:rsidRPr="00721306">
        <w:rPr>
          <w:spacing w:val="-6"/>
          <w:sz w:val="20"/>
        </w:rPr>
        <w:t xml:space="preserve"> </w:t>
      </w:r>
      <w:r w:rsidRPr="00721306">
        <w:rPr>
          <w:sz w:val="20"/>
        </w:rPr>
        <w:t>Microsite</w:t>
      </w:r>
      <w:r w:rsidRPr="00721306">
        <w:rPr>
          <w:spacing w:val="-4"/>
          <w:sz w:val="20"/>
        </w:rPr>
        <w:t xml:space="preserve"> </w:t>
      </w:r>
      <w:r w:rsidRPr="00721306">
        <w:rPr>
          <w:sz w:val="20"/>
        </w:rPr>
        <w:t>and</w:t>
      </w:r>
      <w:r w:rsidRPr="00721306">
        <w:rPr>
          <w:spacing w:val="-6"/>
          <w:sz w:val="20"/>
        </w:rPr>
        <w:t xml:space="preserve"> </w:t>
      </w:r>
      <w:r w:rsidRPr="00721306">
        <w:rPr>
          <w:sz w:val="20"/>
        </w:rPr>
        <w:t>Member</w:t>
      </w:r>
      <w:r w:rsidRPr="00721306">
        <w:rPr>
          <w:spacing w:val="-6"/>
          <w:sz w:val="20"/>
        </w:rPr>
        <w:t xml:space="preserve"> </w:t>
      </w:r>
      <w:r w:rsidRPr="00721306">
        <w:rPr>
          <w:sz w:val="20"/>
        </w:rPr>
        <w:t>Website</w:t>
      </w:r>
      <w:r w:rsidRPr="00721306">
        <w:rPr>
          <w:spacing w:val="-1"/>
          <w:sz w:val="20"/>
        </w:rPr>
        <w:t xml:space="preserve"> </w:t>
      </w:r>
      <w:r w:rsidRPr="00721306">
        <w:rPr>
          <w:sz w:val="20"/>
        </w:rPr>
        <w:t>at</w:t>
      </w:r>
      <w:r w:rsidRPr="00721306">
        <w:rPr>
          <w:spacing w:val="-8"/>
          <w:sz w:val="20"/>
        </w:rPr>
        <w:t xml:space="preserve"> </w:t>
      </w:r>
      <w:r w:rsidRPr="00721306">
        <w:rPr>
          <w:sz w:val="20"/>
        </w:rPr>
        <w:t>least</w:t>
      </w:r>
      <w:r w:rsidRPr="00721306">
        <w:rPr>
          <w:spacing w:val="-10"/>
          <w:sz w:val="20"/>
        </w:rPr>
        <w:t xml:space="preserve"> </w:t>
      </w:r>
      <w:r w:rsidRPr="00721306">
        <w:rPr>
          <w:sz w:val="20"/>
        </w:rPr>
        <w:t>one</w:t>
      </w:r>
      <w:r w:rsidRPr="00721306">
        <w:rPr>
          <w:spacing w:val="-11"/>
          <w:sz w:val="20"/>
        </w:rPr>
        <w:t xml:space="preserve"> </w:t>
      </w:r>
      <w:r w:rsidRPr="00721306">
        <w:rPr>
          <w:sz w:val="20"/>
        </w:rPr>
        <w:t>(1)</w:t>
      </w:r>
      <w:r w:rsidRPr="00721306">
        <w:rPr>
          <w:spacing w:val="-7"/>
          <w:sz w:val="20"/>
        </w:rPr>
        <w:t xml:space="preserve"> </w:t>
      </w:r>
      <w:r w:rsidRPr="00721306">
        <w:rPr>
          <w:sz w:val="20"/>
        </w:rPr>
        <w:t>month</w:t>
      </w:r>
      <w:r w:rsidRPr="00721306">
        <w:rPr>
          <w:spacing w:val="-8"/>
          <w:sz w:val="20"/>
        </w:rPr>
        <w:t xml:space="preserve"> </w:t>
      </w:r>
      <w:r w:rsidRPr="00721306">
        <w:rPr>
          <w:sz w:val="20"/>
        </w:rPr>
        <w:t>prior</w:t>
      </w:r>
      <w:r w:rsidRPr="00721306">
        <w:rPr>
          <w:spacing w:val="-5"/>
          <w:sz w:val="20"/>
        </w:rPr>
        <w:t xml:space="preserve"> </w:t>
      </w:r>
      <w:r w:rsidRPr="00721306">
        <w:rPr>
          <w:sz w:val="20"/>
        </w:rPr>
        <w:t>to</w:t>
      </w:r>
      <w:r w:rsidRPr="00721306">
        <w:rPr>
          <w:spacing w:val="-9"/>
          <w:sz w:val="20"/>
        </w:rPr>
        <w:t xml:space="preserve"> </w:t>
      </w:r>
      <w:r w:rsidRPr="00721306">
        <w:rPr>
          <w:sz w:val="20"/>
        </w:rPr>
        <w:t>the</w:t>
      </w:r>
      <w:r w:rsidRPr="00721306">
        <w:rPr>
          <w:spacing w:val="-6"/>
          <w:sz w:val="20"/>
        </w:rPr>
        <w:t xml:space="preserve"> </w:t>
      </w:r>
      <w:r w:rsidRPr="00721306">
        <w:rPr>
          <w:sz w:val="20"/>
        </w:rPr>
        <w:t>State’s</w:t>
      </w:r>
      <w:r w:rsidRPr="00721306">
        <w:rPr>
          <w:spacing w:val="-7"/>
          <w:sz w:val="20"/>
        </w:rPr>
        <w:t xml:space="preserve"> </w:t>
      </w:r>
      <w:r w:rsidRPr="00721306">
        <w:rPr>
          <w:sz w:val="20"/>
        </w:rPr>
        <w:t>annual enrollment period.</w:t>
      </w:r>
    </w:p>
    <w:p w14:paraId="2CAF1B0F" w14:textId="77777777" w:rsidR="00721306" w:rsidRPr="00721306" w:rsidRDefault="00721306" w:rsidP="00721306">
      <w:pPr>
        <w:spacing w:before="33"/>
        <w:rPr>
          <w:sz w:val="20"/>
          <w:szCs w:val="20"/>
        </w:rPr>
      </w:pPr>
    </w:p>
    <w:p w14:paraId="54ADCB71" w14:textId="77777777" w:rsidR="00721306" w:rsidRPr="00721306" w:rsidRDefault="00721306" w:rsidP="00457115">
      <w:pPr>
        <w:numPr>
          <w:ilvl w:val="3"/>
          <w:numId w:val="84"/>
        </w:numPr>
        <w:tabs>
          <w:tab w:val="left" w:pos="2158"/>
          <w:tab w:val="left" w:pos="2160"/>
        </w:tabs>
        <w:spacing w:line="276" w:lineRule="auto"/>
        <w:ind w:left="2160" w:right="1982" w:hanging="360"/>
        <w:rPr>
          <w:sz w:val="20"/>
        </w:rPr>
      </w:pPr>
      <w:r w:rsidRPr="00721306">
        <w:rPr>
          <w:sz w:val="20"/>
        </w:rPr>
        <w:t>Unless</w:t>
      </w:r>
      <w:r w:rsidRPr="00721306">
        <w:rPr>
          <w:spacing w:val="-4"/>
          <w:sz w:val="20"/>
        </w:rPr>
        <w:t xml:space="preserve"> the State approves a different timeframe, </w:t>
      </w:r>
      <w:r w:rsidRPr="00721306">
        <w:rPr>
          <w:sz w:val="20"/>
        </w:rPr>
        <w:t>the</w:t>
      </w:r>
      <w:r w:rsidRPr="00721306">
        <w:rPr>
          <w:spacing w:val="-6"/>
          <w:sz w:val="20"/>
        </w:rPr>
        <w:t xml:space="preserve"> </w:t>
      </w:r>
      <w:r w:rsidRPr="00721306">
        <w:rPr>
          <w:sz w:val="20"/>
        </w:rPr>
        <w:t>Contractor</w:t>
      </w:r>
      <w:r w:rsidRPr="00721306">
        <w:rPr>
          <w:spacing w:val="-4"/>
          <w:sz w:val="20"/>
        </w:rPr>
        <w:t xml:space="preserve"> </w:t>
      </w:r>
      <w:r w:rsidRPr="00721306">
        <w:rPr>
          <w:sz w:val="20"/>
        </w:rPr>
        <w:t>shall</w:t>
      </w:r>
      <w:r w:rsidRPr="00721306">
        <w:rPr>
          <w:spacing w:val="-4"/>
          <w:sz w:val="20"/>
        </w:rPr>
        <w:t xml:space="preserve"> </w:t>
      </w:r>
      <w:r w:rsidRPr="00721306">
        <w:rPr>
          <w:sz w:val="20"/>
        </w:rPr>
        <w:t>update</w:t>
      </w:r>
      <w:r w:rsidRPr="00721306">
        <w:rPr>
          <w:spacing w:val="-3"/>
          <w:sz w:val="20"/>
        </w:rPr>
        <w:t xml:space="preserve"> </w:t>
      </w:r>
      <w:r w:rsidRPr="00721306">
        <w:rPr>
          <w:sz w:val="20"/>
        </w:rPr>
        <w:t>content</w:t>
      </w:r>
      <w:r w:rsidRPr="00721306">
        <w:rPr>
          <w:spacing w:val="-5"/>
          <w:sz w:val="20"/>
        </w:rPr>
        <w:t xml:space="preserve"> </w:t>
      </w:r>
      <w:r w:rsidRPr="00721306">
        <w:rPr>
          <w:sz w:val="20"/>
        </w:rPr>
        <w:t>and/or documents posted to the Plan Microsite and Member Website within five (5) Business</w:t>
      </w:r>
      <w:r w:rsidRPr="00721306">
        <w:rPr>
          <w:spacing w:val="-20"/>
          <w:sz w:val="20"/>
        </w:rPr>
        <w:t xml:space="preserve"> </w:t>
      </w:r>
      <w:r w:rsidRPr="00721306">
        <w:rPr>
          <w:sz w:val="20"/>
        </w:rPr>
        <w:t xml:space="preserve">Days of the State’s prior approval of changes to said content and/or </w:t>
      </w:r>
      <w:r w:rsidRPr="00721306">
        <w:rPr>
          <w:spacing w:val="-2"/>
          <w:sz w:val="20"/>
        </w:rPr>
        <w:t>documents.</w:t>
      </w:r>
    </w:p>
    <w:p w14:paraId="2A628259" w14:textId="77777777" w:rsidR="00721306" w:rsidRPr="00721306" w:rsidRDefault="00721306" w:rsidP="00721306">
      <w:pPr>
        <w:spacing w:before="37"/>
        <w:rPr>
          <w:sz w:val="20"/>
          <w:szCs w:val="20"/>
        </w:rPr>
      </w:pPr>
    </w:p>
    <w:p w14:paraId="202F5113" w14:textId="691CA906" w:rsidR="00721306" w:rsidRPr="00721306" w:rsidRDefault="00721306" w:rsidP="00457115">
      <w:pPr>
        <w:numPr>
          <w:ilvl w:val="3"/>
          <w:numId w:val="84"/>
        </w:numPr>
        <w:tabs>
          <w:tab w:val="left" w:pos="2160"/>
        </w:tabs>
        <w:spacing w:line="276" w:lineRule="auto"/>
        <w:ind w:left="2160" w:right="1815" w:hanging="360"/>
        <w:rPr>
          <w:sz w:val="20"/>
          <w:szCs w:val="20"/>
        </w:rPr>
      </w:pPr>
      <w:r w:rsidRPr="00721306">
        <w:rPr>
          <w:sz w:val="20"/>
        </w:rPr>
        <w:t>The Contractor shall host the Plan Microsite on a non-governmental server, which shall be located within the contiguous United States. The Contractor shall have adequate</w:t>
      </w:r>
      <w:r w:rsidRPr="00721306">
        <w:rPr>
          <w:spacing w:val="-5"/>
          <w:sz w:val="20"/>
        </w:rPr>
        <w:t xml:space="preserve"> </w:t>
      </w:r>
      <w:r w:rsidRPr="00721306">
        <w:rPr>
          <w:sz w:val="20"/>
        </w:rPr>
        <w:t>server</w:t>
      </w:r>
      <w:r w:rsidRPr="00721306">
        <w:rPr>
          <w:spacing w:val="-5"/>
          <w:sz w:val="20"/>
        </w:rPr>
        <w:t xml:space="preserve"> </w:t>
      </w:r>
      <w:r w:rsidRPr="00721306">
        <w:rPr>
          <w:sz w:val="20"/>
        </w:rPr>
        <w:t>capacity</w:t>
      </w:r>
      <w:r w:rsidRPr="00721306">
        <w:rPr>
          <w:spacing w:val="-4"/>
          <w:sz w:val="20"/>
        </w:rPr>
        <w:t xml:space="preserve"> </w:t>
      </w:r>
      <w:r w:rsidRPr="00721306">
        <w:rPr>
          <w:sz w:val="20"/>
        </w:rPr>
        <w:t>and</w:t>
      </w:r>
      <w:r w:rsidRPr="00721306">
        <w:rPr>
          <w:spacing w:val="-6"/>
          <w:sz w:val="20"/>
        </w:rPr>
        <w:t xml:space="preserve"> </w:t>
      </w:r>
      <w:r w:rsidRPr="00721306">
        <w:rPr>
          <w:sz w:val="20"/>
        </w:rPr>
        <w:t>infrastructure</w:t>
      </w:r>
      <w:r w:rsidRPr="00721306">
        <w:rPr>
          <w:spacing w:val="-5"/>
          <w:sz w:val="20"/>
        </w:rPr>
        <w:t xml:space="preserve"> </w:t>
      </w:r>
      <w:r w:rsidRPr="00721306">
        <w:rPr>
          <w:sz w:val="20"/>
        </w:rPr>
        <w:t>to</w:t>
      </w:r>
      <w:r w:rsidRPr="00721306">
        <w:rPr>
          <w:spacing w:val="-5"/>
          <w:sz w:val="20"/>
        </w:rPr>
        <w:t xml:space="preserve"> </w:t>
      </w:r>
      <w:r w:rsidRPr="00721306">
        <w:rPr>
          <w:sz w:val="20"/>
        </w:rPr>
        <w:t>support</w:t>
      </w:r>
      <w:r w:rsidRPr="00721306">
        <w:rPr>
          <w:spacing w:val="-3"/>
          <w:sz w:val="20"/>
        </w:rPr>
        <w:t xml:space="preserve"> </w:t>
      </w:r>
      <w:r w:rsidRPr="00721306">
        <w:rPr>
          <w:sz w:val="20"/>
        </w:rPr>
        <w:t>the</w:t>
      </w:r>
      <w:r w:rsidRPr="00721306">
        <w:rPr>
          <w:spacing w:val="-4"/>
          <w:sz w:val="20"/>
        </w:rPr>
        <w:t xml:space="preserve"> </w:t>
      </w:r>
      <w:r w:rsidRPr="00721306">
        <w:rPr>
          <w:sz w:val="20"/>
        </w:rPr>
        <w:t>likely</w:t>
      </w:r>
      <w:r w:rsidRPr="00721306">
        <w:rPr>
          <w:spacing w:val="-4"/>
          <w:sz w:val="20"/>
        </w:rPr>
        <w:t xml:space="preserve"> </w:t>
      </w:r>
      <w:r w:rsidRPr="00721306">
        <w:rPr>
          <w:sz w:val="20"/>
        </w:rPr>
        <w:t>volume</w:t>
      </w:r>
      <w:r w:rsidRPr="00721306">
        <w:rPr>
          <w:spacing w:val="-3"/>
          <w:sz w:val="20"/>
        </w:rPr>
        <w:t xml:space="preserve"> </w:t>
      </w:r>
      <w:r w:rsidRPr="00721306">
        <w:rPr>
          <w:sz w:val="20"/>
        </w:rPr>
        <w:t>of</w:t>
      </w:r>
      <w:r w:rsidRPr="00721306">
        <w:rPr>
          <w:spacing w:val="-5"/>
          <w:sz w:val="20"/>
        </w:rPr>
        <w:t xml:space="preserve"> </w:t>
      </w:r>
      <w:r w:rsidRPr="00721306">
        <w:rPr>
          <w:sz w:val="20"/>
        </w:rPr>
        <w:t>traffic</w:t>
      </w:r>
      <w:r w:rsidRPr="00721306">
        <w:rPr>
          <w:spacing w:val="-4"/>
          <w:sz w:val="20"/>
        </w:rPr>
        <w:t xml:space="preserve"> </w:t>
      </w:r>
      <w:r w:rsidRPr="00721306">
        <w:rPr>
          <w:sz w:val="20"/>
        </w:rPr>
        <w:t>from individuals without disruption</w:t>
      </w:r>
      <w:r w:rsidRPr="00721306">
        <w:rPr>
          <w:spacing w:val="-2"/>
          <w:sz w:val="20"/>
        </w:rPr>
        <w:t xml:space="preserve"> </w:t>
      </w:r>
      <w:r w:rsidRPr="00721306">
        <w:rPr>
          <w:sz w:val="20"/>
        </w:rPr>
        <w:t>or</w:t>
      </w:r>
      <w:r w:rsidRPr="00721306">
        <w:rPr>
          <w:spacing w:val="-1"/>
          <w:sz w:val="20"/>
        </w:rPr>
        <w:t xml:space="preserve"> </w:t>
      </w:r>
      <w:r w:rsidRPr="00721306">
        <w:rPr>
          <w:sz w:val="20"/>
        </w:rPr>
        <w:t>delay</w:t>
      </w:r>
      <w:r w:rsidRPr="00721306">
        <w:rPr>
          <w:spacing w:val="-1"/>
          <w:sz w:val="20"/>
        </w:rPr>
        <w:t xml:space="preserve"> </w:t>
      </w:r>
      <w:r w:rsidRPr="00721306">
        <w:rPr>
          <w:sz w:val="20"/>
        </w:rPr>
        <w:t>with the ability</w:t>
      </w:r>
      <w:r w:rsidRPr="00721306">
        <w:rPr>
          <w:spacing w:val="-1"/>
          <w:sz w:val="20"/>
        </w:rPr>
        <w:t xml:space="preserve"> </w:t>
      </w:r>
      <w:r w:rsidRPr="00721306">
        <w:rPr>
          <w:sz w:val="20"/>
        </w:rPr>
        <w:t>to sustain ninety-nine-point</w:t>
      </w:r>
      <w:r w:rsidRPr="00721306">
        <w:rPr>
          <w:spacing w:val="-2"/>
          <w:sz w:val="20"/>
        </w:rPr>
        <w:t xml:space="preserve"> </w:t>
      </w:r>
      <w:r w:rsidR="00D0117C" w:rsidRPr="00347F14">
        <w:rPr>
          <w:sz w:val="20"/>
          <w:highlight w:val="yellow"/>
        </w:rPr>
        <w:t>five</w:t>
      </w:r>
      <w:r w:rsidRPr="00721306">
        <w:rPr>
          <w:sz w:val="20"/>
        </w:rPr>
        <w:t xml:space="preserve"> </w:t>
      </w:r>
      <w:r w:rsidRPr="00721306">
        <w:rPr>
          <w:sz w:val="20"/>
          <w:szCs w:val="20"/>
        </w:rPr>
        <w:t>percent (</w:t>
      </w:r>
      <w:r w:rsidRPr="00347F14">
        <w:rPr>
          <w:sz w:val="20"/>
          <w:szCs w:val="20"/>
          <w:highlight w:val="yellow"/>
        </w:rPr>
        <w:t>99.</w:t>
      </w:r>
      <w:r w:rsidR="00D0117C" w:rsidRPr="00347F14">
        <w:rPr>
          <w:sz w:val="20"/>
          <w:szCs w:val="20"/>
          <w:highlight w:val="yellow"/>
        </w:rPr>
        <w:t>5</w:t>
      </w:r>
      <w:r w:rsidRPr="00347F14">
        <w:rPr>
          <w:sz w:val="20"/>
          <w:szCs w:val="20"/>
          <w:highlight w:val="yellow"/>
        </w:rPr>
        <w:t xml:space="preserve"> %)</w:t>
      </w:r>
      <w:r w:rsidRPr="00721306">
        <w:rPr>
          <w:sz w:val="20"/>
          <w:szCs w:val="20"/>
        </w:rPr>
        <w:t xml:space="preserve"> continuous uptime</w:t>
      </w:r>
      <w:r w:rsidR="00D0117C">
        <w:rPr>
          <w:sz w:val="20"/>
          <w:szCs w:val="20"/>
        </w:rPr>
        <w:t xml:space="preserve">, </w:t>
      </w:r>
      <w:r w:rsidR="00D0117C" w:rsidRPr="00347F14">
        <w:rPr>
          <w:sz w:val="20"/>
          <w:szCs w:val="20"/>
          <w:highlight w:val="yellow"/>
        </w:rPr>
        <w:t>except for maintenance windows</w:t>
      </w:r>
      <w:r w:rsidRPr="00347F14">
        <w:rPr>
          <w:sz w:val="20"/>
          <w:szCs w:val="20"/>
          <w:highlight w:val="yellow"/>
        </w:rPr>
        <w:t>.</w:t>
      </w:r>
      <w:r w:rsidRPr="00721306">
        <w:rPr>
          <w:sz w:val="20"/>
          <w:szCs w:val="20"/>
        </w:rPr>
        <w:t xml:space="preserve"> Contractor shall obtain prior approval In Writing from</w:t>
      </w:r>
      <w:r w:rsidRPr="00721306">
        <w:rPr>
          <w:spacing w:val="-6"/>
          <w:sz w:val="20"/>
          <w:szCs w:val="20"/>
        </w:rPr>
        <w:t xml:space="preserve"> </w:t>
      </w:r>
      <w:r w:rsidRPr="00721306">
        <w:rPr>
          <w:sz w:val="20"/>
          <w:szCs w:val="20"/>
        </w:rPr>
        <w:t>the</w:t>
      </w:r>
      <w:r w:rsidRPr="00721306">
        <w:rPr>
          <w:spacing w:val="-6"/>
          <w:sz w:val="20"/>
          <w:szCs w:val="20"/>
        </w:rPr>
        <w:t xml:space="preserve"> </w:t>
      </w:r>
      <w:r w:rsidRPr="00721306">
        <w:rPr>
          <w:sz w:val="20"/>
          <w:szCs w:val="20"/>
        </w:rPr>
        <w:t>State</w:t>
      </w:r>
      <w:r w:rsidRPr="00721306">
        <w:rPr>
          <w:spacing w:val="-4"/>
          <w:sz w:val="20"/>
          <w:szCs w:val="20"/>
        </w:rPr>
        <w:t xml:space="preserve"> </w:t>
      </w:r>
      <w:r w:rsidRPr="00721306">
        <w:rPr>
          <w:sz w:val="20"/>
          <w:szCs w:val="20"/>
        </w:rPr>
        <w:t>for</w:t>
      </w:r>
      <w:r w:rsidRPr="00721306">
        <w:rPr>
          <w:spacing w:val="-4"/>
          <w:sz w:val="20"/>
          <w:szCs w:val="20"/>
        </w:rPr>
        <w:t xml:space="preserve"> </w:t>
      </w:r>
      <w:r w:rsidRPr="00721306">
        <w:rPr>
          <w:sz w:val="20"/>
          <w:szCs w:val="20"/>
        </w:rPr>
        <w:t>any</w:t>
      </w:r>
      <w:r w:rsidRPr="00721306">
        <w:rPr>
          <w:spacing w:val="-5"/>
          <w:sz w:val="20"/>
          <w:szCs w:val="20"/>
        </w:rPr>
        <w:t xml:space="preserve"> </w:t>
      </w:r>
      <w:r w:rsidRPr="00721306">
        <w:rPr>
          <w:sz w:val="20"/>
          <w:szCs w:val="20"/>
        </w:rPr>
        <w:t>links</w:t>
      </w:r>
      <w:r w:rsidRPr="00721306">
        <w:rPr>
          <w:spacing w:val="-5"/>
          <w:sz w:val="20"/>
          <w:szCs w:val="20"/>
        </w:rPr>
        <w:t xml:space="preserve"> </w:t>
      </w:r>
      <w:r w:rsidRPr="00721306">
        <w:rPr>
          <w:sz w:val="20"/>
          <w:szCs w:val="20"/>
        </w:rPr>
        <w:t>from</w:t>
      </w:r>
      <w:r w:rsidRPr="00721306">
        <w:rPr>
          <w:spacing w:val="-5"/>
          <w:sz w:val="20"/>
          <w:szCs w:val="20"/>
        </w:rPr>
        <w:t xml:space="preserve"> </w:t>
      </w:r>
      <w:r w:rsidRPr="00721306">
        <w:rPr>
          <w:sz w:val="20"/>
          <w:szCs w:val="20"/>
        </w:rPr>
        <w:t>the</w:t>
      </w:r>
      <w:r w:rsidRPr="00721306">
        <w:rPr>
          <w:spacing w:val="-6"/>
          <w:sz w:val="20"/>
          <w:szCs w:val="20"/>
        </w:rPr>
        <w:t xml:space="preserve"> </w:t>
      </w:r>
      <w:r w:rsidRPr="00721306">
        <w:rPr>
          <w:sz w:val="20"/>
          <w:szCs w:val="20"/>
        </w:rPr>
        <w:t>site</w:t>
      </w:r>
      <w:r w:rsidRPr="00721306">
        <w:rPr>
          <w:spacing w:val="-6"/>
          <w:sz w:val="20"/>
          <w:szCs w:val="20"/>
        </w:rPr>
        <w:t xml:space="preserve"> </w:t>
      </w:r>
      <w:r w:rsidRPr="00721306">
        <w:rPr>
          <w:sz w:val="20"/>
          <w:szCs w:val="20"/>
        </w:rPr>
        <w:t>to</w:t>
      </w:r>
      <w:r w:rsidRPr="00721306">
        <w:rPr>
          <w:spacing w:val="-3"/>
          <w:sz w:val="20"/>
          <w:szCs w:val="20"/>
        </w:rPr>
        <w:t xml:space="preserve"> </w:t>
      </w:r>
      <w:r w:rsidRPr="00721306">
        <w:rPr>
          <w:sz w:val="20"/>
          <w:szCs w:val="20"/>
        </w:rPr>
        <w:t>a</w:t>
      </w:r>
      <w:r w:rsidRPr="00721306">
        <w:rPr>
          <w:spacing w:val="-6"/>
          <w:sz w:val="20"/>
          <w:szCs w:val="20"/>
        </w:rPr>
        <w:t xml:space="preserve"> </w:t>
      </w:r>
      <w:r w:rsidRPr="00721306">
        <w:rPr>
          <w:sz w:val="20"/>
          <w:szCs w:val="20"/>
        </w:rPr>
        <w:t>non-governmental</w:t>
      </w:r>
      <w:r w:rsidRPr="00721306">
        <w:rPr>
          <w:spacing w:val="-5"/>
          <w:sz w:val="20"/>
          <w:szCs w:val="20"/>
        </w:rPr>
        <w:t xml:space="preserve"> </w:t>
      </w:r>
      <w:r w:rsidRPr="00721306">
        <w:rPr>
          <w:sz w:val="20"/>
          <w:szCs w:val="20"/>
        </w:rPr>
        <w:t>website</w:t>
      </w:r>
      <w:r w:rsidRPr="00721306">
        <w:rPr>
          <w:spacing w:val="-4"/>
          <w:sz w:val="20"/>
          <w:szCs w:val="20"/>
        </w:rPr>
        <w:t xml:space="preserve"> </w:t>
      </w:r>
      <w:r w:rsidRPr="00721306">
        <w:rPr>
          <w:sz w:val="20"/>
          <w:szCs w:val="20"/>
        </w:rPr>
        <w:t>or</w:t>
      </w:r>
      <w:r w:rsidRPr="00721306">
        <w:rPr>
          <w:spacing w:val="-9"/>
          <w:sz w:val="20"/>
          <w:szCs w:val="20"/>
        </w:rPr>
        <w:t xml:space="preserve"> </w:t>
      </w:r>
      <w:r w:rsidRPr="00721306">
        <w:rPr>
          <w:spacing w:val="-2"/>
          <w:sz w:val="20"/>
          <w:szCs w:val="20"/>
        </w:rPr>
        <w:t>webpage.</w:t>
      </w:r>
    </w:p>
    <w:p w14:paraId="5245F6FB" w14:textId="77777777" w:rsidR="00721306" w:rsidRPr="00721306" w:rsidRDefault="00721306" w:rsidP="00721306">
      <w:pPr>
        <w:spacing w:before="70"/>
        <w:rPr>
          <w:sz w:val="20"/>
          <w:szCs w:val="20"/>
        </w:rPr>
      </w:pPr>
    </w:p>
    <w:p w14:paraId="6120D40C" w14:textId="77777777" w:rsidR="00721306" w:rsidRPr="00721306" w:rsidRDefault="00721306" w:rsidP="00457115">
      <w:pPr>
        <w:numPr>
          <w:ilvl w:val="3"/>
          <w:numId w:val="84"/>
        </w:numPr>
        <w:tabs>
          <w:tab w:val="left" w:pos="359"/>
        </w:tabs>
        <w:spacing w:before="34"/>
        <w:ind w:left="2160" w:right="1714" w:hanging="360"/>
      </w:pPr>
      <w:r w:rsidRPr="00721306">
        <w:rPr>
          <w:sz w:val="20"/>
        </w:rPr>
        <w:t>The</w:t>
      </w:r>
      <w:r w:rsidRPr="00721306">
        <w:rPr>
          <w:spacing w:val="-11"/>
          <w:sz w:val="20"/>
        </w:rPr>
        <w:t xml:space="preserve"> </w:t>
      </w:r>
      <w:r w:rsidRPr="00721306">
        <w:rPr>
          <w:sz w:val="20"/>
        </w:rPr>
        <w:t>Contractor</w:t>
      </w:r>
      <w:r w:rsidRPr="00721306">
        <w:rPr>
          <w:spacing w:val="-8"/>
          <w:sz w:val="20"/>
        </w:rPr>
        <w:t xml:space="preserve"> </w:t>
      </w:r>
      <w:r w:rsidRPr="00721306">
        <w:rPr>
          <w:sz w:val="20"/>
        </w:rPr>
        <w:t>shall</w:t>
      </w:r>
      <w:r w:rsidRPr="00721306">
        <w:rPr>
          <w:spacing w:val="-8"/>
          <w:sz w:val="20"/>
        </w:rPr>
        <w:t xml:space="preserve"> </w:t>
      </w:r>
      <w:r w:rsidRPr="00721306">
        <w:rPr>
          <w:sz w:val="20"/>
        </w:rPr>
        <w:t>obtain</w:t>
      </w:r>
      <w:r w:rsidRPr="00721306">
        <w:rPr>
          <w:spacing w:val="-6"/>
          <w:sz w:val="20"/>
        </w:rPr>
        <w:t xml:space="preserve"> </w:t>
      </w:r>
      <w:r w:rsidRPr="00721306">
        <w:rPr>
          <w:sz w:val="20"/>
        </w:rPr>
        <w:t>and</w:t>
      </w:r>
      <w:r w:rsidRPr="00721306">
        <w:rPr>
          <w:spacing w:val="-8"/>
          <w:sz w:val="20"/>
        </w:rPr>
        <w:t xml:space="preserve"> </w:t>
      </w:r>
      <w:r w:rsidRPr="00721306">
        <w:rPr>
          <w:sz w:val="20"/>
        </w:rPr>
        <w:t>cover</w:t>
      </w:r>
      <w:r w:rsidRPr="00721306">
        <w:rPr>
          <w:spacing w:val="-9"/>
          <w:sz w:val="20"/>
        </w:rPr>
        <w:t xml:space="preserve"> </w:t>
      </w:r>
      <w:r w:rsidRPr="00721306">
        <w:rPr>
          <w:sz w:val="20"/>
        </w:rPr>
        <w:t>the</w:t>
      </w:r>
      <w:r w:rsidRPr="00721306">
        <w:rPr>
          <w:spacing w:val="-10"/>
          <w:sz w:val="20"/>
        </w:rPr>
        <w:t xml:space="preserve"> </w:t>
      </w:r>
      <w:r w:rsidRPr="00721306">
        <w:rPr>
          <w:sz w:val="20"/>
        </w:rPr>
        <w:t>cost</w:t>
      </w:r>
      <w:r w:rsidRPr="00721306">
        <w:rPr>
          <w:spacing w:val="-5"/>
          <w:sz w:val="20"/>
        </w:rPr>
        <w:t xml:space="preserve"> </w:t>
      </w:r>
      <w:r w:rsidRPr="00721306">
        <w:rPr>
          <w:sz w:val="20"/>
        </w:rPr>
        <w:t>of</w:t>
      </w:r>
      <w:r w:rsidRPr="00721306">
        <w:rPr>
          <w:spacing w:val="-10"/>
          <w:sz w:val="20"/>
        </w:rPr>
        <w:t xml:space="preserve"> </w:t>
      </w:r>
      <w:r w:rsidRPr="00721306">
        <w:rPr>
          <w:sz w:val="20"/>
        </w:rPr>
        <w:t>the</w:t>
      </w:r>
      <w:r w:rsidRPr="00721306">
        <w:rPr>
          <w:spacing w:val="-8"/>
          <w:sz w:val="20"/>
        </w:rPr>
        <w:t xml:space="preserve"> </w:t>
      </w:r>
      <w:r w:rsidRPr="00721306">
        <w:rPr>
          <w:sz w:val="20"/>
        </w:rPr>
        <w:t>domain</w:t>
      </w:r>
      <w:r w:rsidRPr="00721306">
        <w:rPr>
          <w:spacing w:val="-10"/>
          <w:sz w:val="20"/>
        </w:rPr>
        <w:t xml:space="preserve"> </w:t>
      </w:r>
      <w:r w:rsidRPr="00721306">
        <w:rPr>
          <w:sz w:val="20"/>
        </w:rPr>
        <w:t>name</w:t>
      </w:r>
      <w:r w:rsidRPr="00721306">
        <w:rPr>
          <w:spacing w:val="-7"/>
          <w:sz w:val="20"/>
        </w:rPr>
        <w:t xml:space="preserve"> </w:t>
      </w:r>
      <w:r w:rsidRPr="00721306">
        <w:rPr>
          <w:sz w:val="20"/>
        </w:rPr>
        <w:t>for</w:t>
      </w:r>
      <w:r w:rsidRPr="00721306">
        <w:rPr>
          <w:spacing w:val="-10"/>
          <w:sz w:val="20"/>
        </w:rPr>
        <w:t xml:space="preserve"> </w:t>
      </w:r>
      <w:r w:rsidRPr="00721306">
        <w:rPr>
          <w:sz w:val="20"/>
        </w:rPr>
        <w:t>the</w:t>
      </w:r>
      <w:r w:rsidRPr="00721306">
        <w:rPr>
          <w:spacing w:val="-10"/>
          <w:sz w:val="20"/>
        </w:rPr>
        <w:t xml:space="preserve"> </w:t>
      </w:r>
      <w:r w:rsidRPr="00721306">
        <w:rPr>
          <w:spacing w:val="-2"/>
          <w:sz w:val="20"/>
        </w:rPr>
        <w:t>Contractor’s</w:t>
      </w:r>
      <w:r w:rsidRPr="00721306">
        <w:t xml:space="preserve"> </w:t>
      </w:r>
      <w:r w:rsidRPr="00721306">
        <w:rPr>
          <w:sz w:val="20"/>
          <w:szCs w:val="20"/>
        </w:rPr>
        <w:t>Plan</w:t>
      </w:r>
      <w:r w:rsidRPr="00721306">
        <w:rPr>
          <w:spacing w:val="-11"/>
          <w:sz w:val="20"/>
          <w:szCs w:val="20"/>
        </w:rPr>
        <w:t xml:space="preserve"> </w:t>
      </w:r>
      <w:r w:rsidRPr="00721306">
        <w:rPr>
          <w:sz w:val="20"/>
          <w:szCs w:val="20"/>
        </w:rPr>
        <w:t>Microsite.</w:t>
      </w:r>
      <w:r w:rsidRPr="00721306">
        <w:rPr>
          <w:spacing w:val="-7"/>
          <w:sz w:val="20"/>
          <w:szCs w:val="20"/>
        </w:rPr>
        <w:t xml:space="preserve"> </w:t>
      </w:r>
      <w:r w:rsidRPr="00721306">
        <w:rPr>
          <w:sz w:val="20"/>
          <w:szCs w:val="20"/>
        </w:rPr>
        <w:t>The</w:t>
      </w:r>
      <w:r w:rsidRPr="00721306">
        <w:rPr>
          <w:spacing w:val="-4"/>
          <w:sz w:val="20"/>
          <w:szCs w:val="20"/>
        </w:rPr>
        <w:t xml:space="preserve"> Contractor shall have the </w:t>
      </w:r>
      <w:r w:rsidRPr="00721306">
        <w:rPr>
          <w:sz w:val="20"/>
          <w:szCs w:val="20"/>
        </w:rPr>
        <w:t>Plan</w:t>
      </w:r>
      <w:r w:rsidRPr="00721306">
        <w:rPr>
          <w:spacing w:val="-6"/>
          <w:sz w:val="20"/>
          <w:szCs w:val="20"/>
        </w:rPr>
        <w:t xml:space="preserve"> </w:t>
      </w:r>
      <w:r w:rsidRPr="00721306">
        <w:rPr>
          <w:sz w:val="20"/>
          <w:szCs w:val="20"/>
        </w:rPr>
        <w:t>Microsite</w:t>
      </w:r>
      <w:r w:rsidRPr="00721306">
        <w:rPr>
          <w:spacing w:val="-5"/>
          <w:sz w:val="20"/>
          <w:szCs w:val="20"/>
        </w:rPr>
        <w:t xml:space="preserve"> </w:t>
      </w:r>
      <w:r w:rsidRPr="00721306">
        <w:rPr>
          <w:sz w:val="20"/>
          <w:szCs w:val="20"/>
        </w:rPr>
        <w:t>URL</w:t>
      </w:r>
      <w:r w:rsidRPr="00721306">
        <w:rPr>
          <w:spacing w:val="-5"/>
          <w:sz w:val="20"/>
          <w:szCs w:val="20"/>
        </w:rPr>
        <w:t xml:space="preserve"> </w:t>
      </w:r>
      <w:r w:rsidRPr="00721306">
        <w:rPr>
          <w:sz w:val="20"/>
          <w:szCs w:val="20"/>
        </w:rPr>
        <w:t>approved</w:t>
      </w:r>
      <w:r w:rsidRPr="00721306">
        <w:rPr>
          <w:spacing w:val="-6"/>
          <w:sz w:val="20"/>
          <w:szCs w:val="20"/>
        </w:rPr>
        <w:t xml:space="preserve"> </w:t>
      </w:r>
      <w:r w:rsidRPr="00721306">
        <w:rPr>
          <w:sz w:val="20"/>
          <w:szCs w:val="20"/>
        </w:rPr>
        <w:t>by</w:t>
      </w:r>
      <w:r w:rsidRPr="00721306">
        <w:rPr>
          <w:spacing w:val="-6"/>
          <w:sz w:val="20"/>
          <w:szCs w:val="20"/>
        </w:rPr>
        <w:t xml:space="preserve"> </w:t>
      </w:r>
      <w:r w:rsidRPr="00721306">
        <w:rPr>
          <w:sz w:val="20"/>
          <w:szCs w:val="20"/>
        </w:rPr>
        <w:t>the</w:t>
      </w:r>
      <w:r w:rsidRPr="00721306">
        <w:rPr>
          <w:spacing w:val="-5"/>
          <w:sz w:val="20"/>
          <w:szCs w:val="20"/>
        </w:rPr>
        <w:t xml:space="preserve"> </w:t>
      </w:r>
      <w:r w:rsidRPr="00721306">
        <w:rPr>
          <w:sz w:val="20"/>
          <w:szCs w:val="20"/>
        </w:rPr>
        <w:t>State</w:t>
      </w:r>
      <w:r w:rsidRPr="00721306">
        <w:rPr>
          <w:spacing w:val="-8"/>
          <w:sz w:val="20"/>
          <w:szCs w:val="20"/>
        </w:rPr>
        <w:t xml:space="preserve"> </w:t>
      </w:r>
      <w:proofErr w:type="gramStart"/>
      <w:r w:rsidRPr="00721306">
        <w:rPr>
          <w:sz w:val="20"/>
          <w:szCs w:val="20"/>
        </w:rPr>
        <w:t>In</w:t>
      </w:r>
      <w:proofErr w:type="gramEnd"/>
      <w:r w:rsidRPr="00721306">
        <w:rPr>
          <w:spacing w:val="-19"/>
          <w:sz w:val="20"/>
          <w:szCs w:val="20"/>
        </w:rPr>
        <w:t xml:space="preserve"> </w:t>
      </w:r>
      <w:r w:rsidRPr="00721306">
        <w:rPr>
          <w:spacing w:val="-2"/>
          <w:sz w:val="20"/>
          <w:szCs w:val="20"/>
        </w:rPr>
        <w:t>Writing before purchasing the domain name</w:t>
      </w:r>
      <w:r w:rsidRPr="00721306">
        <w:rPr>
          <w:spacing w:val="-2"/>
        </w:rPr>
        <w:t>.</w:t>
      </w:r>
    </w:p>
    <w:p w14:paraId="4373BA88" w14:textId="77777777" w:rsidR="00721306" w:rsidRPr="00721306" w:rsidRDefault="00721306" w:rsidP="00721306">
      <w:pPr>
        <w:spacing w:before="34"/>
        <w:rPr>
          <w:sz w:val="20"/>
          <w:szCs w:val="20"/>
        </w:rPr>
      </w:pPr>
    </w:p>
    <w:p w14:paraId="49C7DC02" w14:textId="77777777" w:rsidR="00721306" w:rsidRPr="00721306" w:rsidRDefault="00721306" w:rsidP="00457115">
      <w:pPr>
        <w:numPr>
          <w:ilvl w:val="3"/>
          <w:numId w:val="84"/>
        </w:numPr>
        <w:tabs>
          <w:tab w:val="left" w:pos="2160"/>
        </w:tabs>
        <w:spacing w:line="276" w:lineRule="auto"/>
        <w:ind w:left="2160" w:right="2431" w:hanging="360"/>
        <w:rPr>
          <w:sz w:val="20"/>
        </w:rPr>
      </w:pPr>
      <w:r w:rsidRPr="00721306">
        <w:rPr>
          <w:sz w:val="20"/>
        </w:rPr>
        <w:t>Contractor</w:t>
      </w:r>
      <w:r w:rsidRPr="00721306">
        <w:rPr>
          <w:spacing w:val="-5"/>
          <w:sz w:val="20"/>
        </w:rPr>
        <w:t xml:space="preserve"> </w:t>
      </w:r>
      <w:r w:rsidRPr="00721306">
        <w:rPr>
          <w:sz w:val="20"/>
        </w:rPr>
        <w:t>shall</w:t>
      </w:r>
      <w:r w:rsidRPr="00721306">
        <w:rPr>
          <w:spacing w:val="-6"/>
          <w:sz w:val="20"/>
        </w:rPr>
        <w:t xml:space="preserve"> </w:t>
      </w:r>
      <w:r w:rsidRPr="00721306">
        <w:rPr>
          <w:sz w:val="20"/>
        </w:rPr>
        <w:t>ensure</w:t>
      </w:r>
      <w:r w:rsidRPr="00721306">
        <w:rPr>
          <w:spacing w:val="-5"/>
          <w:sz w:val="20"/>
        </w:rPr>
        <w:t xml:space="preserve"> </w:t>
      </w:r>
      <w:r w:rsidRPr="00721306">
        <w:rPr>
          <w:sz w:val="20"/>
        </w:rPr>
        <w:t>that</w:t>
      </w:r>
      <w:r w:rsidRPr="00721306">
        <w:rPr>
          <w:spacing w:val="-5"/>
          <w:sz w:val="20"/>
        </w:rPr>
        <w:t xml:space="preserve"> </w:t>
      </w:r>
      <w:r w:rsidRPr="00721306">
        <w:rPr>
          <w:sz w:val="20"/>
        </w:rPr>
        <w:t>all</w:t>
      </w:r>
      <w:r w:rsidRPr="00721306">
        <w:rPr>
          <w:spacing w:val="-6"/>
          <w:sz w:val="20"/>
        </w:rPr>
        <w:t xml:space="preserve"> </w:t>
      </w:r>
      <w:r w:rsidRPr="00721306">
        <w:rPr>
          <w:sz w:val="20"/>
        </w:rPr>
        <w:t>information</w:t>
      </w:r>
      <w:r w:rsidRPr="00721306">
        <w:rPr>
          <w:spacing w:val="-4"/>
          <w:sz w:val="20"/>
        </w:rPr>
        <w:t xml:space="preserve"> </w:t>
      </w:r>
      <w:r w:rsidRPr="00721306">
        <w:rPr>
          <w:sz w:val="20"/>
        </w:rPr>
        <w:t>and</w:t>
      </w:r>
      <w:r w:rsidRPr="00721306">
        <w:rPr>
          <w:spacing w:val="-3"/>
          <w:sz w:val="20"/>
        </w:rPr>
        <w:t xml:space="preserve"> </w:t>
      </w:r>
      <w:r w:rsidRPr="00721306">
        <w:rPr>
          <w:sz w:val="20"/>
        </w:rPr>
        <w:t>materials</w:t>
      </w:r>
      <w:r w:rsidRPr="00721306">
        <w:rPr>
          <w:spacing w:val="-4"/>
          <w:sz w:val="20"/>
        </w:rPr>
        <w:t xml:space="preserve"> </w:t>
      </w:r>
      <w:r w:rsidRPr="00721306">
        <w:rPr>
          <w:sz w:val="20"/>
        </w:rPr>
        <w:t>available</w:t>
      </w:r>
      <w:r w:rsidRPr="00721306">
        <w:rPr>
          <w:spacing w:val="-5"/>
          <w:sz w:val="20"/>
        </w:rPr>
        <w:t xml:space="preserve"> </w:t>
      </w:r>
      <w:r w:rsidRPr="00721306">
        <w:rPr>
          <w:sz w:val="20"/>
        </w:rPr>
        <w:t>on</w:t>
      </w:r>
      <w:r w:rsidRPr="00721306">
        <w:rPr>
          <w:spacing w:val="-5"/>
          <w:sz w:val="20"/>
        </w:rPr>
        <w:t xml:space="preserve"> </w:t>
      </w:r>
      <w:r w:rsidRPr="00721306">
        <w:rPr>
          <w:sz w:val="20"/>
        </w:rPr>
        <w:t>the Plan Microsite meet any State or federal regulatory compliance.</w:t>
      </w:r>
    </w:p>
    <w:p w14:paraId="13500216" w14:textId="77777777" w:rsidR="00721306" w:rsidRPr="00721306" w:rsidRDefault="00721306" w:rsidP="00721306">
      <w:pPr>
        <w:ind w:left="720"/>
        <w:contextualSpacing/>
      </w:pPr>
    </w:p>
    <w:p w14:paraId="7F6CB2CC" w14:textId="77777777" w:rsidR="00721306" w:rsidRPr="00721306" w:rsidRDefault="00721306" w:rsidP="00457115">
      <w:pPr>
        <w:numPr>
          <w:ilvl w:val="3"/>
          <w:numId w:val="84"/>
        </w:numPr>
        <w:tabs>
          <w:tab w:val="left" w:pos="2160"/>
        </w:tabs>
        <w:spacing w:line="276" w:lineRule="auto"/>
        <w:ind w:left="2160" w:right="2431" w:hanging="360"/>
        <w:rPr>
          <w:sz w:val="20"/>
        </w:rPr>
      </w:pPr>
      <w:r w:rsidRPr="00721306">
        <w:lastRenderedPageBreak/>
        <w:t>The Plan Microsite, Member website, and mobile app displaying content made available pursuant to this Contract shall include all functionality necessary to materially comply with: (i) the most recent federal Accessibility Guidelines; and (ii) all accessibility laws applicable to state and local government web and mobile app content, including but not limited to the Americans with Disabilities Act and applicable federal regulations, and Tennessee state laws relevant to accessibility.</w:t>
      </w:r>
    </w:p>
    <w:p w14:paraId="08142DC8" w14:textId="77777777" w:rsidR="00721306" w:rsidRPr="00721306" w:rsidRDefault="00721306" w:rsidP="00721306">
      <w:pPr>
        <w:ind w:left="720"/>
        <w:contextualSpacing/>
      </w:pPr>
    </w:p>
    <w:p w14:paraId="092CF3E7" w14:textId="77777777" w:rsidR="00721306" w:rsidRPr="00721306" w:rsidRDefault="00721306" w:rsidP="00457115">
      <w:pPr>
        <w:numPr>
          <w:ilvl w:val="3"/>
          <w:numId w:val="84"/>
        </w:numPr>
        <w:tabs>
          <w:tab w:val="left" w:pos="2160"/>
        </w:tabs>
        <w:spacing w:line="276" w:lineRule="auto"/>
        <w:ind w:left="2160" w:right="2431" w:hanging="360"/>
        <w:rPr>
          <w:sz w:val="20"/>
        </w:rPr>
      </w:pPr>
      <w:proofErr w:type="gramStart"/>
      <w:r w:rsidRPr="00721306">
        <w:t>Contractor  shall</w:t>
      </w:r>
      <w:proofErr w:type="gramEnd"/>
      <w:r w:rsidRPr="00721306">
        <w:t xml:space="preserve"> not post any content made available pursuant to this Contract on its Plan Microsite, Member Website, or mobile app that is not in full compliance with all accessibility laws applicable to state and local government web and mobile app content including but not limited to the Americans with Disabilities Act and applicable federal regulations, and Tennessee state laws relevant to accessibility. *</w:t>
      </w:r>
    </w:p>
    <w:p w14:paraId="1C9598C5" w14:textId="77777777" w:rsidR="00721306" w:rsidRPr="00721306" w:rsidRDefault="00721306" w:rsidP="00721306">
      <w:pPr>
        <w:tabs>
          <w:tab w:val="left" w:pos="2160"/>
        </w:tabs>
        <w:spacing w:line="276" w:lineRule="auto"/>
        <w:ind w:left="2160" w:right="2095"/>
        <w:contextualSpacing/>
        <w:rPr>
          <w:sz w:val="20"/>
          <w:szCs w:val="20"/>
        </w:rPr>
      </w:pPr>
    </w:p>
    <w:p w14:paraId="32128BB8" w14:textId="77777777" w:rsidR="00721306" w:rsidRPr="00721306" w:rsidRDefault="00721306" w:rsidP="00457115">
      <w:pPr>
        <w:numPr>
          <w:ilvl w:val="3"/>
          <w:numId w:val="84"/>
        </w:numPr>
        <w:tabs>
          <w:tab w:val="left" w:pos="2160"/>
        </w:tabs>
        <w:spacing w:line="276" w:lineRule="auto"/>
        <w:ind w:left="2160" w:right="2095" w:hanging="360"/>
        <w:contextualSpacing/>
        <w:rPr>
          <w:sz w:val="20"/>
          <w:szCs w:val="20"/>
        </w:rPr>
      </w:pPr>
      <w:r w:rsidRPr="00721306">
        <w:rPr>
          <w:sz w:val="20"/>
          <w:szCs w:val="20"/>
        </w:rPr>
        <w:t xml:space="preserve">It is the Contractor’s responsibility to review content posted on web or mobile sites required by this Contract for compliance with accessibility laws applicable to State and local government web and mobile content, including the Americans with Disabilities Act and applicable regulations, and Contractor shall indemnify and hold the State harmless for any fines, penalties, or damages resulting from Contractor’s failure to comply. </w:t>
      </w:r>
    </w:p>
    <w:p w14:paraId="0C86D6A2" w14:textId="77777777" w:rsidR="00721306" w:rsidRPr="00721306" w:rsidRDefault="00721306" w:rsidP="00721306">
      <w:pPr>
        <w:spacing w:before="34"/>
        <w:rPr>
          <w:sz w:val="20"/>
          <w:szCs w:val="20"/>
        </w:rPr>
      </w:pPr>
    </w:p>
    <w:p w14:paraId="2BE4AE97" w14:textId="77777777" w:rsidR="00721306" w:rsidRPr="00721306" w:rsidRDefault="00721306" w:rsidP="00457115">
      <w:pPr>
        <w:numPr>
          <w:ilvl w:val="3"/>
          <w:numId w:val="84"/>
        </w:numPr>
        <w:tabs>
          <w:tab w:val="left" w:pos="2160"/>
        </w:tabs>
        <w:spacing w:line="276" w:lineRule="auto"/>
        <w:ind w:left="2160" w:right="1724" w:hanging="360"/>
        <w:rPr>
          <w:sz w:val="20"/>
        </w:rPr>
      </w:pPr>
      <w:r w:rsidRPr="00721306">
        <w:rPr>
          <w:sz w:val="20"/>
        </w:rPr>
        <w:t>The</w:t>
      </w:r>
      <w:r w:rsidRPr="00721306">
        <w:rPr>
          <w:spacing w:val="-4"/>
          <w:sz w:val="20"/>
        </w:rPr>
        <w:t xml:space="preserve"> </w:t>
      </w:r>
      <w:r w:rsidRPr="00721306">
        <w:rPr>
          <w:sz w:val="20"/>
        </w:rPr>
        <w:t>Plan</w:t>
      </w:r>
      <w:r w:rsidRPr="00721306">
        <w:rPr>
          <w:spacing w:val="-4"/>
          <w:sz w:val="20"/>
        </w:rPr>
        <w:t xml:space="preserve"> </w:t>
      </w:r>
      <w:r w:rsidRPr="00721306">
        <w:rPr>
          <w:sz w:val="20"/>
        </w:rPr>
        <w:t>Microsite</w:t>
      </w:r>
      <w:r w:rsidRPr="00721306">
        <w:rPr>
          <w:spacing w:val="-3"/>
          <w:sz w:val="20"/>
        </w:rPr>
        <w:t xml:space="preserve"> </w:t>
      </w:r>
      <w:r w:rsidRPr="00721306">
        <w:rPr>
          <w:sz w:val="20"/>
        </w:rPr>
        <w:t>shall</w:t>
      </w:r>
      <w:r w:rsidRPr="00721306">
        <w:rPr>
          <w:spacing w:val="-5"/>
          <w:sz w:val="20"/>
        </w:rPr>
        <w:t xml:space="preserve"> </w:t>
      </w:r>
      <w:r w:rsidRPr="00721306">
        <w:rPr>
          <w:sz w:val="20"/>
        </w:rPr>
        <w:t>be</w:t>
      </w:r>
      <w:r w:rsidRPr="00721306">
        <w:rPr>
          <w:spacing w:val="-2"/>
          <w:sz w:val="20"/>
        </w:rPr>
        <w:t xml:space="preserve"> </w:t>
      </w:r>
      <w:r w:rsidRPr="00721306">
        <w:rPr>
          <w:sz w:val="20"/>
        </w:rPr>
        <w:t>fully</w:t>
      </w:r>
      <w:r w:rsidRPr="00721306">
        <w:rPr>
          <w:spacing w:val="-3"/>
          <w:sz w:val="20"/>
        </w:rPr>
        <w:t xml:space="preserve"> </w:t>
      </w:r>
      <w:r w:rsidRPr="00721306">
        <w:rPr>
          <w:sz w:val="20"/>
        </w:rPr>
        <w:t>operational</w:t>
      </w:r>
      <w:r w:rsidRPr="00721306">
        <w:rPr>
          <w:spacing w:val="-5"/>
          <w:sz w:val="20"/>
        </w:rPr>
        <w:t xml:space="preserve"> </w:t>
      </w:r>
      <w:r w:rsidRPr="00721306">
        <w:rPr>
          <w:sz w:val="20"/>
        </w:rPr>
        <w:t>on</w:t>
      </w:r>
      <w:r w:rsidRPr="00721306">
        <w:rPr>
          <w:spacing w:val="-4"/>
          <w:sz w:val="20"/>
        </w:rPr>
        <w:t xml:space="preserve"> </w:t>
      </w:r>
      <w:r w:rsidRPr="00721306">
        <w:rPr>
          <w:sz w:val="20"/>
        </w:rPr>
        <w:t>or</w:t>
      </w:r>
      <w:r w:rsidRPr="00721306">
        <w:rPr>
          <w:spacing w:val="-1"/>
          <w:sz w:val="20"/>
        </w:rPr>
        <w:t xml:space="preserve"> </w:t>
      </w:r>
      <w:r w:rsidRPr="00721306">
        <w:rPr>
          <w:sz w:val="20"/>
        </w:rPr>
        <w:t>before</w:t>
      </w:r>
      <w:r w:rsidRPr="00721306">
        <w:rPr>
          <w:spacing w:val="-4"/>
          <w:sz w:val="20"/>
        </w:rPr>
        <w:t xml:space="preserve"> </w:t>
      </w:r>
      <w:r w:rsidRPr="00721306">
        <w:rPr>
          <w:sz w:val="20"/>
        </w:rPr>
        <w:t>the</w:t>
      </w:r>
      <w:r w:rsidRPr="00721306">
        <w:rPr>
          <w:spacing w:val="-3"/>
          <w:sz w:val="20"/>
        </w:rPr>
        <w:t xml:space="preserve"> </w:t>
      </w:r>
      <w:r w:rsidRPr="00721306">
        <w:rPr>
          <w:sz w:val="20"/>
        </w:rPr>
        <w:t>date</w:t>
      </w:r>
      <w:r w:rsidRPr="00721306">
        <w:rPr>
          <w:spacing w:val="-2"/>
          <w:sz w:val="20"/>
        </w:rPr>
        <w:t xml:space="preserve"> </w:t>
      </w:r>
      <w:r w:rsidRPr="00721306">
        <w:rPr>
          <w:sz w:val="20"/>
        </w:rPr>
        <w:t>specified</w:t>
      </w:r>
      <w:r w:rsidRPr="00721306">
        <w:rPr>
          <w:spacing w:val="-4"/>
          <w:sz w:val="20"/>
        </w:rPr>
        <w:t xml:space="preserve"> </w:t>
      </w:r>
      <w:r w:rsidRPr="00721306">
        <w:rPr>
          <w:sz w:val="20"/>
        </w:rPr>
        <w:t>in</w:t>
      </w:r>
      <w:r w:rsidRPr="00721306">
        <w:rPr>
          <w:spacing w:val="-4"/>
          <w:sz w:val="20"/>
        </w:rPr>
        <w:t xml:space="preserve"> </w:t>
      </w:r>
      <w:r w:rsidRPr="00721306">
        <w:rPr>
          <w:sz w:val="20"/>
        </w:rPr>
        <w:t>Contract Section</w:t>
      </w:r>
      <w:r w:rsidRPr="00721306">
        <w:rPr>
          <w:spacing w:val="-11"/>
          <w:sz w:val="20"/>
        </w:rPr>
        <w:t xml:space="preserve"> </w:t>
      </w:r>
      <w:r w:rsidRPr="00721306">
        <w:rPr>
          <w:sz w:val="20"/>
        </w:rPr>
        <w:t>A.17.</w:t>
      </w:r>
    </w:p>
    <w:p w14:paraId="7F0A90FF" w14:textId="77777777" w:rsidR="00721306" w:rsidRPr="00721306" w:rsidRDefault="00721306" w:rsidP="00721306">
      <w:pPr>
        <w:spacing w:before="33"/>
        <w:rPr>
          <w:sz w:val="20"/>
          <w:szCs w:val="20"/>
        </w:rPr>
      </w:pPr>
    </w:p>
    <w:p w14:paraId="5369850A" w14:textId="77777777" w:rsidR="00721306" w:rsidRPr="00721306" w:rsidRDefault="00721306" w:rsidP="00457115">
      <w:pPr>
        <w:numPr>
          <w:ilvl w:val="3"/>
          <w:numId w:val="84"/>
        </w:numPr>
        <w:tabs>
          <w:tab w:val="left" w:pos="2158"/>
          <w:tab w:val="left" w:pos="2160"/>
        </w:tabs>
        <w:spacing w:before="1" w:line="276" w:lineRule="auto"/>
        <w:ind w:left="2160" w:right="1856" w:hanging="360"/>
        <w:rPr>
          <w:sz w:val="20"/>
          <w:szCs w:val="20"/>
        </w:rPr>
      </w:pPr>
      <w:proofErr w:type="gramStart"/>
      <w:r w:rsidRPr="00721306">
        <w:rPr>
          <w:sz w:val="20"/>
          <w:szCs w:val="20"/>
        </w:rPr>
        <w:t>Contractor shall</w:t>
      </w:r>
      <w:proofErr w:type="gramEnd"/>
      <w:r w:rsidRPr="00721306">
        <w:rPr>
          <w:sz w:val="20"/>
          <w:szCs w:val="20"/>
        </w:rPr>
        <w:t xml:space="preserve"> have a Member Website accessible via a Member log-in portal on the</w:t>
      </w:r>
      <w:r w:rsidRPr="00721306">
        <w:rPr>
          <w:spacing w:val="-8"/>
          <w:sz w:val="20"/>
          <w:szCs w:val="20"/>
        </w:rPr>
        <w:t xml:space="preserve"> Plan Microsite</w:t>
      </w:r>
      <w:r w:rsidRPr="00721306">
        <w:rPr>
          <w:sz w:val="20"/>
          <w:szCs w:val="20"/>
        </w:rPr>
        <w:t xml:space="preserve"> so Members can view Member-specific documents, including but not limited to, the certificates of coverage and other material pertaining to Benefits. Contractor</w:t>
      </w:r>
      <w:r w:rsidRPr="00721306">
        <w:rPr>
          <w:spacing w:val="-2"/>
          <w:sz w:val="20"/>
          <w:szCs w:val="20"/>
        </w:rPr>
        <w:t xml:space="preserve"> </w:t>
      </w:r>
      <w:r w:rsidRPr="00721306">
        <w:rPr>
          <w:sz w:val="20"/>
          <w:szCs w:val="20"/>
        </w:rPr>
        <w:t>must</w:t>
      </w:r>
      <w:r w:rsidRPr="00721306">
        <w:rPr>
          <w:spacing w:val="-5"/>
          <w:sz w:val="20"/>
          <w:szCs w:val="20"/>
        </w:rPr>
        <w:t xml:space="preserve"> </w:t>
      </w:r>
      <w:r w:rsidRPr="00721306">
        <w:rPr>
          <w:sz w:val="20"/>
          <w:szCs w:val="20"/>
        </w:rPr>
        <w:t>maintain</w:t>
      </w:r>
      <w:r w:rsidRPr="00721306">
        <w:rPr>
          <w:spacing w:val="-5"/>
          <w:sz w:val="20"/>
          <w:szCs w:val="20"/>
        </w:rPr>
        <w:t xml:space="preserve"> </w:t>
      </w:r>
      <w:r w:rsidRPr="00721306">
        <w:rPr>
          <w:sz w:val="20"/>
          <w:szCs w:val="20"/>
        </w:rPr>
        <w:t>th</w:t>
      </w:r>
      <w:r w:rsidRPr="00721306">
        <w:rPr>
          <w:spacing w:val="-4"/>
          <w:sz w:val="20"/>
          <w:szCs w:val="20"/>
        </w:rPr>
        <w:t xml:space="preserve">e Member </w:t>
      </w:r>
      <w:r w:rsidRPr="00721306">
        <w:rPr>
          <w:sz w:val="20"/>
          <w:szCs w:val="20"/>
        </w:rPr>
        <w:t>Website</w:t>
      </w:r>
      <w:r w:rsidRPr="00721306">
        <w:rPr>
          <w:spacing w:val="-3"/>
          <w:sz w:val="20"/>
          <w:szCs w:val="20"/>
        </w:rPr>
        <w:t xml:space="preserve"> </w:t>
      </w:r>
      <w:r w:rsidRPr="00721306">
        <w:rPr>
          <w:sz w:val="20"/>
          <w:szCs w:val="20"/>
        </w:rPr>
        <w:t>which</w:t>
      </w:r>
      <w:r w:rsidRPr="00721306">
        <w:rPr>
          <w:spacing w:val="-3"/>
          <w:sz w:val="20"/>
          <w:szCs w:val="20"/>
        </w:rPr>
        <w:t xml:space="preserve"> </w:t>
      </w:r>
      <w:r w:rsidRPr="00721306">
        <w:rPr>
          <w:sz w:val="20"/>
          <w:szCs w:val="20"/>
        </w:rPr>
        <w:t>shall</w:t>
      </w:r>
      <w:r w:rsidRPr="00721306">
        <w:rPr>
          <w:spacing w:val="-4"/>
          <w:sz w:val="20"/>
          <w:szCs w:val="20"/>
        </w:rPr>
        <w:t xml:space="preserve"> </w:t>
      </w:r>
      <w:r w:rsidRPr="00721306">
        <w:rPr>
          <w:sz w:val="20"/>
          <w:szCs w:val="20"/>
        </w:rPr>
        <w:t>be</w:t>
      </w:r>
      <w:r w:rsidRPr="00721306">
        <w:rPr>
          <w:spacing w:val="-4"/>
          <w:sz w:val="20"/>
          <w:szCs w:val="20"/>
        </w:rPr>
        <w:t xml:space="preserve"> </w:t>
      </w:r>
      <w:r w:rsidRPr="00721306">
        <w:rPr>
          <w:sz w:val="20"/>
          <w:szCs w:val="20"/>
        </w:rPr>
        <w:t>available</w:t>
      </w:r>
      <w:r w:rsidRPr="00721306">
        <w:rPr>
          <w:spacing w:val="-5"/>
          <w:sz w:val="20"/>
          <w:szCs w:val="20"/>
        </w:rPr>
        <w:t xml:space="preserve"> </w:t>
      </w:r>
      <w:r w:rsidRPr="00721306">
        <w:rPr>
          <w:sz w:val="20"/>
          <w:szCs w:val="20"/>
        </w:rPr>
        <w:t>twenty-four</w:t>
      </w:r>
      <w:r w:rsidRPr="00721306">
        <w:rPr>
          <w:spacing w:val="-5"/>
          <w:sz w:val="20"/>
          <w:szCs w:val="20"/>
        </w:rPr>
        <w:t xml:space="preserve"> </w:t>
      </w:r>
      <w:r w:rsidRPr="00721306">
        <w:rPr>
          <w:sz w:val="20"/>
          <w:szCs w:val="20"/>
        </w:rPr>
        <w:t>(24)</w:t>
      </w:r>
      <w:r w:rsidRPr="00721306">
        <w:rPr>
          <w:spacing w:val="-4"/>
          <w:sz w:val="20"/>
          <w:szCs w:val="20"/>
        </w:rPr>
        <w:t xml:space="preserve"> </w:t>
      </w:r>
      <w:r w:rsidRPr="00721306">
        <w:rPr>
          <w:sz w:val="20"/>
          <w:szCs w:val="20"/>
        </w:rPr>
        <w:t>hours a day, three hundred sixty-five (365) days a year except for maintenance windows. The Member Website shall be fully operational on or before the date specified in Contract Section A.17.</w:t>
      </w:r>
    </w:p>
    <w:p w14:paraId="1221BAF6" w14:textId="797C5E7A" w:rsidR="00721306" w:rsidRPr="00721306" w:rsidRDefault="00721306" w:rsidP="00457115">
      <w:pPr>
        <w:numPr>
          <w:ilvl w:val="3"/>
          <w:numId w:val="84"/>
        </w:numPr>
        <w:tabs>
          <w:tab w:val="left" w:pos="2158"/>
          <w:tab w:val="left" w:pos="2160"/>
        </w:tabs>
        <w:spacing w:before="229"/>
        <w:ind w:left="2160" w:right="1764" w:hanging="360"/>
        <w:rPr>
          <w:sz w:val="20"/>
        </w:rPr>
      </w:pPr>
      <w:r w:rsidRPr="00721306">
        <w:rPr>
          <w:sz w:val="20"/>
        </w:rPr>
        <w:t xml:space="preserve">The Member Website shall be enabled for mobile devices, mobile </w:t>
      </w:r>
      <w:proofErr w:type="gramStart"/>
      <w:r w:rsidRPr="00721306">
        <w:rPr>
          <w:sz w:val="20"/>
        </w:rPr>
        <w:t>app</w:t>
      </w:r>
      <w:proofErr w:type="gramEnd"/>
      <w:r w:rsidR="0064003B">
        <w:rPr>
          <w:sz w:val="20"/>
        </w:rPr>
        <w:t xml:space="preserve">, </w:t>
      </w:r>
      <w:r w:rsidR="0064003B" w:rsidRPr="00347F14">
        <w:rPr>
          <w:sz w:val="20"/>
          <w:highlight w:val="yellow"/>
        </w:rPr>
        <w:t>mobile-compatible web pages,</w:t>
      </w:r>
      <w:r w:rsidRPr="00721306">
        <w:rPr>
          <w:sz w:val="20"/>
        </w:rPr>
        <w:t xml:space="preserve"> or by other methods</w:t>
      </w:r>
      <w:r w:rsidRPr="00721306">
        <w:rPr>
          <w:spacing w:val="-5"/>
          <w:sz w:val="20"/>
        </w:rPr>
        <w:t xml:space="preserve"> </w:t>
      </w:r>
      <w:r w:rsidRPr="00721306">
        <w:rPr>
          <w:sz w:val="20"/>
        </w:rPr>
        <w:t>that</w:t>
      </w:r>
      <w:r w:rsidRPr="00721306">
        <w:rPr>
          <w:spacing w:val="-4"/>
          <w:sz w:val="20"/>
        </w:rPr>
        <w:t xml:space="preserve"> </w:t>
      </w:r>
      <w:r w:rsidRPr="00721306">
        <w:rPr>
          <w:sz w:val="20"/>
        </w:rPr>
        <w:t>may</w:t>
      </w:r>
      <w:r w:rsidRPr="00721306">
        <w:rPr>
          <w:spacing w:val="-3"/>
          <w:sz w:val="20"/>
        </w:rPr>
        <w:t xml:space="preserve"> </w:t>
      </w:r>
      <w:r w:rsidRPr="00721306">
        <w:rPr>
          <w:sz w:val="20"/>
        </w:rPr>
        <w:t>apply.</w:t>
      </w:r>
      <w:r w:rsidRPr="00721306">
        <w:rPr>
          <w:spacing w:val="-4"/>
          <w:sz w:val="20"/>
        </w:rPr>
        <w:t xml:space="preserve"> </w:t>
      </w:r>
      <w:r w:rsidRPr="00721306">
        <w:rPr>
          <w:sz w:val="20"/>
        </w:rPr>
        <w:t>The</w:t>
      </w:r>
      <w:r w:rsidRPr="00721306">
        <w:rPr>
          <w:spacing w:val="-5"/>
          <w:sz w:val="20"/>
        </w:rPr>
        <w:t xml:space="preserve"> </w:t>
      </w:r>
      <w:r w:rsidRPr="00721306">
        <w:rPr>
          <w:sz w:val="20"/>
        </w:rPr>
        <w:t>mobile</w:t>
      </w:r>
      <w:r w:rsidRPr="00721306">
        <w:rPr>
          <w:spacing w:val="-2"/>
          <w:sz w:val="20"/>
        </w:rPr>
        <w:t xml:space="preserve"> </w:t>
      </w:r>
      <w:r w:rsidRPr="00721306">
        <w:rPr>
          <w:sz w:val="20"/>
        </w:rPr>
        <w:t>format</w:t>
      </w:r>
      <w:r w:rsidRPr="00721306">
        <w:rPr>
          <w:spacing w:val="-4"/>
          <w:sz w:val="20"/>
        </w:rPr>
        <w:t xml:space="preserve"> </w:t>
      </w:r>
      <w:r w:rsidRPr="00721306">
        <w:rPr>
          <w:sz w:val="20"/>
        </w:rPr>
        <w:t>of</w:t>
      </w:r>
      <w:r w:rsidRPr="00721306">
        <w:rPr>
          <w:spacing w:val="-2"/>
          <w:sz w:val="20"/>
        </w:rPr>
        <w:t xml:space="preserve"> </w:t>
      </w:r>
      <w:r w:rsidRPr="00721306">
        <w:rPr>
          <w:sz w:val="20"/>
        </w:rPr>
        <w:t>the</w:t>
      </w:r>
      <w:r w:rsidRPr="00721306">
        <w:rPr>
          <w:spacing w:val="-2"/>
          <w:sz w:val="20"/>
        </w:rPr>
        <w:t xml:space="preserve"> </w:t>
      </w:r>
      <w:r w:rsidRPr="00721306">
        <w:rPr>
          <w:sz w:val="20"/>
        </w:rPr>
        <w:t>website</w:t>
      </w:r>
      <w:r w:rsidRPr="00721306">
        <w:rPr>
          <w:spacing w:val="-5"/>
          <w:sz w:val="20"/>
        </w:rPr>
        <w:t xml:space="preserve"> </w:t>
      </w:r>
      <w:r w:rsidRPr="00721306">
        <w:rPr>
          <w:sz w:val="20"/>
        </w:rPr>
        <w:t>shall</w:t>
      </w:r>
      <w:r w:rsidRPr="00721306">
        <w:rPr>
          <w:spacing w:val="-5"/>
          <w:sz w:val="20"/>
        </w:rPr>
        <w:t xml:space="preserve"> </w:t>
      </w:r>
      <w:r w:rsidRPr="00721306">
        <w:rPr>
          <w:sz w:val="20"/>
        </w:rPr>
        <w:t>at</w:t>
      </w:r>
      <w:r w:rsidRPr="00721306">
        <w:rPr>
          <w:spacing w:val="-2"/>
          <w:sz w:val="20"/>
        </w:rPr>
        <w:t xml:space="preserve"> </w:t>
      </w:r>
      <w:r w:rsidRPr="00721306">
        <w:rPr>
          <w:sz w:val="20"/>
        </w:rPr>
        <w:t>a</w:t>
      </w:r>
      <w:r w:rsidRPr="00721306">
        <w:rPr>
          <w:spacing w:val="-4"/>
          <w:sz w:val="20"/>
        </w:rPr>
        <w:t xml:space="preserve"> </w:t>
      </w:r>
      <w:r w:rsidRPr="00721306">
        <w:rPr>
          <w:sz w:val="20"/>
        </w:rPr>
        <w:t>minimum</w:t>
      </w:r>
      <w:r w:rsidRPr="00721306">
        <w:rPr>
          <w:spacing w:val="-15"/>
          <w:sz w:val="20"/>
        </w:rPr>
        <w:t xml:space="preserve"> </w:t>
      </w:r>
      <w:r w:rsidRPr="00721306">
        <w:rPr>
          <w:sz w:val="20"/>
        </w:rPr>
        <w:t>contain:</w:t>
      </w:r>
    </w:p>
    <w:p w14:paraId="330E192E" w14:textId="77777777" w:rsidR="00721306" w:rsidRPr="00721306" w:rsidRDefault="00721306" w:rsidP="00457115">
      <w:pPr>
        <w:numPr>
          <w:ilvl w:val="0"/>
          <w:numId w:val="50"/>
        </w:numPr>
        <w:tabs>
          <w:tab w:val="left" w:pos="2519"/>
        </w:tabs>
        <w:spacing w:before="3"/>
        <w:ind w:left="2519" w:hanging="359"/>
        <w:rPr>
          <w:sz w:val="20"/>
        </w:rPr>
      </w:pPr>
      <w:r w:rsidRPr="00721306">
        <w:rPr>
          <w:sz w:val="20"/>
        </w:rPr>
        <w:t>Member</w:t>
      </w:r>
      <w:r w:rsidRPr="00721306">
        <w:rPr>
          <w:spacing w:val="-14"/>
          <w:sz w:val="20"/>
        </w:rPr>
        <w:t xml:space="preserve"> </w:t>
      </w:r>
      <w:r w:rsidRPr="00721306">
        <w:rPr>
          <w:sz w:val="20"/>
        </w:rPr>
        <w:t>specific</w:t>
      </w:r>
      <w:r w:rsidRPr="00721306">
        <w:rPr>
          <w:spacing w:val="-14"/>
          <w:sz w:val="20"/>
        </w:rPr>
        <w:t xml:space="preserve"> </w:t>
      </w:r>
      <w:r w:rsidRPr="00721306">
        <w:rPr>
          <w:sz w:val="20"/>
        </w:rPr>
        <w:t>Benefits,</w:t>
      </w:r>
      <w:r w:rsidRPr="00721306">
        <w:rPr>
          <w:spacing w:val="-10"/>
          <w:sz w:val="20"/>
        </w:rPr>
        <w:t xml:space="preserve"> </w:t>
      </w:r>
      <w:r w:rsidRPr="00721306">
        <w:rPr>
          <w:sz w:val="20"/>
        </w:rPr>
        <w:t>including</w:t>
      </w:r>
      <w:r w:rsidRPr="00721306">
        <w:rPr>
          <w:spacing w:val="-9"/>
          <w:sz w:val="20"/>
        </w:rPr>
        <w:t xml:space="preserve"> </w:t>
      </w:r>
      <w:r w:rsidRPr="00721306">
        <w:rPr>
          <w:sz w:val="20"/>
        </w:rPr>
        <w:t>exclusions</w:t>
      </w:r>
      <w:r w:rsidRPr="00721306">
        <w:rPr>
          <w:spacing w:val="-18"/>
          <w:sz w:val="20"/>
        </w:rPr>
        <w:t xml:space="preserve"> </w:t>
      </w:r>
      <w:r w:rsidRPr="00721306">
        <w:rPr>
          <w:sz w:val="20"/>
        </w:rPr>
        <w:t>and</w:t>
      </w:r>
      <w:r w:rsidRPr="00721306">
        <w:rPr>
          <w:spacing w:val="-10"/>
          <w:sz w:val="20"/>
        </w:rPr>
        <w:t xml:space="preserve"> </w:t>
      </w:r>
      <w:r w:rsidRPr="00721306">
        <w:rPr>
          <w:spacing w:val="-2"/>
          <w:sz w:val="20"/>
        </w:rPr>
        <w:t>limitations;</w:t>
      </w:r>
    </w:p>
    <w:p w14:paraId="3EE8BAD3" w14:textId="77777777" w:rsidR="00721306" w:rsidRPr="00721306" w:rsidRDefault="00721306" w:rsidP="00457115">
      <w:pPr>
        <w:numPr>
          <w:ilvl w:val="0"/>
          <w:numId w:val="50"/>
        </w:numPr>
        <w:tabs>
          <w:tab w:val="left" w:pos="2520"/>
        </w:tabs>
        <w:spacing w:before="73" w:line="273" w:lineRule="auto"/>
        <w:ind w:right="1867"/>
        <w:rPr>
          <w:sz w:val="20"/>
        </w:rPr>
      </w:pPr>
      <w:r w:rsidRPr="00721306">
        <w:rPr>
          <w:sz w:val="20"/>
        </w:rPr>
        <w:t>Any</w:t>
      </w:r>
      <w:r w:rsidRPr="00721306">
        <w:rPr>
          <w:spacing w:val="-5"/>
          <w:sz w:val="20"/>
        </w:rPr>
        <w:t xml:space="preserve"> </w:t>
      </w:r>
      <w:r w:rsidRPr="00721306">
        <w:rPr>
          <w:sz w:val="20"/>
        </w:rPr>
        <w:t>applicable</w:t>
      </w:r>
      <w:r w:rsidRPr="00721306">
        <w:rPr>
          <w:spacing w:val="-3"/>
          <w:sz w:val="20"/>
        </w:rPr>
        <w:t xml:space="preserve"> </w:t>
      </w:r>
      <w:r w:rsidRPr="00721306">
        <w:rPr>
          <w:sz w:val="20"/>
        </w:rPr>
        <w:t>Member</w:t>
      </w:r>
      <w:r w:rsidRPr="00721306">
        <w:rPr>
          <w:spacing w:val="-5"/>
          <w:sz w:val="20"/>
        </w:rPr>
        <w:t xml:space="preserve"> </w:t>
      </w:r>
      <w:r w:rsidRPr="00721306">
        <w:rPr>
          <w:sz w:val="20"/>
        </w:rPr>
        <w:t>forms</w:t>
      </w:r>
      <w:r w:rsidRPr="00721306">
        <w:rPr>
          <w:spacing w:val="-4"/>
          <w:sz w:val="20"/>
        </w:rPr>
        <w:t xml:space="preserve"> </w:t>
      </w:r>
      <w:r w:rsidRPr="00721306">
        <w:rPr>
          <w:sz w:val="20"/>
        </w:rPr>
        <w:t>(e.g.,</w:t>
      </w:r>
      <w:r w:rsidRPr="00721306">
        <w:rPr>
          <w:spacing w:val="-4"/>
          <w:sz w:val="20"/>
        </w:rPr>
        <w:t xml:space="preserve"> </w:t>
      </w:r>
      <w:r w:rsidRPr="00721306">
        <w:rPr>
          <w:sz w:val="20"/>
        </w:rPr>
        <w:t>Appeal</w:t>
      </w:r>
      <w:r w:rsidRPr="00721306">
        <w:rPr>
          <w:spacing w:val="-7"/>
          <w:sz w:val="20"/>
        </w:rPr>
        <w:t xml:space="preserve"> </w:t>
      </w:r>
      <w:r w:rsidRPr="00721306">
        <w:rPr>
          <w:sz w:val="20"/>
        </w:rPr>
        <w:t>forms,</w:t>
      </w:r>
      <w:r w:rsidRPr="00721306">
        <w:rPr>
          <w:spacing w:val="-6"/>
          <w:sz w:val="20"/>
        </w:rPr>
        <w:t xml:space="preserve"> </w:t>
      </w:r>
      <w:r w:rsidRPr="00721306">
        <w:rPr>
          <w:sz w:val="20"/>
        </w:rPr>
        <w:t>claim</w:t>
      </w:r>
      <w:r w:rsidRPr="00721306">
        <w:rPr>
          <w:spacing w:val="-6"/>
          <w:sz w:val="20"/>
        </w:rPr>
        <w:t xml:space="preserve"> </w:t>
      </w:r>
      <w:r w:rsidRPr="00721306">
        <w:rPr>
          <w:sz w:val="20"/>
        </w:rPr>
        <w:t>submission</w:t>
      </w:r>
      <w:r w:rsidRPr="00721306">
        <w:rPr>
          <w:spacing w:val="-4"/>
          <w:sz w:val="20"/>
        </w:rPr>
        <w:t xml:space="preserve"> </w:t>
      </w:r>
      <w:r w:rsidRPr="00721306">
        <w:rPr>
          <w:sz w:val="20"/>
        </w:rPr>
        <w:t>forms,</w:t>
      </w:r>
      <w:r w:rsidRPr="00721306">
        <w:rPr>
          <w:spacing w:val="-4"/>
          <w:sz w:val="20"/>
        </w:rPr>
        <w:t xml:space="preserve"> </w:t>
      </w:r>
      <w:r w:rsidRPr="00721306">
        <w:rPr>
          <w:sz w:val="20"/>
        </w:rPr>
        <w:t xml:space="preserve">etc.); </w:t>
      </w:r>
      <w:r w:rsidRPr="00721306">
        <w:rPr>
          <w:spacing w:val="-4"/>
          <w:sz w:val="20"/>
        </w:rPr>
        <w:t>and</w:t>
      </w:r>
    </w:p>
    <w:p w14:paraId="01540494" w14:textId="77777777" w:rsidR="00721306" w:rsidRPr="00721306" w:rsidRDefault="00721306" w:rsidP="00457115">
      <w:pPr>
        <w:numPr>
          <w:ilvl w:val="0"/>
          <w:numId w:val="50"/>
        </w:numPr>
        <w:tabs>
          <w:tab w:val="left" w:pos="2519"/>
        </w:tabs>
        <w:spacing w:before="42"/>
        <w:ind w:left="2519" w:hanging="359"/>
        <w:rPr>
          <w:sz w:val="20"/>
        </w:rPr>
      </w:pPr>
      <w:r w:rsidRPr="00721306">
        <w:rPr>
          <w:sz w:val="20"/>
        </w:rPr>
        <w:t>Links</w:t>
      </w:r>
      <w:r w:rsidRPr="00721306">
        <w:rPr>
          <w:spacing w:val="-6"/>
          <w:sz w:val="20"/>
        </w:rPr>
        <w:t xml:space="preserve"> </w:t>
      </w:r>
      <w:r w:rsidRPr="00721306">
        <w:rPr>
          <w:sz w:val="20"/>
        </w:rPr>
        <w:t>to</w:t>
      </w:r>
      <w:r w:rsidRPr="00721306">
        <w:rPr>
          <w:spacing w:val="-5"/>
          <w:sz w:val="20"/>
        </w:rPr>
        <w:t xml:space="preserve"> </w:t>
      </w:r>
      <w:r w:rsidRPr="00721306">
        <w:rPr>
          <w:sz w:val="20"/>
        </w:rPr>
        <w:t>other</w:t>
      </w:r>
      <w:r w:rsidRPr="00721306">
        <w:rPr>
          <w:spacing w:val="-7"/>
          <w:sz w:val="20"/>
        </w:rPr>
        <w:t xml:space="preserve"> </w:t>
      </w:r>
      <w:r w:rsidRPr="00721306">
        <w:rPr>
          <w:sz w:val="20"/>
        </w:rPr>
        <w:t>State</w:t>
      </w:r>
      <w:r w:rsidRPr="00721306">
        <w:rPr>
          <w:spacing w:val="-7"/>
          <w:sz w:val="20"/>
        </w:rPr>
        <w:t xml:space="preserve"> </w:t>
      </w:r>
      <w:r w:rsidRPr="00721306">
        <w:rPr>
          <w:sz w:val="20"/>
        </w:rPr>
        <w:t>contractors’</w:t>
      </w:r>
      <w:r w:rsidRPr="00721306">
        <w:rPr>
          <w:spacing w:val="-7"/>
          <w:sz w:val="20"/>
        </w:rPr>
        <w:t xml:space="preserve"> </w:t>
      </w:r>
      <w:r w:rsidRPr="00721306">
        <w:rPr>
          <w:spacing w:val="-2"/>
          <w:sz w:val="20"/>
        </w:rPr>
        <w:t>websites.</w:t>
      </w:r>
    </w:p>
    <w:p w14:paraId="0F403FAA" w14:textId="77777777" w:rsidR="00721306" w:rsidRPr="00721306" w:rsidRDefault="00721306" w:rsidP="00457115">
      <w:pPr>
        <w:numPr>
          <w:ilvl w:val="3"/>
          <w:numId w:val="84"/>
        </w:numPr>
        <w:tabs>
          <w:tab w:val="left" w:pos="2158"/>
          <w:tab w:val="left" w:pos="2160"/>
        </w:tabs>
        <w:spacing w:before="125" w:line="276" w:lineRule="auto"/>
        <w:ind w:left="2160" w:right="2843" w:hanging="360"/>
        <w:rPr>
          <w:sz w:val="20"/>
        </w:rPr>
      </w:pPr>
      <w:r w:rsidRPr="00721306">
        <w:rPr>
          <w:sz w:val="20"/>
        </w:rPr>
        <w:t>The</w:t>
      </w:r>
      <w:r w:rsidRPr="00721306">
        <w:rPr>
          <w:spacing w:val="-10"/>
          <w:sz w:val="20"/>
        </w:rPr>
        <w:t xml:space="preserve"> </w:t>
      </w:r>
      <w:r w:rsidRPr="00721306">
        <w:rPr>
          <w:sz w:val="20"/>
        </w:rPr>
        <w:t>Member</w:t>
      </w:r>
      <w:r w:rsidRPr="00721306">
        <w:rPr>
          <w:spacing w:val="-7"/>
          <w:sz w:val="20"/>
        </w:rPr>
        <w:t xml:space="preserve"> </w:t>
      </w:r>
      <w:r w:rsidRPr="00721306">
        <w:rPr>
          <w:sz w:val="20"/>
        </w:rPr>
        <w:t>Website</w:t>
      </w:r>
      <w:r w:rsidRPr="00721306">
        <w:rPr>
          <w:spacing w:val="-7"/>
          <w:sz w:val="20"/>
        </w:rPr>
        <w:t xml:space="preserve"> </w:t>
      </w:r>
      <w:r w:rsidRPr="00721306">
        <w:rPr>
          <w:sz w:val="20"/>
        </w:rPr>
        <w:t>shall</w:t>
      </w:r>
      <w:r w:rsidRPr="00721306">
        <w:rPr>
          <w:spacing w:val="-6"/>
          <w:sz w:val="20"/>
        </w:rPr>
        <w:t xml:space="preserve"> </w:t>
      </w:r>
      <w:r w:rsidRPr="00721306">
        <w:rPr>
          <w:sz w:val="20"/>
        </w:rPr>
        <w:t>contain</w:t>
      </w:r>
      <w:r w:rsidRPr="00721306">
        <w:rPr>
          <w:spacing w:val="-7"/>
          <w:sz w:val="20"/>
        </w:rPr>
        <w:t xml:space="preserve"> </w:t>
      </w:r>
      <w:r w:rsidRPr="00721306">
        <w:rPr>
          <w:sz w:val="20"/>
        </w:rPr>
        <w:t>Member-accessible</w:t>
      </w:r>
      <w:r w:rsidRPr="00721306">
        <w:rPr>
          <w:spacing w:val="-5"/>
          <w:sz w:val="20"/>
        </w:rPr>
        <w:t xml:space="preserve"> </w:t>
      </w:r>
      <w:r w:rsidRPr="00721306">
        <w:rPr>
          <w:sz w:val="20"/>
        </w:rPr>
        <w:t>secure</w:t>
      </w:r>
      <w:r w:rsidRPr="00721306">
        <w:rPr>
          <w:spacing w:val="-30"/>
          <w:sz w:val="20"/>
        </w:rPr>
        <w:t xml:space="preserve"> </w:t>
      </w:r>
      <w:r w:rsidRPr="00721306">
        <w:rPr>
          <w:sz w:val="20"/>
        </w:rPr>
        <w:t xml:space="preserve">messaging </w:t>
      </w:r>
      <w:r w:rsidRPr="00721306">
        <w:rPr>
          <w:spacing w:val="-2"/>
          <w:sz w:val="20"/>
        </w:rPr>
        <w:t>capabilities.</w:t>
      </w:r>
    </w:p>
    <w:p w14:paraId="2ED72272" w14:textId="77777777" w:rsidR="00721306" w:rsidRPr="00721306" w:rsidRDefault="00721306" w:rsidP="00721306">
      <w:pPr>
        <w:spacing w:before="33"/>
        <w:rPr>
          <w:sz w:val="20"/>
          <w:szCs w:val="20"/>
        </w:rPr>
      </w:pPr>
    </w:p>
    <w:p w14:paraId="0E512B8C" w14:textId="77777777" w:rsidR="00721306" w:rsidRPr="00721306" w:rsidRDefault="00721306" w:rsidP="00457115">
      <w:pPr>
        <w:numPr>
          <w:ilvl w:val="3"/>
          <w:numId w:val="84"/>
        </w:numPr>
        <w:tabs>
          <w:tab w:val="left" w:pos="2158"/>
          <w:tab w:val="left" w:pos="2160"/>
        </w:tabs>
        <w:spacing w:line="276" w:lineRule="auto"/>
        <w:ind w:left="2160" w:right="2168" w:hanging="360"/>
        <w:rPr>
          <w:sz w:val="20"/>
        </w:rPr>
      </w:pPr>
      <w:r w:rsidRPr="00721306">
        <w:rPr>
          <w:sz w:val="20"/>
        </w:rPr>
        <w:t>The</w:t>
      </w:r>
      <w:r w:rsidRPr="00721306">
        <w:rPr>
          <w:spacing w:val="-6"/>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include</w:t>
      </w:r>
      <w:r w:rsidRPr="00721306">
        <w:rPr>
          <w:spacing w:val="-5"/>
          <w:sz w:val="20"/>
        </w:rPr>
        <w:t xml:space="preserve"> </w:t>
      </w:r>
      <w:r w:rsidRPr="00721306">
        <w:rPr>
          <w:sz w:val="20"/>
        </w:rPr>
        <w:t>a</w:t>
      </w:r>
      <w:r w:rsidRPr="00721306">
        <w:rPr>
          <w:spacing w:val="-6"/>
          <w:sz w:val="20"/>
        </w:rPr>
        <w:t xml:space="preserve"> </w:t>
      </w:r>
      <w:r w:rsidRPr="00721306">
        <w:rPr>
          <w:sz w:val="20"/>
        </w:rPr>
        <w:t>mobile</w:t>
      </w:r>
      <w:r w:rsidRPr="00721306">
        <w:rPr>
          <w:spacing w:val="-5"/>
          <w:sz w:val="20"/>
        </w:rPr>
        <w:t xml:space="preserve"> </w:t>
      </w:r>
      <w:r w:rsidRPr="00721306">
        <w:rPr>
          <w:sz w:val="20"/>
        </w:rPr>
        <w:t>application for use by Members with prior approval In Writing by the State. The Contractor must agree to and adhere to all security measures as it relates to Member data. The Contractor must provide a</w:t>
      </w:r>
      <w:r w:rsidRPr="00721306">
        <w:rPr>
          <w:spacing w:val="-15"/>
          <w:sz w:val="20"/>
        </w:rPr>
        <w:t xml:space="preserve"> </w:t>
      </w:r>
      <w:r w:rsidRPr="00721306">
        <w:rPr>
          <w:sz w:val="20"/>
        </w:rPr>
        <w:t xml:space="preserve">one hundred percent (100%) secure web-based application that requires only a </w:t>
      </w:r>
      <w:r w:rsidRPr="00721306">
        <w:rPr>
          <w:sz w:val="20"/>
        </w:rPr>
        <w:lastRenderedPageBreak/>
        <w:t>web-browser and an Internet connection.</w:t>
      </w:r>
    </w:p>
    <w:p w14:paraId="5B005790" w14:textId="77777777" w:rsidR="00721306" w:rsidRPr="00721306" w:rsidRDefault="00721306" w:rsidP="00721306">
      <w:pPr>
        <w:spacing w:before="37"/>
        <w:rPr>
          <w:sz w:val="20"/>
          <w:szCs w:val="20"/>
        </w:rPr>
      </w:pPr>
    </w:p>
    <w:p w14:paraId="372C0C43" w14:textId="77777777" w:rsidR="00721306" w:rsidRPr="00721306" w:rsidRDefault="00721306" w:rsidP="00457115">
      <w:pPr>
        <w:numPr>
          <w:ilvl w:val="3"/>
          <w:numId w:val="84"/>
        </w:numPr>
        <w:tabs>
          <w:tab w:val="left" w:pos="2160"/>
        </w:tabs>
        <w:spacing w:line="276" w:lineRule="auto"/>
        <w:ind w:left="2160" w:right="1737" w:hanging="360"/>
        <w:rPr>
          <w:sz w:val="20"/>
        </w:rPr>
      </w:pPr>
      <w:r w:rsidRPr="00721306">
        <w:rPr>
          <w:sz w:val="20"/>
        </w:rPr>
        <w:t>At the State’s request, the Contractor’s mobile application(s) shall be linked</w:t>
      </w:r>
      <w:r w:rsidRPr="00721306">
        <w:rPr>
          <w:spacing w:val="-1"/>
          <w:sz w:val="20"/>
        </w:rPr>
        <w:t xml:space="preserve"> </w:t>
      </w:r>
      <w:r w:rsidRPr="00721306">
        <w:rPr>
          <w:sz w:val="20"/>
        </w:rPr>
        <w:t>with other web</w:t>
      </w:r>
      <w:r w:rsidRPr="00721306">
        <w:rPr>
          <w:spacing w:val="-7"/>
          <w:sz w:val="20"/>
        </w:rPr>
        <w:t xml:space="preserve"> </w:t>
      </w:r>
      <w:r w:rsidRPr="00721306">
        <w:rPr>
          <w:sz w:val="20"/>
        </w:rPr>
        <w:t>applications</w:t>
      </w:r>
      <w:r w:rsidRPr="00721306">
        <w:rPr>
          <w:spacing w:val="-4"/>
          <w:sz w:val="20"/>
        </w:rPr>
        <w:t xml:space="preserve"> </w:t>
      </w:r>
      <w:r w:rsidRPr="00721306">
        <w:rPr>
          <w:sz w:val="20"/>
        </w:rPr>
        <w:t>to</w:t>
      </w:r>
      <w:r w:rsidRPr="00721306">
        <w:rPr>
          <w:spacing w:val="-5"/>
          <w:sz w:val="20"/>
        </w:rPr>
        <w:t xml:space="preserve"> </w:t>
      </w:r>
      <w:r w:rsidRPr="00721306">
        <w:rPr>
          <w:sz w:val="20"/>
        </w:rPr>
        <w:t>allow</w:t>
      </w:r>
      <w:r w:rsidRPr="00721306">
        <w:rPr>
          <w:spacing w:val="-4"/>
          <w:sz w:val="20"/>
        </w:rPr>
        <w:t xml:space="preserve"> </w:t>
      </w:r>
      <w:r w:rsidRPr="00721306">
        <w:rPr>
          <w:sz w:val="20"/>
        </w:rPr>
        <w:t>for</w:t>
      </w:r>
      <w:r w:rsidRPr="00721306">
        <w:rPr>
          <w:spacing w:val="-4"/>
          <w:sz w:val="20"/>
        </w:rPr>
        <w:t xml:space="preserve"> </w:t>
      </w:r>
      <w:r w:rsidRPr="00721306">
        <w:rPr>
          <w:sz w:val="20"/>
        </w:rPr>
        <w:t>seamless</w:t>
      </w:r>
      <w:r w:rsidRPr="00721306">
        <w:rPr>
          <w:spacing w:val="-4"/>
          <w:sz w:val="20"/>
        </w:rPr>
        <w:t xml:space="preserve"> </w:t>
      </w:r>
      <w:r w:rsidRPr="00721306">
        <w:rPr>
          <w:sz w:val="20"/>
        </w:rPr>
        <w:t>data</w:t>
      </w:r>
      <w:r w:rsidRPr="00721306">
        <w:rPr>
          <w:spacing w:val="-3"/>
          <w:sz w:val="20"/>
        </w:rPr>
        <w:t xml:space="preserve"> </w:t>
      </w:r>
      <w:r w:rsidRPr="00721306">
        <w:rPr>
          <w:sz w:val="20"/>
        </w:rPr>
        <w:t>linkage</w:t>
      </w:r>
      <w:r w:rsidRPr="00721306">
        <w:rPr>
          <w:spacing w:val="-4"/>
          <w:sz w:val="20"/>
        </w:rPr>
        <w:t xml:space="preserve"> </w:t>
      </w:r>
      <w:r w:rsidRPr="00721306">
        <w:rPr>
          <w:sz w:val="20"/>
        </w:rPr>
        <w:t>(this</w:t>
      </w:r>
      <w:r w:rsidRPr="00721306">
        <w:rPr>
          <w:spacing w:val="-4"/>
          <w:sz w:val="20"/>
        </w:rPr>
        <w:t xml:space="preserve"> </w:t>
      </w:r>
      <w:r w:rsidRPr="00721306">
        <w:rPr>
          <w:sz w:val="20"/>
        </w:rPr>
        <w:t>may</w:t>
      </w:r>
      <w:r w:rsidRPr="00721306">
        <w:rPr>
          <w:spacing w:val="-4"/>
          <w:sz w:val="20"/>
        </w:rPr>
        <w:t xml:space="preserve"> </w:t>
      </w:r>
      <w:r w:rsidRPr="00721306">
        <w:rPr>
          <w:sz w:val="20"/>
        </w:rPr>
        <w:t>include,</w:t>
      </w:r>
      <w:r w:rsidRPr="00721306">
        <w:rPr>
          <w:spacing w:val="-4"/>
          <w:sz w:val="20"/>
        </w:rPr>
        <w:t xml:space="preserve"> </w:t>
      </w:r>
      <w:r w:rsidRPr="00721306">
        <w:rPr>
          <w:sz w:val="20"/>
        </w:rPr>
        <w:t>but</w:t>
      </w:r>
      <w:r w:rsidRPr="00721306">
        <w:rPr>
          <w:spacing w:val="-4"/>
          <w:sz w:val="20"/>
        </w:rPr>
        <w:t xml:space="preserve"> </w:t>
      </w:r>
      <w:r w:rsidRPr="00721306">
        <w:rPr>
          <w:sz w:val="20"/>
        </w:rPr>
        <w:t>is</w:t>
      </w:r>
      <w:r w:rsidRPr="00721306">
        <w:rPr>
          <w:spacing w:val="-2"/>
          <w:sz w:val="20"/>
        </w:rPr>
        <w:t xml:space="preserve"> </w:t>
      </w:r>
      <w:r w:rsidRPr="00721306">
        <w:rPr>
          <w:sz w:val="20"/>
        </w:rPr>
        <w:t>not</w:t>
      </w:r>
      <w:r w:rsidRPr="00721306">
        <w:rPr>
          <w:spacing w:val="-19"/>
          <w:sz w:val="20"/>
        </w:rPr>
        <w:t xml:space="preserve"> </w:t>
      </w:r>
      <w:r w:rsidRPr="00721306">
        <w:rPr>
          <w:sz w:val="20"/>
        </w:rPr>
        <w:t>limited to, single sign-on) of Member information including the ability for Members to, as applicable,</w:t>
      </w:r>
      <w:r w:rsidRPr="00721306">
        <w:rPr>
          <w:spacing w:val="-1"/>
          <w:sz w:val="20"/>
        </w:rPr>
        <w:t xml:space="preserve"> </w:t>
      </w:r>
      <w:r w:rsidRPr="00721306">
        <w:rPr>
          <w:sz w:val="20"/>
        </w:rPr>
        <w:t>upload</w:t>
      </w:r>
      <w:r w:rsidRPr="00721306">
        <w:rPr>
          <w:spacing w:val="-2"/>
          <w:sz w:val="20"/>
        </w:rPr>
        <w:t xml:space="preserve"> </w:t>
      </w:r>
      <w:r w:rsidRPr="00721306">
        <w:rPr>
          <w:sz w:val="20"/>
        </w:rPr>
        <w:t>information</w:t>
      </w:r>
      <w:r w:rsidRPr="00721306">
        <w:rPr>
          <w:spacing w:val="-4"/>
          <w:sz w:val="20"/>
        </w:rPr>
        <w:t xml:space="preserve"> </w:t>
      </w:r>
      <w:r w:rsidRPr="00721306">
        <w:rPr>
          <w:sz w:val="20"/>
        </w:rPr>
        <w:t>(through</w:t>
      </w:r>
      <w:r w:rsidRPr="00721306">
        <w:rPr>
          <w:spacing w:val="-1"/>
          <w:sz w:val="20"/>
        </w:rPr>
        <w:t xml:space="preserve"> </w:t>
      </w:r>
      <w:r w:rsidRPr="00721306">
        <w:rPr>
          <w:sz w:val="20"/>
        </w:rPr>
        <w:t>a</w:t>
      </w:r>
      <w:r w:rsidRPr="00721306">
        <w:rPr>
          <w:spacing w:val="-3"/>
          <w:sz w:val="20"/>
        </w:rPr>
        <w:t xml:space="preserve"> </w:t>
      </w:r>
      <w:r w:rsidRPr="00721306">
        <w:rPr>
          <w:sz w:val="20"/>
        </w:rPr>
        <w:t>mobile</w:t>
      </w:r>
      <w:r w:rsidRPr="00721306">
        <w:rPr>
          <w:spacing w:val="-1"/>
          <w:sz w:val="20"/>
        </w:rPr>
        <w:t xml:space="preserve"> </w:t>
      </w:r>
      <w:r w:rsidRPr="00721306">
        <w:rPr>
          <w:sz w:val="20"/>
        </w:rPr>
        <w:t>device),</w:t>
      </w:r>
      <w:r w:rsidRPr="00721306">
        <w:rPr>
          <w:spacing w:val="-3"/>
          <w:sz w:val="20"/>
        </w:rPr>
        <w:t xml:space="preserve"> </w:t>
      </w:r>
      <w:r w:rsidRPr="00721306">
        <w:rPr>
          <w:sz w:val="20"/>
        </w:rPr>
        <w:t>or</w:t>
      </w:r>
      <w:r w:rsidRPr="00721306">
        <w:rPr>
          <w:spacing w:val="-2"/>
          <w:sz w:val="20"/>
        </w:rPr>
        <w:t xml:space="preserve"> </w:t>
      </w:r>
      <w:r w:rsidRPr="00721306">
        <w:rPr>
          <w:sz w:val="20"/>
        </w:rPr>
        <w:t>link</w:t>
      </w:r>
      <w:r w:rsidRPr="00721306">
        <w:rPr>
          <w:spacing w:val="-2"/>
          <w:sz w:val="20"/>
        </w:rPr>
        <w:t xml:space="preserve"> </w:t>
      </w:r>
      <w:r w:rsidRPr="00721306">
        <w:rPr>
          <w:sz w:val="20"/>
        </w:rPr>
        <w:t>to</w:t>
      </w:r>
      <w:r w:rsidRPr="00721306">
        <w:rPr>
          <w:spacing w:val="-1"/>
          <w:sz w:val="20"/>
        </w:rPr>
        <w:t xml:space="preserve"> </w:t>
      </w:r>
      <w:r w:rsidRPr="00721306">
        <w:rPr>
          <w:sz w:val="20"/>
        </w:rPr>
        <w:t>other</w:t>
      </w:r>
      <w:r w:rsidRPr="00721306">
        <w:rPr>
          <w:spacing w:val="-3"/>
          <w:sz w:val="20"/>
        </w:rPr>
        <w:t xml:space="preserve"> </w:t>
      </w:r>
      <w:r w:rsidRPr="00721306">
        <w:rPr>
          <w:sz w:val="20"/>
        </w:rPr>
        <w:t>technology</w:t>
      </w:r>
      <w:r w:rsidRPr="00721306">
        <w:rPr>
          <w:spacing w:val="-2"/>
          <w:sz w:val="20"/>
        </w:rPr>
        <w:t xml:space="preserve"> </w:t>
      </w:r>
      <w:r w:rsidRPr="00721306">
        <w:rPr>
          <w:sz w:val="20"/>
        </w:rPr>
        <w:t xml:space="preserve">or information that is helpful to the Member. The Contractor must work with </w:t>
      </w:r>
      <w:proofErr w:type="gramStart"/>
      <w:r w:rsidRPr="00721306">
        <w:rPr>
          <w:sz w:val="20"/>
        </w:rPr>
        <w:t>any and all</w:t>
      </w:r>
      <w:proofErr w:type="gramEnd"/>
      <w:r w:rsidRPr="00721306">
        <w:rPr>
          <w:sz w:val="20"/>
        </w:rPr>
        <w:t xml:space="preserve"> State vendors on data updates and shall send and/or receive files as needed.</w:t>
      </w:r>
    </w:p>
    <w:p w14:paraId="2FDF3983" w14:textId="77777777" w:rsidR="00721306" w:rsidRPr="00721306" w:rsidRDefault="00721306" w:rsidP="00721306">
      <w:pPr>
        <w:spacing w:before="22"/>
        <w:rPr>
          <w:sz w:val="20"/>
          <w:szCs w:val="20"/>
        </w:rPr>
      </w:pPr>
    </w:p>
    <w:p w14:paraId="21AE21E5" w14:textId="77777777" w:rsidR="00721306" w:rsidRPr="00721306" w:rsidRDefault="00721306" w:rsidP="00457115">
      <w:pPr>
        <w:widowControl/>
        <w:numPr>
          <w:ilvl w:val="3"/>
          <w:numId w:val="84"/>
        </w:numPr>
        <w:tabs>
          <w:tab w:val="left" w:pos="720"/>
        </w:tabs>
        <w:overflowPunct w:val="0"/>
        <w:adjustRightInd w:val="0"/>
        <w:ind w:left="2160" w:hanging="360"/>
        <w:contextualSpacing/>
        <w:textAlignment w:val="baseline"/>
        <w:rPr>
          <w:sz w:val="20"/>
          <w:lang w:bidi="en-US"/>
        </w:rPr>
      </w:pPr>
      <w:bookmarkStart w:id="1" w:name="_Hlk215043265"/>
      <w:r w:rsidRPr="00721306">
        <w:rPr>
          <w:sz w:val="20"/>
          <w:lang w:bidi="en-US"/>
        </w:rPr>
        <w:t xml:space="preserve">Within 45 days following the Effective Date, the Contractor shall provide the State with a copy of all Contractor and subcontractor online terms and conditions, online service agreements, privacy policies, notices of privacy policy, or other documents required to be accepted by members of the State of TN health plans when they access online accounts, services, or programs being delivered by Contractor or subcontractors pursuant to this Contract. </w:t>
      </w:r>
    </w:p>
    <w:p w14:paraId="305716B9" w14:textId="77777777" w:rsidR="00721306" w:rsidRPr="00721306" w:rsidRDefault="00721306" w:rsidP="00721306">
      <w:pPr>
        <w:ind w:left="2160"/>
        <w:contextualSpacing/>
        <w:rPr>
          <w:sz w:val="20"/>
          <w:lang w:bidi="en-US"/>
        </w:rPr>
      </w:pPr>
    </w:p>
    <w:p w14:paraId="180F8A75" w14:textId="77777777" w:rsidR="00721306" w:rsidRPr="00721306" w:rsidRDefault="00721306" w:rsidP="00721306">
      <w:pPr>
        <w:tabs>
          <w:tab w:val="left" w:pos="720"/>
        </w:tabs>
        <w:ind w:left="2160"/>
        <w:rPr>
          <w:sz w:val="20"/>
          <w:lang w:bidi="en-US"/>
        </w:rPr>
      </w:pPr>
      <w:r w:rsidRPr="00721306">
        <w:rPr>
          <w:sz w:val="20"/>
          <w:lang w:bidi="en-US"/>
        </w:rPr>
        <w:t>Contractor and its subcontractors shall not require Members of the State of TN health plans to agree to online Terms of Use, Privacy Policies, Notices of Privacy Policies, or other similar documents that contain provisions which conflict with the terms of this Contract or Business Associate Agreement (BAA) between the State of TN and  Contractor, or with the terms of this Contract or BAA between Contractor and its subcontractors in order to access services provided pursuant to this contract. Any terms contained in such online documents which violate this prohibition shall be deemed void and not applicable to or binding upon the State of TN plan Members.</w:t>
      </w:r>
    </w:p>
    <w:p w14:paraId="273F566A" w14:textId="77777777" w:rsidR="00721306" w:rsidRPr="00721306" w:rsidRDefault="00721306" w:rsidP="00721306">
      <w:pPr>
        <w:tabs>
          <w:tab w:val="left" w:pos="720"/>
        </w:tabs>
        <w:ind w:left="2160"/>
        <w:rPr>
          <w:sz w:val="20"/>
          <w:lang w:bidi="en-US"/>
        </w:rPr>
      </w:pPr>
    </w:p>
    <w:p w14:paraId="43E2E4EB" w14:textId="77777777" w:rsidR="00721306" w:rsidRPr="00721306" w:rsidRDefault="00721306" w:rsidP="00721306">
      <w:pPr>
        <w:tabs>
          <w:tab w:val="left" w:pos="720"/>
        </w:tabs>
        <w:ind w:left="2160"/>
        <w:rPr>
          <w:sz w:val="20"/>
          <w:lang w:bidi="en-US"/>
        </w:rPr>
      </w:pPr>
      <w:r w:rsidRPr="00721306">
        <w:rPr>
          <w:sz w:val="20"/>
          <w:lang w:bidi="en-US"/>
        </w:rPr>
        <w:t xml:space="preserve">The Contractor shall be responsible for ensuring compliance with this provision and non-compliance with this provision by the Contractor or its subcontractor is a material breach of this Contract for which the Contractor shall be directly responsible. </w:t>
      </w:r>
    </w:p>
    <w:p w14:paraId="7274DEFD" w14:textId="77777777" w:rsidR="00721306" w:rsidRPr="00721306" w:rsidRDefault="00721306" w:rsidP="00721306">
      <w:pPr>
        <w:tabs>
          <w:tab w:val="left" w:pos="720"/>
        </w:tabs>
        <w:ind w:left="2160"/>
        <w:rPr>
          <w:sz w:val="20"/>
          <w:lang w:bidi="en-US"/>
        </w:rPr>
      </w:pPr>
    </w:p>
    <w:p w14:paraId="089B8507" w14:textId="77777777" w:rsidR="00721306" w:rsidRPr="00721306" w:rsidRDefault="00721306" w:rsidP="00721306">
      <w:pPr>
        <w:tabs>
          <w:tab w:val="left" w:pos="720"/>
        </w:tabs>
        <w:ind w:left="2160"/>
        <w:rPr>
          <w:sz w:val="20"/>
          <w:lang w:bidi="en-US"/>
        </w:rPr>
      </w:pPr>
      <w:r w:rsidRPr="00721306">
        <w:rPr>
          <w:sz w:val="20"/>
          <w:lang w:bidi="en-US"/>
        </w:rPr>
        <w:t xml:space="preserve">Under no circumstances will disputes between the Contractor or its subcontractors and a member of the State of TN health plan arising from services provided pursuant to this contract be governed by law other than Tennessee law and applicable federal law or adjudicated in forums other than those in the State of Tennessee with subject matter jurisdiction over the dispute. </w:t>
      </w:r>
    </w:p>
    <w:bookmarkEnd w:id="1"/>
    <w:p w14:paraId="514B0D6C" w14:textId="77777777" w:rsidR="00721306" w:rsidRPr="00721306" w:rsidRDefault="00721306" w:rsidP="00721306">
      <w:pPr>
        <w:ind w:left="2160" w:right="292"/>
        <w:rPr>
          <w:sz w:val="20"/>
          <w:szCs w:val="20"/>
        </w:rPr>
      </w:pPr>
    </w:p>
    <w:p w14:paraId="474EC4B2" w14:textId="77777777" w:rsidR="00721306" w:rsidRPr="00721306" w:rsidRDefault="00721306" w:rsidP="00721306">
      <w:pPr>
        <w:spacing w:before="33"/>
        <w:rPr>
          <w:sz w:val="20"/>
          <w:szCs w:val="20"/>
        </w:rPr>
      </w:pPr>
    </w:p>
    <w:p w14:paraId="33DCC00D" w14:textId="77777777" w:rsidR="00721306" w:rsidRPr="00721306" w:rsidRDefault="00721306" w:rsidP="00457115">
      <w:pPr>
        <w:numPr>
          <w:ilvl w:val="2"/>
          <w:numId w:val="84"/>
        </w:numPr>
        <w:tabs>
          <w:tab w:val="left" w:pos="1508"/>
        </w:tabs>
        <w:ind w:left="1508" w:hanging="529"/>
        <w:rPr>
          <w:b/>
          <w:sz w:val="20"/>
        </w:rPr>
      </w:pPr>
      <w:r w:rsidRPr="00721306">
        <w:rPr>
          <w:b/>
          <w:spacing w:val="-2"/>
          <w:sz w:val="20"/>
          <w:u w:val="single"/>
        </w:rPr>
        <w:t>Administrative</w:t>
      </w:r>
      <w:r w:rsidRPr="00721306">
        <w:rPr>
          <w:b/>
          <w:spacing w:val="9"/>
          <w:sz w:val="20"/>
          <w:u w:val="single"/>
        </w:rPr>
        <w:t xml:space="preserve"> </w:t>
      </w:r>
      <w:r w:rsidRPr="00721306">
        <w:rPr>
          <w:b/>
          <w:spacing w:val="-2"/>
          <w:sz w:val="20"/>
          <w:u w:val="single"/>
        </w:rPr>
        <w:t>Services</w:t>
      </w:r>
    </w:p>
    <w:p w14:paraId="36C06EF7" w14:textId="77777777" w:rsidR="00721306" w:rsidRPr="00721306" w:rsidRDefault="00721306" w:rsidP="00457115">
      <w:pPr>
        <w:numPr>
          <w:ilvl w:val="3"/>
          <w:numId w:val="84"/>
        </w:numPr>
        <w:tabs>
          <w:tab w:val="left" w:pos="2158"/>
          <w:tab w:val="left" w:pos="2160"/>
        </w:tabs>
        <w:spacing w:before="174"/>
        <w:ind w:left="2160" w:right="261" w:hanging="360"/>
        <w:rPr>
          <w:sz w:val="20"/>
        </w:rPr>
      </w:pPr>
      <w:r w:rsidRPr="00721306">
        <w:rPr>
          <w:sz w:val="20"/>
        </w:rPr>
        <w:t>The</w:t>
      </w:r>
      <w:r w:rsidRPr="00721306">
        <w:rPr>
          <w:spacing w:val="-6"/>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provide</w:t>
      </w:r>
      <w:r w:rsidRPr="00721306">
        <w:rPr>
          <w:spacing w:val="-5"/>
          <w:sz w:val="20"/>
        </w:rPr>
        <w:t xml:space="preserve"> </w:t>
      </w:r>
      <w:r w:rsidRPr="00721306">
        <w:rPr>
          <w:sz w:val="20"/>
        </w:rPr>
        <w:t>customary</w:t>
      </w:r>
      <w:r w:rsidRPr="00721306">
        <w:rPr>
          <w:spacing w:val="-3"/>
          <w:sz w:val="20"/>
        </w:rPr>
        <w:t xml:space="preserve"> </w:t>
      </w:r>
      <w:r w:rsidRPr="00721306">
        <w:rPr>
          <w:sz w:val="20"/>
        </w:rPr>
        <w:t>corporate</w:t>
      </w:r>
      <w:r w:rsidRPr="00721306">
        <w:rPr>
          <w:spacing w:val="-3"/>
          <w:sz w:val="20"/>
        </w:rPr>
        <w:t xml:space="preserve"> </w:t>
      </w:r>
      <w:r w:rsidRPr="00721306">
        <w:rPr>
          <w:sz w:val="20"/>
        </w:rPr>
        <w:t>office</w:t>
      </w:r>
      <w:r w:rsidRPr="00721306">
        <w:rPr>
          <w:spacing w:val="-5"/>
          <w:sz w:val="20"/>
        </w:rPr>
        <w:t xml:space="preserve"> </w:t>
      </w:r>
      <w:r w:rsidRPr="00721306">
        <w:rPr>
          <w:sz w:val="20"/>
        </w:rPr>
        <w:t>services</w:t>
      </w:r>
      <w:r w:rsidRPr="00721306">
        <w:rPr>
          <w:spacing w:val="-4"/>
          <w:sz w:val="20"/>
        </w:rPr>
        <w:t xml:space="preserve"> </w:t>
      </w:r>
      <w:r w:rsidRPr="00721306">
        <w:rPr>
          <w:sz w:val="20"/>
        </w:rPr>
        <w:t>and</w:t>
      </w:r>
      <w:r w:rsidRPr="00721306">
        <w:rPr>
          <w:spacing w:val="-3"/>
          <w:sz w:val="20"/>
        </w:rPr>
        <w:t xml:space="preserve"> </w:t>
      </w:r>
      <w:r w:rsidRPr="00721306">
        <w:rPr>
          <w:sz w:val="20"/>
        </w:rPr>
        <w:t>functions</w:t>
      </w:r>
      <w:r w:rsidRPr="00721306">
        <w:rPr>
          <w:spacing w:val="-2"/>
          <w:sz w:val="20"/>
        </w:rPr>
        <w:t xml:space="preserve"> </w:t>
      </w:r>
      <w:r w:rsidRPr="00721306">
        <w:rPr>
          <w:sz w:val="20"/>
        </w:rPr>
        <w:t>including</w:t>
      </w:r>
      <w:r w:rsidRPr="00721306">
        <w:rPr>
          <w:spacing w:val="-4"/>
          <w:sz w:val="20"/>
        </w:rPr>
        <w:t xml:space="preserve"> </w:t>
      </w:r>
      <w:r w:rsidRPr="00721306">
        <w:rPr>
          <w:sz w:val="20"/>
        </w:rPr>
        <w:t>but</w:t>
      </w:r>
      <w:r w:rsidRPr="00721306">
        <w:rPr>
          <w:spacing w:val="-3"/>
          <w:sz w:val="20"/>
        </w:rPr>
        <w:t xml:space="preserve"> </w:t>
      </w:r>
      <w:r w:rsidRPr="00721306">
        <w:rPr>
          <w:sz w:val="20"/>
        </w:rPr>
        <w:t>not</w:t>
      </w:r>
      <w:r w:rsidRPr="00721306">
        <w:rPr>
          <w:spacing w:val="-3"/>
          <w:sz w:val="20"/>
        </w:rPr>
        <w:t xml:space="preserve"> </w:t>
      </w:r>
      <w:r w:rsidRPr="00721306">
        <w:rPr>
          <w:sz w:val="20"/>
        </w:rPr>
        <w:t>limited to</w:t>
      </w:r>
      <w:r w:rsidRPr="00721306">
        <w:rPr>
          <w:spacing w:val="-2"/>
          <w:sz w:val="20"/>
        </w:rPr>
        <w:t xml:space="preserve"> actuarial services, </w:t>
      </w:r>
      <w:r w:rsidRPr="00721306">
        <w:rPr>
          <w:sz w:val="20"/>
        </w:rPr>
        <w:t>call center, Claims adjudication, medical underwriting, employee outreach and communication, referrals, online services for Members and employers, eligibility file processing, completion of all required state insurance filings, and reporting.</w:t>
      </w:r>
    </w:p>
    <w:p w14:paraId="0F6DD512" w14:textId="77777777" w:rsidR="00721306" w:rsidRPr="00721306" w:rsidRDefault="00721306" w:rsidP="00721306">
      <w:pPr>
        <w:spacing w:before="183"/>
        <w:rPr>
          <w:sz w:val="20"/>
          <w:szCs w:val="20"/>
        </w:rPr>
      </w:pPr>
    </w:p>
    <w:p w14:paraId="0393D721" w14:textId="77777777" w:rsidR="00721306" w:rsidRPr="00721306" w:rsidRDefault="00721306" w:rsidP="00457115">
      <w:pPr>
        <w:numPr>
          <w:ilvl w:val="3"/>
          <w:numId w:val="84"/>
        </w:numPr>
        <w:tabs>
          <w:tab w:val="left" w:pos="2158"/>
          <w:tab w:val="left" w:pos="2160"/>
        </w:tabs>
        <w:ind w:left="2160" w:right="1128" w:hanging="360"/>
        <w:rPr>
          <w:sz w:val="20"/>
        </w:rPr>
      </w:pPr>
      <w:r w:rsidRPr="00721306">
        <w:rPr>
          <w:sz w:val="20"/>
        </w:rPr>
        <w:t>The</w:t>
      </w:r>
      <w:r w:rsidRPr="00721306">
        <w:rPr>
          <w:spacing w:val="-7"/>
          <w:sz w:val="20"/>
        </w:rPr>
        <w:t xml:space="preserve"> </w:t>
      </w:r>
      <w:r w:rsidRPr="00721306">
        <w:rPr>
          <w:sz w:val="20"/>
        </w:rPr>
        <w:t>Contractor,</w:t>
      </w:r>
      <w:r w:rsidRPr="00721306">
        <w:rPr>
          <w:spacing w:val="-4"/>
          <w:sz w:val="20"/>
        </w:rPr>
        <w:t xml:space="preserve"> </w:t>
      </w:r>
      <w:r w:rsidRPr="00721306">
        <w:rPr>
          <w:sz w:val="20"/>
        </w:rPr>
        <w:t>upon</w:t>
      </w:r>
      <w:r w:rsidRPr="00721306">
        <w:rPr>
          <w:spacing w:val="-4"/>
          <w:sz w:val="20"/>
        </w:rPr>
        <w:t xml:space="preserve"> </w:t>
      </w:r>
      <w:r w:rsidRPr="00721306">
        <w:rPr>
          <w:sz w:val="20"/>
        </w:rPr>
        <w:t>request</w:t>
      </w:r>
      <w:r w:rsidRPr="00721306">
        <w:rPr>
          <w:spacing w:val="-4"/>
          <w:sz w:val="20"/>
        </w:rPr>
        <w:t xml:space="preserve"> </w:t>
      </w:r>
      <w:r w:rsidRPr="00721306">
        <w:rPr>
          <w:sz w:val="20"/>
        </w:rPr>
        <w:t>by</w:t>
      </w:r>
      <w:r w:rsidRPr="00721306">
        <w:rPr>
          <w:spacing w:val="-3"/>
          <w:sz w:val="20"/>
        </w:rPr>
        <w:t xml:space="preserve"> </w:t>
      </w:r>
      <w:r w:rsidRPr="00721306">
        <w:rPr>
          <w:sz w:val="20"/>
        </w:rPr>
        <w:t>the</w:t>
      </w:r>
      <w:r w:rsidRPr="00721306">
        <w:rPr>
          <w:spacing w:val="-3"/>
          <w:sz w:val="20"/>
        </w:rPr>
        <w:t xml:space="preserve"> </w:t>
      </w:r>
      <w:r w:rsidRPr="00721306">
        <w:rPr>
          <w:sz w:val="20"/>
        </w:rPr>
        <w:t>State,</w:t>
      </w:r>
      <w:r w:rsidRPr="00721306">
        <w:rPr>
          <w:spacing w:val="-4"/>
          <w:sz w:val="20"/>
        </w:rPr>
        <w:t xml:space="preserve"> </w:t>
      </w:r>
      <w:r w:rsidRPr="00721306">
        <w:rPr>
          <w:sz w:val="20"/>
        </w:rPr>
        <w:t>shall</w:t>
      </w:r>
      <w:r w:rsidRPr="00721306">
        <w:rPr>
          <w:spacing w:val="-5"/>
          <w:sz w:val="20"/>
        </w:rPr>
        <w:t xml:space="preserve"> </w:t>
      </w:r>
      <w:r w:rsidRPr="00721306">
        <w:rPr>
          <w:sz w:val="20"/>
        </w:rPr>
        <w:t>review</w:t>
      </w:r>
      <w:r w:rsidRPr="00721306">
        <w:rPr>
          <w:spacing w:val="-4"/>
          <w:sz w:val="20"/>
        </w:rPr>
        <w:t xml:space="preserve"> </w:t>
      </w:r>
      <w:r w:rsidRPr="00721306">
        <w:rPr>
          <w:sz w:val="20"/>
        </w:rPr>
        <w:t>and</w:t>
      </w:r>
      <w:r w:rsidRPr="00721306">
        <w:rPr>
          <w:spacing w:val="-3"/>
          <w:sz w:val="20"/>
        </w:rPr>
        <w:t xml:space="preserve"> </w:t>
      </w:r>
      <w:r w:rsidRPr="00721306">
        <w:rPr>
          <w:sz w:val="20"/>
        </w:rPr>
        <w:t>comment</w:t>
      </w:r>
      <w:r w:rsidRPr="00721306">
        <w:rPr>
          <w:spacing w:val="-3"/>
          <w:sz w:val="20"/>
        </w:rPr>
        <w:t xml:space="preserve"> </w:t>
      </w:r>
      <w:r w:rsidRPr="00721306">
        <w:rPr>
          <w:sz w:val="20"/>
        </w:rPr>
        <w:t>on</w:t>
      </w:r>
      <w:r w:rsidRPr="00721306">
        <w:rPr>
          <w:spacing w:val="-3"/>
          <w:sz w:val="20"/>
        </w:rPr>
        <w:t xml:space="preserve"> </w:t>
      </w:r>
      <w:r w:rsidRPr="00721306">
        <w:rPr>
          <w:sz w:val="20"/>
        </w:rPr>
        <w:t>benefit</w:t>
      </w:r>
      <w:r w:rsidRPr="00721306">
        <w:rPr>
          <w:spacing w:val="-1"/>
          <w:sz w:val="20"/>
        </w:rPr>
        <w:t xml:space="preserve"> </w:t>
      </w:r>
      <w:r w:rsidRPr="00721306">
        <w:rPr>
          <w:sz w:val="20"/>
        </w:rPr>
        <w:t>provisions</w:t>
      </w:r>
      <w:r w:rsidRPr="00721306">
        <w:rPr>
          <w:spacing w:val="-23"/>
          <w:sz w:val="20"/>
        </w:rPr>
        <w:t xml:space="preserve"> </w:t>
      </w:r>
      <w:r w:rsidRPr="00721306">
        <w:rPr>
          <w:sz w:val="20"/>
        </w:rPr>
        <w:t xml:space="preserve">in the Plan. </w:t>
      </w:r>
      <w:proofErr w:type="gramStart"/>
      <w:r w:rsidRPr="00721306">
        <w:rPr>
          <w:sz w:val="20"/>
        </w:rPr>
        <w:t>When so</w:t>
      </w:r>
      <w:proofErr w:type="gramEnd"/>
      <w:r w:rsidRPr="00721306">
        <w:rPr>
          <w:sz w:val="20"/>
        </w:rPr>
        <w:t xml:space="preserve"> requested, the Contractor shall comment </w:t>
      </w:r>
      <w:proofErr w:type="gramStart"/>
      <w:r w:rsidRPr="00721306">
        <w:rPr>
          <w:sz w:val="20"/>
        </w:rPr>
        <w:t>in regard to</w:t>
      </w:r>
      <w:proofErr w:type="gramEnd"/>
      <w:r w:rsidRPr="00721306">
        <w:rPr>
          <w:sz w:val="20"/>
        </w:rPr>
        <w:t>:</w:t>
      </w:r>
    </w:p>
    <w:p w14:paraId="59B0BA52" w14:textId="77777777" w:rsidR="00721306" w:rsidRPr="00721306" w:rsidRDefault="00721306" w:rsidP="00457115">
      <w:pPr>
        <w:numPr>
          <w:ilvl w:val="0"/>
          <w:numId w:val="49"/>
        </w:numPr>
        <w:tabs>
          <w:tab w:val="left" w:pos="2519"/>
        </w:tabs>
        <w:spacing w:before="1"/>
        <w:ind w:left="2519" w:hanging="361"/>
        <w:rPr>
          <w:sz w:val="20"/>
        </w:rPr>
      </w:pPr>
      <w:r w:rsidRPr="00721306">
        <w:rPr>
          <w:sz w:val="20"/>
        </w:rPr>
        <w:t>industry</w:t>
      </w:r>
      <w:r w:rsidRPr="00721306">
        <w:rPr>
          <w:spacing w:val="-10"/>
          <w:sz w:val="20"/>
        </w:rPr>
        <w:t xml:space="preserve"> </w:t>
      </w:r>
      <w:r w:rsidRPr="00721306">
        <w:rPr>
          <w:sz w:val="20"/>
        </w:rPr>
        <w:t>practices;</w:t>
      </w:r>
      <w:r w:rsidRPr="00721306">
        <w:rPr>
          <w:spacing w:val="-10"/>
          <w:sz w:val="20"/>
        </w:rPr>
        <w:t xml:space="preserve"> </w:t>
      </w:r>
      <w:r w:rsidRPr="00721306">
        <w:rPr>
          <w:spacing w:val="-2"/>
          <w:sz w:val="20"/>
        </w:rPr>
        <w:t>and/or</w:t>
      </w:r>
    </w:p>
    <w:p w14:paraId="6BE8B181" w14:textId="77777777" w:rsidR="00721306" w:rsidRPr="00721306" w:rsidRDefault="00721306" w:rsidP="00457115">
      <w:pPr>
        <w:numPr>
          <w:ilvl w:val="0"/>
          <w:numId w:val="49"/>
        </w:numPr>
        <w:tabs>
          <w:tab w:val="left" w:pos="2520"/>
        </w:tabs>
        <w:spacing w:before="34" w:line="278" w:lineRule="auto"/>
        <w:ind w:right="2295"/>
        <w:rPr>
          <w:sz w:val="20"/>
        </w:rPr>
      </w:pPr>
      <w:r w:rsidRPr="00721306">
        <w:rPr>
          <w:sz w:val="20"/>
        </w:rPr>
        <w:t>the</w:t>
      </w:r>
      <w:r w:rsidRPr="00721306">
        <w:rPr>
          <w:spacing w:val="-8"/>
          <w:sz w:val="20"/>
        </w:rPr>
        <w:t xml:space="preserve"> </w:t>
      </w:r>
      <w:r w:rsidRPr="00721306">
        <w:rPr>
          <w:sz w:val="20"/>
        </w:rPr>
        <w:t>general</w:t>
      </w:r>
      <w:r w:rsidRPr="00721306">
        <w:rPr>
          <w:spacing w:val="-6"/>
          <w:sz w:val="20"/>
        </w:rPr>
        <w:t xml:space="preserve"> </w:t>
      </w:r>
      <w:r w:rsidRPr="00721306">
        <w:rPr>
          <w:sz w:val="20"/>
        </w:rPr>
        <w:t>financial</w:t>
      </w:r>
      <w:r w:rsidRPr="00721306">
        <w:rPr>
          <w:spacing w:val="-4"/>
          <w:sz w:val="20"/>
        </w:rPr>
        <w:t xml:space="preserve"> </w:t>
      </w:r>
      <w:r w:rsidRPr="00721306">
        <w:rPr>
          <w:sz w:val="20"/>
        </w:rPr>
        <w:t>impact</w:t>
      </w:r>
      <w:r w:rsidRPr="00721306">
        <w:rPr>
          <w:spacing w:val="-3"/>
          <w:sz w:val="20"/>
        </w:rPr>
        <w:t xml:space="preserve"> </w:t>
      </w:r>
      <w:proofErr w:type="gramStart"/>
      <w:r w:rsidRPr="00721306">
        <w:rPr>
          <w:sz w:val="20"/>
        </w:rPr>
        <w:t>to</w:t>
      </w:r>
      <w:proofErr w:type="gramEnd"/>
      <w:r w:rsidRPr="00721306">
        <w:rPr>
          <w:spacing w:val="-6"/>
          <w:sz w:val="20"/>
        </w:rPr>
        <w:t xml:space="preserve"> </w:t>
      </w:r>
      <w:r w:rsidRPr="00721306">
        <w:rPr>
          <w:sz w:val="20"/>
        </w:rPr>
        <w:t>premium</w:t>
      </w:r>
      <w:r w:rsidRPr="00721306">
        <w:rPr>
          <w:spacing w:val="-5"/>
          <w:sz w:val="20"/>
        </w:rPr>
        <w:t xml:space="preserve"> </w:t>
      </w:r>
      <w:r w:rsidRPr="00721306">
        <w:rPr>
          <w:sz w:val="20"/>
        </w:rPr>
        <w:t>rates</w:t>
      </w:r>
      <w:r w:rsidRPr="00721306">
        <w:rPr>
          <w:spacing w:val="-4"/>
          <w:sz w:val="20"/>
        </w:rPr>
        <w:t xml:space="preserve"> </w:t>
      </w:r>
      <w:r w:rsidRPr="00721306">
        <w:rPr>
          <w:sz w:val="20"/>
        </w:rPr>
        <w:t>plus</w:t>
      </w:r>
      <w:r w:rsidRPr="00721306">
        <w:rPr>
          <w:spacing w:val="-4"/>
          <w:sz w:val="20"/>
        </w:rPr>
        <w:t xml:space="preserve"> </w:t>
      </w:r>
      <w:r w:rsidRPr="00721306">
        <w:rPr>
          <w:sz w:val="20"/>
        </w:rPr>
        <w:t>Plan</w:t>
      </w:r>
      <w:r w:rsidRPr="00721306">
        <w:rPr>
          <w:spacing w:val="-3"/>
          <w:sz w:val="20"/>
        </w:rPr>
        <w:t xml:space="preserve"> </w:t>
      </w:r>
      <w:r w:rsidRPr="00721306">
        <w:rPr>
          <w:sz w:val="20"/>
        </w:rPr>
        <w:t>and</w:t>
      </w:r>
      <w:r w:rsidRPr="00721306">
        <w:rPr>
          <w:spacing w:val="-3"/>
          <w:sz w:val="20"/>
        </w:rPr>
        <w:t xml:space="preserve"> </w:t>
      </w:r>
      <w:r w:rsidRPr="00721306">
        <w:rPr>
          <w:sz w:val="20"/>
        </w:rPr>
        <w:t>Member</w:t>
      </w:r>
      <w:r w:rsidRPr="00721306">
        <w:rPr>
          <w:spacing w:val="-5"/>
          <w:sz w:val="20"/>
        </w:rPr>
        <w:t xml:space="preserve"> </w:t>
      </w:r>
      <w:r w:rsidRPr="00721306">
        <w:rPr>
          <w:sz w:val="20"/>
        </w:rPr>
        <w:t>costs</w:t>
      </w:r>
      <w:r w:rsidRPr="00721306">
        <w:rPr>
          <w:spacing w:val="-15"/>
          <w:sz w:val="20"/>
        </w:rPr>
        <w:t xml:space="preserve"> </w:t>
      </w:r>
      <w:r w:rsidRPr="00721306">
        <w:rPr>
          <w:sz w:val="20"/>
        </w:rPr>
        <w:t xml:space="preserve">if future changes </w:t>
      </w:r>
      <w:proofErr w:type="gramStart"/>
      <w:r w:rsidRPr="00721306">
        <w:rPr>
          <w:sz w:val="20"/>
        </w:rPr>
        <w:t>were</w:t>
      </w:r>
      <w:proofErr w:type="gramEnd"/>
      <w:r w:rsidRPr="00721306">
        <w:rPr>
          <w:sz w:val="20"/>
        </w:rPr>
        <w:t xml:space="preserve"> made to the Benefits of the Plan.</w:t>
      </w:r>
    </w:p>
    <w:p w14:paraId="58EE9A46" w14:textId="77777777" w:rsidR="00721306" w:rsidRPr="00721306" w:rsidRDefault="00721306" w:rsidP="00721306">
      <w:pPr>
        <w:spacing w:before="31"/>
        <w:rPr>
          <w:sz w:val="20"/>
          <w:szCs w:val="20"/>
        </w:rPr>
      </w:pPr>
    </w:p>
    <w:p w14:paraId="54A1455F" w14:textId="77777777" w:rsidR="00721306" w:rsidRPr="00721306" w:rsidRDefault="00721306" w:rsidP="00457115">
      <w:pPr>
        <w:numPr>
          <w:ilvl w:val="3"/>
          <w:numId w:val="84"/>
        </w:numPr>
        <w:tabs>
          <w:tab w:val="left" w:pos="2160"/>
        </w:tabs>
        <w:spacing w:line="276" w:lineRule="auto"/>
        <w:ind w:left="2160" w:right="1701" w:hanging="360"/>
        <w:jc w:val="both"/>
        <w:rPr>
          <w:sz w:val="20"/>
        </w:rPr>
      </w:pPr>
      <w:r w:rsidRPr="00721306">
        <w:rPr>
          <w:sz w:val="20"/>
        </w:rPr>
        <w:t xml:space="preserve">The Contractor shall </w:t>
      </w:r>
      <w:proofErr w:type="gramStart"/>
      <w:r w:rsidRPr="00721306">
        <w:rPr>
          <w:sz w:val="20"/>
        </w:rPr>
        <w:t>provide assistance</w:t>
      </w:r>
      <w:proofErr w:type="gramEnd"/>
      <w:r w:rsidRPr="00721306">
        <w:rPr>
          <w:sz w:val="20"/>
        </w:rPr>
        <w:t xml:space="preserve"> and information (not legal advice) to the State regarding</w:t>
      </w:r>
      <w:r w:rsidRPr="00721306">
        <w:rPr>
          <w:spacing w:val="-14"/>
          <w:sz w:val="20"/>
        </w:rPr>
        <w:t xml:space="preserve"> </w:t>
      </w:r>
      <w:r w:rsidRPr="00721306">
        <w:rPr>
          <w:sz w:val="20"/>
        </w:rPr>
        <w:t>applicable</w:t>
      </w:r>
      <w:r w:rsidRPr="00721306">
        <w:rPr>
          <w:spacing w:val="-12"/>
          <w:sz w:val="20"/>
        </w:rPr>
        <w:t xml:space="preserve"> </w:t>
      </w:r>
      <w:r w:rsidRPr="00721306">
        <w:rPr>
          <w:sz w:val="20"/>
        </w:rPr>
        <w:t>existing</w:t>
      </w:r>
      <w:r w:rsidRPr="00721306">
        <w:rPr>
          <w:spacing w:val="-8"/>
          <w:sz w:val="20"/>
        </w:rPr>
        <w:t xml:space="preserve"> </w:t>
      </w:r>
      <w:r w:rsidRPr="00721306">
        <w:rPr>
          <w:sz w:val="20"/>
        </w:rPr>
        <w:t>and</w:t>
      </w:r>
      <w:r w:rsidRPr="00721306">
        <w:rPr>
          <w:spacing w:val="-6"/>
          <w:sz w:val="20"/>
        </w:rPr>
        <w:t xml:space="preserve"> </w:t>
      </w:r>
      <w:r w:rsidRPr="00721306">
        <w:rPr>
          <w:sz w:val="20"/>
        </w:rPr>
        <w:t>proposed</w:t>
      </w:r>
      <w:r w:rsidRPr="00721306">
        <w:rPr>
          <w:spacing w:val="-8"/>
          <w:sz w:val="20"/>
        </w:rPr>
        <w:t xml:space="preserve"> </w:t>
      </w:r>
      <w:r w:rsidRPr="00721306">
        <w:rPr>
          <w:sz w:val="20"/>
        </w:rPr>
        <w:t>Federal</w:t>
      </w:r>
      <w:r w:rsidRPr="00721306">
        <w:rPr>
          <w:spacing w:val="-8"/>
          <w:sz w:val="20"/>
        </w:rPr>
        <w:t xml:space="preserve"> </w:t>
      </w:r>
      <w:r w:rsidRPr="00721306">
        <w:rPr>
          <w:sz w:val="20"/>
        </w:rPr>
        <w:t>and</w:t>
      </w:r>
      <w:r w:rsidRPr="00721306">
        <w:rPr>
          <w:spacing w:val="-8"/>
          <w:sz w:val="20"/>
        </w:rPr>
        <w:t xml:space="preserve"> </w:t>
      </w:r>
      <w:r w:rsidRPr="00721306">
        <w:rPr>
          <w:sz w:val="20"/>
        </w:rPr>
        <w:t>State</w:t>
      </w:r>
      <w:r w:rsidRPr="00721306">
        <w:rPr>
          <w:spacing w:val="-8"/>
          <w:sz w:val="20"/>
        </w:rPr>
        <w:t xml:space="preserve"> </w:t>
      </w:r>
      <w:r w:rsidRPr="00721306">
        <w:rPr>
          <w:sz w:val="20"/>
        </w:rPr>
        <w:t>laws,</w:t>
      </w:r>
      <w:r w:rsidRPr="00721306">
        <w:rPr>
          <w:spacing w:val="-7"/>
          <w:sz w:val="20"/>
        </w:rPr>
        <w:t xml:space="preserve"> </w:t>
      </w:r>
      <w:r w:rsidRPr="00721306">
        <w:rPr>
          <w:sz w:val="20"/>
        </w:rPr>
        <w:t>court</w:t>
      </w:r>
      <w:r w:rsidRPr="00721306">
        <w:rPr>
          <w:spacing w:val="-7"/>
          <w:sz w:val="20"/>
        </w:rPr>
        <w:t xml:space="preserve"> </w:t>
      </w:r>
      <w:r w:rsidRPr="00721306">
        <w:rPr>
          <w:sz w:val="20"/>
        </w:rPr>
        <w:t>holdings,</w:t>
      </w:r>
      <w:r w:rsidRPr="00721306">
        <w:rPr>
          <w:spacing w:val="-14"/>
          <w:sz w:val="20"/>
        </w:rPr>
        <w:t xml:space="preserve"> </w:t>
      </w:r>
      <w:r w:rsidRPr="00721306">
        <w:rPr>
          <w:sz w:val="20"/>
        </w:rPr>
        <w:t>and regulations affecting the Plan, and other Plan related matters as needed.</w:t>
      </w:r>
    </w:p>
    <w:p w14:paraId="49EF3477" w14:textId="77777777" w:rsidR="00721306" w:rsidRPr="00721306" w:rsidRDefault="00721306" w:rsidP="00721306">
      <w:pPr>
        <w:spacing w:before="35"/>
        <w:rPr>
          <w:sz w:val="20"/>
          <w:szCs w:val="20"/>
        </w:rPr>
      </w:pPr>
    </w:p>
    <w:p w14:paraId="78BC82BB" w14:textId="77777777" w:rsidR="00721306" w:rsidRPr="00721306" w:rsidRDefault="00721306" w:rsidP="00457115">
      <w:pPr>
        <w:numPr>
          <w:ilvl w:val="3"/>
          <w:numId w:val="84"/>
        </w:numPr>
        <w:tabs>
          <w:tab w:val="left" w:pos="2158"/>
          <w:tab w:val="left" w:pos="2160"/>
        </w:tabs>
        <w:spacing w:line="276" w:lineRule="auto"/>
        <w:ind w:left="2160" w:right="1750" w:hanging="360"/>
        <w:rPr>
          <w:sz w:val="20"/>
        </w:rPr>
      </w:pPr>
      <w:r w:rsidRPr="00721306">
        <w:rPr>
          <w:sz w:val="20"/>
        </w:rPr>
        <w:t>The</w:t>
      </w:r>
      <w:r w:rsidRPr="00721306">
        <w:rPr>
          <w:spacing w:val="-8"/>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proofErr w:type="gramStart"/>
      <w:r w:rsidRPr="00721306">
        <w:rPr>
          <w:sz w:val="20"/>
        </w:rPr>
        <w:t>provide</w:t>
      </w:r>
      <w:r w:rsidRPr="00721306">
        <w:rPr>
          <w:spacing w:val="-5"/>
          <w:sz w:val="20"/>
        </w:rPr>
        <w:t xml:space="preserve"> </w:t>
      </w:r>
      <w:r w:rsidRPr="00721306">
        <w:rPr>
          <w:sz w:val="20"/>
        </w:rPr>
        <w:t>assistance</w:t>
      </w:r>
      <w:proofErr w:type="gramEnd"/>
      <w:r w:rsidRPr="00721306">
        <w:rPr>
          <w:spacing w:val="-3"/>
          <w:sz w:val="20"/>
        </w:rPr>
        <w:t xml:space="preserve"> </w:t>
      </w:r>
      <w:r w:rsidRPr="00721306">
        <w:rPr>
          <w:sz w:val="20"/>
        </w:rPr>
        <w:t>with</w:t>
      </w:r>
      <w:r w:rsidRPr="00721306">
        <w:rPr>
          <w:spacing w:val="-5"/>
          <w:sz w:val="20"/>
        </w:rPr>
        <w:t xml:space="preserve"> </w:t>
      </w:r>
      <w:r w:rsidRPr="00721306">
        <w:rPr>
          <w:sz w:val="20"/>
        </w:rPr>
        <w:t>questions</w:t>
      </w:r>
      <w:r w:rsidRPr="00721306">
        <w:rPr>
          <w:spacing w:val="-1"/>
          <w:sz w:val="20"/>
        </w:rPr>
        <w:t xml:space="preserve"> </w:t>
      </w:r>
      <w:r w:rsidRPr="00721306">
        <w:rPr>
          <w:sz w:val="20"/>
        </w:rPr>
        <w:t>and</w:t>
      </w:r>
      <w:r w:rsidRPr="00721306">
        <w:rPr>
          <w:spacing w:val="-3"/>
          <w:sz w:val="20"/>
        </w:rPr>
        <w:t xml:space="preserve"> </w:t>
      </w:r>
      <w:r w:rsidRPr="00721306">
        <w:rPr>
          <w:sz w:val="20"/>
        </w:rPr>
        <w:t>issues</w:t>
      </w:r>
      <w:r w:rsidRPr="00721306">
        <w:rPr>
          <w:spacing w:val="-4"/>
          <w:sz w:val="20"/>
        </w:rPr>
        <w:t xml:space="preserve"> </w:t>
      </w:r>
      <w:r w:rsidRPr="00721306">
        <w:rPr>
          <w:sz w:val="20"/>
        </w:rPr>
        <w:t>raised</w:t>
      </w:r>
      <w:r w:rsidRPr="00721306">
        <w:rPr>
          <w:spacing w:val="-5"/>
          <w:sz w:val="20"/>
        </w:rPr>
        <w:t xml:space="preserve"> </w:t>
      </w:r>
      <w:r w:rsidRPr="00721306">
        <w:rPr>
          <w:sz w:val="20"/>
        </w:rPr>
        <w:t>by</w:t>
      </w:r>
      <w:r w:rsidRPr="00721306">
        <w:rPr>
          <w:spacing w:val="-4"/>
          <w:sz w:val="20"/>
        </w:rPr>
        <w:t xml:space="preserve"> </w:t>
      </w:r>
      <w:r w:rsidRPr="00721306">
        <w:rPr>
          <w:sz w:val="20"/>
        </w:rPr>
        <w:t>the</w:t>
      </w:r>
      <w:r w:rsidRPr="00721306">
        <w:rPr>
          <w:spacing w:val="-14"/>
          <w:sz w:val="20"/>
        </w:rPr>
        <w:t xml:space="preserve"> </w:t>
      </w:r>
      <w:r w:rsidRPr="00721306">
        <w:rPr>
          <w:sz w:val="20"/>
        </w:rPr>
        <w:t xml:space="preserve">State, individual employees, former and current Members and others identified by the State. </w:t>
      </w:r>
      <w:r w:rsidRPr="00721306">
        <w:rPr>
          <w:sz w:val="20"/>
        </w:rPr>
        <w:lastRenderedPageBreak/>
        <w:t xml:space="preserve">The Contractor shall log escalated questions (other than general routine questions identified by the State </w:t>
      </w:r>
      <w:proofErr w:type="gramStart"/>
      <w:r w:rsidRPr="00721306">
        <w:rPr>
          <w:sz w:val="20"/>
        </w:rPr>
        <w:t>In</w:t>
      </w:r>
      <w:proofErr w:type="gramEnd"/>
      <w:r w:rsidRPr="00721306">
        <w:rPr>
          <w:sz w:val="20"/>
        </w:rPr>
        <w:t xml:space="preserve"> Writing) and issues and submit the log to the State as specified in Contract Attachment C.11.</w:t>
      </w:r>
    </w:p>
    <w:p w14:paraId="72F04767" w14:textId="77777777" w:rsidR="00721306" w:rsidRPr="00721306" w:rsidRDefault="00721306" w:rsidP="00721306">
      <w:pPr>
        <w:spacing w:before="34"/>
        <w:rPr>
          <w:sz w:val="20"/>
          <w:szCs w:val="20"/>
        </w:rPr>
      </w:pPr>
    </w:p>
    <w:p w14:paraId="06F023D9" w14:textId="77777777" w:rsidR="00721306" w:rsidRPr="00721306" w:rsidRDefault="00721306" w:rsidP="00457115">
      <w:pPr>
        <w:numPr>
          <w:ilvl w:val="3"/>
          <w:numId w:val="84"/>
        </w:numPr>
        <w:tabs>
          <w:tab w:val="left" w:pos="2158"/>
          <w:tab w:val="left" w:pos="2160"/>
        </w:tabs>
        <w:spacing w:line="278" w:lineRule="auto"/>
        <w:ind w:left="2160" w:right="1721" w:hanging="360"/>
        <w:rPr>
          <w:sz w:val="20"/>
        </w:rPr>
      </w:pPr>
      <w:r w:rsidRPr="00721306">
        <w:rPr>
          <w:sz w:val="20"/>
        </w:rPr>
        <w:t>The</w:t>
      </w:r>
      <w:r w:rsidRPr="00721306">
        <w:rPr>
          <w:spacing w:val="-9"/>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refer</w:t>
      </w:r>
      <w:r w:rsidRPr="00721306">
        <w:rPr>
          <w:spacing w:val="-4"/>
          <w:sz w:val="20"/>
        </w:rPr>
        <w:t xml:space="preserve"> </w:t>
      </w:r>
      <w:r w:rsidRPr="00721306">
        <w:rPr>
          <w:sz w:val="20"/>
        </w:rPr>
        <w:t>calls</w:t>
      </w:r>
      <w:r w:rsidRPr="00721306">
        <w:rPr>
          <w:spacing w:val="-4"/>
          <w:sz w:val="20"/>
        </w:rPr>
        <w:t xml:space="preserve"> </w:t>
      </w:r>
      <w:r w:rsidRPr="00721306">
        <w:rPr>
          <w:sz w:val="20"/>
        </w:rPr>
        <w:t>regarding</w:t>
      </w:r>
      <w:r w:rsidRPr="00721306">
        <w:rPr>
          <w:spacing w:val="-4"/>
          <w:sz w:val="20"/>
        </w:rPr>
        <w:t xml:space="preserve"> </w:t>
      </w:r>
      <w:r w:rsidRPr="00721306">
        <w:rPr>
          <w:sz w:val="20"/>
        </w:rPr>
        <w:t>eligibility,</w:t>
      </w:r>
      <w:r w:rsidRPr="00721306">
        <w:rPr>
          <w:spacing w:val="-4"/>
          <w:sz w:val="20"/>
        </w:rPr>
        <w:t xml:space="preserve"> enrollment in basic term life/basic AD&amp;D and voluntary AD&amp;D, </w:t>
      </w:r>
      <w:r w:rsidRPr="00721306">
        <w:rPr>
          <w:sz w:val="20"/>
        </w:rPr>
        <w:t>and</w:t>
      </w:r>
      <w:r w:rsidRPr="00721306">
        <w:rPr>
          <w:spacing w:val="-3"/>
          <w:sz w:val="20"/>
        </w:rPr>
        <w:t xml:space="preserve"> </w:t>
      </w:r>
      <w:r w:rsidRPr="00721306">
        <w:rPr>
          <w:sz w:val="20"/>
        </w:rPr>
        <w:t>premium</w:t>
      </w:r>
      <w:r w:rsidRPr="00721306">
        <w:rPr>
          <w:spacing w:val="-3"/>
          <w:sz w:val="20"/>
        </w:rPr>
        <w:t xml:space="preserve"> </w:t>
      </w:r>
      <w:r w:rsidRPr="00721306">
        <w:rPr>
          <w:sz w:val="20"/>
        </w:rPr>
        <w:t>payment</w:t>
      </w:r>
      <w:r w:rsidRPr="00721306">
        <w:rPr>
          <w:spacing w:val="-3"/>
          <w:sz w:val="20"/>
        </w:rPr>
        <w:t xml:space="preserve"> </w:t>
      </w:r>
      <w:r w:rsidRPr="00721306">
        <w:rPr>
          <w:sz w:val="20"/>
        </w:rPr>
        <w:t>issues</w:t>
      </w:r>
      <w:r w:rsidRPr="00721306">
        <w:rPr>
          <w:spacing w:val="-4"/>
          <w:sz w:val="20"/>
        </w:rPr>
        <w:t xml:space="preserve"> </w:t>
      </w:r>
      <w:r w:rsidRPr="00721306">
        <w:rPr>
          <w:sz w:val="20"/>
        </w:rPr>
        <w:t>to</w:t>
      </w:r>
      <w:r w:rsidRPr="00721306">
        <w:rPr>
          <w:spacing w:val="-16"/>
          <w:sz w:val="20"/>
        </w:rPr>
        <w:t xml:space="preserve"> </w:t>
      </w:r>
      <w:r w:rsidRPr="00721306">
        <w:rPr>
          <w:sz w:val="20"/>
        </w:rPr>
        <w:t xml:space="preserve">the </w:t>
      </w:r>
      <w:r w:rsidRPr="00721306">
        <w:rPr>
          <w:spacing w:val="-2"/>
          <w:sz w:val="20"/>
        </w:rPr>
        <w:t>State.</w:t>
      </w:r>
    </w:p>
    <w:p w14:paraId="459BDED3" w14:textId="77777777" w:rsidR="00721306" w:rsidRPr="00721306" w:rsidRDefault="00721306" w:rsidP="00721306">
      <w:pPr>
        <w:spacing w:before="53"/>
        <w:rPr>
          <w:sz w:val="20"/>
          <w:szCs w:val="20"/>
        </w:rPr>
      </w:pPr>
    </w:p>
    <w:p w14:paraId="07C017D4" w14:textId="77777777" w:rsidR="00721306" w:rsidRPr="00721306" w:rsidRDefault="00721306" w:rsidP="00457115">
      <w:pPr>
        <w:numPr>
          <w:ilvl w:val="3"/>
          <w:numId w:val="84"/>
        </w:numPr>
        <w:tabs>
          <w:tab w:val="left" w:pos="2160"/>
        </w:tabs>
        <w:spacing w:line="276" w:lineRule="auto"/>
        <w:ind w:left="2160" w:right="1358" w:hanging="360"/>
        <w:rPr>
          <w:sz w:val="20"/>
        </w:rPr>
      </w:pPr>
      <w:r w:rsidRPr="00721306">
        <w:rPr>
          <w:sz w:val="20"/>
        </w:rPr>
        <w:t>The Contractor shall respond to all inquiries In Writing from the State within two (2) Business Days after receipt of said inquiry. In cases where additional information to answer the State’s inquiry is required, the Contractor shall notify the State</w:t>
      </w:r>
      <w:r w:rsidRPr="00721306">
        <w:rPr>
          <w:spacing w:val="-29"/>
          <w:sz w:val="20"/>
        </w:rPr>
        <w:t xml:space="preserve"> </w:t>
      </w:r>
      <w:r w:rsidRPr="00721306">
        <w:rPr>
          <w:sz w:val="20"/>
        </w:rPr>
        <w:t>within one (1) Business Day as to when the response can be furnished to the State. For matters designated as urgent by the State, the Contractor shall</w:t>
      </w:r>
      <w:r w:rsidRPr="00721306">
        <w:rPr>
          <w:spacing w:val="-1"/>
          <w:sz w:val="20"/>
        </w:rPr>
        <w:t xml:space="preserve"> </w:t>
      </w:r>
      <w:r w:rsidRPr="00721306">
        <w:rPr>
          <w:sz w:val="20"/>
        </w:rPr>
        <w:t>provide a response to the State on the same Business Day. During non-business hours, the Contractor shall provide a response</w:t>
      </w:r>
      <w:r w:rsidRPr="00721306">
        <w:rPr>
          <w:spacing w:val="-3"/>
          <w:sz w:val="20"/>
        </w:rPr>
        <w:t xml:space="preserve"> </w:t>
      </w:r>
      <w:r w:rsidRPr="00721306">
        <w:rPr>
          <w:sz w:val="20"/>
        </w:rPr>
        <w:t>to</w:t>
      </w:r>
      <w:r w:rsidRPr="00721306">
        <w:rPr>
          <w:spacing w:val="-1"/>
          <w:sz w:val="20"/>
        </w:rPr>
        <w:t xml:space="preserve"> </w:t>
      </w:r>
      <w:r w:rsidRPr="00721306">
        <w:rPr>
          <w:sz w:val="20"/>
        </w:rPr>
        <w:t>urgent</w:t>
      </w:r>
      <w:r w:rsidRPr="00721306">
        <w:rPr>
          <w:spacing w:val="-1"/>
          <w:sz w:val="20"/>
        </w:rPr>
        <w:t xml:space="preserve"> </w:t>
      </w:r>
      <w:r w:rsidRPr="00721306">
        <w:rPr>
          <w:sz w:val="20"/>
        </w:rPr>
        <w:t>matters</w:t>
      </w:r>
      <w:r w:rsidRPr="00721306">
        <w:rPr>
          <w:spacing w:val="-1"/>
          <w:sz w:val="20"/>
        </w:rPr>
        <w:t xml:space="preserve"> </w:t>
      </w:r>
      <w:r w:rsidRPr="00721306">
        <w:rPr>
          <w:sz w:val="20"/>
        </w:rPr>
        <w:t>to</w:t>
      </w:r>
      <w:r w:rsidRPr="00721306">
        <w:rPr>
          <w:spacing w:val="-4"/>
          <w:sz w:val="20"/>
        </w:rPr>
        <w:t xml:space="preserve"> </w:t>
      </w:r>
      <w:r w:rsidRPr="00721306">
        <w:rPr>
          <w:sz w:val="20"/>
        </w:rPr>
        <w:t>the</w:t>
      </w:r>
      <w:r w:rsidRPr="00721306">
        <w:rPr>
          <w:spacing w:val="-3"/>
          <w:sz w:val="20"/>
        </w:rPr>
        <w:t xml:space="preserve"> </w:t>
      </w:r>
      <w:r w:rsidRPr="00721306">
        <w:rPr>
          <w:sz w:val="20"/>
        </w:rPr>
        <w:t>State</w:t>
      </w:r>
      <w:r w:rsidRPr="00721306">
        <w:rPr>
          <w:spacing w:val="-2"/>
          <w:sz w:val="20"/>
        </w:rPr>
        <w:t xml:space="preserve"> </w:t>
      </w:r>
      <w:r w:rsidRPr="00721306">
        <w:rPr>
          <w:sz w:val="20"/>
        </w:rPr>
        <w:t>on</w:t>
      </w:r>
      <w:r w:rsidRPr="00721306">
        <w:rPr>
          <w:spacing w:val="-4"/>
          <w:sz w:val="20"/>
        </w:rPr>
        <w:t xml:space="preserve"> </w:t>
      </w:r>
      <w:r w:rsidRPr="00721306">
        <w:rPr>
          <w:sz w:val="20"/>
        </w:rPr>
        <w:t>the</w:t>
      </w:r>
      <w:r w:rsidRPr="00721306">
        <w:rPr>
          <w:spacing w:val="-2"/>
          <w:sz w:val="20"/>
        </w:rPr>
        <w:t xml:space="preserve"> </w:t>
      </w:r>
      <w:r w:rsidRPr="00721306">
        <w:rPr>
          <w:sz w:val="20"/>
        </w:rPr>
        <w:t>next</w:t>
      </w:r>
      <w:r w:rsidRPr="00721306">
        <w:rPr>
          <w:spacing w:val="-3"/>
          <w:sz w:val="20"/>
        </w:rPr>
        <w:t xml:space="preserve"> </w:t>
      </w:r>
      <w:r w:rsidRPr="00721306">
        <w:rPr>
          <w:sz w:val="20"/>
        </w:rPr>
        <w:t>business</w:t>
      </w:r>
      <w:r w:rsidRPr="00721306">
        <w:rPr>
          <w:spacing w:val="-2"/>
          <w:sz w:val="20"/>
        </w:rPr>
        <w:t xml:space="preserve"> </w:t>
      </w:r>
      <w:r w:rsidRPr="00721306">
        <w:rPr>
          <w:sz w:val="20"/>
        </w:rPr>
        <w:t>day.</w:t>
      </w:r>
      <w:r w:rsidRPr="00721306">
        <w:rPr>
          <w:spacing w:val="-1"/>
          <w:sz w:val="20"/>
        </w:rPr>
        <w:t xml:space="preserve"> </w:t>
      </w:r>
      <w:r w:rsidRPr="00721306">
        <w:rPr>
          <w:sz w:val="20"/>
        </w:rPr>
        <w:t>Staff</w:t>
      </w:r>
      <w:r w:rsidRPr="00721306">
        <w:rPr>
          <w:spacing w:val="-3"/>
          <w:sz w:val="20"/>
        </w:rPr>
        <w:t xml:space="preserve"> </w:t>
      </w:r>
      <w:r w:rsidRPr="00721306">
        <w:rPr>
          <w:sz w:val="20"/>
        </w:rPr>
        <w:t>members,</w:t>
      </w:r>
      <w:r w:rsidRPr="00721306">
        <w:rPr>
          <w:spacing w:val="-3"/>
          <w:sz w:val="20"/>
        </w:rPr>
        <w:t xml:space="preserve"> </w:t>
      </w:r>
      <w:r w:rsidRPr="00721306">
        <w:rPr>
          <w:sz w:val="20"/>
        </w:rPr>
        <w:t>from</w:t>
      </w:r>
      <w:r w:rsidRPr="00721306">
        <w:rPr>
          <w:spacing w:val="-3"/>
          <w:sz w:val="20"/>
        </w:rPr>
        <w:t xml:space="preserve"> </w:t>
      </w:r>
      <w:r w:rsidRPr="00721306">
        <w:rPr>
          <w:sz w:val="20"/>
        </w:rPr>
        <w:t>the applicable</w:t>
      </w:r>
      <w:r w:rsidRPr="00721306">
        <w:rPr>
          <w:spacing w:val="-3"/>
          <w:sz w:val="20"/>
        </w:rPr>
        <w:t xml:space="preserve"> </w:t>
      </w:r>
      <w:r w:rsidRPr="00721306">
        <w:rPr>
          <w:sz w:val="20"/>
        </w:rPr>
        <w:t>business</w:t>
      </w:r>
      <w:r w:rsidRPr="00721306">
        <w:rPr>
          <w:spacing w:val="-4"/>
          <w:sz w:val="20"/>
        </w:rPr>
        <w:t xml:space="preserve"> </w:t>
      </w:r>
      <w:r w:rsidRPr="00721306">
        <w:rPr>
          <w:sz w:val="20"/>
        </w:rPr>
        <w:t>unit,</w:t>
      </w:r>
      <w:r w:rsidRPr="00721306">
        <w:rPr>
          <w:spacing w:val="-5"/>
          <w:sz w:val="20"/>
        </w:rPr>
        <w:t xml:space="preserve"> </w:t>
      </w:r>
      <w:r w:rsidRPr="00721306">
        <w:rPr>
          <w:sz w:val="20"/>
        </w:rPr>
        <w:t>with</w:t>
      </w:r>
      <w:r w:rsidRPr="00721306">
        <w:rPr>
          <w:spacing w:val="-6"/>
          <w:sz w:val="20"/>
        </w:rPr>
        <w:t xml:space="preserve"> </w:t>
      </w:r>
      <w:r w:rsidRPr="00721306">
        <w:rPr>
          <w:sz w:val="20"/>
        </w:rPr>
        <w:t>final</w:t>
      </w:r>
      <w:r w:rsidRPr="00721306">
        <w:rPr>
          <w:spacing w:val="-6"/>
          <w:sz w:val="20"/>
        </w:rPr>
        <w:t xml:space="preserve"> </w:t>
      </w:r>
      <w:r w:rsidRPr="00721306">
        <w:rPr>
          <w:sz w:val="20"/>
        </w:rPr>
        <w:t>decision-making</w:t>
      </w:r>
      <w:r w:rsidRPr="00721306">
        <w:rPr>
          <w:spacing w:val="-6"/>
          <w:sz w:val="20"/>
        </w:rPr>
        <w:t xml:space="preserve"> </w:t>
      </w:r>
      <w:r w:rsidRPr="00721306">
        <w:rPr>
          <w:sz w:val="20"/>
        </w:rPr>
        <w:t>authority</w:t>
      </w:r>
      <w:r w:rsidRPr="00721306">
        <w:rPr>
          <w:spacing w:val="-4"/>
          <w:sz w:val="20"/>
        </w:rPr>
        <w:t xml:space="preserve"> </w:t>
      </w:r>
      <w:r w:rsidRPr="00721306">
        <w:rPr>
          <w:sz w:val="20"/>
        </w:rPr>
        <w:t>shall</w:t>
      </w:r>
      <w:r w:rsidRPr="00721306">
        <w:rPr>
          <w:spacing w:val="-4"/>
          <w:sz w:val="20"/>
        </w:rPr>
        <w:t xml:space="preserve"> </w:t>
      </w:r>
      <w:r w:rsidRPr="00721306">
        <w:rPr>
          <w:sz w:val="20"/>
        </w:rPr>
        <w:t>provide</w:t>
      </w:r>
      <w:r w:rsidRPr="00721306">
        <w:rPr>
          <w:spacing w:val="-5"/>
          <w:sz w:val="20"/>
        </w:rPr>
        <w:t xml:space="preserve"> </w:t>
      </w:r>
      <w:r w:rsidRPr="00721306">
        <w:rPr>
          <w:sz w:val="20"/>
        </w:rPr>
        <w:t>responses.</w:t>
      </w:r>
      <w:r w:rsidRPr="00721306">
        <w:rPr>
          <w:spacing w:val="-5"/>
          <w:sz w:val="20"/>
        </w:rPr>
        <w:t xml:space="preserve"> </w:t>
      </w:r>
      <w:r w:rsidRPr="00721306">
        <w:rPr>
          <w:sz w:val="20"/>
        </w:rPr>
        <w:t>Said responses may be communicated through the account manager.</w:t>
      </w:r>
    </w:p>
    <w:p w14:paraId="6F5EC4F4" w14:textId="77777777" w:rsidR="00721306" w:rsidRPr="00721306" w:rsidRDefault="00721306" w:rsidP="00721306">
      <w:pPr>
        <w:spacing w:before="30"/>
        <w:rPr>
          <w:sz w:val="20"/>
          <w:szCs w:val="20"/>
        </w:rPr>
      </w:pPr>
    </w:p>
    <w:p w14:paraId="21B6B389" w14:textId="77777777" w:rsidR="00721306" w:rsidRPr="00721306" w:rsidRDefault="00721306" w:rsidP="00457115">
      <w:pPr>
        <w:numPr>
          <w:ilvl w:val="3"/>
          <w:numId w:val="84"/>
        </w:numPr>
        <w:tabs>
          <w:tab w:val="left" w:pos="2158"/>
          <w:tab w:val="left" w:pos="2160"/>
        </w:tabs>
        <w:spacing w:line="276" w:lineRule="auto"/>
        <w:ind w:left="2160" w:right="2001" w:hanging="360"/>
        <w:rPr>
          <w:sz w:val="20"/>
        </w:rPr>
      </w:pPr>
      <w:r w:rsidRPr="00721306">
        <w:rPr>
          <w:sz w:val="20"/>
        </w:rPr>
        <w:t>The Contractor shall answer all written inquiries from Members within five (5) Business Days</w:t>
      </w:r>
      <w:r w:rsidRPr="00721306">
        <w:rPr>
          <w:spacing w:val="-4"/>
          <w:sz w:val="20"/>
        </w:rPr>
        <w:t xml:space="preserve"> </w:t>
      </w:r>
      <w:r w:rsidRPr="00721306">
        <w:rPr>
          <w:sz w:val="20"/>
        </w:rPr>
        <w:t>concerning</w:t>
      </w:r>
      <w:r w:rsidRPr="00721306">
        <w:rPr>
          <w:spacing w:val="-6"/>
          <w:sz w:val="20"/>
        </w:rPr>
        <w:t xml:space="preserve"> </w:t>
      </w:r>
      <w:r w:rsidRPr="00721306">
        <w:rPr>
          <w:sz w:val="20"/>
        </w:rPr>
        <w:t>Benefits</w:t>
      </w:r>
      <w:r w:rsidRPr="00721306">
        <w:rPr>
          <w:spacing w:val="-5"/>
          <w:sz w:val="20"/>
        </w:rPr>
        <w:t xml:space="preserve"> </w:t>
      </w:r>
      <w:r w:rsidRPr="00721306">
        <w:rPr>
          <w:sz w:val="20"/>
        </w:rPr>
        <w:t>available</w:t>
      </w:r>
      <w:r w:rsidRPr="00721306">
        <w:rPr>
          <w:spacing w:val="-4"/>
          <w:sz w:val="20"/>
        </w:rPr>
        <w:t xml:space="preserve"> </w:t>
      </w:r>
      <w:r w:rsidRPr="00721306">
        <w:rPr>
          <w:sz w:val="20"/>
        </w:rPr>
        <w:t>through</w:t>
      </w:r>
      <w:r w:rsidRPr="00721306">
        <w:rPr>
          <w:spacing w:val="-6"/>
          <w:sz w:val="20"/>
        </w:rPr>
        <w:t xml:space="preserve"> </w:t>
      </w:r>
      <w:r w:rsidRPr="00721306">
        <w:rPr>
          <w:sz w:val="20"/>
        </w:rPr>
        <w:t>the</w:t>
      </w:r>
      <w:r w:rsidRPr="00721306">
        <w:rPr>
          <w:spacing w:val="-6"/>
          <w:sz w:val="20"/>
        </w:rPr>
        <w:t xml:space="preserve"> </w:t>
      </w:r>
      <w:r w:rsidRPr="00721306">
        <w:rPr>
          <w:sz w:val="20"/>
        </w:rPr>
        <w:t>benefit</w:t>
      </w:r>
      <w:r w:rsidRPr="00721306">
        <w:rPr>
          <w:spacing w:val="-4"/>
          <w:sz w:val="20"/>
        </w:rPr>
        <w:t xml:space="preserve"> </w:t>
      </w:r>
      <w:r w:rsidRPr="00721306">
        <w:rPr>
          <w:sz w:val="20"/>
        </w:rPr>
        <w:t>option,</w:t>
      </w:r>
      <w:r w:rsidRPr="00721306">
        <w:rPr>
          <w:spacing w:val="-17"/>
          <w:sz w:val="20"/>
        </w:rPr>
        <w:t xml:space="preserve"> </w:t>
      </w:r>
      <w:r w:rsidRPr="00721306">
        <w:rPr>
          <w:sz w:val="20"/>
        </w:rPr>
        <w:t>its clarifications and revisions, and other relevant information.</w:t>
      </w:r>
    </w:p>
    <w:p w14:paraId="79126203" w14:textId="77777777" w:rsidR="00721306" w:rsidRPr="00721306" w:rsidRDefault="00721306" w:rsidP="00457115">
      <w:pPr>
        <w:numPr>
          <w:ilvl w:val="3"/>
          <w:numId w:val="84"/>
        </w:numPr>
        <w:tabs>
          <w:tab w:val="left" w:pos="2158"/>
          <w:tab w:val="left" w:pos="2160"/>
        </w:tabs>
        <w:spacing w:before="72" w:line="276" w:lineRule="auto"/>
        <w:ind w:left="2160" w:right="2005" w:hanging="360"/>
        <w:rPr>
          <w:sz w:val="20"/>
        </w:rPr>
      </w:pP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establish</w:t>
      </w:r>
      <w:r w:rsidRPr="00721306">
        <w:rPr>
          <w:spacing w:val="-4"/>
          <w:sz w:val="20"/>
        </w:rPr>
        <w:t xml:space="preserve"> </w:t>
      </w:r>
      <w:r w:rsidRPr="00721306">
        <w:rPr>
          <w:sz w:val="20"/>
        </w:rPr>
        <w:t>a</w:t>
      </w:r>
      <w:r w:rsidRPr="00721306">
        <w:rPr>
          <w:spacing w:val="-5"/>
          <w:sz w:val="20"/>
        </w:rPr>
        <w:t xml:space="preserve"> </w:t>
      </w:r>
      <w:r w:rsidRPr="00721306">
        <w:rPr>
          <w:sz w:val="20"/>
        </w:rPr>
        <w:t>formal</w:t>
      </w:r>
      <w:r w:rsidRPr="00721306">
        <w:rPr>
          <w:spacing w:val="-3"/>
          <w:sz w:val="20"/>
        </w:rPr>
        <w:t xml:space="preserve"> </w:t>
      </w:r>
      <w:r w:rsidRPr="00721306">
        <w:rPr>
          <w:sz w:val="20"/>
        </w:rPr>
        <w:t>grievance</w:t>
      </w:r>
      <w:r w:rsidRPr="00721306">
        <w:rPr>
          <w:spacing w:val="-4"/>
          <w:sz w:val="20"/>
        </w:rPr>
        <w:t xml:space="preserve"> </w:t>
      </w:r>
      <w:r w:rsidRPr="00721306">
        <w:rPr>
          <w:sz w:val="20"/>
        </w:rPr>
        <w:t>procedure</w:t>
      </w:r>
      <w:r w:rsidRPr="00721306">
        <w:rPr>
          <w:spacing w:val="-4"/>
          <w:sz w:val="20"/>
        </w:rPr>
        <w:t xml:space="preserve"> </w:t>
      </w:r>
      <w:r w:rsidRPr="00721306">
        <w:rPr>
          <w:sz w:val="20"/>
        </w:rPr>
        <w:t>for</w:t>
      </w:r>
      <w:r w:rsidRPr="00721306">
        <w:rPr>
          <w:spacing w:val="-4"/>
          <w:sz w:val="20"/>
        </w:rPr>
        <w:t xml:space="preserve"> </w:t>
      </w:r>
      <w:r w:rsidRPr="00721306">
        <w:rPr>
          <w:sz w:val="20"/>
        </w:rPr>
        <w:t>Members</w:t>
      </w:r>
      <w:r w:rsidRPr="00721306">
        <w:rPr>
          <w:spacing w:val="-3"/>
          <w:sz w:val="20"/>
        </w:rPr>
        <w:t xml:space="preserve"> </w:t>
      </w:r>
      <w:r w:rsidRPr="00721306">
        <w:rPr>
          <w:sz w:val="20"/>
        </w:rPr>
        <w:t>to</w:t>
      </w:r>
      <w:r w:rsidRPr="00721306">
        <w:rPr>
          <w:spacing w:val="-5"/>
          <w:sz w:val="20"/>
        </w:rPr>
        <w:t xml:space="preserve"> </w:t>
      </w:r>
      <w:r w:rsidRPr="00721306">
        <w:rPr>
          <w:sz w:val="20"/>
        </w:rPr>
        <w:t xml:space="preserve">appeal decisions </w:t>
      </w:r>
      <w:proofErr w:type="gramStart"/>
      <w:r w:rsidRPr="00721306">
        <w:rPr>
          <w:sz w:val="20"/>
        </w:rPr>
        <w:t>in regard to</w:t>
      </w:r>
      <w:proofErr w:type="gramEnd"/>
      <w:r w:rsidRPr="00721306">
        <w:rPr>
          <w:sz w:val="20"/>
        </w:rPr>
        <w:t xml:space="preserve"> administration of the Plan and to resolve disputes that may arise</w:t>
      </w:r>
      <w:r w:rsidRPr="00721306">
        <w:rPr>
          <w:spacing w:val="-2"/>
          <w:sz w:val="20"/>
        </w:rPr>
        <w:t xml:space="preserve"> </w:t>
      </w:r>
      <w:r w:rsidRPr="00721306">
        <w:rPr>
          <w:sz w:val="20"/>
        </w:rPr>
        <w:t>in</w:t>
      </w:r>
      <w:r w:rsidRPr="00721306">
        <w:rPr>
          <w:spacing w:val="-2"/>
          <w:sz w:val="20"/>
        </w:rPr>
        <w:t xml:space="preserve"> </w:t>
      </w:r>
      <w:r w:rsidRPr="00721306">
        <w:rPr>
          <w:sz w:val="20"/>
        </w:rPr>
        <w:t>the</w:t>
      </w:r>
      <w:r w:rsidRPr="00721306">
        <w:rPr>
          <w:spacing w:val="-2"/>
          <w:sz w:val="20"/>
        </w:rPr>
        <w:t xml:space="preserve"> </w:t>
      </w:r>
      <w:r w:rsidRPr="00721306">
        <w:rPr>
          <w:sz w:val="20"/>
        </w:rPr>
        <w:t>administration</w:t>
      </w:r>
      <w:r w:rsidRPr="00721306">
        <w:rPr>
          <w:spacing w:val="-2"/>
          <w:sz w:val="20"/>
        </w:rPr>
        <w:t xml:space="preserve"> </w:t>
      </w:r>
      <w:r w:rsidRPr="00721306">
        <w:rPr>
          <w:sz w:val="20"/>
        </w:rPr>
        <w:t>of</w:t>
      </w:r>
      <w:r w:rsidRPr="00721306">
        <w:rPr>
          <w:spacing w:val="-2"/>
          <w:sz w:val="20"/>
        </w:rPr>
        <w:t xml:space="preserve"> </w:t>
      </w:r>
      <w:r w:rsidRPr="00721306">
        <w:rPr>
          <w:sz w:val="20"/>
        </w:rPr>
        <w:t>the Plan.</w:t>
      </w:r>
      <w:r w:rsidRPr="00721306">
        <w:rPr>
          <w:spacing w:val="-2"/>
          <w:sz w:val="20"/>
        </w:rPr>
        <w:t xml:space="preserve"> </w:t>
      </w:r>
      <w:r w:rsidRPr="00721306">
        <w:rPr>
          <w:sz w:val="20"/>
        </w:rPr>
        <w:t>The Contractor</w:t>
      </w:r>
      <w:r w:rsidRPr="00721306">
        <w:rPr>
          <w:spacing w:val="-2"/>
          <w:sz w:val="20"/>
        </w:rPr>
        <w:t xml:space="preserve"> </w:t>
      </w:r>
      <w:r w:rsidRPr="00721306">
        <w:rPr>
          <w:sz w:val="20"/>
        </w:rPr>
        <w:t>shall</w:t>
      </w:r>
      <w:r w:rsidRPr="00721306">
        <w:rPr>
          <w:spacing w:val="-3"/>
          <w:sz w:val="20"/>
        </w:rPr>
        <w:t xml:space="preserve"> </w:t>
      </w:r>
      <w:r w:rsidRPr="00721306">
        <w:rPr>
          <w:sz w:val="20"/>
        </w:rPr>
        <w:t>provide</w:t>
      </w:r>
      <w:r w:rsidRPr="00721306">
        <w:rPr>
          <w:spacing w:val="-1"/>
          <w:sz w:val="20"/>
        </w:rPr>
        <w:t xml:space="preserve"> </w:t>
      </w:r>
      <w:r w:rsidRPr="00721306">
        <w:rPr>
          <w:sz w:val="20"/>
        </w:rPr>
        <w:t>the</w:t>
      </w:r>
      <w:r w:rsidRPr="00721306">
        <w:rPr>
          <w:spacing w:val="-1"/>
          <w:sz w:val="20"/>
        </w:rPr>
        <w:t xml:space="preserve"> </w:t>
      </w:r>
      <w:r w:rsidRPr="00721306">
        <w:rPr>
          <w:sz w:val="20"/>
        </w:rPr>
        <w:t>State</w:t>
      </w:r>
      <w:r w:rsidRPr="00721306">
        <w:rPr>
          <w:spacing w:val="-24"/>
          <w:sz w:val="20"/>
        </w:rPr>
        <w:t xml:space="preserve"> </w:t>
      </w:r>
      <w:r w:rsidRPr="00721306">
        <w:rPr>
          <w:sz w:val="20"/>
        </w:rPr>
        <w:t>with</w:t>
      </w:r>
      <w:r w:rsidRPr="00721306">
        <w:rPr>
          <w:spacing w:val="-2"/>
          <w:sz w:val="20"/>
        </w:rPr>
        <w:t xml:space="preserve"> </w:t>
      </w:r>
      <w:r w:rsidRPr="00721306">
        <w:rPr>
          <w:sz w:val="20"/>
        </w:rPr>
        <w:t xml:space="preserve">a written copy of this grievance procedure by the date specified in Contract Section A.17, and the State reserves the right to require changes in the procedures when </w:t>
      </w:r>
      <w:r w:rsidRPr="00721306">
        <w:rPr>
          <w:spacing w:val="-2"/>
          <w:sz w:val="20"/>
        </w:rPr>
        <w:t>appropriate.</w:t>
      </w:r>
    </w:p>
    <w:p w14:paraId="514705B9" w14:textId="77777777" w:rsidR="00721306" w:rsidRPr="00721306" w:rsidRDefault="00721306" w:rsidP="00721306">
      <w:pPr>
        <w:spacing w:before="36"/>
        <w:rPr>
          <w:sz w:val="20"/>
          <w:szCs w:val="20"/>
        </w:rPr>
      </w:pPr>
    </w:p>
    <w:p w14:paraId="2CB37522" w14:textId="77777777" w:rsidR="00721306" w:rsidRPr="00721306" w:rsidRDefault="00721306" w:rsidP="00457115">
      <w:pPr>
        <w:numPr>
          <w:ilvl w:val="3"/>
          <w:numId w:val="84"/>
        </w:numPr>
        <w:tabs>
          <w:tab w:val="left" w:pos="2160"/>
        </w:tabs>
        <w:spacing w:line="276" w:lineRule="auto"/>
        <w:ind w:left="2160" w:right="1773" w:hanging="360"/>
        <w:rPr>
          <w:sz w:val="20"/>
        </w:rPr>
      </w:pPr>
      <w:r w:rsidRPr="00721306">
        <w:rPr>
          <w:sz w:val="20"/>
        </w:rPr>
        <w:t>The Contractor shall meet in person with representatives of the State periodically, but no less than annually,</w:t>
      </w:r>
      <w:r w:rsidRPr="00721306">
        <w:rPr>
          <w:spacing w:val="-2"/>
          <w:sz w:val="20"/>
        </w:rPr>
        <w:t xml:space="preserve"> </w:t>
      </w:r>
      <w:r w:rsidRPr="00721306">
        <w:rPr>
          <w:sz w:val="20"/>
        </w:rPr>
        <w:t>to</w:t>
      </w:r>
      <w:r w:rsidRPr="00721306">
        <w:rPr>
          <w:spacing w:val="-2"/>
          <w:sz w:val="20"/>
        </w:rPr>
        <w:t xml:space="preserve"> </w:t>
      </w:r>
      <w:r w:rsidRPr="00721306">
        <w:rPr>
          <w:sz w:val="20"/>
        </w:rPr>
        <w:t>discuss</w:t>
      </w:r>
      <w:r w:rsidRPr="00721306">
        <w:rPr>
          <w:spacing w:val="-1"/>
          <w:sz w:val="20"/>
        </w:rPr>
        <w:t xml:space="preserve"> </w:t>
      </w:r>
      <w:r w:rsidRPr="00721306">
        <w:rPr>
          <w:sz w:val="20"/>
        </w:rPr>
        <w:t>programmatic,</w:t>
      </w:r>
      <w:r w:rsidRPr="00721306">
        <w:rPr>
          <w:spacing w:val="-2"/>
          <w:sz w:val="20"/>
        </w:rPr>
        <w:t xml:space="preserve"> </w:t>
      </w:r>
      <w:r w:rsidRPr="00721306">
        <w:rPr>
          <w:sz w:val="20"/>
        </w:rPr>
        <w:t>operational, and</w:t>
      </w:r>
      <w:r w:rsidRPr="00721306">
        <w:rPr>
          <w:spacing w:val="-3"/>
          <w:sz w:val="20"/>
        </w:rPr>
        <w:t xml:space="preserve"> </w:t>
      </w:r>
      <w:r w:rsidRPr="00721306">
        <w:rPr>
          <w:sz w:val="20"/>
        </w:rPr>
        <w:t>contractual</w:t>
      </w:r>
      <w:r w:rsidRPr="00721306">
        <w:rPr>
          <w:spacing w:val="-3"/>
          <w:sz w:val="20"/>
        </w:rPr>
        <w:t xml:space="preserve"> </w:t>
      </w:r>
      <w:r w:rsidRPr="00721306">
        <w:rPr>
          <w:sz w:val="20"/>
        </w:rPr>
        <w:t>issues</w:t>
      </w:r>
      <w:r w:rsidRPr="00721306">
        <w:rPr>
          <w:spacing w:val="-1"/>
          <w:sz w:val="20"/>
        </w:rPr>
        <w:t xml:space="preserve"> </w:t>
      </w:r>
      <w:r w:rsidRPr="00721306">
        <w:rPr>
          <w:sz w:val="20"/>
        </w:rPr>
        <w:t>related</w:t>
      </w:r>
      <w:r w:rsidRPr="00721306">
        <w:rPr>
          <w:spacing w:val="-2"/>
          <w:sz w:val="20"/>
        </w:rPr>
        <w:t xml:space="preserve"> </w:t>
      </w:r>
      <w:r w:rsidRPr="00721306">
        <w:rPr>
          <w:sz w:val="20"/>
        </w:rPr>
        <w:t>to the Plan. The Contractor shall have in attendance the staff requested by the State, which shall include the account manager and representatives from the Contractor’s organizational units required to respond to topics indicated by the agenda. These meetings will take place at the State offices in Nashville, Tennessee, unless directed otherwise</w:t>
      </w:r>
      <w:r w:rsidRPr="00721306">
        <w:rPr>
          <w:spacing w:val="-4"/>
          <w:sz w:val="20"/>
        </w:rPr>
        <w:t xml:space="preserve"> </w:t>
      </w:r>
      <w:r w:rsidRPr="00721306">
        <w:rPr>
          <w:sz w:val="20"/>
        </w:rPr>
        <w:t>by</w:t>
      </w:r>
      <w:r w:rsidRPr="00721306">
        <w:rPr>
          <w:spacing w:val="-4"/>
          <w:sz w:val="20"/>
        </w:rPr>
        <w:t xml:space="preserve"> </w:t>
      </w:r>
      <w:r w:rsidRPr="00721306">
        <w:rPr>
          <w:sz w:val="20"/>
        </w:rPr>
        <w:t>the</w:t>
      </w:r>
      <w:r w:rsidRPr="00721306">
        <w:rPr>
          <w:spacing w:val="-4"/>
          <w:sz w:val="20"/>
        </w:rPr>
        <w:t xml:space="preserve"> </w:t>
      </w:r>
      <w:r w:rsidRPr="00721306">
        <w:rPr>
          <w:sz w:val="20"/>
        </w:rPr>
        <w:t>State.</w:t>
      </w:r>
      <w:r w:rsidRPr="00721306">
        <w:rPr>
          <w:spacing w:val="-4"/>
          <w:sz w:val="20"/>
        </w:rPr>
        <w:t xml:space="preserve"> </w:t>
      </w:r>
      <w:proofErr w:type="gramStart"/>
      <w:r w:rsidRPr="00721306">
        <w:rPr>
          <w:sz w:val="20"/>
        </w:rPr>
        <w:t>Quarterly</w:t>
      </w:r>
      <w:proofErr w:type="gramEnd"/>
      <w:r w:rsidRPr="00721306">
        <w:rPr>
          <w:spacing w:val="-4"/>
          <w:sz w:val="20"/>
        </w:rPr>
        <w:t xml:space="preserve"> </w:t>
      </w:r>
      <w:r w:rsidRPr="00721306">
        <w:rPr>
          <w:sz w:val="20"/>
        </w:rPr>
        <w:t>meetings</w:t>
      </w:r>
      <w:r w:rsidRPr="00721306">
        <w:rPr>
          <w:spacing w:val="-4"/>
          <w:sz w:val="20"/>
        </w:rPr>
        <w:t xml:space="preserve"> </w:t>
      </w:r>
      <w:r w:rsidRPr="00721306">
        <w:rPr>
          <w:sz w:val="20"/>
        </w:rPr>
        <w:t>between</w:t>
      </w:r>
      <w:r w:rsidRPr="00721306">
        <w:rPr>
          <w:spacing w:val="-5"/>
          <w:sz w:val="20"/>
        </w:rPr>
        <w:t xml:space="preserve"> </w:t>
      </w: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and</w:t>
      </w:r>
      <w:r w:rsidRPr="00721306">
        <w:rPr>
          <w:spacing w:val="-5"/>
          <w:sz w:val="20"/>
        </w:rPr>
        <w:t xml:space="preserve"> </w:t>
      </w:r>
      <w:r w:rsidRPr="00721306">
        <w:rPr>
          <w:sz w:val="20"/>
        </w:rPr>
        <w:t>the</w:t>
      </w:r>
      <w:r w:rsidRPr="00721306">
        <w:rPr>
          <w:spacing w:val="-4"/>
          <w:sz w:val="20"/>
        </w:rPr>
        <w:t xml:space="preserve"> </w:t>
      </w:r>
      <w:r w:rsidRPr="00721306">
        <w:rPr>
          <w:sz w:val="20"/>
        </w:rPr>
        <w:t>State</w:t>
      </w:r>
      <w:r w:rsidRPr="00721306">
        <w:rPr>
          <w:spacing w:val="-4"/>
          <w:sz w:val="20"/>
        </w:rPr>
        <w:t xml:space="preserve"> </w:t>
      </w:r>
      <w:r w:rsidRPr="00721306">
        <w:rPr>
          <w:sz w:val="20"/>
        </w:rPr>
        <w:t xml:space="preserve">may also be held upon request by either the Contractor or the State. At its discretion, the State may allow the Contractor to participate in meetings by webinar or </w:t>
      </w:r>
      <w:r w:rsidRPr="00721306">
        <w:rPr>
          <w:spacing w:val="-2"/>
          <w:sz w:val="20"/>
        </w:rPr>
        <w:t>teleconference.</w:t>
      </w:r>
    </w:p>
    <w:p w14:paraId="7BA1548B" w14:textId="77777777" w:rsidR="00721306" w:rsidRPr="00721306" w:rsidRDefault="00721306" w:rsidP="00721306">
      <w:pPr>
        <w:spacing w:before="35"/>
        <w:rPr>
          <w:sz w:val="20"/>
          <w:szCs w:val="20"/>
        </w:rPr>
      </w:pPr>
    </w:p>
    <w:p w14:paraId="7735455D" w14:textId="77777777" w:rsidR="00721306" w:rsidRPr="00721306" w:rsidRDefault="00721306" w:rsidP="00457115">
      <w:pPr>
        <w:numPr>
          <w:ilvl w:val="3"/>
          <w:numId w:val="84"/>
        </w:numPr>
        <w:tabs>
          <w:tab w:val="left" w:pos="2160"/>
        </w:tabs>
        <w:spacing w:line="276" w:lineRule="auto"/>
        <w:ind w:left="2160" w:right="1726" w:hanging="360"/>
        <w:rPr>
          <w:sz w:val="20"/>
        </w:rPr>
      </w:pPr>
      <w:r w:rsidRPr="00721306">
        <w:rPr>
          <w:sz w:val="20"/>
        </w:rPr>
        <w:t>The Contractor shall perform, following review and approval by the State, Member satisfaction surveys at least once a year. The survey instrument shall be developed by</w:t>
      </w:r>
      <w:r w:rsidRPr="00721306">
        <w:rPr>
          <w:spacing w:val="-6"/>
          <w:sz w:val="20"/>
        </w:rPr>
        <w:t xml:space="preserve"> </w:t>
      </w:r>
      <w:r w:rsidRPr="00721306">
        <w:rPr>
          <w:sz w:val="20"/>
        </w:rPr>
        <w:t>the</w:t>
      </w:r>
      <w:r w:rsidRPr="00721306">
        <w:rPr>
          <w:spacing w:val="-5"/>
          <w:sz w:val="20"/>
        </w:rPr>
        <w:t xml:space="preserve"> </w:t>
      </w:r>
      <w:r w:rsidRPr="00721306">
        <w:rPr>
          <w:sz w:val="20"/>
        </w:rPr>
        <w:t>Contractor</w:t>
      </w:r>
      <w:r w:rsidRPr="00721306">
        <w:rPr>
          <w:spacing w:val="-2"/>
          <w:sz w:val="20"/>
        </w:rPr>
        <w:t xml:space="preserve"> </w:t>
      </w:r>
      <w:r w:rsidRPr="00721306">
        <w:rPr>
          <w:sz w:val="20"/>
        </w:rPr>
        <w:t>and</w:t>
      </w:r>
      <w:r w:rsidRPr="00721306">
        <w:rPr>
          <w:spacing w:val="-3"/>
          <w:sz w:val="20"/>
        </w:rPr>
        <w:t xml:space="preserve"> </w:t>
      </w:r>
      <w:r w:rsidRPr="00721306">
        <w:rPr>
          <w:sz w:val="20"/>
        </w:rPr>
        <w:t>approved</w:t>
      </w:r>
      <w:r w:rsidRPr="00721306">
        <w:rPr>
          <w:spacing w:val="-6"/>
          <w:sz w:val="20"/>
        </w:rPr>
        <w:t xml:space="preserve"> </w:t>
      </w:r>
      <w:r w:rsidRPr="00721306">
        <w:rPr>
          <w:sz w:val="20"/>
        </w:rPr>
        <w:t>by</w:t>
      </w:r>
      <w:r w:rsidRPr="00721306">
        <w:rPr>
          <w:spacing w:val="-4"/>
          <w:sz w:val="20"/>
        </w:rPr>
        <w:t xml:space="preserve"> </w:t>
      </w:r>
      <w:r w:rsidRPr="00721306">
        <w:rPr>
          <w:sz w:val="20"/>
        </w:rPr>
        <w:t>the</w:t>
      </w:r>
      <w:r w:rsidRPr="00721306">
        <w:rPr>
          <w:spacing w:val="-4"/>
          <w:sz w:val="20"/>
        </w:rPr>
        <w:t xml:space="preserve"> </w:t>
      </w:r>
      <w:r w:rsidRPr="00721306">
        <w:rPr>
          <w:sz w:val="20"/>
        </w:rPr>
        <w:t>State</w:t>
      </w:r>
      <w:r w:rsidRPr="00721306">
        <w:rPr>
          <w:spacing w:val="-5"/>
          <w:sz w:val="20"/>
        </w:rPr>
        <w:t xml:space="preserve"> </w:t>
      </w:r>
      <w:proofErr w:type="gramStart"/>
      <w:r w:rsidRPr="00721306">
        <w:rPr>
          <w:sz w:val="20"/>
        </w:rPr>
        <w:t>In</w:t>
      </w:r>
      <w:proofErr w:type="gramEnd"/>
      <w:r w:rsidRPr="00721306">
        <w:rPr>
          <w:spacing w:val="-3"/>
          <w:sz w:val="20"/>
        </w:rPr>
        <w:t xml:space="preserve"> </w:t>
      </w:r>
      <w:r w:rsidRPr="00721306">
        <w:rPr>
          <w:sz w:val="20"/>
        </w:rPr>
        <w:t>Writing.</w:t>
      </w:r>
      <w:r w:rsidRPr="00721306">
        <w:rPr>
          <w:spacing w:val="-5"/>
          <w:sz w:val="20"/>
        </w:rPr>
        <w:t xml:space="preserve"> </w:t>
      </w:r>
      <w:r w:rsidRPr="00721306">
        <w:rPr>
          <w:sz w:val="20"/>
        </w:rPr>
        <w:t>The</w:t>
      </w:r>
      <w:r w:rsidRPr="00721306">
        <w:rPr>
          <w:spacing w:val="-6"/>
          <w:sz w:val="20"/>
        </w:rPr>
        <w:t xml:space="preserve"> </w:t>
      </w:r>
      <w:r w:rsidRPr="00721306">
        <w:rPr>
          <w:sz w:val="20"/>
        </w:rPr>
        <w:t>survey</w:t>
      </w:r>
      <w:r w:rsidRPr="00721306">
        <w:rPr>
          <w:spacing w:val="-4"/>
          <w:sz w:val="20"/>
        </w:rPr>
        <w:t xml:space="preserve"> </w:t>
      </w:r>
      <w:r w:rsidRPr="00721306">
        <w:rPr>
          <w:sz w:val="20"/>
        </w:rPr>
        <w:t>shall</w:t>
      </w:r>
      <w:r w:rsidRPr="00721306">
        <w:rPr>
          <w:spacing w:val="-4"/>
          <w:sz w:val="20"/>
        </w:rPr>
        <w:t xml:space="preserve"> </w:t>
      </w:r>
      <w:r w:rsidRPr="00721306">
        <w:rPr>
          <w:sz w:val="20"/>
        </w:rPr>
        <w:t>be</w:t>
      </w:r>
      <w:r w:rsidRPr="00721306">
        <w:rPr>
          <w:spacing w:val="-18"/>
          <w:sz w:val="20"/>
        </w:rPr>
        <w:t xml:space="preserve"> </w:t>
      </w:r>
      <w:r w:rsidRPr="00721306">
        <w:rPr>
          <w:sz w:val="20"/>
        </w:rPr>
        <w:t xml:space="preserve">conducted at a time mutually agreed upon by the State, and the Contractor shall guarantee a statistically valid response rate consistent with the sample size. The Contractor shall obtain an overall Member satisfaction rating equal to or greater than eighty-five percent (85%) in the first year and ninety percent (90%) in all subsequent year(s) within the Term. The Contractor shall report the results to the State as required in Contract Attachment C.3. Annual results will be calculated for an annual score as shown in Contract Attachment D.7. Based upon the results of the survey, the </w:t>
      </w:r>
      <w:r w:rsidRPr="00721306">
        <w:rPr>
          <w:sz w:val="20"/>
        </w:rPr>
        <w:lastRenderedPageBreak/>
        <w:t>Contractor and the State shall jointly develop an action plan to correct problems or deficiencies identified through this activity.</w:t>
      </w:r>
    </w:p>
    <w:p w14:paraId="51B2FE24" w14:textId="77777777" w:rsidR="00721306" w:rsidRPr="00721306" w:rsidRDefault="00721306" w:rsidP="00721306">
      <w:pPr>
        <w:spacing w:before="36"/>
        <w:rPr>
          <w:sz w:val="20"/>
          <w:szCs w:val="20"/>
        </w:rPr>
      </w:pPr>
    </w:p>
    <w:p w14:paraId="5ACC8092" w14:textId="77777777" w:rsidR="00721306" w:rsidRPr="00721306" w:rsidRDefault="00721306" w:rsidP="00457115">
      <w:pPr>
        <w:numPr>
          <w:ilvl w:val="3"/>
          <w:numId w:val="84"/>
        </w:numPr>
        <w:tabs>
          <w:tab w:val="left" w:pos="2160"/>
        </w:tabs>
        <w:spacing w:line="276" w:lineRule="auto"/>
        <w:ind w:left="2160" w:right="1918" w:hanging="360"/>
        <w:rPr>
          <w:sz w:val="20"/>
        </w:rPr>
      </w:pPr>
      <w:r w:rsidRPr="00721306">
        <w:rPr>
          <w:sz w:val="20"/>
        </w:rPr>
        <w:t>The</w:t>
      </w:r>
      <w:r w:rsidRPr="00721306">
        <w:rPr>
          <w:spacing w:val="-9"/>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not</w:t>
      </w:r>
      <w:r w:rsidRPr="00721306">
        <w:rPr>
          <w:spacing w:val="-3"/>
          <w:sz w:val="20"/>
        </w:rPr>
        <w:t xml:space="preserve"> </w:t>
      </w:r>
      <w:r w:rsidRPr="00721306">
        <w:rPr>
          <w:sz w:val="20"/>
        </w:rPr>
        <w:t>modify</w:t>
      </w:r>
      <w:r w:rsidRPr="00721306">
        <w:rPr>
          <w:spacing w:val="-4"/>
          <w:sz w:val="20"/>
        </w:rPr>
        <w:t xml:space="preserve"> </w:t>
      </w:r>
      <w:r w:rsidRPr="00721306">
        <w:rPr>
          <w:sz w:val="20"/>
        </w:rPr>
        <w:t>the</w:t>
      </w:r>
      <w:r w:rsidRPr="00721306">
        <w:rPr>
          <w:spacing w:val="-6"/>
          <w:sz w:val="20"/>
        </w:rPr>
        <w:t xml:space="preserve"> </w:t>
      </w:r>
      <w:r w:rsidRPr="00721306">
        <w:rPr>
          <w:sz w:val="20"/>
        </w:rPr>
        <w:t>services or</w:t>
      </w:r>
      <w:r w:rsidRPr="00721306">
        <w:rPr>
          <w:spacing w:val="-2"/>
          <w:sz w:val="20"/>
        </w:rPr>
        <w:t xml:space="preserve"> </w:t>
      </w:r>
      <w:r w:rsidRPr="00721306">
        <w:rPr>
          <w:sz w:val="20"/>
        </w:rPr>
        <w:t>Benefits</w:t>
      </w:r>
      <w:r w:rsidRPr="00721306">
        <w:rPr>
          <w:spacing w:val="-4"/>
          <w:sz w:val="20"/>
        </w:rPr>
        <w:t xml:space="preserve"> </w:t>
      </w:r>
      <w:r w:rsidRPr="00721306">
        <w:rPr>
          <w:sz w:val="20"/>
        </w:rPr>
        <w:t>provided</w:t>
      </w:r>
      <w:r w:rsidRPr="00721306">
        <w:rPr>
          <w:spacing w:val="-5"/>
          <w:sz w:val="20"/>
        </w:rPr>
        <w:t xml:space="preserve"> </w:t>
      </w:r>
      <w:r w:rsidRPr="00721306">
        <w:rPr>
          <w:sz w:val="20"/>
        </w:rPr>
        <w:t>to</w:t>
      </w:r>
      <w:r w:rsidRPr="00721306">
        <w:rPr>
          <w:spacing w:val="-3"/>
          <w:sz w:val="20"/>
        </w:rPr>
        <w:t xml:space="preserve"> </w:t>
      </w:r>
      <w:r w:rsidRPr="00721306">
        <w:rPr>
          <w:sz w:val="20"/>
        </w:rPr>
        <w:t>Members</w:t>
      </w:r>
      <w:r w:rsidRPr="00721306">
        <w:rPr>
          <w:spacing w:val="-16"/>
          <w:sz w:val="20"/>
        </w:rPr>
        <w:t xml:space="preserve"> </w:t>
      </w:r>
      <w:r w:rsidRPr="00721306">
        <w:rPr>
          <w:sz w:val="20"/>
        </w:rPr>
        <w:t xml:space="preserve">during the Term without the prior consent of the State </w:t>
      </w:r>
      <w:proofErr w:type="gramStart"/>
      <w:r w:rsidRPr="00721306">
        <w:rPr>
          <w:sz w:val="20"/>
        </w:rPr>
        <w:t>In</w:t>
      </w:r>
      <w:proofErr w:type="gramEnd"/>
      <w:r w:rsidRPr="00721306">
        <w:rPr>
          <w:sz w:val="20"/>
        </w:rPr>
        <w:t xml:space="preserve"> Writing.</w:t>
      </w:r>
    </w:p>
    <w:p w14:paraId="726D448B" w14:textId="77777777" w:rsidR="00721306" w:rsidRPr="00721306" w:rsidRDefault="00721306" w:rsidP="00721306">
      <w:pPr>
        <w:spacing w:before="143"/>
        <w:rPr>
          <w:sz w:val="20"/>
          <w:szCs w:val="20"/>
        </w:rPr>
      </w:pPr>
    </w:p>
    <w:p w14:paraId="64EB6ABA" w14:textId="77777777" w:rsidR="00721306" w:rsidRPr="00721306" w:rsidRDefault="00721306" w:rsidP="00457115">
      <w:pPr>
        <w:numPr>
          <w:ilvl w:val="3"/>
          <w:numId w:val="84"/>
        </w:numPr>
        <w:tabs>
          <w:tab w:val="left" w:pos="2160"/>
        </w:tabs>
        <w:spacing w:line="276" w:lineRule="auto"/>
        <w:ind w:left="2160" w:right="1721" w:hanging="360"/>
        <w:rPr>
          <w:sz w:val="20"/>
        </w:rPr>
      </w:pPr>
      <w:r w:rsidRPr="00721306">
        <w:rPr>
          <w:sz w:val="20"/>
        </w:rPr>
        <w:t>The</w:t>
      </w:r>
      <w:r w:rsidRPr="00721306">
        <w:rPr>
          <w:spacing w:val="-8"/>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refer</w:t>
      </w:r>
      <w:r w:rsidRPr="00721306">
        <w:rPr>
          <w:spacing w:val="-4"/>
          <w:sz w:val="20"/>
        </w:rPr>
        <w:t xml:space="preserve"> </w:t>
      </w:r>
      <w:r w:rsidRPr="00721306">
        <w:rPr>
          <w:sz w:val="20"/>
        </w:rPr>
        <w:t>all</w:t>
      </w:r>
      <w:r w:rsidRPr="00721306">
        <w:rPr>
          <w:spacing w:val="-4"/>
          <w:sz w:val="20"/>
        </w:rPr>
        <w:t xml:space="preserve"> </w:t>
      </w:r>
      <w:r w:rsidRPr="00721306">
        <w:rPr>
          <w:sz w:val="20"/>
        </w:rPr>
        <w:t>media</w:t>
      </w:r>
      <w:r w:rsidRPr="00721306">
        <w:rPr>
          <w:spacing w:val="-3"/>
          <w:sz w:val="20"/>
        </w:rPr>
        <w:t xml:space="preserve"> </w:t>
      </w:r>
      <w:r w:rsidRPr="00721306">
        <w:rPr>
          <w:sz w:val="20"/>
        </w:rPr>
        <w:t>and</w:t>
      </w:r>
      <w:r w:rsidRPr="00721306">
        <w:rPr>
          <w:spacing w:val="-3"/>
          <w:sz w:val="20"/>
        </w:rPr>
        <w:t xml:space="preserve"> </w:t>
      </w:r>
      <w:r w:rsidRPr="00721306">
        <w:rPr>
          <w:sz w:val="20"/>
        </w:rPr>
        <w:t>legislative</w:t>
      </w:r>
      <w:r w:rsidRPr="00721306">
        <w:rPr>
          <w:spacing w:val="-3"/>
          <w:sz w:val="20"/>
        </w:rPr>
        <w:t xml:space="preserve"> </w:t>
      </w:r>
      <w:r w:rsidRPr="00721306">
        <w:rPr>
          <w:sz w:val="20"/>
        </w:rPr>
        <w:t>inquiries</w:t>
      </w:r>
      <w:r w:rsidRPr="00721306">
        <w:rPr>
          <w:spacing w:val="-4"/>
          <w:sz w:val="20"/>
        </w:rPr>
        <w:t xml:space="preserve"> </w:t>
      </w:r>
      <w:r w:rsidRPr="00721306">
        <w:rPr>
          <w:sz w:val="20"/>
        </w:rPr>
        <w:t>concerning</w:t>
      </w:r>
      <w:r w:rsidRPr="00721306">
        <w:rPr>
          <w:spacing w:val="-5"/>
          <w:sz w:val="20"/>
        </w:rPr>
        <w:t xml:space="preserve"> </w:t>
      </w:r>
      <w:r w:rsidRPr="00721306">
        <w:rPr>
          <w:sz w:val="20"/>
        </w:rPr>
        <w:t>the</w:t>
      </w:r>
      <w:r w:rsidRPr="00721306">
        <w:rPr>
          <w:spacing w:val="-5"/>
          <w:sz w:val="20"/>
        </w:rPr>
        <w:t xml:space="preserve"> </w:t>
      </w:r>
      <w:r w:rsidRPr="00721306">
        <w:rPr>
          <w:sz w:val="20"/>
        </w:rPr>
        <w:t>Plan</w:t>
      </w:r>
      <w:r w:rsidRPr="00721306">
        <w:rPr>
          <w:spacing w:val="-24"/>
          <w:sz w:val="20"/>
        </w:rPr>
        <w:t xml:space="preserve"> </w:t>
      </w:r>
      <w:r w:rsidRPr="00721306">
        <w:rPr>
          <w:sz w:val="20"/>
        </w:rPr>
        <w:t>to</w:t>
      </w:r>
      <w:r w:rsidRPr="00721306">
        <w:rPr>
          <w:spacing w:val="-3"/>
          <w:sz w:val="20"/>
        </w:rPr>
        <w:t xml:space="preserve"> </w:t>
      </w:r>
      <w:r w:rsidRPr="00721306">
        <w:rPr>
          <w:sz w:val="20"/>
        </w:rPr>
        <w:t xml:space="preserve">BA, which will have the sole and exclusive responsibility to respond to all such inquiries. However, the Contractor shall respond directly to audit requests from the Comptroller to audit requests from divisions within the Department of Finance &amp; Administration, and to subpoenas; in all such instances, the Contractor shall copy BA on all </w:t>
      </w:r>
      <w:r w:rsidRPr="00721306">
        <w:rPr>
          <w:spacing w:val="-2"/>
          <w:sz w:val="20"/>
        </w:rPr>
        <w:t>correspondence.</w:t>
      </w:r>
    </w:p>
    <w:p w14:paraId="366A4081" w14:textId="77777777" w:rsidR="00721306" w:rsidRPr="00721306" w:rsidRDefault="00721306" w:rsidP="00721306">
      <w:pPr>
        <w:spacing w:before="32"/>
        <w:rPr>
          <w:sz w:val="20"/>
          <w:szCs w:val="20"/>
        </w:rPr>
      </w:pPr>
    </w:p>
    <w:p w14:paraId="25397406" w14:textId="77777777" w:rsidR="00721306" w:rsidRPr="00721306" w:rsidRDefault="00721306" w:rsidP="00457115">
      <w:pPr>
        <w:numPr>
          <w:ilvl w:val="3"/>
          <w:numId w:val="84"/>
        </w:numPr>
        <w:tabs>
          <w:tab w:val="left" w:pos="2160"/>
        </w:tabs>
        <w:spacing w:line="276" w:lineRule="auto"/>
        <w:ind w:left="2160" w:right="2123" w:hanging="360"/>
        <w:rPr>
          <w:sz w:val="20"/>
        </w:rPr>
      </w:pPr>
      <w:r w:rsidRPr="00721306">
        <w:rPr>
          <w:sz w:val="20"/>
        </w:rPr>
        <w:t>Unless prior approved In Writing by the State and in compliance with State and Federal</w:t>
      </w:r>
      <w:r w:rsidRPr="00721306">
        <w:rPr>
          <w:spacing w:val="-8"/>
          <w:sz w:val="20"/>
        </w:rPr>
        <w:t xml:space="preserve"> </w:t>
      </w:r>
      <w:r w:rsidRPr="00721306">
        <w:rPr>
          <w:sz w:val="20"/>
        </w:rPr>
        <w:t>law,</w:t>
      </w:r>
      <w:r w:rsidRPr="00721306">
        <w:rPr>
          <w:spacing w:val="-5"/>
          <w:sz w:val="20"/>
        </w:rPr>
        <w:t xml:space="preserve"> </w:t>
      </w:r>
      <w:r w:rsidRPr="00721306">
        <w:rPr>
          <w:sz w:val="20"/>
        </w:rPr>
        <w:t>the</w:t>
      </w:r>
      <w:r w:rsidRPr="00721306">
        <w:rPr>
          <w:spacing w:val="-6"/>
          <w:sz w:val="20"/>
        </w:rPr>
        <w:t xml:space="preserve"> </w:t>
      </w:r>
      <w:r w:rsidRPr="00721306">
        <w:rPr>
          <w:sz w:val="20"/>
        </w:rPr>
        <w:t>Contractor</w:t>
      </w:r>
      <w:r w:rsidRPr="00721306">
        <w:rPr>
          <w:spacing w:val="-2"/>
          <w:sz w:val="20"/>
        </w:rPr>
        <w:t xml:space="preserve"> </w:t>
      </w:r>
      <w:r w:rsidRPr="00721306">
        <w:rPr>
          <w:sz w:val="20"/>
        </w:rPr>
        <w:t>shall</w:t>
      </w:r>
      <w:r w:rsidRPr="00721306">
        <w:rPr>
          <w:spacing w:val="-6"/>
          <w:sz w:val="20"/>
        </w:rPr>
        <w:t xml:space="preserve"> </w:t>
      </w:r>
      <w:r w:rsidRPr="00721306">
        <w:rPr>
          <w:sz w:val="20"/>
        </w:rPr>
        <w:t>not</w:t>
      </w:r>
      <w:r w:rsidRPr="00721306">
        <w:rPr>
          <w:spacing w:val="-5"/>
          <w:sz w:val="20"/>
        </w:rPr>
        <w:t xml:space="preserve"> </w:t>
      </w:r>
      <w:r w:rsidRPr="00721306">
        <w:rPr>
          <w:sz w:val="20"/>
        </w:rPr>
        <w:t>use</w:t>
      </w:r>
      <w:r w:rsidRPr="00721306">
        <w:rPr>
          <w:spacing w:val="-3"/>
          <w:sz w:val="20"/>
        </w:rPr>
        <w:t xml:space="preserve"> </w:t>
      </w:r>
      <w:r w:rsidRPr="00721306">
        <w:rPr>
          <w:sz w:val="20"/>
        </w:rPr>
        <w:t>information</w:t>
      </w:r>
      <w:r w:rsidRPr="00721306">
        <w:rPr>
          <w:spacing w:val="-5"/>
          <w:sz w:val="20"/>
        </w:rPr>
        <w:t xml:space="preserve"> </w:t>
      </w:r>
      <w:r w:rsidRPr="00721306">
        <w:rPr>
          <w:sz w:val="20"/>
        </w:rPr>
        <w:t>gained</w:t>
      </w:r>
      <w:r w:rsidRPr="00721306">
        <w:rPr>
          <w:spacing w:val="-6"/>
          <w:sz w:val="20"/>
        </w:rPr>
        <w:t xml:space="preserve"> </w:t>
      </w:r>
      <w:r w:rsidRPr="00721306">
        <w:rPr>
          <w:sz w:val="20"/>
        </w:rPr>
        <w:t>through</w:t>
      </w:r>
      <w:r w:rsidRPr="00721306">
        <w:rPr>
          <w:spacing w:val="-5"/>
          <w:sz w:val="20"/>
        </w:rPr>
        <w:t xml:space="preserve"> </w:t>
      </w:r>
      <w:r w:rsidRPr="00721306">
        <w:rPr>
          <w:sz w:val="20"/>
        </w:rPr>
        <w:t>this</w:t>
      </w:r>
      <w:r w:rsidRPr="00721306">
        <w:rPr>
          <w:spacing w:val="-18"/>
          <w:sz w:val="20"/>
        </w:rPr>
        <w:t xml:space="preserve"> </w:t>
      </w:r>
      <w:r w:rsidRPr="00721306">
        <w:rPr>
          <w:sz w:val="20"/>
        </w:rPr>
        <w:t>Contract, including but not limited to utilization and pricing information, in marketing or expanding non-State business relationships or for any pecuniary gain.</w:t>
      </w:r>
    </w:p>
    <w:p w14:paraId="2824D7E2" w14:textId="77777777" w:rsidR="00721306" w:rsidRPr="00721306" w:rsidRDefault="00721306" w:rsidP="00721306">
      <w:pPr>
        <w:spacing w:before="35"/>
        <w:rPr>
          <w:sz w:val="20"/>
          <w:szCs w:val="20"/>
        </w:rPr>
      </w:pPr>
    </w:p>
    <w:p w14:paraId="287ABA71" w14:textId="77777777" w:rsidR="00721306" w:rsidRPr="00721306" w:rsidRDefault="00721306" w:rsidP="00457115">
      <w:pPr>
        <w:numPr>
          <w:ilvl w:val="3"/>
          <w:numId w:val="84"/>
        </w:numPr>
        <w:tabs>
          <w:tab w:val="left" w:pos="2158"/>
          <w:tab w:val="left" w:pos="2160"/>
        </w:tabs>
        <w:spacing w:line="278" w:lineRule="auto"/>
        <w:ind w:left="2160" w:right="1845" w:hanging="360"/>
        <w:rPr>
          <w:sz w:val="20"/>
        </w:rPr>
      </w:pP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shall</w:t>
      </w:r>
      <w:r w:rsidRPr="00721306">
        <w:rPr>
          <w:spacing w:val="-1"/>
          <w:sz w:val="20"/>
        </w:rPr>
        <w:t xml:space="preserve"> </w:t>
      </w:r>
      <w:r w:rsidRPr="00721306">
        <w:rPr>
          <w:sz w:val="20"/>
        </w:rPr>
        <w:t>ensure</w:t>
      </w:r>
      <w:r w:rsidRPr="00721306">
        <w:rPr>
          <w:spacing w:val="-4"/>
          <w:sz w:val="20"/>
        </w:rPr>
        <w:t xml:space="preserve"> </w:t>
      </w:r>
      <w:r w:rsidRPr="00721306">
        <w:rPr>
          <w:sz w:val="20"/>
        </w:rPr>
        <w:t>that</w:t>
      </w:r>
      <w:r w:rsidRPr="00721306">
        <w:rPr>
          <w:spacing w:val="-4"/>
          <w:sz w:val="20"/>
        </w:rPr>
        <w:t xml:space="preserve"> </w:t>
      </w:r>
      <w:r w:rsidRPr="00721306">
        <w:rPr>
          <w:sz w:val="20"/>
        </w:rPr>
        <w:t>the</w:t>
      </w:r>
      <w:r w:rsidRPr="00721306">
        <w:rPr>
          <w:spacing w:val="-5"/>
          <w:sz w:val="20"/>
        </w:rPr>
        <w:t xml:space="preserve"> </w:t>
      </w:r>
      <w:r w:rsidRPr="00721306">
        <w:rPr>
          <w:sz w:val="20"/>
        </w:rPr>
        <w:t>U.</w:t>
      </w:r>
      <w:r w:rsidRPr="00721306">
        <w:rPr>
          <w:spacing w:val="-2"/>
          <w:sz w:val="20"/>
        </w:rPr>
        <w:t xml:space="preserve"> </w:t>
      </w:r>
      <w:r w:rsidRPr="00721306">
        <w:rPr>
          <w:sz w:val="20"/>
        </w:rPr>
        <w:t>S.</w:t>
      </w:r>
      <w:r w:rsidRPr="00721306">
        <w:rPr>
          <w:spacing w:val="-2"/>
          <w:sz w:val="20"/>
        </w:rPr>
        <w:t xml:space="preserve"> </w:t>
      </w:r>
      <w:r w:rsidRPr="00721306">
        <w:rPr>
          <w:sz w:val="20"/>
        </w:rPr>
        <w:t>Postal</w:t>
      </w:r>
      <w:r w:rsidRPr="00721306">
        <w:rPr>
          <w:spacing w:val="-3"/>
          <w:sz w:val="20"/>
        </w:rPr>
        <w:t xml:space="preserve"> </w:t>
      </w:r>
      <w:r w:rsidRPr="00721306">
        <w:rPr>
          <w:sz w:val="20"/>
        </w:rPr>
        <w:t>Service</w:t>
      </w:r>
      <w:r w:rsidRPr="00721306">
        <w:rPr>
          <w:spacing w:val="-2"/>
          <w:sz w:val="20"/>
        </w:rPr>
        <w:t xml:space="preserve"> </w:t>
      </w:r>
      <w:r w:rsidRPr="00721306">
        <w:rPr>
          <w:sz w:val="20"/>
        </w:rPr>
        <w:t>or other mailing service</w:t>
      </w:r>
      <w:r w:rsidRPr="00721306">
        <w:rPr>
          <w:spacing w:val="-18"/>
          <w:sz w:val="20"/>
        </w:rPr>
        <w:t xml:space="preserve"> </w:t>
      </w:r>
      <w:r w:rsidRPr="00721306">
        <w:rPr>
          <w:sz w:val="20"/>
        </w:rPr>
        <w:t>does not return any undeliverable mail to the State.</w:t>
      </w:r>
    </w:p>
    <w:p w14:paraId="074F4384" w14:textId="77777777" w:rsidR="00721306" w:rsidRPr="00721306" w:rsidRDefault="00721306" w:rsidP="00721306">
      <w:pPr>
        <w:spacing w:before="34"/>
        <w:ind w:left="1800"/>
        <w:rPr>
          <w:sz w:val="20"/>
          <w:szCs w:val="20"/>
        </w:rPr>
      </w:pPr>
    </w:p>
    <w:p w14:paraId="06DDD6DA" w14:textId="77777777" w:rsidR="00721306" w:rsidRPr="00721306" w:rsidRDefault="00721306" w:rsidP="00457115">
      <w:pPr>
        <w:numPr>
          <w:ilvl w:val="0"/>
          <w:numId w:val="60"/>
        </w:numPr>
        <w:tabs>
          <w:tab w:val="left" w:pos="1812"/>
        </w:tabs>
        <w:ind w:left="2160"/>
        <w:rPr>
          <w:sz w:val="20"/>
          <w:szCs w:val="20"/>
          <w:lang w:bidi="en-US"/>
        </w:rPr>
      </w:pPr>
      <w:r w:rsidRPr="00721306">
        <w:rPr>
          <w:sz w:val="20"/>
          <w:szCs w:val="20"/>
          <w:lang w:bidi="en-US"/>
        </w:rPr>
        <w:t>The Contractor shall develop a process, approved In Writing by the State, for coordinating with the State applications for enrollment and medical underwriting forms by employees for coverage or increase in coverage that require medical underwriting. The Contractor shall submit a summary of underwriting report, without Member identifying information, quarterly to the State per Contract Attachment C.17.</w:t>
      </w:r>
    </w:p>
    <w:p w14:paraId="07883002" w14:textId="77777777" w:rsidR="00721306" w:rsidRPr="00721306" w:rsidRDefault="00721306" w:rsidP="00721306">
      <w:pPr>
        <w:tabs>
          <w:tab w:val="left" w:pos="1811"/>
          <w:tab w:val="left" w:pos="1812"/>
        </w:tabs>
        <w:ind w:left="2160"/>
        <w:rPr>
          <w:sz w:val="20"/>
          <w:szCs w:val="20"/>
          <w:lang w:bidi="en-US"/>
        </w:rPr>
      </w:pPr>
    </w:p>
    <w:p w14:paraId="0EA662CB" w14:textId="77777777" w:rsidR="00721306" w:rsidRPr="00721306" w:rsidRDefault="00721306" w:rsidP="00457115">
      <w:pPr>
        <w:numPr>
          <w:ilvl w:val="0"/>
          <w:numId w:val="60"/>
        </w:numPr>
        <w:tabs>
          <w:tab w:val="left" w:pos="1811"/>
          <w:tab w:val="left" w:pos="1812"/>
        </w:tabs>
        <w:ind w:left="2160"/>
        <w:rPr>
          <w:sz w:val="20"/>
          <w:szCs w:val="20"/>
          <w:lang w:bidi="en-US"/>
        </w:rPr>
      </w:pPr>
      <w:r w:rsidRPr="00721306">
        <w:rPr>
          <w:sz w:val="20"/>
          <w:szCs w:val="20"/>
          <w:lang w:bidi="en-US"/>
        </w:rPr>
        <w:t>The Contractor shall provide for conversion of the basic term life insurance coverage and voluntary term life Insurance coverage and portability of the voluntary term life Insurance coverage as described in Contract Attachment E. Members are to be notified by the Contractor of their options through written correspondence. Such notification shall be the responsibility of the Contractor and shall be mailed to the Member’s home address within fifteen (15) days of receipt of notice from the State of such termination or loss of coverage as stated above.</w:t>
      </w:r>
    </w:p>
    <w:p w14:paraId="2028C3B7" w14:textId="77777777" w:rsidR="00721306" w:rsidRPr="00721306" w:rsidRDefault="00721306" w:rsidP="00721306">
      <w:pPr>
        <w:tabs>
          <w:tab w:val="left" w:pos="1811"/>
          <w:tab w:val="left" w:pos="1812"/>
        </w:tabs>
        <w:rPr>
          <w:sz w:val="20"/>
          <w:szCs w:val="20"/>
          <w:lang w:bidi="en-US"/>
        </w:rPr>
      </w:pPr>
    </w:p>
    <w:p w14:paraId="56E8FF46" w14:textId="77777777" w:rsidR="00721306" w:rsidRPr="00721306" w:rsidRDefault="00721306" w:rsidP="00457115">
      <w:pPr>
        <w:numPr>
          <w:ilvl w:val="0"/>
          <w:numId w:val="60"/>
        </w:numPr>
        <w:ind w:left="2160"/>
        <w:rPr>
          <w:sz w:val="20"/>
          <w:szCs w:val="20"/>
          <w:lang w:bidi="en-US"/>
        </w:rPr>
      </w:pPr>
      <w:r w:rsidRPr="00721306">
        <w:rPr>
          <w:sz w:val="20"/>
          <w:szCs w:val="20"/>
          <w:lang w:bidi="en-US"/>
        </w:rPr>
        <w:t xml:space="preserve">The Contractor shall maintain, through the basic term life insurance/basic AD&amp;D plan, the coverage to State of Tennessee active employees also enrolled in the closed </w:t>
      </w:r>
      <w:proofErr w:type="spellStart"/>
      <w:r w:rsidRPr="00721306">
        <w:rPr>
          <w:sz w:val="20"/>
          <w:szCs w:val="20"/>
          <w:lang w:bidi="en-US"/>
        </w:rPr>
        <w:t>Permaplan</w:t>
      </w:r>
      <w:proofErr w:type="spellEnd"/>
      <w:r w:rsidRPr="00721306">
        <w:rPr>
          <w:sz w:val="20"/>
          <w:szCs w:val="20"/>
          <w:lang w:bidi="en-US"/>
        </w:rPr>
        <w:t xml:space="preserve"> insurance product. The coverage under this Contract is consistent with the policies and benefits of other eligible active State employees, except that the face amount of coverage for this group of individuals is not subject to reduction at age 70 or any subsequent age. There is no additional cost to these employees who are not subject to the reduction at age 70 or beyond in face amount of basic term life/basic AD&amp;D coverage by virtue of age.</w:t>
      </w:r>
    </w:p>
    <w:p w14:paraId="4395F852" w14:textId="77777777" w:rsidR="00721306" w:rsidRPr="00721306" w:rsidRDefault="00721306" w:rsidP="00721306">
      <w:pPr>
        <w:ind w:left="2160" w:hanging="3"/>
        <w:rPr>
          <w:sz w:val="20"/>
          <w:szCs w:val="20"/>
          <w:lang w:bidi="en-US"/>
        </w:rPr>
      </w:pPr>
    </w:p>
    <w:p w14:paraId="6B643E19" w14:textId="77777777" w:rsidR="00721306" w:rsidRPr="00721306" w:rsidRDefault="00721306" w:rsidP="00457115">
      <w:pPr>
        <w:numPr>
          <w:ilvl w:val="0"/>
          <w:numId w:val="60"/>
        </w:numPr>
        <w:overflowPunct w:val="0"/>
        <w:adjustRightInd w:val="0"/>
        <w:ind w:left="2160"/>
        <w:textAlignment w:val="baseline"/>
        <w:rPr>
          <w:sz w:val="20"/>
          <w:szCs w:val="20"/>
          <w:lang w:bidi="en-US"/>
        </w:rPr>
      </w:pPr>
      <w:r w:rsidRPr="00721306">
        <w:rPr>
          <w:sz w:val="20"/>
          <w:szCs w:val="20"/>
          <w:lang w:bidi="en-US"/>
        </w:rPr>
        <w:t>The Contractor shall accept and review for insurability statements of health (evidence of insurability) applications for delayed enrollment or enhanced coverage amounts in the voluntary term life insurance program.</w:t>
      </w:r>
    </w:p>
    <w:p w14:paraId="7FAF3CE4" w14:textId="77777777" w:rsidR="00721306" w:rsidRPr="00721306" w:rsidRDefault="00721306" w:rsidP="00721306">
      <w:pPr>
        <w:ind w:left="720" w:hanging="360"/>
        <w:rPr>
          <w:sz w:val="20"/>
          <w:szCs w:val="20"/>
          <w:lang w:bidi="en-US"/>
        </w:rPr>
      </w:pPr>
    </w:p>
    <w:p w14:paraId="00BFE1C1" w14:textId="77777777" w:rsidR="00721306" w:rsidRPr="00721306" w:rsidRDefault="00721306" w:rsidP="00721306">
      <w:pPr>
        <w:spacing w:before="38"/>
        <w:rPr>
          <w:sz w:val="20"/>
          <w:szCs w:val="20"/>
        </w:rPr>
      </w:pPr>
    </w:p>
    <w:p w14:paraId="5C446461" w14:textId="77777777" w:rsidR="00721306" w:rsidRPr="00721306" w:rsidRDefault="00721306" w:rsidP="00457115">
      <w:pPr>
        <w:numPr>
          <w:ilvl w:val="2"/>
          <w:numId w:val="84"/>
        </w:numPr>
        <w:tabs>
          <w:tab w:val="left" w:pos="1699"/>
        </w:tabs>
        <w:ind w:left="1699"/>
        <w:rPr>
          <w:b/>
          <w:sz w:val="20"/>
        </w:rPr>
      </w:pPr>
      <w:r w:rsidRPr="00721306">
        <w:rPr>
          <w:b/>
          <w:sz w:val="20"/>
          <w:u w:val="single"/>
        </w:rPr>
        <w:t>Information</w:t>
      </w:r>
      <w:r w:rsidRPr="00721306">
        <w:rPr>
          <w:b/>
          <w:spacing w:val="-11"/>
          <w:sz w:val="20"/>
          <w:u w:val="single"/>
        </w:rPr>
        <w:t xml:space="preserve"> </w:t>
      </w:r>
      <w:r w:rsidRPr="00721306">
        <w:rPr>
          <w:b/>
          <w:spacing w:val="-2"/>
          <w:sz w:val="20"/>
          <w:u w:val="single"/>
        </w:rPr>
        <w:t>Systems</w:t>
      </w:r>
    </w:p>
    <w:p w14:paraId="46CBD114" w14:textId="77777777" w:rsidR="00721306" w:rsidRPr="00721306" w:rsidRDefault="00721306" w:rsidP="00721306">
      <w:pPr>
        <w:spacing w:before="104"/>
        <w:rPr>
          <w:b/>
          <w:sz w:val="20"/>
          <w:szCs w:val="20"/>
        </w:rPr>
      </w:pPr>
    </w:p>
    <w:p w14:paraId="1420CA87" w14:textId="77777777" w:rsidR="00721306" w:rsidRPr="00721306" w:rsidRDefault="00721306" w:rsidP="00457115">
      <w:pPr>
        <w:numPr>
          <w:ilvl w:val="3"/>
          <w:numId w:val="84"/>
        </w:numPr>
        <w:tabs>
          <w:tab w:val="left" w:pos="2158"/>
          <w:tab w:val="left" w:pos="2160"/>
        </w:tabs>
        <w:ind w:left="2160" w:right="2167" w:hanging="360"/>
        <w:rPr>
          <w:sz w:val="20"/>
        </w:rPr>
      </w:pPr>
      <w:r w:rsidRPr="00721306">
        <w:rPr>
          <w:sz w:val="20"/>
        </w:rPr>
        <w:t>The Contractor’s systems shall have the capability of adapting to any future changes necessary as a result of modifications to the design of the Plan or this Contract and its requirements, including e.g., data collection, records and reporting</w:t>
      </w:r>
      <w:r w:rsidRPr="00721306">
        <w:rPr>
          <w:spacing w:val="-6"/>
          <w:sz w:val="20"/>
        </w:rPr>
        <w:t xml:space="preserve"> </w:t>
      </w:r>
      <w:r w:rsidRPr="00721306">
        <w:rPr>
          <w:sz w:val="20"/>
        </w:rPr>
        <w:t>based</w:t>
      </w:r>
      <w:r w:rsidRPr="00721306">
        <w:rPr>
          <w:spacing w:val="-4"/>
          <w:sz w:val="20"/>
        </w:rPr>
        <w:t xml:space="preserve"> </w:t>
      </w:r>
      <w:r w:rsidRPr="00721306">
        <w:rPr>
          <w:sz w:val="20"/>
        </w:rPr>
        <w:t>upon</w:t>
      </w:r>
      <w:r w:rsidRPr="00721306">
        <w:rPr>
          <w:spacing w:val="-5"/>
          <w:sz w:val="20"/>
        </w:rPr>
        <w:t xml:space="preserve"> </w:t>
      </w:r>
      <w:r w:rsidRPr="00721306">
        <w:rPr>
          <w:sz w:val="20"/>
        </w:rPr>
        <w:t>unique</w:t>
      </w:r>
      <w:r w:rsidRPr="00721306">
        <w:rPr>
          <w:spacing w:val="-5"/>
          <w:sz w:val="20"/>
        </w:rPr>
        <w:t xml:space="preserve"> </w:t>
      </w:r>
      <w:r w:rsidRPr="00721306">
        <w:rPr>
          <w:sz w:val="20"/>
        </w:rPr>
        <w:t>identifiers</w:t>
      </w:r>
      <w:r w:rsidRPr="00721306">
        <w:rPr>
          <w:spacing w:val="-3"/>
          <w:sz w:val="20"/>
        </w:rPr>
        <w:t xml:space="preserve"> </w:t>
      </w:r>
      <w:r w:rsidRPr="00721306">
        <w:rPr>
          <w:sz w:val="20"/>
        </w:rPr>
        <w:t>to</w:t>
      </w:r>
      <w:r w:rsidRPr="00721306">
        <w:rPr>
          <w:spacing w:val="-6"/>
          <w:sz w:val="20"/>
        </w:rPr>
        <w:t xml:space="preserve"> </w:t>
      </w:r>
      <w:r w:rsidRPr="00721306">
        <w:rPr>
          <w:sz w:val="20"/>
        </w:rPr>
        <w:t>track</w:t>
      </w:r>
      <w:r w:rsidRPr="00721306">
        <w:rPr>
          <w:spacing w:val="-4"/>
          <w:sz w:val="20"/>
        </w:rPr>
        <w:t xml:space="preserve"> </w:t>
      </w:r>
      <w:r w:rsidRPr="00721306">
        <w:rPr>
          <w:sz w:val="20"/>
        </w:rPr>
        <w:t>services</w:t>
      </w:r>
      <w:r w:rsidRPr="00721306">
        <w:rPr>
          <w:spacing w:val="-4"/>
          <w:sz w:val="20"/>
        </w:rPr>
        <w:t xml:space="preserve"> </w:t>
      </w:r>
      <w:r w:rsidRPr="00721306">
        <w:rPr>
          <w:sz w:val="20"/>
        </w:rPr>
        <w:t>and</w:t>
      </w:r>
      <w:r w:rsidRPr="00721306">
        <w:rPr>
          <w:spacing w:val="-5"/>
          <w:sz w:val="20"/>
        </w:rPr>
        <w:t xml:space="preserve"> </w:t>
      </w:r>
      <w:r w:rsidRPr="00721306">
        <w:rPr>
          <w:sz w:val="20"/>
        </w:rPr>
        <w:t>expenditures</w:t>
      </w:r>
      <w:r w:rsidRPr="00721306">
        <w:rPr>
          <w:spacing w:val="-4"/>
          <w:sz w:val="20"/>
        </w:rPr>
        <w:t xml:space="preserve"> </w:t>
      </w:r>
      <w:r w:rsidRPr="00721306">
        <w:rPr>
          <w:sz w:val="20"/>
        </w:rPr>
        <w:t xml:space="preserve">across </w:t>
      </w:r>
      <w:r w:rsidRPr="00721306">
        <w:rPr>
          <w:sz w:val="20"/>
        </w:rPr>
        <w:lastRenderedPageBreak/>
        <w:t xml:space="preserve">population types/demographic groups, regions/parts of the state. The systems </w:t>
      </w:r>
      <w:proofErr w:type="gramStart"/>
      <w:r w:rsidRPr="00721306">
        <w:rPr>
          <w:sz w:val="20"/>
        </w:rPr>
        <w:t>shall</w:t>
      </w:r>
      <w:proofErr w:type="gramEnd"/>
      <w:r w:rsidRPr="00721306">
        <w:rPr>
          <w:sz w:val="20"/>
        </w:rPr>
        <w:t xml:space="preserve"> be scalable and flexible so they can be adapted as needed, within negotiated timeframes, e.g., in response to changes in Contract requirements or increases in enrollment estimates. The Contractor’s system architecture shall facilitate rapid application of the more common changes</w:t>
      </w:r>
      <w:r w:rsidRPr="00721306">
        <w:rPr>
          <w:spacing w:val="-17"/>
          <w:sz w:val="20"/>
        </w:rPr>
        <w:t xml:space="preserve"> </w:t>
      </w:r>
      <w:r w:rsidRPr="00721306">
        <w:rPr>
          <w:sz w:val="20"/>
        </w:rPr>
        <w:t>that can occur in the Contractor’s operation, including but not limited to:</w:t>
      </w:r>
    </w:p>
    <w:p w14:paraId="490663DA" w14:textId="77777777" w:rsidR="00721306" w:rsidRPr="00721306" w:rsidRDefault="00721306" w:rsidP="00721306">
      <w:pPr>
        <w:spacing w:before="142"/>
        <w:rPr>
          <w:sz w:val="20"/>
          <w:szCs w:val="20"/>
        </w:rPr>
      </w:pPr>
    </w:p>
    <w:p w14:paraId="15316EA0" w14:textId="77777777" w:rsidR="00721306" w:rsidRPr="00721306" w:rsidRDefault="00721306" w:rsidP="00457115">
      <w:pPr>
        <w:numPr>
          <w:ilvl w:val="0"/>
          <w:numId w:val="48"/>
        </w:numPr>
        <w:tabs>
          <w:tab w:val="left" w:pos="2520"/>
        </w:tabs>
        <w:spacing w:line="229" w:lineRule="exact"/>
        <w:rPr>
          <w:sz w:val="20"/>
        </w:rPr>
      </w:pPr>
      <w:r w:rsidRPr="00721306">
        <w:rPr>
          <w:sz w:val="20"/>
        </w:rPr>
        <w:t>Changes</w:t>
      </w:r>
      <w:r w:rsidRPr="00721306">
        <w:rPr>
          <w:spacing w:val="-14"/>
          <w:sz w:val="20"/>
        </w:rPr>
        <w:t xml:space="preserve"> </w:t>
      </w:r>
      <w:r w:rsidRPr="00721306">
        <w:rPr>
          <w:sz w:val="20"/>
        </w:rPr>
        <w:t>in</w:t>
      </w:r>
      <w:r w:rsidRPr="00721306">
        <w:rPr>
          <w:spacing w:val="-10"/>
          <w:sz w:val="20"/>
        </w:rPr>
        <w:t xml:space="preserve"> </w:t>
      </w:r>
      <w:r w:rsidRPr="00721306">
        <w:rPr>
          <w:sz w:val="20"/>
        </w:rPr>
        <w:t>payment</w:t>
      </w:r>
      <w:r w:rsidRPr="00721306">
        <w:rPr>
          <w:spacing w:val="-17"/>
          <w:sz w:val="20"/>
        </w:rPr>
        <w:t xml:space="preserve"> </w:t>
      </w:r>
      <w:r w:rsidRPr="00721306">
        <w:rPr>
          <w:spacing w:val="-2"/>
          <w:sz w:val="20"/>
        </w:rPr>
        <w:t>methodology;</w:t>
      </w:r>
    </w:p>
    <w:p w14:paraId="246DAE18" w14:textId="77777777" w:rsidR="00721306" w:rsidRPr="00721306" w:rsidRDefault="00721306" w:rsidP="00457115">
      <w:pPr>
        <w:numPr>
          <w:ilvl w:val="0"/>
          <w:numId w:val="48"/>
        </w:numPr>
        <w:tabs>
          <w:tab w:val="left" w:pos="2520"/>
        </w:tabs>
        <w:spacing w:line="228" w:lineRule="exact"/>
        <w:rPr>
          <w:sz w:val="20"/>
        </w:rPr>
      </w:pPr>
      <w:r w:rsidRPr="00721306">
        <w:rPr>
          <w:sz w:val="20"/>
        </w:rPr>
        <w:t>Additions</w:t>
      </w:r>
      <w:r w:rsidRPr="00721306">
        <w:rPr>
          <w:spacing w:val="-13"/>
          <w:sz w:val="20"/>
        </w:rPr>
        <w:t xml:space="preserve"> </w:t>
      </w:r>
      <w:r w:rsidRPr="00721306">
        <w:rPr>
          <w:sz w:val="20"/>
        </w:rPr>
        <w:t>and</w:t>
      </w:r>
      <w:r w:rsidRPr="00721306">
        <w:rPr>
          <w:spacing w:val="-8"/>
          <w:sz w:val="20"/>
        </w:rPr>
        <w:t xml:space="preserve"> </w:t>
      </w:r>
      <w:r w:rsidRPr="00721306">
        <w:rPr>
          <w:sz w:val="20"/>
        </w:rPr>
        <w:t>deletions</w:t>
      </w:r>
      <w:r w:rsidRPr="00721306">
        <w:rPr>
          <w:spacing w:val="-9"/>
          <w:sz w:val="20"/>
        </w:rPr>
        <w:t xml:space="preserve"> </w:t>
      </w:r>
      <w:r w:rsidRPr="00721306">
        <w:rPr>
          <w:sz w:val="20"/>
        </w:rPr>
        <w:t>of</w:t>
      </w:r>
      <w:r w:rsidRPr="00721306">
        <w:rPr>
          <w:spacing w:val="-7"/>
          <w:sz w:val="20"/>
        </w:rPr>
        <w:t xml:space="preserve"> </w:t>
      </w:r>
      <w:r w:rsidRPr="00721306">
        <w:rPr>
          <w:sz w:val="20"/>
        </w:rPr>
        <w:t>in-scope</w:t>
      </w:r>
      <w:r w:rsidRPr="00721306">
        <w:rPr>
          <w:spacing w:val="-32"/>
          <w:sz w:val="20"/>
        </w:rPr>
        <w:t xml:space="preserve"> </w:t>
      </w:r>
      <w:r w:rsidRPr="00721306">
        <w:rPr>
          <w:spacing w:val="-2"/>
          <w:sz w:val="20"/>
        </w:rPr>
        <w:t>services;</w:t>
      </w:r>
    </w:p>
    <w:p w14:paraId="1EBC8A84" w14:textId="77777777" w:rsidR="00721306" w:rsidRPr="00721306" w:rsidRDefault="00721306" w:rsidP="00457115">
      <w:pPr>
        <w:numPr>
          <w:ilvl w:val="0"/>
          <w:numId w:val="48"/>
        </w:numPr>
        <w:tabs>
          <w:tab w:val="left" w:pos="2520"/>
        </w:tabs>
        <w:spacing w:line="229" w:lineRule="exact"/>
        <w:rPr>
          <w:sz w:val="20"/>
        </w:rPr>
      </w:pPr>
      <w:r w:rsidRPr="00721306">
        <w:rPr>
          <w:spacing w:val="-2"/>
          <w:sz w:val="20"/>
        </w:rPr>
        <w:t>Changes in</w:t>
      </w:r>
      <w:r w:rsidRPr="00721306">
        <w:rPr>
          <w:spacing w:val="-5"/>
          <w:sz w:val="20"/>
        </w:rPr>
        <w:t xml:space="preserve"> </w:t>
      </w:r>
      <w:r w:rsidRPr="00721306">
        <w:rPr>
          <w:spacing w:val="-2"/>
          <w:sz w:val="20"/>
        </w:rPr>
        <w:t>program</w:t>
      </w:r>
      <w:r w:rsidRPr="00721306">
        <w:rPr>
          <w:spacing w:val="2"/>
          <w:sz w:val="20"/>
        </w:rPr>
        <w:t xml:space="preserve"> </w:t>
      </w:r>
      <w:r w:rsidRPr="00721306">
        <w:rPr>
          <w:spacing w:val="-2"/>
          <w:sz w:val="20"/>
        </w:rPr>
        <w:t>management</w:t>
      </w:r>
      <w:r w:rsidRPr="00721306">
        <w:rPr>
          <w:spacing w:val="-5"/>
          <w:sz w:val="20"/>
        </w:rPr>
        <w:t xml:space="preserve"> </w:t>
      </w:r>
      <w:r w:rsidRPr="00721306">
        <w:rPr>
          <w:spacing w:val="-2"/>
          <w:sz w:val="20"/>
        </w:rPr>
        <w:t>rules,</w:t>
      </w:r>
      <w:r w:rsidRPr="00721306">
        <w:rPr>
          <w:sz w:val="20"/>
        </w:rPr>
        <w:t xml:space="preserve"> </w:t>
      </w:r>
      <w:r w:rsidRPr="00721306">
        <w:rPr>
          <w:spacing w:val="-2"/>
          <w:sz w:val="20"/>
        </w:rPr>
        <w:t>e.g., eligibility</w:t>
      </w:r>
      <w:r w:rsidRPr="00721306">
        <w:rPr>
          <w:spacing w:val="5"/>
          <w:sz w:val="20"/>
        </w:rPr>
        <w:t xml:space="preserve"> </w:t>
      </w:r>
      <w:r w:rsidRPr="00721306">
        <w:rPr>
          <w:spacing w:val="-2"/>
          <w:sz w:val="20"/>
        </w:rPr>
        <w:t>for certain</w:t>
      </w:r>
      <w:r w:rsidRPr="00721306">
        <w:rPr>
          <w:sz w:val="20"/>
        </w:rPr>
        <w:t xml:space="preserve"> </w:t>
      </w:r>
      <w:r w:rsidRPr="00721306">
        <w:rPr>
          <w:spacing w:val="-2"/>
          <w:sz w:val="20"/>
        </w:rPr>
        <w:t xml:space="preserve">services; </w:t>
      </w:r>
      <w:r w:rsidRPr="00721306">
        <w:rPr>
          <w:spacing w:val="-5"/>
          <w:sz w:val="20"/>
        </w:rPr>
        <w:t>and</w:t>
      </w:r>
    </w:p>
    <w:p w14:paraId="421A9B7B" w14:textId="77777777" w:rsidR="00721306" w:rsidRPr="00721306" w:rsidRDefault="00721306" w:rsidP="00457115">
      <w:pPr>
        <w:numPr>
          <w:ilvl w:val="0"/>
          <w:numId w:val="48"/>
        </w:numPr>
        <w:tabs>
          <w:tab w:val="left" w:pos="2520"/>
        </w:tabs>
        <w:spacing w:before="8"/>
        <w:rPr>
          <w:sz w:val="20"/>
        </w:rPr>
      </w:pPr>
      <w:r w:rsidRPr="00721306">
        <w:rPr>
          <w:spacing w:val="-2"/>
          <w:sz w:val="20"/>
        </w:rPr>
        <w:t>Standardized</w:t>
      </w:r>
      <w:r w:rsidRPr="00721306">
        <w:rPr>
          <w:spacing w:val="12"/>
          <w:sz w:val="20"/>
        </w:rPr>
        <w:t xml:space="preserve"> </w:t>
      </w:r>
      <w:r w:rsidRPr="00721306">
        <w:rPr>
          <w:spacing w:val="-2"/>
          <w:sz w:val="20"/>
        </w:rPr>
        <w:t>contact/event/service</w:t>
      </w:r>
      <w:r w:rsidRPr="00721306">
        <w:rPr>
          <w:spacing w:val="17"/>
          <w:sz w:val="20"/>
        </w:rPr>
        <w:t xml:space="preserve"> </w:t>
      </w:r>
      <w:r w:rsidRPr="00721306">
        <w:rPr>
          <w:spacing w:val="-2"/>
          <w:sz w:val="20"/>
        </w:rPr>
        <w:t>codes.</w:t>
      </w:r>
    </w:p>
    <w:p w14:paraId="11CB9A00" w14:textId="77777777" w:rsidR="00721306" w:rsidRPr="00721306" w:rsidRDefault="00721306" w:rsidP="00721306">
      <w:pPr>
        <w:spacing w:before="144"/>
        <w:rPr>
          <w:sz w:val="20"/>
          <w:szCs w:val="20"/>
        </w:rPr>
      </w:pPr>
    </w:p>
    <w:p w14:paraId="4ADF9D15" w14:textId="77777777" w:rsidR="00721306" w:rsidRPr="00721306" w:rsidRDefault="00721306" w:rsidP="00457115">
      <w:pPr>
        <w:numPr>
          <w:ilvl w:val="3"/>
          <w:numId w:val="84"/>
        </w:numPr>
        <w:tabs>
          <w:tab w:val="left" w:pos="2158"/>
          <w:tab w:val="left" w:pos="2160"/>
        </w:tabs>
        <w:ind w:left="2160" w:right="1466" w:hanging="360"/>
        <w:rPr>
          <w:sz w:val="20"/>
        </w:rPr>
      </w:pPr>
      <w:r w:rsidRPr="00721306">
        <w:rPr>
          <w:sz w:val="20"/>
        </w:rPr>
        <w:t>The Contractor shall ensure that its electronic data processing (EDP)</w:t>
      </w:r>
      <w:r w:rsidRPr="00721306">
        <w:rPr>
          <w:spacing w:val="-9"/>
          <w:sz w:val="20"/>
        </w:rPr>
        <w:t xml:space="preserve"> </w:t>
      </w:r>
      <w:r w:rsidRPr="00721306">
        <w:rPr>
          <w:sz w:val="20"/>
        </w:rPr>
        <w:t>and electronic data interchange</w:t>
      </w:r>
      <w:r w:rsidRPr="00721306">
        <w:rPr>
          <w:spacing w:val="-5"/>
          <w:sz w:val="20"/>
        </w:rPr>
        <w:t xml:space="preserve"> </w:t>
      </w:r>
      <w:r w:rsidRPr="00721306">
        <w:rPr>
          <w:sz w:val="20"/>
        </w:rPr>
        <w:t>(EDI)</w:t>
      </w:r>
      <w:r w:rsidRPr="00721306">
        <w:rPr>
          <w:spacing w:val="-3"/>
          <w:sz w:val="20"/>
        </w:rPr>
        <w:t xml:space="preserve"> </w:t>
      </w:r>
      <w:r w:rsidRPr="00721306">
        <w:rPr>
          <w:sz w:val="20"/>
        </w:rPr>
        <w:t>environments</w:t>
      </w:r>
      <w:r w:rsidRPr="00721306">
        <w:rPr>
          <w:spacing w:val="-4"/>
          <w:sz w:val="20"/>
        </w:rPr>
        <w:t xml:space="preserve"> </w:t>
      </w:r>
      <w:r w:rsidRPr="00721306">
        <w:rPr>
          <w:sz w:val="20"/>
        </w:rPr>
        <w:t>(both</w:t>
      </w:r>
      <w:r w:rsidRPr="00721306">
        <w:rPr>
          <w:spacing w:val="-3"/>
          <w:sz w:val="20"/>
        </w:rPr>
        <w:t xml:space="preserve"> </w:t>
      </w:r>
      <w:r w:rsidRPr="00721306">
        <w:rPr>
          <w:sz w:val="20"/>
        </w:rPr>
        <w:t>hardware</w:t>
      </w:r>
      <w:r w:rsidRPr="00721306">
        <w:rPr>
          <w:spacing w:val="-4"/>
          <w:sz w:val="20"/>
        </w:rPr>
        <w:t xml:space="preserve"> </w:t>
      </w:r>
      <w:r w:rsidRPr="00721306">
        <w:rPr>
          <w:sz w:val="20"/>
        </w:rPr>
        <w:t>and</w:t>
      </w:r>
      <w:r w:rsidRPr="00721306">
        <w:rPr>
          <w:spacing w:val="-4"/>
          <w:sz w:val="20"/>
        </w:rPr>
        <w:t xml:space="preserve"> </w:t>
      </w:r>
      <w:r w:rsidRPr="00721306">
        <w:rPr>
          <w:sz w:val="20"/>
        </w:rPr>
        <w:t>software),</w:t>
      </w:r>
      <w:r w:rsidRPr="00721306">
        <w:rPr>
          <w:spacing w:val="-5"/>
          <w:sz w:val="20"/>
        </w:rPr>
        <w:t xml:space="preserve"> </w:t>
      </w:r>
      <w:r w:rsidRPr="00721306">
        <w:rPr>
          <w:sz w:val="20"/>
        </w:rPr>
        <w:t>data</w:t>
      </w:r>
      <w:r w:rsidRPr="00721306">
        <w:rPr>
          <w:spacing w:val="-6"/>
          <w:sz w:val="20"/>
        </w:rPr>
        <w:t xml:space="preserve"> </w:t>
      </w:r>
      <w:r w:rsidRPr="00721306">
        <w:rPr>
          <w:sz w:val="20"/>
        </w:rPr>
        <w:t>security,</w:t>
      </w:r>
      <w:r w:rsidRPr="00721306">
        <w:rPr>
          <w:spacing w:val="-5"/>
          <w:sz w:val="20"/>
        </w:rPr>
        <w:t xml:space="preserve"> </w:t>
      </w:r>
      <w:r w:rsidRPr="00721306">
        <w:rPr>
          <w:sz w:val="20"/>
        </w:rPr>
        <w:t>and</w:t>
      </w:r>
      <w:r w:rsidRPr="00721306">
        <w:rPr>
          <w:spacing w:val="-4"/>
          <w:sz w:val="20"/>
        </w:rPr>
        <w:t xml:space="preserve"> </w:t>
      </w:r>
      <w:r w:rsidRPr="00721306">
        <w:rPr>
          <w:sz w:val="20"/>
        </w:rPr>
        <w:t>internal controls meet all applicable Federal and State standards.</w:t>
      </w:r>
    </w:p>
    <w:p w14:paraId="7F9A1979" w14:textId="77777777" w:rsidR="00721306" w:rsidRPr="00721306" w:rsidRDefault="00721306" w:rsidP="00457115">
      <w:pPr>
        <w:numPr>
          <w:ilvl w:val="3"/>
          <w:numId w:val="84"/>
        </w:numPr>
        <w:tabs>
          <w:tab w:val="left" w:pos="2520"/>
        </w:tabs>
        <w:spacing w:before="74"/>
        <w:ind w:left="2160" w:right="1185" w:hanging="360"/>
        <w:jc w:val="both"/>
        <w:rPr>
          <w:sz w:val="20"/>
        </w:rPr>
      </w:pPr>
      <w:r w:rsidRPr="00721306">
        <w:rPr>
          <w:sz w:val="20"/>
        </w:rPr>
        <w:t>When the Contractor houses indexed images of documents used by Members and subcontractors to transact with the Contractor, the Contractor shall ensure that these documents maintain logical relationships to certain key data such as Member identification and subcontractor</w:t>
      </w:r>
      <w:r w:rsidRPr="00721306">
        <w:rPr>
          <w:spacing w:val="-1"/>
          <w:sz w:val="20"/>
        </w:rPr>
        <w:t xml:space="preserve"> </w:t>
      </w:r>
      <w:r w:rsidRPr="00721306">
        <w:rPr>
          <w:sz w:val="20"/>
        </w:rPr>
        <w:t>identification</w:t>
      </w:r>
      <w:r w:rsidRPr="00721306">
        <w:rPr>
          <w:spacing w:val="-2"/>
          <w:sz w:val="20"/>
        </w:rPr>
        <w:t xml:space="preserve"> </w:t>
      </w:r>
      <w:r w:rsidRPr="00721306">
        <w:rPr>
          <w:sz w:val="20"/>
        </w:rPr>
        <w:t>numbers.</w:t>
      </w:r>
      <w:r w:rsidRPr="00721306">
        <w:rPr>
          <w:spacing w:val="-1"/>
          <w:sz w:val="20"/>
        </w:rPr>
        <w:t xml:space="preserve"> </w:t>
      </w:r>
      <w:r w:rsidRPr="00721306">
        <w:rPr>
          <w:sz w:val="20"/>
        </w:rPr>
        <w:t>The Contractor</w:t>
      </w:r>
      <w:r w:rsidRPr="00721306">
        <w:rPr>
          <w:spacing w:val="-1"/>
          <w:sz w:val="20"/>
        </w:rPr>
        <w:t xml:space="preserve"> </w:t>
      </w:r>
      <w:r w:rsidRPr="00721306">
        <w:rPr>
          <w:sz w:val="20"/>
        </w:rPr>
        <w:t>shall also ensure that</w:t>
      </w:r>
      <w:r w:rsidRPr="00721306">
        <w:rPr>
          <w:spacing w:val="-12"/>
          <w:sz w:val="20"/>
        </w:rPr>
        <w:t xml:space="preserve"> </w:t>
      </w:r>
      <w:r w:rsidRPr="00721306">
        <w:rPr>
          <w:sz w:val="20"/>
        </w:rPr>
        <w:t>records</w:t>
      </w:r>
      <w:r w:rsidRPr="00721306">
        <w:rPr>
          <w:spacing w:val="-11"/>
          <w:sz w:val="20"/>
        </w:rPr>
        <w:t xml:space="preserve"> </w:t>
      </w:r>
      <w:r w:rsidRPr="00721306">
        <w:rPr>
          <w:sz w:val="20"/>
        </w:rPr>
        <w:t>associated</w:t>
      </w:r>
      <w:r w:rsidRPr="00721306">
        <w:rPr>
          <w:spacing w:val="-13"/>
          <w:sz w:val="20"/>
        </w:rPr>
        <w:t xml:space="preserve"> </w:t>
      </w:r>
      <w:r w:rsidRPr="00721306">
        <w:rPr>
          <w:sz w:val="20"/>
        </w:rPr>
        <w:t>with</w:t>
      </w:r>
      <w:r w:rsidRPr="00721306">
        <w:rPr>
          <w:spacing w:val="-11"/>
          <w:sz w:val="20"/>
        </w:rPr>
        <w:t xml:space="preserve"> </w:t>
      </w:r>
      <w:r w:rsidRPr="00721306">
        <w:rPr>
          <w:sz w:val="20"/>
        </w:rPr>
        <w:t>a</w:t>
      </w:r>
      <w:r w:rsidRPr="00721306">
        <w:rPr>
          <w:spacing w:val="-12"/>
          <w:sz w:val="20"/>
        </w:rPr>
        <w:t xml:space="preserve"> </w:t>
      </w:r>
      <w:r w:rsidRPr="00721306">
        <w:rPr>
          <w:sz w:val="20"/>
        </w:rPr>
        <w:t>common</w:t>
      </w:r>
      <w:r w:rsidRPr="00721306">
        <w:rPr>
          <w:spacing w:val="-12"/>
          <w:sz w:val="20"/>
        </w:rPr>
        <w:t xml:space="preserve"> </w:t>
      </w:r>
      <w:r w:rsidRPr="00721306">
        <w:rPr>
          <w:sz w:val="20"/>
        </w:rPr>
        <w:t>event,</w:t>
      </w:r>
      <w:r w:rsidRPr="00721306">
        <w:rPr>
          <w:spacing w:val="-12"/>
          <w:sz w:val="20"/>
        </w:rPr>
        <w:t xml:space="preserve"> </w:t>
      </w:r>
      <w:r w:rsidRPr="00721306">
        <w:rPr>
          <w:sz w:val="20"/>
        </w:rPr>
        <w:t>transaction</w:t>
      </w:r>
      <w:r w:rsidRPr="00721306">
        <w:rPr>
          <w:spacing w:val="-13"/>
          <w:sz w:val="20"/>
        </w:rPr>
        <w:t xml:space="preserve"> </w:t>
      </w:r>
      <w:r w:rsidRPr="00721306">
        <w:rPr>
          <w:sz w:val="20"/>
        </w:rPr>
        <w:t>or</w:t>
      </w:r>
      <w:r w:rsidRPr="00721306">
        <w:rPr>
          <w:spacing w:val="-11"/>
          <w:sz w:val="20"/>
        </w:rPr>
        <w:t xml:space="preserve"> </w:t>
      </w:r>
      <w:r w:rsidRPr="00721306">
        <w:rPr>
          <w:sz w:val="20"/>
        </w:rPr>
        <w:t>customer</w:t>
      </w:r>
      <w:r w:rsidRPr="00721306">
        <w:rPr>
          <w:spacing w:val="-11"/>
          <w:sz w:val="20"/>
        </w:rPr>
        <w:t xml:space="preserve"> </w:t>
      </w:r>
      <w:r w:rsidRPr="00721306">
        <w:rPr>
          <w:sz w:val="20"/>
        </w:rPr>
        <w:t>service</w:t>
      </w:r>
      <w:r w:rsidRPr="00721306">
        <w:rPr>
          <w:spacing w:val="-12"/>
          <w:sz w:val="20"/>
        </w:rPr>
        <w:t xml:space="preserve"> </w:t>
      </w:r>
      <w:r w:rsidRPr="00721306">
        <w:rPr>
          <w:sz w:val="20"/>
        </w:rPr>
        <w:t>issue</w:t>
      </w:r>
      <w:r w:rsidRPr="00721306">
        <w:rPr>
          <w:spacing w:val="-12"/>
          <w:sz w:val="20"/>
        </w:rPr>
        <w:t xml:space="preserve"> </w:t>
      </w:r>
      <w:r w:rsidRPr="00721306">
        <w:rPr>
          <w:sz w:val="20"/>
        </w:rPr>
        <w:t>have a common index that facilitates search, retrieval, and analysis of related activities, e.g., interactions with a particular Member about the same matter/problem/issue.</w:t>
      </w:r>
    </w:p>
    <w:p w14:paraId="55D037E8" w14:textId="77777777" w:rsidR="00721306" w:rsidRPr="00721306" w:rsidRDefault="00721306" w:rsidP="00721306">
      <w:pPr>
        <w:spacing w:before="130"/>
        <w:ind w:left="2160" w:hanging="360"/>
        <w:rPr>
          <w:sz w:val="20"/>
          <w:szCs w:val="20"/>
        </w:rPr>
      </w:pPr>
    </w:p>
    <w:p w14:paraId="2FFDB059" w14:textId="77777777" w:rsidR="00721306" w:rsidRPr="00721306" w:rsidRDefault="00721306" w:rsidP="00457115">
      <w:pPr>
        <w:numPr>
          <w:ilvl w:val="3"/>
          <w:numId w:val="84"/>
        </w:numPr>
        <w:tabs>
          <w:tab w:val="left" w:pos="2520"/>
        </w:tabs>
        <w:spacing w:before="1"/>
        <w:ind w:left="2160" w:right="1246" w:hanging="360"/>
        <w:rPr>
          <w:sz w:val="20"/>
        </w:rPr>
      </w:pPr>
      <w:r w:rsidRPr="00721306">
        <w:rPr>
          <w:sz w:val="20"/>
        </w:rPr>
        <w:t>Upon the State’s request and</w:t>
      </w:r>
      <w:r w:rsidRPr="00721306">
        <w:rPr>
          <w:spacing w:val="-1"/>
          <w:sz w:val="20"/>
        </w:rPr>
        <w:t xml:space="preserve"> </w:t>
      </w:r>
      <w:r w:rsidRPr="00721306">
        <w:rPr>
          <w:sz w:val="20"/>
        </w:rPr>
        <w:t>timeline, the Contractor shall be able to generate a listing of</w:t>
      </w:r>
      <w:r w:rsidRPr="00721306">
        <w:rPr>
          <w:spacing w:val="-5"/>
          <w:sz w:val="20"/>
        </w:rPr>
        <w:t xml:space="preserve"> </w:t>
      </w:r>
      <w:r w:rsidRPr="00721306">
        <w:rPr>
          <w:sz w:val="20"/>
        </w:rPr>
        <w:t>all</w:t>
      </w:r>
      <w:r w:rsidRPr="00721306">
        <w:rPr>
          <w:spacing w:val="-4"/>
          <w:sz w:val="20"/>
        </w:rPr>
        <w:t xml:space="preserve"> </w:t>
      </w:r>
      <w:r w:rsidRPr="00721306">
        <w:rPr>
          <w:sz w:val="20"/>
        </w:rPr>
        <w:t>Members</w:t>
      </w:r>
      <w:r w:rsidRPr="00721306">
        <w:rPr>
          <w:spacing w:val="-4"/>
          <w:sz w:val="20"/>
        </w:rPr>
        <w:t xml:space="preserve"> </w:t>
      </w:r>
      <w:r w:rsidRPr="00721306">
        <w:rPr>
          <w:sz w:val="20"/>
        </w:rPr>
        <w:t>(including</w:t>
      </w:r>
      <w:r w:rsidRPr="00721306">
        <w:rPr>
          <w:spacing w:val="-3"/>
          <w:sz w:val="20"/>
        </w:rPr>
        <w:t xml:space="preserve"> </w:t>
      </w:r>
      <w:r w:rsidRPr="00721306">
        <w:rPr>
          <w:sz w:val="20"/>
        </w:rPr>
        <w:t>each</w:t>
      </w:r>
      <w:r w:rsidRPr="00721306">
        <w:rPr>
          <w:spacing w:val="-5"/>
          <w:sz w:val="20"/>
        </w:rPr>
        <w:t xml:space="preserve"> </w:t>
      </w:r>
      <w:r w:rsidRPr="00721306">
        <w:rPr>
          <w:sz w:val="20"/>
        </w:rPr>
        <w:t>Member’s</w:t>
      </w:r>
      <w:r w:rsidRPr="00721306">
        <w:rPr>
          <w:spacing w:val="-4"/>
          <w:sz w:val="20"/>
        </w:rPr>
        <w:t xml:space="preserve"> </w:t>
      </w:r>
      <w:r w:rsidRPr="00721306">
        <w:rPr>
          <w:sz w:val="20"/>
        </w:rPr>
        <w:t>Edison</w:t>
      </w:r>
      <w:r w:rsidRPr="00721306">
        <w:rPr>
          <w:spacing w:val="-4"/>
          <w:sz w:val="20"/>
        </w:rPr>
        <w:t xml:space="preserve"> </w:t>
      </w:r>
      <w:r w:rsidRPr="00721306">
        <w:rPr>
          <w:sz w:val="20"/>
        </w:rPr>
        <w:t>identification</w:t>
      </w:r>
      <w:r w:rsidRPr="00721306">
        <w:rPr>
          <w:spacing w:val="-5"/>
          <w:sz w:val="20"/>
        </w:rPr>
        <w:t xml:space="preserve"> </w:t>
      </w:r>
      <w:r w:rsidRPr="00721306">
        <w:rPr>
          <w:sz w:val="20"/>
        </w:rPr>
        <w:t>number)</w:t>
      </w:r>
      <w:r w:rsidRPr="00721306">
        <w:rPr>
          <w:spacing w:val="-3"/>
          <w:sz w:val="20"/>
        </w:rPr>
        <w:t xml:space="preserve"> </w:t>
      </w:r>
      <w:r w:rsidRPr="00721306">
        <w:rPr>
          <w:sz w:val="20"/>
        </w:rPr>
        <w:t>that</w:t>
      </w:r>
      <w:r w:rsidRPr="00721306">
        <w:rPr>
          <w:spacing w:val="-3"/>
          <w:sz w:val="20"/>
        </w:rPr>
        <w:t xml:space="preserve"> </w:t>
      </w:r>
      <w:r w:rsidRPr="00721306">
        <w:rPr>
          <w:sz w:val="20"/>
        </w:rPr>
        <w:t>were</w:t>
      </w:r>
      <w:r w:rsidRPr="00721306">
        <w:rPr>
          <w:spacing w:val="-3"/>
          <w:sz w:val="20"/>
        </w:rPr>
        <w:t xml:space="preserve"> </w:t>
      </w:r>
      <w:r w:rsidRPr="00721306">
        <w:rPr>
          <w:sz w:val="20"/>
        </w:rPr>
        <w:t>sent</w:t>
      </w:r>
      <w:r w:rsidRPr="00721306">
        <w:rPr>
          <w:spacing w:val="-5"/>
          <w:sz w:val="20"/>
        </w:rPr>
        <w:t xml:space="preserve"> </w:t>
      </w:r>
      <w:r w:rsidRPr="00721306">
        <w:rPr>
          <w:sz w:val="20"/>
        </w:rPr>
        <w:t>a particular document, the date and time that the document was generated, and the date and time that it was sent to particular Members or groups thereof. The Contractor shall also</w:t>
      </w:r>
      <w:r w:rsidRPr="00721306">
        <w:rPr>
          <w:spacing w:val="-14"/>
          <w:sz w:val="20"/>
        </w:rPr>
        <w:t xml:space="preserve"> </w:t>
      </w:r>
      <w:r w:rsidRPr="00721306">
        <w:rPr>
          <w:sz w:val="20"/>
        </w:rPr>
        <w:t>be able to generate a sample of said document.</w:t>
      </w:r>
    </w:p>
    <w:p w14:paraId="326323D8" w14:textId="77777777" w:rsidR="00721306" w:rsidRPr="00721306" w:rsidRDefault="00721306" w:rsidP="00721306">
      <w:pPr>
        <w:spacing w:before="122"/>
        <w:ind w:left="2160" w:hanging="360"/>
        <w:rPr>
          <w:sz w:val="20"/>
          <w:szCs w:val="20"/>
        </w:rPr>
      </w:pPr>
    </w:p>
    <w:p w14:paraId="2062E352" w14:textId="77777777" w:rsidR="00721306" w:rsidRPr="00721306" w:rsidRDefault="00721306" w:rsidP="00457115">
      <w:pPr>
        <w:numPr>
          <w:ilvl w:val="3"/>
          <w:numId w:val="84"/>
        </w:numPr>
        <w:tabs>
          <w:tab w:val="left" w:pos="2611"/>
        </w:tabs>
        <w:ind w:left="2160" w:hanging="360"/>
        <w:rPr>
          <w:sz w:val="20"/>
        </w:rPr>
      </w:pPr>
      <w:r w:rsidRPr="00721306">
        <w:rPr>
          <w:sz w:val="20"/>
        </w:rPr>
        <w:t>Retention</w:t>
      </w:r>
      <w:r w:rsidRPr="00721306">
        <w:rPr>
          <w:spacing w:val="-14"/>
          <w:sz w:val="20"/>
        </w:rPr>
        <w:t xml:space="preserve"> </w:t>
      </w:r>
      <w:r w:rsidRPr="00721306">
        <w:rPr>
          <w:sz w:val="20"/>
        </w:rPr>
        <w:t>and</w:t>
      </w:r>
      <w:r w:rsidRPr="00721306">
        <w:rPr>
          <w:spacing w:val="-10"/>
          <w:sz w:val="20"/>
        </w:rPr>
        <w:t xml:space="preserve"> </w:t>
      </w:r>
      <w:r w:rsidRPr="00721306">
        <w:rPr>
          <w:sz w:val="20"/>
        </w:rPr>
        <w:t>Accessibility</w:t>
      </w:r>
      <w:r w:rsidRPr="00721306">
        <w:rPr>
          <w:spacing w:val="-8"/>
          <w:sz w:val="20"/>
        </w:rPr>
        <w:t xml:space="preserve"> </w:t>
      </w:r>
      <w:r w:rsidRPr="00721306">
        <w:rPr>
          <w:sz w:val="20"/>
        </w:rPr>
        <w:t>of</w:t>
      </w:r>
      <w:r w:rsidRPr="00721306">
        <w:rPr>
          <w:spacing w:val="-29"/>
          <w:sz w:val="20"/>
        </w:rPr>
        <w:t xml:space="preserve"> </w:t>
      </w:r>
      <w:r w:rsidRPr="00721306">
        <w:rPr>
          <w:spacing w:val="-2"/>
          <w:sz w:val="20"/>
        </w:rPr>
        <w:t>Information</w:t>
      </w:r>
    </w:p>
    <w:p w14:paraId="0CB79011" w14:textId="77777777" w:rsidR="00721306" w:rsidRPr="00721306" w:rsidRDefault="00721306" w:rsidP="00721306">
      <w:pPr>
        <w:spacing w:before="155"/>
        <w:ind w:left="2160" w:hanging="360"/>
        <w:rPr>
          <w:sz w:val="20"/>
          <w:szCs w:val="20"/>
        </w:rPr>
      </w:pPr>
    </w:p>
    <w:p w14:paraId="791E9664" w14:textId="77777777" w:rsidR="00721306" w:rsidRPr="00721306" w:rsidRDefault="00721306" w:rsidP="00457115">
      <w:pPr>
        <w:numPr>
          <w:ilvl w:val="0"/>
          <w:numId w:val="47"/>
        </w:numPr>
        <w:tabs>
          <w:tab w:val="left" w:pos="3331"/>
        </w:tabs>
        <w:ind w:left="2520" w:right="1236" w:hanging="360"/>
        <w:rPr>
          <w:sz w:val="20"/>
        </w:rPr>
      </w:pPr>
      <w:r w:rsidRPr="00721306">
        <w:rPr>
          <w:sz w:val="20"/>
        </w:rPr>
        <w:t xml:space="preserve">The Contractor shall maintain a comprehensive information retention plan that </w:t>
      </w:r>
      <w:proofErr w:type="gramStart"/>
      <w:r w:rsidRPr="00721306">
        <w:rPr>
          <w:sz w:val="20"/>
        </w:rPr>
        <w:t>is</w:t>
      </w:r>
      <w:r w:rsidRPr="00721306">
        <w:rPr>
          <w:spacing w:val="-3"/>
          <w:sz w:val="20"/>
        </w:rPr>
        <w:t xml:space="preserve"> </w:t>
      </w:r>
      <w:r w:rsidRPr="00721306">
        <w:rPr>
          <w:sz w:val="20"/>
        </w:rPr>
        <w:t>in</w:t>
      </w:r>
      <w:r w:rsidRPr="00721306">
        <w:rPr>
          <w:spacing w:val="-4"/>
          <w:sz w:val="20"/>
        </w:rPr>
        <w:t xml:space="preserve"> </w:t>
      </w:r>
      <w:r w:rsidRPr="00721306">
        <w:rPr>
          <w:sz w:val="20"/>
        </w:rPr>
        <w:t>compliance</w:t>
      </w:r>
      <w:r w:rsidRPr="00721306">
        <w:rPr>
          <w:spacing w:val="-4"/>
          <w:sz w:val="20"/>
        </w:rPr>
        <w:t xml:space="preserve"> </w:t>
      </w:r>
      <w:r w:rsidRPr="00721306">
        <w:rPr>
          <w:sz w:val="20"/>
        </w:rPr>
        <w:t>with</w:t>
      </w:r>
      <w:proofErr w:type="gramEnd"/>
      <w:r w:rsidRPr="00721306">
        <w:rPr>
          <w:spacing w:val="-5"/>
          <w:sz w:val="20"/>
        </w:rPr>
        <w:t xml:space="preserve"> </w:t>
      </w:r>
      <w:r w:rsidRPr="00721306">
        <w:rPr>
          <w:sz w:val="20"/>
        </w:rPr>
        <w:t>state</w:t>
      </w:r>
      <w:r w:rsidRPr="00721306">
        <w:rPr>
          <w:spacing w:val="-3"/>
          <w:sz w:val="20"/>
        </w:rPr>
        <w:t xml:space="preserve"> </w:t>
      </w:r>
      <w:r w:rsidRPr="00721306">
        <w:rPr>
          <w:sz w:val="20"/>
        </w:rPr>
        <w:t>and</w:t>
      </w:r>
      <w:r w:rsidRPr="00721306">
        <w:rPr>
          <w:spacing w:val="-4"/>
          <w:sz w:val="20"/>
        </w:rPr>
        <w:t xml:space="preserve"> </w:t>
      </w:r>
      <w:r w:rsidRPr="00721306">
        <w:rPr>
          <w:sz w:val="20"/>
        </w:rPr>
        <w:t>federal requirements</w:t>
      </w:r>
      <w:r w:rsidRPr="00721306">
        <w:rPr>
          <w:spacing w:val="-3"/>
          <w:sz w:val="20"/>
        </w:rPr>
        <w:t xml:space="preserve"> </w:t>
      </w:r>
      <w:r w:rsidRPr="00721306">
        <w:rPr>
          <w:sz w:val="20"/>
        </w:rPr>
        <w:t>and</w:t>
      </w:r>
      <w:r w:rsidRPr="00721306">
        <w:rPr>
          <w:spacing w:val="-5"/>
          <w:sz w:val="20"/>
        </w:rPr>
        <w:t xml:space="preserve"> </w:t>
      </w:r>
      <w:r w:rsidRPr="00721306">
        <w:rPr>
          <w:sz w:val="20"/>
        </w:rPr>
        <w:t>provide</w:t>
      </w:r>
      <w:r w:rsidRPr="00721306">
        <w:rPr>
          <w:spacing w:val="-5"/>
          <w:sz w:val="20"/>
        </w:rPr>
        <w:t xml:space="preserve"> </w:t>
      </w:r>
      <w:r w:rsidRPr="00721306">
        <w:rPr>
          <w:sz w:val="20"/>
        </w:rPr>
        <w:t>to</w:t>
      </w:r>
      <w:r w:rsidRPr="00721306">
        <w:rPr>
          <w:spacing w:val="-4"/>
          <w:sz w:val="20"/>
        </w:rPr>
        <w:t xml:space="preserve"> </w:t>
      </w:r>
      <w:r w:rsidRPr="00721306">
        <w:rPr>
          <w:sz w:val="20"/>
        </w:rPr>
        <w:t>the</w:t>
      </w:r>
      <w:r w:rsidRPr="00721306">
        <w:rPr>
          <w:spacing w:val="-3"/>
          <w:sz w:val="20"/>
        </w:rPr>
        <w:t xml:space="preserve"> </w:t>
      </w:r>
      <w:r w:rsidRPr="00721306">
        <w:rPr>
          <w:sz w:val="20"/>
        </w:rPr>
        <w:t>State</w:t>
      </w:r>
      <w:r w:rsidRPr="00721306">
        <w:rPr>
          <w:spacing w:val="-4"/>
          <w:sz w:val="20"/>
        </w:rPr>
        <w:t xml:space="preserve"> </w:t>
      </w:r>
      <w:r w:rsidRPr="00721306">
        <w:rPr>
          <w:sz w:val="20"/>
        </w:rPr>
        <w:t xml:space="preserve">if </w:t>
      </w:r>
      <w:r w:rsidRPr="00721306">
        <w:rPr>
          <w:spacing w:val="-2"/>
          <w:sz w:val="20"/>
        </w:rPr>
        <w:t>requested.</w:t>
      </w:r>
    </w:p>
    <w:p w14:paraId="257C7FB4" w14:textId="77777777" w:rsidR="00721306" w:rsidRPr="00721306" w:rsidRDefault="00721306" w:rsidP="00721306">
      <w:pPr>
        <w:spacing w:before="146"/>
        <w:ind w:left="2520" w:hanging="360"/>
        <w:rPr>
          <w:sz w:val="20"/>
          <w:szCs w:val="20"/>
        </w:rPr>
      </w:pPr>
    </w:p>
    <w:p w14:paraId="343BDC28" w14:textId="77777777" w:rsidR="00721306" w:rsidRPr="00721306" w:rsidRDefault="00721306" w:rsidP="00457115">
      <w:pPr>
        <w:numPr>
          <w:ilvl w:val="0"/>
          <w:numId w:val="47"/>
        </w:numPr>
        <w:tabs>
          <w:tab w:val="left" w:pos="3331"/>
        </w:tabs>
        <w:ind w:left="2520" w:right="1384" w:hanging="360"/>
        <w:rPr>
          <w:sz w:val="20"/>
        </w:rPr>
      </w:pPr>
      <w:r w:rsidRPr="00721306">
        <w:rPr>
          <w:sz w:val="20"/>
        </w:rPr>
        <w:t>The Contractor shall maintain information on-line for a minimum of three (3) years, based on the last date of update activity, and update detailed and summary</w:t>
      </w:r>
      <w:r w:rsidRPr="00721306">
        <w:rPr>
          <w:spacing w:val="-8"/>
          <w:sz w:val="20"/>
        </w:rPr>
        <w:t xml:space="preserve"> </w:t>
      </w:r>
      <w:r w:rsidRPr="00721306">
        <w:rPr>
          <w:sz w:val="20"/>
        </w:rPr>
        <w:t>history</w:t>
      </w:r>
      <w:r w:rsidRPr="00721306">
        <w:rPr>
          <w:spacing w:val="-3"/>
          <w:sz w:val="20"/>
        </w:rPr>
        <w:t xml:space="preserve"> </w:t>
      </w:r>
      <w:r w:rsidRPr="00721306">
        <w:rPr>
          <w:sz w:val="20"/>
        </w:rPr>
        <w:t>data</w:t>
      </w:r>
      <w:r w:rsidRPr="00721306">
        <w:rPr>
          <w:spacing w:val="-5"/>
          <w:sz w:val="20"/>
        </w:rPr>
        <w:t xml:space="preserve"> </w:t>
      </w:r>
      <w:r w:rsidRPr="00721306">
        <w:rPr>
          <w:sz w:val="20"/>
        </w:rPr>
        <w:t>monthly</w:t>
      </w:r>
      <w:r w:rsidRPr="00721306">
        <w:rPr>
          <w:spacing w:val="-4"/>
          <w:sz w:val="20"/>
        </w:rPr>
        <w:t xml:space="preserve"> </w:t>
      </w:r>
      <w:r w:rsidRPr="00721306">
        <w:rPr>
          <w:sz w:val="20"/>
        </w:rPr>
        <w:t>for</w:t>
      </w:r>
      <w:r w:rsidRPr="00721306">
        <w:rPr>
          <w:spacing w:val="-4"/>
          <w:sz w:val="20"/>
        </w:rPr>
        <w:t xml:space="preserve"> </w:t>
      </w:r>
      <w:r w:rsidRPr="00721306">
        <w:rPr>
          <w:sz w:val="20"/>
        </w:rPr>
        <w:t>up</w:t>
      </w:r>
      <w:r w:rsidRPr="00721306">
        <w:rPr>
          <w:spacing w:val="-5"/>
          <w:sz w:val="20"/>
        </w:rPr>
        <w:t xml:space="preserve"> </w:t>
      </w:r>
      <w:r w:rsidRPr="00721306">
        <w:rPr>
          <w:sz w:val="20"/>
        </w:rPr>
        <w:t>to</w:t>
      </w:r>
      <w:r w:rsidRPr="00721306">
        <w:rPr>
          <w:spacing w:val="-3"/>
          <w:sz w:val="20"/>
        </w:rPr>
        <w:t xml:space="preserve"> </w:t>
      </w:r>
      <w:r w:rsidRPr="00721306">
        <w:rPr>
          <w:sz w:val="20"/>
        </w:rPr>
        <w:t>three</w:t>
      </w:r>
      <w:r w:rsidRPr="00721306">
        <w:rPr>
          <w:spacing w:val="-5"/>
          <w:sz w:val="20"/>
        </w:rPr>
        <w:t xml:space="preserve"> </w:t>
      </w:r>
      <w:r w:rsidRPr="00721306">
        <w:rPr>
          <w:sz w:val="20"/>
        </w:rPr>
        <w:t>(3)</w:t>
      </w:r>
      <w:r w:rsidRPr="00721306">
        <w:rPr>
          <w:spacing w:val="-4"/>
          <w:sz w:val="20"/>
        </w:rPr>
        <w:t xml:space="preserve"> </w:t>
      </w:r>
      <w:r w:rsidRPr="00721306">
        <w:rPr>
          <w:sz w:val="20"/>
        </w:rPr>
        <w:t>years</w:t>
      </w:r>
      <w:r w:rsidRPr="00721306">
        <w:rPr>
          <w:spacing w:val="-2"/>
          <w:sz w:val="20"/>
        </w:rPr>
        <w:t xml:space="preserve"> </w:t>
      </w:r>
      <w:r w:rsidRPr="00721306">
        <w:rPr>
          <w:sz w:val="20"/>
        </w:rPr>
        <w:t>to</w:t>
      </w:r>
      <w:r w:rsidRPr="00721306">
        <w:rPr>
          <w:spacing w:val="-6"/>
          <w:sz w:val="20"/>
        </w:rPr>
        <w:t xml:space="preserve"> </w:t>
      </w:r>
      <w:r w:rsidRPr="00721306">
        <w:rPr>
          <w:sz w:val="20"/>
        </w:rPr>
        <w:t>reflect</w:t>
      </w:r>
      <w:r w:rsidRPr="00721306">
        <w:rPr>
          <w:spacing w:val="-14"/>
          <w:sz w:val="20"/>
        </w:rPr>
        <w:t xml:space="preserve"> </w:t>
      </w:r>
      <w:r w:rsidRPr="00721306">
        <w:rPr>
          <w:sz w:val="20"/>
        </w:rPr>
        <w:t>adjustments.</w:t>
      </w:r>
    </w:p>
    <w:p w14:paraId="7779B41C" w14:textId="77777777" w:rsidR="00721306" w:rsidRPr="00721306" w:rsidRDefault="00721306" w:rsidP="00721306">
      <w:pPr>
        <w:spacing w:before="119"/>
        <w:ind w:left="2520" w:hanging="360"/>
        <w:rPr>
          <w:sz w:val="20"/>
          <w:szCs w:val="20"/>
        </w:rPr>
      </w:pPr>
    </w:p>
    <w:p w14:paraId="12FF7E40" w14:textId="77777777" w:rsidR="00721306" w:rsidRPr="00721306" w:rsidRDefault="00721306" w:rsidP="00457115">
      <w:pPr>
        <w:numPr>
          <w:ilvl w:val="0"/>
          <w:numId w:val="47"/>
        </w:numPr>
        <w:tabs>
          <w:tab w:val="left" w:pos="3331"/>
        </w:tabs>
        <w:ind w:left="2520" w:right="1367" w:hanging="360"/>
        <w:rPr>
          <w:sz w:val="20"/>
        </w:rPr>
      </w:pPr>
      <w:r w:rsidRPr="00721306">
        <w:rPr>
          <w:sz w:val="20"/>
        </w:rPr>
        <w:t>The Contractor shall provide forty-eight (48) hour turnaround or better on requests for access to information</w:t>
      </w:r>
      <w:r w:rsidRPr="00721306">
        <w:rPr>
          <w:spacing w:val="-1"/>
          <w:sz w:val="20"/>
        </w:rPr>
        <w:t xml:space="preserve"> </w:t>
      </w:r>
      <w:r w:rsidRPr="00721306">
        <w:rPr>
          <w:sz w:val="20"/>
        </w:rPr>
        <w:t>that is between one</w:t>
      </w:r>
      <w:r w:rsidRPr="00721306">
        <w:rPr>
          <w:spacing w:val="-5"/>
          <w:sz w:val="20"/>
        </w:rPr>
        <w:t xml:space="preserve"> </w:t>
      </w:r>
      <w:r w:rsidRPr="00721306">
        <w:rPr>
          <w:sz w:val="20"/>
        </w:rPr>
        <w:t>(1)</w:t>
      </w:r>
      <w:r w:rsidRPr="00721306">
        <w:rPr>
          <w:spacing w:val="-2"/>
          <w:sz w:val="20"/>
        </w:rPr>
        <w:t xml:space="preserve"> </w:t>
      </w:r>
      <w:r w:rsidRPr="00721306">
        <w:rPr>
          <w:sz w:val="20"/>
        </w:rPr>
        <w:t>year</w:t>
      </w:r>
      <w:r w:rsidRPr="00721306">
        <w:rPr>
          <w:spacing w:val="-3"/>
          <w:sz w:val="20"/>
        </w:rPr>
        <w:t xml:space="preserve"> </w:t>
      </w:r>
      <w:r w:rsidRPr="00721306">
        <w:rPr>
          <w:sz w:val="20"/>
        </w:rPr>
        <w:t>and</w:t>
      </w:r>
      <w:r w:rsidRPr="00721306">
        <w:rPr>
          <w:spacing w:val="-3"/>
          <w:sz w:val="20"/>
        </w:rPr>
        <w:t xml:space="preserve"> </w:t>
      </w:r>
      <w:r w:rsidRPr="00721306">
        <w:rPr>
          <w:sz w:val="20"/>
        </w:rPr>
        <w:t>three</w:t>
      </w:r>
      <w:r w:rsidRPr="00721306">
        <w:rPr>
          <w:spacing w:val="-3"/>
          <w:sz w:val="20"/>
        </w:rPr>
        <w:t xml:space="preserve"> </w:t>
      </w:r>
      <w:r w:rsidRPr="00721306">
        <w:rPr>
          <w:sz w:val="20"/>
        </w:rPr>
        <w:t>(3)</w:t>
      </w:r>
      <w:r w:rsidRPr="00721306">
        <w:rPr>
          <w:spacing w:val="-2"/>
          <w:sz w:val="20"/>
        </w:rPr>
        <w:t xml:space="preserve"> </w:t>
      </w:r>
      <w:r w:rsidRPr="00721306">
        <w:rPr>
          <w:sz w:val="20"/>
        </w:rPr>
        <w:t>years</w:t>
      </w:r>
      <w:r w:rsidRPr="00721306">
        <w:rPr>
          <w:spacing w:val="-2"/>
          <w:sz w:val="20"/>
        </w:rPr>
        <w:t xml:space="preserve"> </w:t>
      </w:r>
      <w:r w:rsidRPr="00721306">
        <w:rPr>
          <w:sz w:val="20"/>
        </w:rPr>
        <w:t>old,</w:t>
      </w:r>
      <w:r w:rsidRPr="00721306">
        <w:rPr>
          <w:spacing w:val="-3"/>
          <w:sz w:val="20"/>
        </w:rPr>
        <w:t xml:space="preserve"> </w:t>
      </w:r>
      <w:r w:rsidRPr="00721306">
        <w:rPr>
          <w:sz w:val="20"/>
        </w:rPr>
        <w:t>and</w:t>
      </w:r>
      <w:r w:rsidRPr="00721306">
        <w:rPr>
          <w:spacing w:val="-19"/>
          <w:sz w:val="20"/>
        </w:rPr>
        <w:t xml:space="preserve"> </w:t>
      </w:r>
      <w:r w:rsidRPr="00721306">
        <w:rPr>
          <w:sz w:val="20"/>
        </w:rPr>
        <w:t>seventy-two</w:t>
      </w:r>
      <w:r w:rsidRPr="00721306">
        <w:rPr>
          <w:spacing w:val="-8"/>
          <w:sz w:val="20"/>
        </w:rPr>
        <w:t xml:space="preserve"> </w:t>
      </w:r>
      <w:r w:rsidRPr="00721306">
        <w:rPr>
          <w:sz w:val="20"/>
        </w:rPr>
        <w:t>(72)</w:t>
      </w:r>
      <w:r w:rsidRPr="00721306">
        <w:rPr>
          <w:spacing w:val="-2"/>
          <w:sz w:val="20"/>
        </w:rPr>
        <w:t xml:space="preserve"> </w:t>
      </w:r>
      <w:r w:rsidRPr="00721306">
        <w:rPr>
          <w:sz w:val="20"/>
        </w:rPr>
        <w:t>hour</w:t>
      </w:r>
      <w:r w:rsidRPr="00721306">
        <w:rPr>
          <w:spacing w:val="-3"/>
          <w:sz w:val="20"/>
        </w:rPr>
        <w:t xml:space="preserve"> </w:t>
      </w:r>
      <w:r w:rsidRPr="00721306">
        <w:rPr>
          <w:sz w:val="20"/>
        </w:rPr>
        <w:t>turnaround</w:t>
      </w:r>
      <w:r w:rsidRPr="00721306">
        <w:rPr>
          <w:spacing w:val="-3"/>
          <w:sz w:val="20"/>
        </w:rPr>
        <w:t xml:space="preserve"> </w:t>
      </w:r>
      <w:r w:rsidRPr="00721306">
        <w:rPr>
          <w:sz w:val="20"/>
        </w:rPr>
        <w:t>or better on requests</w:t>
      </w:r>
      <w:r w:rsidRPr="00721306">
        <w:rPr>
          <w:spacing w:val="-3"/>
          <w:sz w:val="20"/>
        </w:rPr>
        <w:t xml:space="preserve"> </w:t>
      </w:r>
      <w:r w:rsidRPr="00721306">
        <w:rPr>
          <w:sz w:val="20"/>
        </w:rPr>
        <w:t>for</w:t>
      </w:r>
      <w:r w:rsidRPr="00721306">
        <w:rPr>
          <w:spacing w:val="-4"/>
          <w:sz w:val="20"/>
        </w:rPr>
        <w:t xml:space="preserve"> </w:t>
      </w:r>
      <w:r w:rsidRPr="00721306">
        <w:rPr>
          <w:sz w:val="20"/>
        </w:rPr>
        <w:t>access</w:t>
      </w:r>
      <w:r w:rsidRPr="00721306">
        <w:rPr>
          <w:spacing w:val="-3"/>
          <w:sz w:val="20"/>
        </w:rPr>
        <w:t xml:space="preserve"> </w:t>
      </w:r>
      <w:r w:rsidRPr="00721306">
        <w:rPr>
          <w:sz w:val="20"/>
        </w:rPr>
        <w:t>to</w:t>
      </w:r>
      <w:r w:rsidRPr="00721306">
        <w:rPr>
          <w:spacing w:val="-5"/>
          <w:sz w:val="20"/>
        </w:rPr>
        <w:t xml:space="preserve"> </w:t>
      </w:r>
      <w:r w:rsidRPr="00721306">
        <w:rPr>
          <w:sz w:val="20"/>
        </w:rPr>
        <w:t>information</w:t>
      </w:r>
      <w:r w:rsidRPr="00721306">
        <w:rPr>
          <w:spacing w:val="-3"/>
          <w:sz w:val="20"/>
        </w:rPr>
        <w:t xml:space="preserve"> </w:t>
      </w:r>
      <w:r w:rsidRPr="00721306">
        <w:rPr>
          <w:sz w:val="20"/>
        </w:rPr>
        <w:t>that</w:t>
      </w:r>
      <w:r w:rsidRPr="00721306">
        <w:rPr>
          <w:spacing w:val="-4"/>
          <w:sz w:val="20"/>
        </w:rPr>
        <w:t xml:space="preserve"> </w:t>
      </w:r>
      <w:r w:rsidRPr="00721306">
        <w:rPr>
          <w:sz w:val="20"/>
        </w:rPr>
        <w:t>is</w:t>
      </w:r>
      <w:r w:rsidRPr="00721306">
        <w:rPr>
          <w:spacing w:val="-3"/>
          <w:sz w:val="20"/>
        </w:rPr>
        <w:t xml:space="preserve"> </w:t>
      </w:r>
      <w:r w:rsidRPr="00721306">
        <w:rPr>
          <w:sz w:val="20"/>
        </w:rPr>
        <w:t>between</w:t>
      </w:r>
      <w:r w:rsidRPr="00721306">
        <w:rPr>
          <w:spacing w:val="-5"/>
          <w:sz w:val="20"/>
        </w:rPr>
        <w:t xml:space="preserve"> </w:t>
      </w:r>
      <w:r w:rsidRPr="00721306">
        <w:rPr>
          <w:sz w:val="20"/>
        </w:rPr>
        <w:t>four</w:t>
      </w:r>
      <w:r w:rsidRPr="00721306">
        <w:rPr>
          <w:spacing w:val="-3"/>
          <w:sz w:val="20"/>
        </w:rPr>
        <w:t xml:space="preserve"> </w:t>
      </w:r>
      <w:r w:rsidRPr="00721306">
        <w:rPr>
          <w:sz w:val="20"/>
        </w:rPr>
        <w:t>(4)</w:t>
      </w:r>
      <w:r w:rsidRPr="00721306">
        <w:rPr>
          <w:spacing w:val="-2"/>
          <w:sz w:val="20"/>
        </w:rPr>
        <w:t xml:space="preserve"> </w:t>
      </w:r>
      <w:r w:rsidRPr="00721306">
        <w:rPr>
          <w:sz w:val="20"/>
        </w:rPr>
        <w:t>and</w:t>
      </w:r>
      <w:r w:rsidRPr="00721306">
        <w:rPr>
          <w:spacing w:val="-3"/>
          <w:sz w:val="20"/>
        </w:rPr>
        <w:t xml:space="preserve"> </w:t>
      </w:r>
      <w:r w:rsidRPr="00721306">
        <w:rPr>
          <w:sz w:val="20"/>
        </w:rPr>
        <w:t>five</w:t>
      </w:r>
      <w:r w:rsidRPr="00721306">
        <w:rPr>
          <w:spacing w:val="-4"/>
          <w:sz w:val="20"/>
        </w:rPr>
        <w:t xml:space="preserve"> </w:t>
      </w:r>
      <w:r w:rsidRPr="00721306">
        <w:rPr>
          <w:sz w:val="20"/>
        </w:rPr>
        <w:t>(5)</w:t>
      </w:r>
      <w:r w:rsidRPr="00721306">
        <w:rPr>
          <w:spacing w:val="-3"/>
          <w:sz w:val="20"/>
        </w:rPr>
        <w:t xml:space="preserve"> </w:t>
      </w:r>
      <w:r w:rsidRPr="00721306">
        <w:rPr>
          <w:sz w:val="20"/>
        </w:rPr>
        <w:t>years</w:t>
      </w:r>
      <w:r w:rsidRPr="00721306">
        <w:rPr>
          <w:spacing w:val="-3"/>
          <w:sz w:val="20"/>
        </w:rPr>
        <w:t xml:space="preserve"> </w:t>
      </w:r>
      <w:r w:rsidRPr="00721306">
        <w:rPr>
          <w:sz w:val="20"/>
        </w:rPr>
        <w:t>old. Such requests for information shall be made</w:t>
      </w:r>
      <w:r w:rsidRPr="00721306">
        <w:rPr>
          <w:spacing w:val="-15"/>
          <w:sz w:val="20"/>
        </w:rPr>
        <w:t xml:space="preserve"> </w:t>
      </w:r>
      <w:r w:rsidRPr="00721306">
        <w:rPr>
          <w:sz w:val="20"/>
        </w:rPr>
        <w:t xml:space="preserve">by the State or its authorized </w:t>
      </w:r>
      <w:proofErr w:type="gramStart"/>
      <w:r w:rsidRPr="00721306">
        <w:rPr>
          <w:spacing w:val="-2"/>
          <w:sz w:val="20"/>
        </w:rPr>
        <w:t>designee</w:t>
      </w:r>
      <w:proofErr w:type="gramEnd"/>
      <w:r w:rsidRPr="00721306">
        <w:rPr>
          <w:spacing w:val="-2"/>
          <w:sz w:val="20"/>
        </w:rPr>
        <w:t>.</w:t>
      </w:r>
    </w:p>
    <w:p w14:paraId="6E9B1C43" w14:textId="77777777" w:rsidR="00721306" w:rsidRPr="00721306" w:rsidRDefault="00721306" w:rsidP="00721306">
      <w:pPr>
        <w:spacing w:before="121"/>
        <w:ind w:left="2520" w:hanging="360"/>
        <w:rPr>
          <w:sz w:val="20"/>
          <w:szCs w:val="20"/>
        </w:rPr>
      </w:pPr>
    </w:p>
    <w:p w14:paraId="4F982D53" w14:textId="77777777" w:rsidR="00721306" w:rsidRPr="00721306" w:rsidRDefault="00721306" w:rsidP="00457115">
      <w:pPr>
        <w:numPr>
          <w:ilvl w:val="0"/>
          <w:numId w:val="47"/>
        </w:numPr>
        <w:tabs>
          <w:tab w:val="left" w:pos="3331"/>
        </w:tabs>
        <w:ind w:left="2520" w:right="1400" w:hanging="360"/>
        <w:rPr>
          <w:sz w:val="20"/>
        </w:rPr>
      </w:pPr>
      <w:r w:rsidRPr="00721306">
        <w:rPr>
          <w:sz w:val="20"/>
        </w:rPr>
        <w:t>If an audit or administrative, civil or criminal investigation or prosecution is in progress or audit findings or administrative, civil</w:t>
      </w:r>
      <w:r w:rsidRPr="00721306">
        <w:rPr>
          <w:spacing w:val="-11"/>
          <w:sz w:val="20"/>
        </w:rPr>
        <w:t xml:space="preserve"> </w:t>
      </w:r>
      <w:r w:rsidRPr="00721306">
        <w:rPr>
          <w:sz w:val="20"/>
        </w:rPr>
        <w:t>or criminal investigations or prosecutions</w:t>
      </w:r>
      <w:r w:rsidRPr="00721306">
        <w:rPr>
          <w:spacing w:val="-4"/>
          <w:sz w:val="20"/>
        </w:rPr>
        <w:t xml:space="preserve"> </w:t>
      </w:r>
      <w:r w:rsidRPr="00721306">
        <w:rPr>
          <w:sz w:val="20"/>
        </w:rPr>
        <w:t>are</w:t>
      </w:r>
      <w:r w:rsidRPr="00721306">
        <w:rPr>
          <w:spacing w:val="-3"/>
          <w:sz w:val="20"/>
        </w:rPr>
        <w:t xml:space="preserve"> </w:t>
      </w:r>
      <w:r w:rsidRPr="00721306">
        <w:rPr>
          <w:sz w:val="20"/>
        </w:rPr>
        <w:t>unresolved,</w:t>
      </w:r>
      <w:r w:rsidRPr="00721306">
        <w:rPr>
          <w:spacing w:val="-5"/>
          <w:sz w:val="20"/>
        </w:rPr>
        <w:t xml:space="preserve"> </w:t>
      </w:r>
      <w:r w:rsidRPr="00721306">
        <w:rPr>
          <w:sz w:val="20"/>
        </w:rPr>
        <w:t>information</w:t>
      </w:r>
      <w:r w:rsidRPr="00721306">
        <w:rPr>
          <w:spacing w:val="-6"/>
          <w:sz w:val="20"/>
        </w:rPr>
        <w:t xml:space="preserve"> </w:t>
      </w:r>
      <w:r w:rsidRPr="00721306">
        <w:rPr>
          <w:sz w:val="20"/>
        </w:rPr>
        <w:t>shall</w:t>
      </w:r>
      <w:r w:rsidRPr="00721306">
        <w:rPr>
          <w:spacing w:val="-4"/>
          <w:sz w:val="20"/>
        </w:rPr>
        <w:t xml:space="preserve"> </w:t>
      </w:r>
      <w:r w:rsidRPr="00721306">
        <w:rPr>
          <w:sz w:val="20"/>
        </w:rPr>
        <w:t>be</w:t>
      </w:r>
      <w:r w:rsidRPr="00721306">
        <w:rPr>
          <w:spacing w:val="-6"/>
          <w:sz w:val="20"/>
        </w:rPr>
        <w:t xml:space="preserve"> </w:t>
      </w:r>
      <w:r w:rsidRPr="00721306">
        <w:rPr>
          <w:sz w:val="20"/>
        </w:rPr>
        <w:t>kept</w:t>
      </w:r>
      <w:r w:rsidRPr="00721306">
        <w:rPr>
          <w:spacing w:val="-3"/>
          <w:sz w:val="20"/>
        </w:rPr>
        <w:t xml:space="preserve"> </w:t>
      </w:r>
      <w:r w:rsidRPr="00721306">
        <w:rPr>
          <w:sz w:val="20"/>
        </w:rPr>
        <w:t>in</w:t>
      </w:r>
      <w:r w:rsidRPr="00721306">
        <w:rPr>
          <w:spacing w:val="-5"/>
          <w:sz w:val="20"/>
        </w:rPr>
        <w:t xml:space="preserve"> </w:t>
      </w:r>
      <w:r w:rsidRPr="00721306">
        <w:rPr>
          <w:sz w:val="20"/>
        </w:rPr>
        <w:t>electronic</w:t>
      </w:r>
      <w:r w:rsidRPr="00721306">
        <w:rPr>
          <w:spacing w:val="-4"/>
          <w:sz w:val="20"/>
        </w:rPr>
        <w:t xml:space="preserve"> </w:t>
      </w:r>
      <w:r w:rsidRPr="00721306">
        <w:rPr>
          <w:sz w:val="20"/>
        </w:rPr>
        <w:t>form</w:t>
      </w:r>
      <w:r w:rsidRPr="00721306">
        <w:rPr>
          <w:spacing w:val="-5"/>
          <w:sz w:val="20"/>
        </w:rPr>
        <w:t xml:space="preserve"> </w:t>
      </w:r>
      <w:r w:rsidRPr="00721306">
        <w:rPr>
          <w:sz w:val="20"/>
        </w:rPr>
        <w:t>until all tasks or proceedings are completed.</w:t>
      </w:r>
    </w:p>
    <w:p w14:paraId="1C0FB414" w14:textId="77777777" w:rsidR="00721306" w:rsidRPr="00721306" w:rsidRDefault="00721306" w:rsidP="00721306">
      <w:pPr>
        <w:rPr>
          <w:sz w:val="20"/>
          <w:szCs w:val="20"/>
        </w:rPr>
      </w:pPr>
    </w:p>
    <w:p w14:paraId="217C1E76" w14:textId="7F263219" w:rsidR="00721306" w:rsidRPr="00721306" w:rsidRDefault="00721306" w:rsidP="00457115">
      <w:pPr>
        <w:numPr>
          <w:ilvl w:val="3"/>
          <w:numId w:val="84"/>
        </w:numPr>
        <w:tabs>
          <w:tab w:val="left" w:pos="2611"/>
        </w:tabs>
        <w:ind w:left="2611" w:right="1191" w:hanging="814"/>
        <w:rPr>
          <w:sz w:val="20"/>
        </w:rPr>
      </w:pPr>
      <w:r w:rsidRPr="00721306">
        <w:rPr>
          <w:sz w:val="20"/>
        </w:rPr>
        <w:t xml:space="preserve">Information Ownership. All information, whether data or documents, and reports that contain or make references to said information, involving or arising out of </w:t>
      </w:r>
      <w:r w:rsidR="00010F0F" w:rsidRPr="00347F14">
        <w:rPr>
          <w:sz w:val="20"/>
          <w:highlight w:val="yellow"/>
        </w:rPr>
        <w:t xml:space="preserve">the </w:t>
      </w:r>
      <w:r w:rsidR="00010F0F" w:rsidRPr="00347F14">
        <w:rPr>
          <w:sz w:val="20"/>
          <w:highlight w:val="yellow"/>
        </w:rPr>
        <w:lastRenderedPageBreak/>
        <w:t>performance of</w:t>
      </w:r>
      <w:r w:rsidR="00010F0F">
        <w:rPr>
          <w:sz w:val="20"/>
        </w:rPr>
        <w:t xml:space="preserve"> </w:t>
      </w:r>
      <w:r w:rsidRPr="00721306">
        <w:rPr>
          <w:sz w:val="20"/>
        </w:rPr>
        <w:t>this Contract is owned by the State. The Contractor is expressly prohibited from sharing or</w:t>
      </w:r>
      <w:r w:rsidRPr="00721306">
        <w:rPr>
          <w:spacing w:val="40"/>
          <w:sz w:val="20"/>
        </w:rPr>
        <w:t xml:space="preserve"> </w:t>
      </w:r>
      <w:r w:rsidRPr="00721306">
        <w:rPr>
          <w:sz w:val="20"/>
        </w:rPr>
        <w:t>publishing State information and reports or releasing such information to external entities,</w:t>
      </w:r>
      <w:r w:rsidRPr="00721306">
        <w:rPr>
          <w:spacing w:val="-6"/>
          <w:sz w:val="20"/>
        </w:rPr>
        <w:t xml:space="preserve"> </w:t>
      </w:r>
      <w:r w:rsidRPr="00721306">
        <w:rPr>
          <w:sz w:val="20"/>
        </w:rPr>
        <w:t>affiliates,</w:t>
      </w:r>
      <w:r w:rsidRPr="00721306">
        <w:rPr>
          <w:spacing w:val="-16"/>
          <w:sz w:val="20"/>
        </w:rPr>
        <w:t xml:space="preserve"> </w:t>
      </w:r>
      <w:r w:rsidRPr="00721306">
        <w:rPr>
          <w:sz w:val="20"/>
        </w:rPr>
        <w:t>parent</w:t>
      </w:r>
      <w:r w:rsidRPr="00721306">
        <w:rPr>
          <w:spacing w:val="-5"/>
          <w:sz w:val="20"/>
        </w:rPr>
        <w:t xml:space="preserve"> </w:t>
      </w:r>
      <w:r w:rsidRPr="00721306">
        <w:rPr>
          <w:sz w:val="20"/>
        </w:rPr>
        <w:t>company,</w:t>
      </w:r>
      <w:r w:rsidRPr="00721306">
        <w:rPr>
          <w:spacing w:val="-3"/>
          <w:sz w:val="20"/>
        </w:rPr>
        <w:t xml:space="preserve"> </w:t>
      </w:r>
      <w:r w:rsidRPr="00721306">
        <w:rPr>
          <w:sz w:val="20"/>
        </w:rPr>
        <w:t>or</w:t>
      </w:r>
      <w:r w:rsidRPr="00721306">
        <w:rPr>
          <w:spacing w:val="-5"/>
          <w:sz w:val="20"/>
        </w:rPr>
        <w:t xml:space="preserve"> </w:t>
      </w:r>
      <w:r w:rsidRPr="00721306">
        <w:rPr>
          <w:sz w:val="20"/>
        </w:rPr>
        <w:t>subsidiaries</w:t>
      </w:r>
      <w:r w:rsidRPr="00721306">
        <w:rPr>
          <w:spacing w:val="-4"/>
          <w:sz w:val="20"/>
        </w:rPr>
        <w:t xml:space="preserve"> </w:t>
      </w:r>
      <w:r w:rsidRPr="00721306">
        <w:rPr>
          <w:sz w:val="20"/>
        </w:rPr>
        <w:t>without</w:t>
      </w:r>
      <w:r w:rsidRPr="00721306">
        <w:rPr>
          <w:spacing w:val="-5"/>
          <w:sz w:val="20"/>
        </w:rPr>
        <w:t xml:space="preserve"> </w:t>
      </w:r>
      <w:r w:rsidRPr="00721306">
        <w:rPr>
          <w:sz w:val="20"/>
        </w:rPr>
        <w:t>the</w:t>
      </w:r>
      <w:r w:rsidRPr="00721306">
        <w:rPr>
          <w:spacing w:val="-6"/>
          <w:sz w:val="20"/>
        </w:rPr>
        <w:t xml:space="preserve"> </w:t>
      </w:r>
      <w:r w:rsidRPr="00721306">
        <w:rPr>
          <w:sz w:val="20"/>
        </w:rPr>
        <w:t>prior</w:t>
      </w:r>
      <w:r w:rsidRPr="00721306">
        <w:rPr>
          <w:spacing w:val="-5"/>
          <w:sz w:val="20"/>
        </w:rPr>
        <w:t xml:space="preserve"> </w:t>
      </w:r>
      <w:r w:rsidRPr="00721306">
        <w:rPr>
          <w:sz w:val="20"/>
        </w:rPr>
        <w:t>consent</w:t>
      </w:r>
      <w:r w:rsidRPr="00721306">
        <w:rPr>
          <w:spacing w:val="-5"/>
          <w:sz w:val="20"/>
        </w:rPr>
        <w:t xml:space="preserve"> </w:t>
      </w:r>
      <w:r w:rsidRPr="00721306">
        <w:rPr>
          <w:sz w:val="20"/>
        </w:rPr>
        <w:t>of</w:t>
      </w:r>
      <w:r w:rsidRPr="00721306">
        <w:rPr>
          <w:spacing w:val="-3"/>
          <w:sz w:val="20"/>
        </w:rPr>
        <w:t xml:space="preserve"> </w:t>
      </w:r>
      <w:r w:rsidRPr="00721306">
        <w:rPr>
          <w:sz w:val="20"/>
        </w:rPr>
        <w:t>the</w:t>
      </w:r>
      <w:r w:rsidRPr="00721306">
        <w:rPr>
          <w:spacing w:val="-1"/>
          <w:sz w:val="20"/>
        </w:rPr>
        <w:t xml:space="preserve"> </w:t>
      </w:r>
      <w:r w:rsidRPr="00721306">
        <w:rPr>
          <w:sz w:val="20"/>
        </w:rPr>
        <w:t xml:space="preserve">State </w:t>
      </w:r>
      <w:proofErr w:type="gramStart"/>
      <w:r w:rsidRPr="00721306">
        <w:rPr>
          <w:sz w:val="20"/>
        </w:rPr>
        <w:t>In</w:t>
      </w:r>
      <w:proofErr w:type="gramEnd"/>
      <w:r w:rsidRPr="00721306">
        <w:rPr>
          <w:sz w:val="20"/>
        </w:rPr>
        <w:t xml:space="preserve"> Writing.</w:t>
      </w:r>
    </w:p>
    <w:p w14:paraId="31A95B60" w14:textId="77777777" w:rsidR="00721306" w:rsidRPr="00721306" w:rsidRDefault="00721306" w:rsidP="00721306">
      <w:pPr>
        <w:spacing w:before="121"/>
        <w:rPr>
          <w:sz w:val="20"/>
          <w:szCs w:val="20"/>
        </w:rPr>
      </w:pPr>
    </w:p>
    <w:p w14:paraId="492348CB" w14:textId="77777777" w:rsidR="00721306" w:rsidRPr="00721306" w:rsidRDefault="00721306" w:rsidP="00721306">
      <w:pPr>
        <w:tabs>
          <w:tab w:val="left" w:pos="3331"/>
        </w:tabs>
        <w:ind w:left="3331" w:right="1187" w:hanging="814"/>
        <w:rPr>
          <w:sz w:val="20"/>
          <w:szCs w:val="20"/>
        </w:rPr>
      </w:pPr>
      <w:r w:rsidRPr="00721306">
        <w:rPr>
          <w:spacing w:val="-6"/>
          <w:sz w:val="20"/>
          <w:szCs w:val="20"/>
        </w:rPr>
        <w:t>1)</w:t>
      </w:r>
      <w:r w:rsidRPr="00721306">
        <w:rPr>
          <w:sz w:val="20"/>
          <w:szCs w:val="20"/>
        </w:rPr>
        <w:tab/>
        <w:t>Upon</w:t>
      </w:r>
      <w:r w:rsidRPr="00721306">
        <w:rPr>
          <w:spacing w:val="-4"/>
          <w:sz w:val="20"/>
          <w:szCs w:val="20"/>
        </w:rPr>
        <w:t xml:space="preserve"> </w:t>
      </w:r>
      <w:r w:rsidRPr="00721306">
        <w:rPr>
          <w:sz w:val="20"/>
          <w:szCs w:val="20"/>
        </w:rPr>
        <w:t>termination</w:t>
      </w:r>
      <w:r w:rsidRPr="00721306">
        <w:rPr>
          <w:spacing w:val="-5"/>
          <w:sz w:val="20"/>
          <w:szCs w:val="20"/>
        </w:rPr>
        <w:t xml:space="preserve"> </w:t>
      </w:r>
      <w:r w:rsidRPr="00721306">
        <w:rPr>
          <w:sz w:val="20"/>
          <w:szCs w:val="20"/>
        </w:rPr>
        <w:t>of</w:t>
      </w:r>
      <w:r w:rsidRPr="00721306">
        <w:rPr>
          <w:spacing w:val="-3"/>
          <w:sz w:val="20"/>
          <w:szCs w:val="20"/>
        </w:rPr>
        <w:t xml:space="preserve"> </w:t>
      </w:r>
      <w:r w:rsidRPr="00721306">
        <w:rPr>
          <w:sz w:val="20"/>
          <w:szCs w:val="20"/>
        </w:rPr>
        <w:t>this</w:t>
      </w:r>
      <w:r w:rsidRPr="00721306">
        <w:rPr>
          <w:spacing w:val="-4"/>
          <w:sz w:val="20"/>
          <w:szCs w:val="20"/>
        </w:rPr>
        <w:t xml:space="preserve"> </w:t>
      </w:r>
      <w:r w:rsidRPr="00721306">
        <w:rPr>
          <w:sz w:val="20"/>
          <w:szCs w:val="20"/>
        </w:rPr>
        <w:t>Contract</w:t>
      </w:r>
      <w:r w:rsidRPr="00721306">
        <w:rPr>
          <w:spacing w:val="-5"/>
          <w:sz w:val="20"/>
          <w:szCs w:val="20"/>
        </w:rPr>
        <w:t xml:space="preserve"> </w:t>
      </w:r>
      <w:r w:rsidRPr="00721306">
        <w:rPr>
          <w:sz w:val="20"/>
          <w:szCs w:val="20"/>
        </w:rPr>
        <w:t>and</w:t>
      </w:r>
      <w:r w:rsidRPr="00721306">
        <w:rPr>
          <w:spacing w:val="-5"/>
          <w:sz w:val="20"/>
          <w:szCs w:val="20"/>
        </w:rPr>
        <w:t xml:space="preserve"> </w:t>
      </w:r>
      <w:r w:rsidRPr="00721306">
        <w:rPr>
          <w:sz w:val="20"/>
          <w:szCs w:val="20"/>
        </w:rPr>
        <w:t>request</w:t>
      </w:r>
      <w:r w:rsidRPr="00721306">
        <w:rPr>
          <w:spacing w:val="-5"/>
          <w:sz w:val="20"/>
          <w:szCs w:val="20"/>
        </w:rPr>
        <w:t xml:space="preserve"> </w:t>
      </w:r>
      <w:r w:rsidRPr="00721306">
        <w:rPr>
          <w:sz w:val="20"/>
          <w:szCs w:val="20"/>
        </w:rPr>
        <w:t>by</w:t>
      </w:r>
      <w:r w:rsidRPr="00721306">
        <w:rPr>
          <w:spacing w:val="-4"/>
          <w:sz w:val="20"/>
          <w:szCs w:val="20"/>
        </w:rPr>
        <w:t xml:space="preserve"> </w:t>
      </w:r>
      <w:r w:rsidRPr="00721306">
        <w:rPr>
          <w:sz w:val="20"/>
          <w:szCs w:val="20"/>
        </w:rPr>
        <w:t>the</w:t>
      </w:r>
      <w:r w:rsidRPr="00721306">
        <w:rPr>
          <w:spacing w:val="-4"/>
          <w:sz w:val="20"/>
          <w:szCs w:val="20"/>
        </w:rPr>
        <w:t xml:space="preserve"> </w:t>
      </w:r>
      <w:r w:rsidRPr="00721306">
        <w:rPr>
          <w:sz w:val="20"/>
          <w:szCs w:val="20"/>
        </w:rPr>
        <w:t>State,</w:t>
      </w:r>
      <w:r w:rsidRPr="00721306">
        <w:rPr>
          <w:spacing w:val="-5"/>
          <w:sz w:val="20"/>
          <w:szCs w:val="20"/>
        </w:rPr>
        <w:t xml:space="preserve"> </w:t>
      </w:r>
      <w:r w:rsidRPr="00721306">
        <w:rPr>
          <w:sz w:val="20"/>
          <w:szCs w:val="20"/>
        </w:rPr>
        <w:t>the</w:t>
      </w:r>
      <w:r w:rsidRPr="00721306">
        <w:rPr>
          <w:spacing w:val="-4"/>
          <w:sz w:val="20"/>
          <w:szCs w:val="20"/>
        </w:rPr>
        <w:t xml:space="preserve"> </w:t>
      </w:r>
      <w:r w:rsidRPr="00721306">
        <w:rPr>
          <w:sz w:val="20"/>
          <w:szCs w:val="20"/>
        </w:rPr>
        <w:t>Contractor</w:t>
      </w:r>
      <w:r w:rsidRPr="00721306">
        <w:rPr>
          <w:spacing w:val="-5"/>
          <w:sz w:val="20"/>
          <w:szCs w:val="20"/>
        </w:rPr>
        <w:t xml:space="preserve"> </w:t>
      </w:r>
      <w:r w:rsidRPr="00721306">
        <w:rPr>
          <w:sz w:val="20"/>
          <w:szCs w:val="20"/>
        </w:rPr>
        <w:t>shall provide to the State or its designated agent, pertinent data identified by the State for Members to support a transition of the Plan from the Contractor. The information</w:t>
      </w:r>
      <w:r w:rsidRPr="00721306">
        <w:rPr>
          <w:spacing w:val="-5"/>
          <w:sz w:val="20"/>
          <w:szCs w:val="20"/>
        </w:rPr>
        <w:t xml:space="preserve"> </w:t>
      </w:r>
      <w:r w:rsidRPr="00721306">
        <w:rPr>
          <w:sz w:val="20"/>
          <w:szCs w:val="20"/>
        </w:rPr>
        <w:t>shall</w:t>
      </w:r>
      <w:r w:rsidRPr="00721306">
        <w:rPr>
          <w:spacing w:val="-3"/>
          <w:sz w:val="20"/>
          <w:szCs w:val="20"/>
        </w:rPr>
        <w:t xml:space="preserve"> </w:t>
      </w:r>
      <w:r w:rsidRPr="00721306">
        <w:rPr>
          <w:sz w:val="20"/>
          <w:szCs w:val="20"/>
        </w:rPr>
        <w:t>be</w:t>
      </w:r>
      <w:r w:rsidRPr="00721306">
        <w:rPr>
          <w:spacing w:val="-4"/>
          <w:sz w:val="20"/>
          <w:szCs w:val="20"/>
        </w:rPr>
        <w:t xml:space="preserve"> </w:t>
      </w:r>
      <w:r w:rsidRPr="00721306">
        <w:rPr>
          <w:sz w:val="20"/>
          <w:szCs w:val="20"/>
        </w:rPr>
        <w:t>furnished</w:t>
      </w:r>
      <w:r w:rsidRPr="00721306">
        <w:rPr>
          <w:spacing w:val="-5"/>
          <w:sz w:val="20"/>
          <w:szCs w:val="20"/>
        </w:rPr>
        <w:t xml:space="preserve"> </w:t>
      </w:r>
      <w:r w:rsidRPr="00721306">
        <w:rPr>
          <w:sz w:val="20"/>
          <w:szCs w:val="20"/>
        </w:rPr>
        <w:t>in</w:t>
      </w:r>
      <w:r w:rsidRPr="00721306">
        <w:rPr>
          <w:spacing w:val="-4"/>
          <w:sz w:val="20"/>
          <w:szCs w:val="20"/>
        </w:rPr>
        <w:t xml:space="preserve"> </w:t>
      </w:r>
      <w:r w:rsidRPr="00721306">
        <w:rPr>
          <w:sz w:val="20"/>
          <w:szCs w:val="20"/>
        </w:rPr>
        <w:t>a</w:t>
      </w:r>
      <w:r w:rsidRPr="00721306">
        <w:rPr>
          <w:spacing w:val="-3"/>
          <w:sz w:val="20"/>
          <w:szCs w:val="20"/>
        </w:rPr>
        <w:t xml:space="preserve"> </w:t>
      </w:r>
      <w:r w:rsidRPr="00721306">
        <w:rPr>
          <w:sz w:val="20"/>
          <w:szCs w:val="20"/>
        </w:rPr>
        <w:t>format</w:t>
      </w:r>
      <w:r w:rsidRPr="00721306">
        <w:rPr>
          <w:spacing w:val="-4"/>
          <w:sz w:val="20"/>
          <w:szCs w:val="20"/>
        </w:rPr>
        <w:t xml:space="preserve"> </w:t>
      </w:r>
      <w:r w:rsidRPr="00721306">
        <w:rPr>
          <w:sz w:val="20"/>
          <w:szCs w:val="20"/>
        </w:rPr>
        <w:t>and</w:t>
      </w:r>
      <w:r w:rsidRPr="00721306">
        <w:rPr>
          <w:spacing w:val="-4"/>
          <w:sz w:val="20"/>
          <w:szCs w:val="20"/>
        </w:rPr>
        <w:t xml:space="preserve"> </w:t>
      </w:r>
      <w:r w:rsidRPr="00721306">
        <w:rPr>
          <w:sz w:val="20"/>
          <w:szCs w:val="20"/>
        </w:rPr>
        <w:t>medium</w:t>
      </w:r>
      <w:r w:rsidRPr="00721306">
        <w:rPr>
          <w:spacing w:val="-2"/>
          <w:sz w:val="20"/>
          <w:szCs w:val="20"/>
        </w:rPr>
        <w:t xml:space="preserve"> </w:t>
      </w:r>
      <w:r w:rsidRPr="00721306">
        <w:rPr>
          <w:sz w:val="20"/>
          <w:szCs w:val="20"/>
        </w:rPr>
        <w:t>as</w:t>
      </w:r>
      <w:r w:rsidRPr="00721306">
        <w:rPr>
          <w:spacing w:val="-3"/>
          <w:sz w:val="20"/>
          <w:szCs w:val="20"/>
        </w:rPr>
        <w:t xml:space="preserve"> </w:t>
      </w:r>
      <w:r w:rsidRPr="00721306">
        <w:rPr>
          <w:sz w:val="20"/>
          <w:szCs w:val="20"/>
        </w:rPr>
        <w:t>is</w:t>
      </w:r>
      <w:r w:rsidRPr="00721306">
        <w:rPr>
          <w:spacing w:val="-3"/>
          <w:sz w:val="20"/>
          <w:szCs w:val="20"/>
        </w:rPr>
        <w:t xml:space="preserve"> </w:t>
      </w:r>
      <w:r w:rsidRPr="00721306">
        <w:rPr>
          <w:sz w:val="20"/>
          <w:szCs w:val="20"/>
        </w:rPr>
        <w:t>compatible</w:t>
      </w:r>
      <w:r w:rsidRPr="00721306">
        <w:rPr>
          <w:spacing w:val="-4"/>
          <w:sz w:val="20"/>
          <w:szCs w:val="20"/>
        </w:rPr>
        <w:t xml:space="preserve"> </w:t>
      </w:r>
      <w:r w:rsidRPr="00721306">
        <w:rPr>
          <w:sz w:val="20"/>
          <w:szCs w:val="20"/>
        </w:rPr>
        <w:t>with</w:t>
      </w:r>
      <w:r w:rsidRPr="00721306">
        <w:rPr>
          <w:spacing w:val="-5"/>
          <w:sz w:val="20"/>
          <w:szCs w:val="20"/>
        </w:rPr>
        <w:t xml:space="preserve"> </w:t>
      </w:r>
      <w:r w:rsidRPr="00721306">
        <w:rPr>
          <w:sz w:val="20"/>
          <w:szCs w:val="20"/>
        </w:rPr>
        <w:t>the data processing system maintained by the State or its designated agent.</w:t>
      </w:r>
    </w:p>
    <w:p w14:paraId="69AC6232" w14:textId="77777777" w:rsidR="00721306" w:rsidRPr="00721306" w:rsidRDefault="00721306" w:rsidP="00721306">
      <w:pPr>
        <w:spacing w:before="93"/>
        <w:ind w:left="3331" w:right="1105"/>
        <w:rPr>
          <w:sz w:val="20"/>
          <w:szCs w:val="20"/>
        </w:rPr>
      </w:pPr>
      <w:r w:rsidRPr="00721306">
        <w:rPr>
          <w:sz w:val="20"/>
          <w:szCs w:val="20"/>
        </w:rPr>
        <w:t>Additionally, the Contractor shall provide all information necessary to properly interpret</w:t>
      </w:r>
      <w:r w:rsidRPr="00721306">
        <w:rPr>
          <w:spacing w:val="-5"/>
          <w:sz w:val="20"/>
          <w:szCs w:val="20"/>
        </w:rPr>
        <w:t xml:space="preserve"> </w:t>
      </w:r>
      <w:r w:rsidRPr="00721306">
        <w:rPr>
          <w:sz w:val="20"/>
          <w:szCs w:val="20"/>
        </w:rPr>
        <w:t>the</w:t>
      </w:r>
      <w:r w:rsidRPr="00721306">
        <w:rPr>
          <w:spacing w:val="-5"/>
          <w:sz w:val="20"/>
          <w:szCs w:val="20"/>
        </w:rPr>
        <w:t xml:space="preserve"> </w:t>
      </w:r>
      <w:r w:rsidRPr="00721306">
        <w:rPr>
          <w:sz w:val="20"/>
          <w:szCs w:val="20"/>
        </w:rPr>
        <w:t>data</w:t>
      </w:r>
      <w:r w:rsidRPr="00721306">
        <w:rPr>
          <w:spacing w:val="-6"/>
          <w:sz w:val="20"/>
          <w:szCs w:val="20"/>
        </w:rPr>
        <w:t xml:space="preserve"> </w:t>
      </w:r>
      <w:r w:rsidRPr="00721306">
        <w:rPr>
          <w:sz w:val="20"/>
          <w:szCs w:val="20"/>
        </w:rPr>
        <w:t>supplied.</w:t>
      </w:r>
      <w:r w:rsidRPr="00721306">
        <w:rPr>
          <w:spacing w:val="-3"/>
          <w:sz w:val="20"/>
          <w:szCs w:val="20"/>
        </w:rPr>
        <w:t xml:space="preserve"> </w:t>
      </w:r>
      <w:r w:rsidRPr="00721306">
        <w:rPr>
          <w:sz w:val="20"/>
          <w:szCs w:val="20"/>
        </w:rPr>
        <w:t>To</w:t>
      </w:r>
      <w:r w:rsidRPr="00721306">
        <w:rPr>
          <w:spacing w:val="-5"/>
          <w:sz w:val="20"/>
          <w:szCs w:val="20"/>
        </w:rPr>
        <w:t xml:space="preserve"> </w:t>
      </w:r>
      <w:r w:rsidRPr="00721306">
        <w:rPr>
          <w:sz w:val="20"/>
          <w:szCs w:val="20"/>
        </w:rPr>
        <w:t>ensure</w:t>
      </w:r>
      <w:r w:rsidRPr="00721306">
        <w:rPr>
          <w:spacing w:val="-3"/>
          <w:sz w:val="20"/>
          <w:szCs w:val="20"/>
        </w:rPr>
        <w:t xml:space="preserve"> </w:t>
      </w:r>
      <w:r w:rsidRPr="00721306">
        <w:rPr>
          <w:sz w:val="20"/>
          <w:szCs w:val="20"/>
        </w:rPr>
        <w:t>the</w:t>
      </w:r>
      <w:r w:rsidRPr="00721306">
        <w:rPr>
          <w:spacing w:val="-6"/>
          <w:sz w:val="20"/>
          <w:szCs w:val="20"/>
        </w:rPr>
        <w:t xml:space="preserve"> </w:t>
      </w:r>
      <w:r w:rsidRPr="00721306">
        <w:rPr>
          <w:sz w:val="20"/>
          <w:szCs w:val="20"/>
        </w:rPr>
        <w:t>continuous</w:t>
      </w:r>
      <w:r w:rsidRPr="00721306">
        <w:rPr>
          <w:spacing w:val="-4"/>
          <w:sz w:val="20"/>
          <w:szCs w:val="20"/>
        </w:rPr>
        <w:t xml:space="preserve"> </w:t>
      </w:r>
      <w:r w:rsidRPr="00721306">
        <w:rPr>
          <w:sz w:val="20"/>
          <w:szCs w:val="20"/>
        </w:rPr>
        <w:t>operation</w:t>
      </w:r>
      <w:r w:rsidRPr="00721306">
        <w:rPr>
          <w:spacing w:val="-4"/>
          <w:sz w:val="20"/>
          <w:szCs w:val="20"/>
        </w:rPr>
        <w:t xml:space="preserve"> </w:t>
      </w:r>
      <w:r w:rsidRPr="00721306">
        <w:rPr>
          <w:sz w:val="20"/>
          <w:szCs w:val="20"/>
        </w:rPr>
        <w:t>of</w:t>
      </w:r>
      <w:r w:rsidRPr="00721306">
        <w:rPr>
          <w:spacing w:val="-5"/>
          <w:sz w:val="20"/>
          <w:szCs w:val="20"/>
        </w:rPr>
        <w:t xml:space="preserve"> </w:t>
      </w:r>
      <w:r w:rsidRPr="00721306">
        <w:rPr>
          <w:sz w:val="20"/>
          <w:szCs w:val="20"/>
        </w:rPr>
        <w:t>the</w:t>
      </w:r>
      <w:r w:rsidRPr="00721306">
        <w:rPr>
          <w:spacing w:val="-3"/>
          <w:sz w:val="20"/>
          <w:szCs w:val="20"/>
        </w:rPr>
        <w:t xml:space="preserve"> </w:t>
      </w:r>
      <w:r w:rsidRPr="00721306">
        <w:rPr>
          <w:sz w:val="20"/>
          <w:szCs w:val="20"/>
        </w:rPr>
        <w:t>Plan</w:t>
      </w:r>
      <w:r w:rsidRPr="00721306">
        <w:rPr>
          <w:spacing w:val="-5"/>
          <w:sz w:val="20"/>
          <w:szCs w:val="20"/>
        </w:rPr>
        <w:t xml:space="preserve"> </w:t>
      </w:r>
      <w:r w:rsidRPr="00721306">
        <w:rPr>
          <w:sz w:val="20"/>
          <w:szCs w:val="20"/>
        </w:rPr>
        <w:t>and upon 30 days’ notice, this information shall be provided to the State or its</w:t>
      </w:r>
    </w:p>
    <w:p w14:paraId="153FF8D3" w14:textId="77777777" w:rsidR="00721306" w:rsidRDefault="00721306" w:rsidP="00721306">
      <w:pPr>
        <w:spacing w:before="72"/>
        <w:ind w:left="3331"/>
        <w:rPr>
          <w:spacing w:val="-2"/>
          <w:sz w:val="20"/>
          <w:szCs w:val="20"/>
        </w:rPr>
      </w:pPr>
      <w:r w:rsidRPr="00721306">
        <w:rPr>
          <w:spacing w:val="-2"/>
          <w:sz w:val="20"/>
          <w:szCs w:val="20"/>
        </w:rPr>
        <w:t>designated</w:t>
      </w:r>
      <w:r w:rsidRPr="00721306">
        <w:rPr>
          <w:spacing w:val="5"/>
          <w:sz w:val="20"/>
          <w:szCs w:val="20"/>
        </w:rPr>
        <w:t xml:space="preserve"> </w:t>
      </w:r>
      <w:r w:rsidRPr="00721306">
        <w:rPr>
          <w:spacing w:val="-2"/>
          <w:sz w:val="20"/>
          <w:szCs w:val="20"/>
        </w:rPr>
        <w:t>agent.</w:t>
      </w:r>
    </w:p>
    <w:p w14:paraId="4D0D58F0" w14:textId="77777777" w:rsidR="007F50AE" w:rsidRDefault="007F50AE" w:rsidP="00721306">
      <w:pPr>
        <w:spacing w:before="72"/>
        <w:ind w:left="3331"/>
        <w:rPr>
          <w:spacing w:val="-2"/>
          <w:sz w:val="20"/>
          <w:szCs w:val="20"/>
        </w:rPr>
      </w:pPr>
    </w:p>
    <w:p w14:paraId="380DC0E8" w14:textId="48C83253" w:rsidR="007F50AE" w:rsidRPr="00347F14" w:rsidRDefault="007F50AE" w:rsidP="00347F14">
      <w:pPr>
        <w:spacing w:before="72"/>
        <w:ind w:left="3331" w:hanging="721"/>
        <w:rPr>
          <w:sz w:val="20"/>
          <w:szCs w:val="20"/>
        </w:rPr>
      </w:pPr>
      <w:r w:rsidRPr="00347F14">
        <w:rPr>
          <w:spacing w:val="-2"/>
          <w:sz w:val="20"/>
          <w:szCs w:val="20"/>
        </w:rPr>
        <w:t>2)</w:t>
      </w:r>
      <w:r>
        <w:rPr>
          <w:sz w:val="20"/>
          <w:szCs w:val="20"/>
        </w:rPr>
        <w:t xml:space="preserve"> </w:t>
      </w:r>
      <w:r>
        <w:rPr>
          <w:sz w:val="20"/>
          <w:szCs w:val="20"/>
        </w:rPr>
        <w:tab/>
      </w:r>
      <w:r w:rsidRPr="00347F14">
        <w:rPr>
          <w:sz w:val="20"/>
          <w:szCs w:val="20"/>
          <w:highlight w:val="yellow"/>
        </w:rPr>
        <w:t>The Contractor may disclose and use information obtained or created in connection with this Contract only when required by applicable law</w:t>
      </w:r>
      <w:r w:rsidR="005A374A" w:rsidRPr="00347F14">
        <w:rPr>
          <w:sz w:val="20"/>
          <w:szCs w:val="20"/>
          <w:highlight w:val="yellow"/>
        </w:rPr>
        <w:t xml:space="preserve"> </w:t>
      </w:r>
      <w:r w:rsidRPr="00347F14">
        <w:rPr>
          <w:sz w:val="20"/>
          <w:szCs w:val="20"/>
          <w:highlight w:val="yellow"/>
        </w:rPr>
        <w:t>or upon disclosure and approval In Writing by the State.</w:t>
      </w:r>
      <w:r>
        <w:rPr>
          <w:sz w:val="20"/>
          <w:szCs w:val="20"/>
        </w:rPr>
        <w:t xml:space="preserve"> </w:t>
      </w:r>
    </w:p>
    <w:p w14:paraId="52397644" w14:textId="77777777" w:rsidR="00721306" w:rsidRPr="00721306" w:rsidRDefault="00721306" w:rsidP="00721306">
      <w:pPr>
        <w:spacing w:before="118"/>
        <w:rPr>
          <w:sz w:val="20"/>
          <w:szCs w:val="20"/>
        </w:rPr>
      </w:pPr>
    </w:p>
    <w:p w14:paraId="017AF0B7" w14:textId="77777777" w:rsidR="00721306" w:rsidRPr="00721306" w:rsidRDefault="00721306" w:rsidP="00457115">
      <w:pPr>
        <w:numPr>
          <w:ilvl w:val="3"/>
          <w:numId w:val="84"/>
        </w:numPr>
        <w:tabs>
          <w:tab w:val="left" w:pos="2611"/>
        </w:tabs>
        <w:spacing w:before="1"/>
        <w:ind w:left="2611" w:hanging="722"/>
        <w:rPr>
          <w:sz w:val="20"/>
        </w:rPr>
      </w:pPr>
      <w:r w:rsidRPr="00721306">
        <w:rPr>
          <w:sz w:val="20"/>
        </w:rPr>
        <w:t>System</w:t>
      </w:r>
      <w:r w:rsidRPr="00721306">
        <w:rPr>
          <w:spacing w:val="-12"/>
          <w:sz w:val="20"/>
        </w:rPr>
        <w:t xml:space="preserve"> </w:t>
      </w:r>
      <w:r w:rsidRPr="00721306">
        <w:rPr>
          <w:spacing w:val="-2"/>
          <w:sz w:val="20"/>
        </w:rPr>
        <w:t>Availability</w:t>
      </w:r>
    </w:p>
    <w:p w14:paraId="64714012" w14:textId="77777777" w:rsidR="00721306" w:rsidRPr="00721306" w:rsidRDefault="00721306" w:rsidP="00721306">
      <w:pPr>
        <w:spacing w:before="128"/>
        <w:rPr>
          <w:sz w:val="20"/>
          <w:szCs w:val="20"/>
        </w:rPr>
      </w:pPr>
    </w:p>
    <w:p w14:paraId="67B3D718" w14:textId="59EA7E53" w:rsidR="00721306" w:rsidRPr="00721306" w:rsidRDefault="00721306" w:rsidP="00457115">
      <w:pPr>
        <w:numPr>
          <w:ilvl w:val="4"/>
          <w:numId w:val="84"/>
        </w:numPr>
        <w:tabs>
          <w:tab w:val="left" w:pos="3240"/>
        </w:tabs>
        <w:ind w:right="1283"/>
        <w:rPr>
          <w:sz w:val="20"/>
          <w:szCs w:val="20"/>
        </w:rPr>
      </w:pPr>
      <w:r w:rsidRPr="00721306">
        <w:rPr>
          <w:sz w:val="20"/>
          <w:szCs w:val="20"/>
        </w:rPr>
        <w:t xml:space="preserve">The Contractor shall ensure that Member, provider and other web- accessible and/or telephone-based functionality and information, including the website described in Contract Section A.9., are available to the applicable system users twenty-four (24) hours a day, seven (7) days a week, except during periods of scheduled system unavailability agreed upon by the State and the Contractor. Unavailability caused by events outside of the Contractor’s Span of Control is outside of the scope of this requirement. Any scheduled maintenance shall occur between the hours of midnight and </w:t>
      </w:r>
      <w:r w:rsidR="00DE27F1" w:rsidRPr="00347F14">
        <w:rPr>
          <w:sz w:val="20"/>
          <w:szCs w:val="20"/>
          <w:highlight w:val="yellow"/>
        </w:rPr>
        <w:t>7</w:t>
      </w:r>
      <w:r w:rsidRPr="00347F14">
        <w:rPr>
          <w:sz w:val="20"/>
          <w:szCs w:val="20"/>
          <w:highlight w:val="yellow"/>
        </w:rPr>
        <w:t>:00 a.m</w:t>
      </w:r>
      <w:r w:rsidRPr="00721306">
        <w:rPr>
          <w:sz w:val="20"/>
          <w:szCs w:val="20"/>
        </w:rPr>
        <w:t>. Central Time</w:t>
      </w:r>
      <w:r w:rsidR="00DE27F1">
        <w:rPr>
          <w:sz w:val="20"/>
          <w:szCs w:val="20"/>
        </w:rPr>
        <w:t xml:space="preserve">, </w:t>
      </w:r>
      <w:r w:rsidR="00DE27F1" w:rsidRPr="00347F14">
        <w:rPr>
          <w:sz w:val="20"/>
          <w:szCs w:val="20"/>
          <w:highlight w:val="yellow"/>
        </w:rPr>
        <w:t>Saturdays and Sundays,</w:t>
      </w:r>
      <w:r w:rsidRPr="00721306">
        <w:rPr>
          <w:sz w:val="20"/>
          <w:szCs w:val="20"/>
        </w:rPr>
        <w:t xml:space="preserve"> and shall be scheduled in advance with notification on the Member website. The Contractor shall make efforts to minimize any downtime between </w:t>
      </w:r>
      <w:r w:rsidR="00DE27F1" w:rsidRPr="00347F14">
        <w:rPr>
          <w:sz w:val="20"/>
          <w:szCs w:val="20"/>
          <w:highlight w:val="yellow"/>
        </w:rPr>
        <w:t>7</w:t>
      </w:r>
      <w:r w:rsidRPr="00347F14">
        <w:rPr>
          <w:sz w:val="20"/>
          <w:szCs w:val="20"/>
          <w:highlight w:val="yellow"/>
        </w:rPr>
        <w:t>:00 a.m</w:t>
      </w:r>
      <w:r w:rsidRPr="00721306">
        <w:rPr>
          <w:sz w:val="20"/>
          <w:szCs w:val="20"/>
        </w:rPr>
        <w:t>. and 12:00 a.m. Central Time</w:t>
      </w:r>
      <w:r w:rsidR="00DE27F1">
        <w:rPr>
          <w:sz w:val="20"/>
          <w:szCs w:val="20"/>
        </w:rPr>
        <w:t xml:space="preserve">, </w:t>
      </w:r>
      <w:r w:rsidR="00DE27F1" w:rsidRPr="00347F14">
        <w:rPr>
          <w:sz w:val="20"/>
          <w:szCs w:val="20"/>
          <w:highlight w:val="yellow"/>
        </w:rPr>
        <w:t>Saturdays and Sundays</w:t>
      </w:r>
    </w:p>
    <w:p w14:paraId="794F8FE1" w14:textId="77777777" w:rsidR="00721306" w:rsidRPr="00721306" w:rsidRDefault="00721306" w:rsidP="00721306">
      <w:pPr>
        <w:spacing w:before="1"/>
        <w:rPr>
          <w:sz w:val="20"/>
          <w:szCs w:val="20"/>
        </w:rPr>
      </w:pPr>
    </w:p>
    <w:p w14:paraId="7C4F949C" w14:textId="6AA4755C" w:rsidR="00721306" w:rsidRPr="00721306" w:rsidRDefault="00721306" w:rsidP="00457115">
      <w:pPr>
        <w:numPr>
          <w:ilvl w:val="4"/>
          <w:numId w:val="84"/>
        </w:numPr>
        <w:tabs>
          <w:tab w:val="left" w:pos="3150"/>
        </w:tabs>
        <w:ind w:left="3150" w:right="720" w:hanging="810"/>
        <w:rPr>
          <w:sz w:val="20"/>
        </w:rPr>
      </w:pPr>
      <w:r w:rsidRPr="00721306">
        <w:rPr>
          <w:sz w:val="20"/>
        </w:rPr>
        <w:t>The Contractor shall ensure that the systems within its Span of Control that support its data exchanges with the State and the State’s contractors are available and operational according to the specifications and schedule associated with each exchange.</w:t>
      </w:r>
    </w:p>
    <w:p w14:paraId="140517D7" w14:textId="77777777" w:rsidR="00721306" w:rsidRPr="00721306" w:rsidRDefault="00721306" w:rsidP="00721306">
      <w:pPr>
        <w:spacing w:before="1"/>
        <w:rPr>
          <w:sz w:val="20"/>
          <w:szCs w:val="20"/>
        </w:rPr>
      </w:pPr>
    </w:p>
    <w:p w14:paraId="22704DA0" w14:textId="77777777" w:rsidR="00721306" w:rsidRPr="00721306" w:rsidRDefault="00721306" w:rsidP="00457115">
      <w:pPr>
        <w:numPr>
          <w:ilvl w:val="3"/>
          <w:numId w:val="84"/>
        </w:numPr>
        <w:tabs>
          <w:tab w:val="left" w:pos="2158"/>
          <w:tab w:val="left" w:pos="2160"/>
          <w:tab w:val="left" w:pos="8910"/>
        </w:tabs>
        <w:ind w:left="2160" w:right="2587" w:hanging="360"/>
        <w:rPr>
          <w:sz w:val="20"/>
        </w:rPr>
      </w:pPr>
      <w:r w:rsidRPr="00721306">
        <w:rPr>
          <w:sz w:val="20"/>
        </w:rPr>
        <w:t>Prior to implementing any major modifications to or replacement of the Contractor’s core information systems functionality and/or associated operating</w:t>
      </w:r>
      <w:r w:rsidRPr="00721306">
        <w:rPr>
          <w:spacing w:val="-5"/>
          <w:sz w:val="20"/>
        </w:rPr>
        <w:t xml:space="preserve"> </w:t>
      </w:r>
      <w:r w:rsidRPr="00721306">
        <w:rPr>
          <w:sz w:val="20"/>
        </w:rPr>
        <w:t>environment,</w:t>
      </w:r>
      <w:r w:rsidRPr="00721306">
        <w:rPr>
          <w:spacing w:val="-4"/>
          <w:sz w:val="20"/>
        </w:rPr>
        <w:t xml:space="preserve"> </w:t>
      </w:r>
      <w:r w:rsidRPr="00721306">
        <w:rPr>
          <w:sz w:val="20"/>
        </w:rPr>
        <w:t>the</w:t>
      </w:r>
      <w:r w:rsidRPr="00721306">
        <w:rPr>
          <w:spacing w:val="-2"/>
          <w:sz w:val="20"/>
        </w:rPr>
        <w:t xml:space="preserve"> </w:t>
      </w:r>
      <w:r w:rsidRPr="00721306">
        <w:rPr>
          <w:sz w:val="20"/>
        </w:rPr>
        <w:t>Contractor</w:t>
      </w:r>
      <w:r w:rsidRPr="00721306">
        <w:rPr>
          <w:spacing w:val="-5"/>
          <w:sz w:val="20"/>
        </w:rPr>
        <w:t xml:space="preserve"> </w:t>
      </w:r>
      <w:r w:rsidRPr="00721306">
        <w:rPr>
          <w:sz w:val="20"/>
        </w:rPr>
        <w:t>shall</w:t>
      </w:r>
      <w:r w:rsidRPr="00721306">
        <w:rPr>
          <w:spacing w:val="-6"/>
          <w:sz w:val="20"/>
        </w:rPr>
        <w:t xml:space="preserve"> </w:t>
      </w:r>
      <w:r w:rsidRPr="00721306">
        <w:rPr>
          <w:sz w:val="20"/>
        </w:rPr>
        <w:t>notify</w:t>
      </w:r>
      <w:r w:rsidRPr="00721306">
        <w:rPr>
          <w:spacing w:val="-5"/>
          <w:sz w:val="20"/>
        </w:rPr>
        <w:t xml:space="preserve"> </w:t>
      </w:r>
      <w:r w:rsidRPr="00721306">
        <w:rPr>
          <w:sz w:val="20"/>
        </w:rPr>
        <w:t>the</w:t>
      </w:r>
      <w:r w:rsidRPr="00721306">
        <w:rPr>
          <w:spacing w:val="-5"/>
          <w:sz w:val="20"/>
        </w:rPr>
        <w:t xml:space="preserve"> </w:t>
      </w:r>
      <w:r w:rsidRPr="00721306">
        <w:rPr>
          <w:sz w:val="20"/>
        </w:rPr>
        <w:t>State</w:t>
      </w:r>
      <w:r w:rsidRPr="00721306">
        <w:rPr>
          <w:spacing w:val="-5"/>
          <w:sz w:val="20"/>
        </w:rPr>
        <w:t xml:space="preserve"> </w:t>
      </w:r>
      <w:r w:rsidRPr="00721306">
        <w:rPr>
          <w:sz w:val="20"/>
        </w:rPr>
        <w:t>In</w:t>
      </w:r>
      <w:r w:rsidRPr="00721306">
        <w:rPr>
          <w:spacing w:val="-4"/>
          <w:sz w:val="20"/>
        </w:rPr>
        <w:t xml:space="preserve"> </w:t>
      </w:r>
      <w:r w:rsidRPr="00721306">
        <w:rPr>
          <w:sz w:val="20"/>
        </w:rPr>
        <w:t>Writing</w:t>
      </w:r>
      <w:r w:rsidRPr="00721306">
        <w:rPr>
          <w:spacing w:val="-5"/>
          <w:sz w:val="20"/>
        </w:rPr>
        <w:t xml:space="preserve"> </w:t>
      </w:r>
      <w:r w:rsidRPr="00721306">
        <w:rPr>
          <w:sz w:val="20"/>
        </w:rPr>
        <w:t>of</w:t>
      </w:r>
      <w:r w:rsidRPr="00721306">
        <w:rPr>
          <w:spacing w:val="-4"/>
          <w:sz w:val="20"/>
        </w:rPr>
        <w:t xml:space="preserve"> </w:t>
      </w:r>
      <w:r w:rsidRPr="00721306">
        <w:rPr>
          <w:sz w:val="20"/>
        </w:rPr>
        <w:t>the change or modification within a reasonable amount of time (commensurate with the nature and effect of the change or modification) if the change or modification;</w:t>
      </w:r>
      <w:r w:rsidRPr="00721306">
        <w:rPr>
          <w:spacing w:val="-5"/>
          <w:sz w:val="20"/>
        </w:rPr>
        <w:t xml:space="preserve"> </w:t>
      </w:r>
      <w:r w:rsidRPr="00721306">
        <w:rPr>
          <w:sz w:val="20"/>
        </w:rPr>
        <w:t>(a)</w:t>
      </w:r>
      <w:r w:rsidRPr="00721306">
        <w:rPr>
          <w:spacing w:val="-5"/>
          <w:sz w:val="20"/>
        </w:rPr>
        <w:t xml:space="preserve"> </w:t>
      </w:r>
      <w:r w:rsidRPr="00721306">
        <w:rPr>
          <w:sz w:val="20"/>
        </w:rPr>
        <w:t>would</w:t>
      </w:r>
      <w:r w:rsidRPr="00721306">
        <w:rPr>
          <w:spacing w:val="-5"/>
          <w:sz w:val="20"/>
        </w:rPr>
        <w:t xml:space="preserve"> </w:t>
      </w:r>
      <w:r w:rsidRPr="00721306">
        <w:rPr>
          <w:sz w:val="20"/>
        </w:rPr>
        <w:t>affect</w:t>
      </w:r>
      <w:r w:rsidRPr="00721306">
        <w:rPr>
          <w:spacing w:val="-5"/>
          <w:sz w:val="20"/>
        </w:rPr>
        <w:t xml:space="preserve"> </w:t>
      </w:r>
      <w:r w:rsidRPr="00721306">
        <w:rPr>
          <w:sz w:val="20"/>
        </w:rPr>
        <w:t>the</w:t>
      </w:r>
      <w:r w:rsidRPr="00721306">
        <w:rPr>
          <w:spacing w:val="-5"/>
          <w:sz w:val="20"/>
        </w:rPr>
        <w:t xml:space="preserve"> </w:t>
      </w:r>
      <w:r w:rsidRPr="00721306">
        <w:rPr>
          <w:sz w:val="20"/>
        </w:rPr>
        <w:t>Contractor’s</w:t>
      </w:r>
      <w:r w:rsidRPr="00721306">
        <w:rPr>
          <w:spacing w:val="-4"/>
          <w:sz w:val="20"/>
        </w:rPr>
        <w:t xml:space="preserve"> </w:t>
      </w:r>
      <w:r w:rsidRPr="00721306">
        <w:rPr>
          <w:sz w:val="20"/>
        </w:rPr>
        <w:t>ability</w:t>
      </w:r>
      <w:r w:rsidRPr="00721306">
        <w:rPr>
          <w:spacing w:val="-4"/>
          <w:sz w:val="20"/>
        </w:rPr>
        <w:t xml:space="preserve"> </w:t>
      </w:r>
      <w:r w:rsidRPr="00721306">
        <w:rPr>
          <w:sz w:val="20"/>
        </w:rPr>
        <w:t>to</w:t>
      </w:r>
      <w:r w:rsidRPr="00721306">
        <w:rPr>
          <w:spacing w:val="-3"/>
          <w:sz w:val="20"/>
        </w:rPr>
        <w:t xml:space="preserve"> </w:t>
      </w:r>
      <w:r w:rsidRPr="00721306">
        <w:rPr>
          <w:sz w:val="20"/>
        </w:rPr>
        <w:t>perform</w:t>
      </w:r>
      <w:r w:rsidRPr="00721306">
        <w:rPr>
          <w:spacing w:val="-3"/>
          <w:sz w:val="20"/>
        </w:rPr>
        <w:t xml:space="preserve"> </w:t>
      </w:r>
      <w:r w:rsidRPr="00721306">
        <w:rPr>
          <w:sz w:val="20"/>
        </w:rPr>
        <w:t>one</w:t>
      </w:r>
      <w:r w:rsidRPr="00721306">
        <w:rPr>
          <w:spacing w:val="-3"/>
          <w:sz w:val="20"/>
        </w:rPr>
        <w:t xml:space="preserve"> </w:t>
      </w:r>
      <w:r w:rsidRPr="00721306">
        <w:rPr>
          <w:sz w:val="20"/>
        </w:rPr>
        <w:t>or</w:t>
      </w:r>
      <w:r w:rsidRPr="00721306">
        <w:rPr>
          <w:spacing w:val="-5"/>
          <w:sz w:val="20"/>
        </w:rPr>
        <w:t xml:space="preserve"> </w:t>
      </w:r>
      <w:r w:rsidRPr="00721306">
        <w:rPr>
          <w:sz w:val="20"/>
        </w:rPr>
        <w:t xml:space="preserve">more of its obligations under this Contract; (b) would be visible to State system users and Members; (c) might have the effect of putting the Contractor in noncompliance with the provisions or substantive intent of this Contract; or (d) would materially reduce the coverage amounts payable or services provided to the average Member. If directed by the State, the Contractor shall discuss the proposed change with the State prior to implementing the change. </w:t>
      </w:r>
      <w:proofErr w:type="gramStart"/>
      <w:r w:rsidRPr="00721306">
        <w:rPr>
          <w:sz w:val="20"/>
        </w:rPr>
        <w:t>Subsequent to</w:t>
      </w:r>
      <w:proofErr w:type="gramEnd"/>
      <w:r w:rsidRPr="00721306">
        <w:rPr>
          <w:sz w:val="20"/>
        </w:rPr>
        <w:t xml:space="preserve"> this discussion, the State may require the Contractor to demonstrate the readiness of the impacted systems prior to the effective date of the actual modification or replacement.</w:t>
      </w:r>
    </w:p>
    <w:p w14:paraId="495EC7A5" w14:textId="77777777" w:rsidR="00721306" w:rsidRPr="00721306" w:rsidRDefault="00721306" w:rsidP="00721306">
      <w:pPr>
        <w:spacing w:before="120"/>
        <w:rPr>
          <w:sz w:val="20"/>
          <w:szCs w:val="20"/>
        </w:rPr>
      </w:pPr>
    </w:p>
    <w:p w14:paraId="541DDA95" w14:textId="77777777" w:rsidR="00721306" w:rsidRPr="00721306" w:rsidRDefault="00721306" w:rsidP="00337EE2">
      <w:pPr>
        <w:numPr>
          <w:ilvl w:val="3"/>
          <w:numId w:val="84"/>
        </w:numPr>
        <w:ind w:left="2250" w:hanging="540"/>
        <w:rPr>
          <w:sz w:val="20"/>
        </w:rPr>
      </w:pPr>
      <w:r w:rsidRPr="00721306">
        <w:rPr>
          <w:spacing w:val="-2"/>
          <w:sz w:val="20"/>
        </w:rPr>
        <w:t>System</w:t>
      </w:r>
      <w:r w:rsidRPr="00721306">
        <w:rPr>
          <w:spacing w:val="-6"/>
          <w:sz w:val="20"/>
        </w:rPr>
        <w:t xml:space="preserve"> </w:t>
      </w:r>
      <w:r w:rsidRPr="00721306">
        <w:rPr>
          <w:spacing w:val="-2"/>
          <w:sz w:val="20"/>
        </w:rPr>
        <w:t>and</w:t>
      </w:r>
      <w:r w:rsidRPr="00721306">
        <w:rPr>
          <w:spacing w:val="-5"/>
          <w:sz w:val="20"/>
        </w:rPr>
        <w:t xml:space="preserve"> </w:t>
      </w:r>
      <w:r w:rsidRPr="00721306">
        <w:rPr>
          <w:spacing w:val="-2"/>
          <w:sz w:val="20"/>
        </w:rPr>
        <w:t>Information</w:t>
      </w:r>
      <w:r w:rsidRPr="00721306">
        <w:rPr>
          <w:spacing w:val="1"/>
          <w:sz w:val="20"/>
        </w:rPr>
        <w:t xml:space="preserve"> </w:t>
      </w:r>
      <w:r w:rsidRPr="00721306">
        <w:rPr>
          <w:spacing w:val="-2"/>
          <w:sz w:val="20"/>
        </w:rPr>
        <w:t>Security</w:t>
      </w:r>
      <w:r w:rsidRPr="00721306">
        <w:rPr>
          <w:spacing w:val="-1"/>
          <w:sz w:val="20"/>
        </w:rPr>
        <w:t xml:space="preserve"> </w:t>
      </w:r>
      <w:r w:rsidRPr="00721306">
        <w:rPr>
          <w:spacing w:val="-2"/>
          <w:sz w:val="20"/>
        </w:rPr>
        <w:t>and</w:t>
      </w:r>
      <w:r w:rsidRPr="00721306">
        <w:rPr>
          <w:sz w:val="20"/>
        </w:rPr>
        <w:t xml:space="preserve"> </w:t>
      </w:r>
      <w:r w:rsidRPr="00721306">
        <w:rPr>
          <w:spacing w:val="-2"/>
          <w:sz w:val="20"/>
        </w:rPr>
        <w:t>Access</w:t>
      </w:r>
      <w:r w:rsidRPr="00721306">
        <w:rPr>
          <w:sz w:val="20"/>
        </w:rPr>
        <w:t xml:space="preserve"> </w:t>
      </w:r>
      <w:r w:rsidRPr="00721306">
        <w:rPr>
          <w:spacing w:val="-2"/>
          <w:sz w:val="20"/>
        </w:rPr>
        <w:t>Management</w:t>
      </w:r>
      <w:r w:rsidRPr="00721306">
        <w:rPr>
          <w:sz w:val="20"/>
        </w:rPr>
        <w:t xml:space="preserve"> </w:t>
      </w:r>
      <w:r w:rsidRPr="00721306">
        <w:rPr>
          <w:spacing w:val="-2"/>
          <w:sz w:val="20"/>
        </w:rPr>
        <w:t>Requirements</w:t>
      </w:r>
    </w:p>
    <w:p w14:paraId="18577793" w14:textId="77777777" w:rsidR="00721306" w:rsidRPr="00721306" w:rsidRDefault="00721306" w:rsidP="00721306">
      <w:pPr>
        <w:spacing w:before="70"/>
        <w:rPr>
          <w:sz w:val="20"/>
          <w:szCs w:val="20"/>
        </w:rPr>
      </w:pPr>
    </w:p>
    <w:p w14:paraId="6E92F607" w14:textId="77777777" w:rsidR="00721306" w:rsidRPr="00721306" w:rsidRDefault="00721306" w:rsidP="00457115">
      <w:pPr>
        <w:numPr>
          <w:ilvl w:val="0"/>
          <w:numId w:val="46"/>
        </w:numPr>
        <w:tabs>
          <w:tab w:val="left" w:pos="3101"/>
        </w:tabs>
        <w:ind w:right="967"/>
        <w:rPr>
          <w:sz w:val="20"/>
        </w:rPr>
      </w:pPr>
      <w:r w:rsidRPr="00721306">
        <w:rPr>
          <w:sz w:val="20"/>
        </w:rPr>
        <w:t>The</w:t>
      </w:r>
      <w:r w:rsidRPr="00721306">
        <w:rPr>
          <w:spacing w:val="-14"/>
          <w:sz w:val="20"/>
        </w:rPr>
        <w:t xml:space="preserve"> </w:t>
      </w:r>
      <w:r w:rsidRPr="00721306">
        <w:rPr>
          <w:sz w:val="20"/>
        </w:rPr>
        <w:t>Contractor’s</w:t>
      </w:r>
      <w:r w:rsidRPr="00721306">
        <w:rPr>
          <w:spacing w:val="-9"/>
          <w:sz w:val="20"/>
        </w:rPr>
        <w:t xml:space="preserve"> </w:t>
      </w:r>
      <w:proofErr w:type="gramStart"/>
      <w:r w:rsidRPr="00721306">
        <w:rPr>
          <w:sz w:val="20"/>
        </w:rPr>
        <w:t>systems</w:t>
      </w:r>
      <w:r w:rsidRPr="00721306">
        <w:rPr>
          <w:spacing w:val="-10"/>
          <w:sz w:val="20"/>
        </w:rPr>
        <w:t xml:space="preserve"> </w:t>
      </w:r>
      <w:r w:rsidRPr="00721306">
        <w:rPr>
          <w:sz w:val="20"/>
        </w:rPr>
        <w:t>shall</w:t>
      </w:r>
      <w:proofErr w:type="gramEnd"/>
      <w:r w:rsidRPr="00721306">
        <w:rPr>
          <w:spacing w:val="-14"/>
          <w:sz w:val="20"/>
        </w:rPr>
        <w:t xml:space="preserve"> </w:t>
      </w:r>
      <w:r w:rsidRPr="00721306">
        <w:rPr>
          <w:sz w:val="20"/>
        </w:rPr>
        <w:t>employ</w:t>
      </w:r>
      <w:r w:rsidRPr="00721306">
        <w:rPr>
          <w:spacing w:val="-11"/>
          <w:sz w:val="20"/>
        </w:rPr>
        <w:t xml:space="preserve"> </w:t>
      </w:r>
      <w:r w:rsidRPr="00721306">
        <w:rPr>
          <w:sz w:val="20"/>
        </w:rPr>
        <w:t>an</w:t>
      </w:r>
      <w:r w:rsidRPr="00721306">
        <w:rPr>
          <w:spacing w:val="-12"/>
          <w:sz w:val="20"/>
        </w:rPr>
        <w:t xml:space="preserve"> </w:t>
      </w:r>
      <w:r w:rsidRPr="00721306">
        <w:rPr>
          <w:sz w:val="20"/>
        </w:rPr>
        <w:t>access</w:t>
      </w:r>
      <w:r w:rsidRPr="00721306">
        <w:rPr>
          <w:spacing w:val="-10"/>
          <w:sz w:val="20"/>
        </w:rPr>
        <w:t xml:space="preserve"> </w:t>
      </w:r>
      <w:r w:rsidRPr="00721306">
        <w:rPr>
          <w:sz w:val="20"/>
        </w:rPr>
        <w:t>management</w:t>
      </w:r>
      <w:r w:rsidRPr="00721306">
        <w:rPr>
          <w:spacing w:val="-7"/>
          <w:sz w:val="20"/>
        </w:rPr>
        <w:t xml:space="preserve"> </w:t>
      </w:r>
      <w:r w:rsidRPr="00721306">
        <w:rPr>
          <w:sz w:val="20"/>
        </w:rPr>
        <w:t>function</w:t>
      </w:r>
      <w:r w:rsidRPr="00721306">
        <w:rPr>
          <w:spacing w:val="-10"/>
          <w:sz w:val="20"/>
        </w:rPr>
        <w:t xml:space="preserve"> </w:t>
      </w:r>
      <w:r w:rsidRPr="00721306">
        <w:rPr>
          <w:sz w:val="20"/>
        </w:rPr>
        <w:t>that</w:t>
      </w:r>
      <w:r w:rsidRPr="00721306">
        <w:rPr>
          <w:spacing w:val="-8"/>
          <w:sz w:val="20"/>
        </w:rPr>
        <w:t xml:space="preserve"> </w:t>
      </w:r>
      <w:r w:rsidRPr="00721306">
        <w:rPr>
          <w:sz w:val="20"/>
        </w:rPr>
        <w:t>restricts access to varying hierarchical levels of system functionality and information. The access management function shall:</w:t>
      </w:r>
    </w:p>
    <w:p w14:paraId="16F54A28" w14:textId="77777777" w:rsidR="00721306" w:rsidRPr="00721306" w:rsidRDefault="00721306" w:rsidP="00721306">
      <w:pPr>
        <w:spacing w:before="2"/>
        <w:rPr>
          <w:sz w:val="20"/>
          <w:szCs w:val="20"/>
        </w:rPr>
      </w:pPr>
    </w:p>
    <w:p w14:paraId="5B2A8B50" w14:textId="77777777" w:rsidR="00721306" w:rsidRPr="00721306" w:rsidRDefault="00721306" w:rsidP="00457115">
      <w:pPr>
        <w:numPr>
          <w:ilvl w:val="1"/>
          <w:numId w:val="46"/>
        </w:numPr>
        <w:tabs>
          <w:tab w:val="left" w:pos="4714"/>
        </w:tabs>
        <w:ind w:left="4714" w:right="1310" w:hanging="809"/>
        <w:jc w:val="both"/>
        <w:rPr>
          <w:sz w:val="20"/>
        </w:rPr>
      </w:pPr>
      <w:r w:rsidRPr="00721306">
        <w:rPr>
          <w:sz w:val="20"/>
        </w:rPr>
        <w:t>Restrict</w:t>
      </w:r>
      <w:r w:rsidRPr="00721306">
        <w:rPr>
          <w:spacing w:val="-6"/>
          <w:sz w:val="20"/>
        </w:rPr>
        <w:t xml:space="preserve"> </w:t>
      </w:r>
      <w:r w:rsidRPr="00721306">
        <w:rPr>
          <w:sz w:val="20"/>
        </w:rPr>
        <w:t>access</w:t>
      </w:r>
      <w:r w:rsidRPr="00721306">
        <w:rPr>
          <w:spacing w:val="-5"/>
          <w:sz w:val="20"/>
        </w:rPr>
        <w:t xml:space="preserve"> </w:t>
      </w:r>
      <w:r w:rsidRPr="00721306">
        <w:rPr>
          <w:sz w:val="20"/>
        </w:rPr>
        <w:t>to</w:t>
      </w:r>
      <w:r w:rsidRPr="00721306">
        <w:rPr>
          <w:spacing w:val="-7"/>
          <w:sz w:val="20"/>
        </w:rPr>
        <w:t xml:space="preserve"> </w:t>
      </w:r>
      <w:r w:rsidRPr="00721306">
        <w:rPr>
          <w:sz w:val="20"/>
        </w:rPr>
        <w:t>information</w:t>
      </w:r>
      <w:r w:rsidRPr="00721306">
        <w:rPr>
          <w:spacing w:val="-7"/>
          <w:sz w:val="20"/>
        </w:rPr>
        <w:t xml:space="preserve"> </w:t>
      </w:r>
      <w:r w:rsidRPr="00721306">
        <w:rPr>
          <w:sz w:val="20"/>
        </w:rPr>
        <w:t>on</w:t>
      </w:r>
      <w:r w:rsidRPr="00721306">
        <w:rPr>
          <w:spacing w:val="-6"/>
          <w:sz w:val="20"/>
        </w:rPr>
        <w:t xml:space="preserve"> </w:t>
      </w:r>
      <w:r w:rsidRPr="00721306">
        <w:rPr>
          <w:sz w:val="20"/>
        </w:rPr>
        <w:t>a</w:t>
      </w:r>
      <w:r w:rsidRPr="00721306">
        <w:rPr>
          <w:spacing w:val="-7"/>
          <w:sz w:val="20"/>
        </w:rPr>
        <w:t xml:space="preserve"> </w:t>
      </w:r>
      <w:r w:rsidRPr="00721306">
        <w:rPr>
          <w:sz w:val="20"/>
        </w:rPr>
        <w:t>“least</w:t>
      </w:r>
      <w:r w:rsidRPr="00721306">
        <w:rPr>
          <w:spacing w:val="-4"/>
          <w:sz w:val="20"/>
        </w:rPr>
        <w:t xml:space="preserve"> </w:t>
      </w:r>
      <w:r w:rsidRPr="00721306">
        <w:rPr>
          <w:sz w:val="20"/>
        </w:rPr>
        <w:t>privilege”</w:t>
      </w:r>
      <w:r w:rsidRPr="00721306">
        <w:rPr>
          <w:spacing w:val="-6"/>
          <w:sz w:val="20"/>
        </w:rPr>
        <w:t xml:space="preserve"> </w:t>
      </w:r>
      <w:r w:rsidRPr="00721306">
        <w:rPr>
          <w:sz w:val="20"/>
        </w:rPr>
        <w:t>basis,</w:t>
      </w:r>
      <w:r w:rsidRPr="00721306">
        <w:rPr>
          <w:spacing w:val="-6"/>
          <w:sz w:val="20"/>
        </w:rPr>
        <w:t xml:space="preserve"> </w:t>
      </w:r>
      <w:r w:rsidRPr="00721306">
        <w:rPr>
          <w:sz w:val="20"/>
        </w:rPr>
        <w:t>e.g., users</w:t>
      </w:r>
      <w:r w:rsidRPr="00721306">
        <w:rPr>
          <w:spacing w:val="-4"/>
          <w:sz w:val="20"/>
        </w:rPr>
        <w:t xml:space="preserve"> </w:t>
      </w:r>
      <w:r w:rsidRPr="00721306">
        <w:rPr>
          <w:sz w:val="20"/>
        </w:rPr>
        <w:t>permitted</w:t>
      </w:r>
      <w:r w:rsidRPr="00721306">
        <w:rPr>
          <w:spacing w:val="-7"/>
          <w:sz w:val="20"/>
        </w:rPr>
        <w:t xml:space="preserve"> </w:t>
      </w:r>
      <w:r w:rsidRPr="00721306">
        <w:rPr>
          <w:sz w:val="20"/>
        </w:rPr>
        <w:t>inquiry</w:t>
      </w:r>
      <w:r w:rsidRPr="00721306">
        <w:rPr>
          <w:spacing w:val="-10"/>
          <w:sz w:val="20"/>
        </w:rPr>
        <w:t xml:space="preserve"> </w:t>
      </w:r>
      <w:r w:rsidRPr="00721306">
        <w:rPr>
          <w:sz w:val="20"/>
        </w:rPr>
        <w:t>privileges</w:t>
      </w:r>
      <w:r w:rsidRPr="00721306">
        <w:rPr>
          <w:spacing w:val="-7"/>
          <w:sz w:val="20"/>
        </w:rPr>
        <w:t xml:space="preserve"> </w:t>
      </w:r>
      <w:r w:rsidRPr="00721306">
        <w:rPr>
          <w:sz w:val="20"/>
        </w:rPr>
        <w:t>only</w:t>
      </w:r>
      <w:r w:rsidRPr="00721306">
        <w:rPr>
          <w:spacing w:val="-11"/>
          <w:sz w:val="20"/>
        </w:rPr>
        <w:t xml:space="preserve"> </w:t>
      </w:r>
      <w:r w:rsidRPr="00721306">
        <w:rPr>
          <w:sz w:val="20"/>
        </w:rPr>
        <w:t>shall</w:t>
      </w:r>
      <w:r w:rsidRPr="00721306">
        <w:rPr>
          <w:spacing w:val="-12"/>
          <w:sz w:val="20"/>
        </w:rPr>
        <w:t xml:space="preserve"> </w:t>
      </w:r>
      <w:r w:rsidRPr="00721306">
        <w:rPr>
          <w:sz w:val="20"/>
        </w:rPr>
        <w:t>not</w:t>
      </w:r>
      <w:r w:rsidRPr="00721306">
        <w:rPr>
          <w:spacing w:val="-9"/>
          <w:sz w:val="20"/>
        </w:rPr>
        <w:t xml:space="preserve"> </w:t>
      </w:r>
      <w:r w:rsidRPr="00721306">
        <w:rPr>
          <w:sz w:val="20"/>
        </w:rPr>
        <w:t>be</w:t>
      </w:r>
      <w:r w:rsidRPr="00721306">
        <w:rPr>
          <w:spacing w:val="-12"/>
          <w:sz w:val="20"/>
        </w:rPr>
        <w:t xml:space="preserve"> </w:t>
      </w:r>
      <w:r w:rsidRPr="00721306">
        <w:rPr>
          <w:sz w:val="20"/>
        </w:rPr>
        <w:t>permitted</w:t>
      </w:r>
      <w:r w:rsidRPr="00721306">
        <w:rPr>
          <w:spacing w:val="-12"/>
          <w:sz w:val="20"/>
        </w:rPr>
        <w:t xml:space="preserve"> </w:t>
      </w:r>
      <w:r w:rsidRPr="00721306">
        <w:rPr>
          <w:sz w:val="20"/>
        </w:rPr>
        <w:t>to modify information;</w:t>
      </w:r>
    </w:p>
    <w:p w14:paraId="0A2F7167" w14:textId="77777777" w:rsidR="00721306" w:rsidRPr="00721306" w:rsidRDefault="00721306" w:rsidP="00457115">
      <w:pPr>
        <w:numPr>
          <w:ilvl w:val="1"/>
          <w:numId w:val="46"/>
        </w:numPr>
        <w:tabs>
          <w:tab w:val="left" w:pos="4714"/>
        </w:tabs>
        <w:spacing w:before="7" w:line="237" w:lineRule="auto"/>
        <w:ind w:left="4714" w:right="873" w:hanging="809"/>
        <w:rPr>
          <w:sz w:val="24"/>
        </w:rPr>
      </w:pPr>
      <w:r w:rsidRPr="00721306">
        <w:rPr>
          <w:sz w:val="20"/>
        </w:rPr>
        <w:t>Restrict access to</w:t>
      </w:r>
      <w:r w:rsidRPr="00721306">
        <w:rPr>
          <w:spacing w:val="-1"/>
          <w:sz w:val="20"/>
        </w:rPr>
        <w:t xml:space="preserve"> </w:t>
      </w:r>
      <w:r w:rsidRPr="00721306">
        <w:rPr>
          <w:sz w:val="20"/>
        </w:rPr>
        <w:t>specific system functions and information based on an individual user profile, including inquiry only capabilities and the</w:t>
      </w:r>
      <w:r w:rsidRPr="00721306">
        <w:rPr>
          <w:spacing w:val="-6"/>
          <w:sz w:val="20"/>
        </w:rPr>
        <w:t xml:space="preserve"> </w:t>
      </w:r>
      <w:r w:rsidRPr="00721306">
        <w:rPr>
          <w:sz w:val="20"/>
        </w:rPr>
        <w:t>ability</w:t>
      </w:r>
      <w:r w:rsidRPr="00721306">
        <w:rPr>
          <w:spacing w:val="-4"/>
          <w:sz w:val="20"/>
        </w:rPr>
        <w:t xml:space="preserve"> </w:t>
      </w:r>
      <w:r w:rsidRPr="00721306">
        <w:rPr>
          <w:sz w:val="20"/>
        </w:rPr>
        <w:t>to</w:t>
      </w:r>
      <w:r w:rsidRPr="00721306">
        <w:rPr>
          <w:spacing w:val="-5"/>
          <w:sz w:val="20"/>
        </w:rPr>
        <w:t xml:space="preserve"> </w:t>
      </w:r>
      <w:r w:rsidRPr="00721306">
        <w:rPr>
          <w:sz w:val="20"/>
        </w:rPr>
        <w:t>create,</w:t>
      </w:r>
      <w:r w:rsidRPr="00721306">
        <w:rPr>
          <w:spacing w:val="-5"/>
          <w:sz w:val="20"/>
        </w:rPr>
        <w:t xml:space="preserve"> </w:t>
      </w:r>
      <w:r w:rsidRPr="00721306">
        <w:rPr>
          <w:sz w:val="20"/>
        </w:rPr>
        <w:t>change</w:t>
      </w:r>
      <w:r w:rsidRPr="00721306">
        <w:rPr>
          <w:spacing w:val="-3"/>
          <w:sz w:val="20"/>
        </w:rPr>
        <w:t xml:space="preserve"> </w:t>
      </w:r>
      <w:r w:rsidRPr="00721306">
        <w:rPr>
          <w:sz w:val="20"/>
        </w:rPr>
        <w:t>or</w:t>
      </w:r>
      <w:r w:rsidRPr="00721306">
        <w:rPr>
          <w:spacing w:val="-5"/>
          <w:sz w:val="20"/>
        </w:rPr>
        <w:t xml:space="preserve"> </w:t>
      </w:r>
      <w:r w:rsidRPr="00721306">
        <w:rPr>
          <w:sz w:val="20"/>
        </w:rPr>
        <w:t>delete</w:t>
      </w:r>
      <w:r w:rsidRPr="00721306">
        <w:rPr>
          <w:spacing w:val="-3"/>
          <w:sz w:val="20"/>
        </w:rPr>
        <w:t xml:space="preserve"> </w:t>
      </w:r>
      <w:r w:rsidRPr="00721306">
        <w:rPr>
          <w:sz w:val="20"/>
        </w:rPr>
        <w:t>certain</w:t>
      </w:r>
      <w:r w:rsidRPr="00721306">
        <w:rPr>
          <w:spacing w:val="-5"/>
          <w:sz w:val="20"/>
        </w:rPr>
        <w:t xml:space="preserve"> </w:t>
      </w:r>
      <w:r w:rsidRPr="00721306">
        <w:rPr>
          <w:sz w:val="20"/>
        </w:rPr>
        <w:t>data</w:t>
      </w:r>
      <w:r w:rsidRPr="00721306">
        <w:rPr>
          <w:spacing w:val="-6"/>
          <w:sz w:val="20"/>
        </w:rPr>
        <w:t xml:space="preserve"> </w:t>
      </w:r>
      <w:r w:rsidRPr="00721306">
        <w:rPr>
          <w:sz w:val="20"/>
        </w:rPr>
        <w:t>(global</w:t>
      </w:r>
      <w:r w:rsidRPr="00721306">
        <w:rPr>
          <w:spacing w:val="-6"/>
          <w:sz w:val="20"/>
        </w:rPr>
        <w:t xml:space="preserve"> </w:t>
      </w:r>
      <w:r w:rsidRPr="00721306">
        <w:rPr>
          <w:sz w:val="20"/>
        </w:rPr>
        <w:t>access</w:t>
      </w:r>
      <w:r w:rsidRPr="00721306">
        <w:rPr>
          <w:spacing w:val="-4"/>
          <w:sz w:val="20"/>
        </w:rPr>
        <w:t xml:space="preserve"> </w:t>
      </w:r>
      <w:r w:rsidRPr="00721306">
        <w:rPr>
          <w:sz w:val="20"/>
        </w:rPr>
        <w:t>to all functions shall</w:t>
      </w:r>
      <w:r w:rsidRPr="00721306">
        <w:rPr>
          <w:spacing w:val="-1"/>
          <w:sz w:val="20"/>
        </w:rPr>
        <w:t xml:space="preserve"> </w:t>
      </w:r>
      <w:r w:rsidRPr="00721306">
        <w:rPr>
          <w:sz w:val="20"/>
        </w:rPr>
        <w:t>be restricted</w:t>
      </w:r>
      <w:r w:rsidRPr="00721306">
        <w:rPr>
          <w:spacing w:val="-5"/>
          <w:sz w:val="20"/>
        </w:rPr>
        <w:t xml:space="preserve"> </w:t>
      </w:r>
      <w:r w:rsidRPr="00721306">
        <w:rPr>
          <w:sz w:val="20"/>
        </w:rPr>
        <w:t>to</w:t>
      </w:r>
      <w:r w:rsidRPr="00721306">
        <w:rPr>
          <w:spacing w:val="-5"/>
          <w:sz w:val="20"/>
        </w:rPr>
        <w:t xml:space="preserve"> </w:t>
      </w:r>
      <w:r w:rsidRPr="00721306">
        <w:rPr>
          <w:sz w:val="20"/>
        </w:rPr>
        <w:t>specified</w:t>
      </w:r>
      <w:r w:rsidRPr="00721306">
        <w:rPr>
          <w:spacing w:val="-4"/>
          <w:sz w:val="20"/>
        </w:rPr>
        <w:t xml:space="preserve"> </w:t>
      </w:r>
      <w:r w:rsidRPr="00721306">
        <w:rPr>
          <w:sz w:val="20"/>
        </w:rPr>
        <w:t>staff</w:t>
      </w:r>
      <w:r w:rsidRPr="00721306">
        <w:rPr>
          <w:spacing w:val="-4"/>
          <w:sz w:val="20"/>
        </w:rPr>
        <w:t xml:space="preserve"> </w:t>
      </w:r>
      <w:r w:rsidRPr="00721306">
        <w:rPr>
          <w:sz w:val="20"/>
        </w:rPr>
        <w:t>jointly</w:t>
      </w:r>
      <w:r w:rsidRPr="00721306">
        <w:rPr>
          <w:spacing w:val="-3"/>
          <w:sz w:val="20"/>
        </w:rPr>
        <w:t xml:space="preserve"> </w:t>
      </w:r>
      <w:r w:rsidRPr="00721306">
        <w:rPr>
          <w:sz w:val="20"/>
        </w:rPr>
        <w:t>agreed</w:t>
      </w:r>
      <w:r w:rsidRPr="00721306">
        <w:rPr>
          <w:spacing w:val="-4"/>
          <w:sz w:val="20"/>
        </w:rPr>
        <w:t xml:space="preserve"> </w:t>
      </w:r>
      <w:r w:rsidRPr="00721306">
        <w:rPr>
          <w:sz w:val="20"/>
        </w:rPr>
        <w:t>to</w:t>
      </w:r>
      <w:r w:rsidRPr="00721306">
        <w:rPr>
          <w:spacing w:val="-7"/>
          <w:sz w:val="20"/>
        </w:rPr>
        <w:t xml:space="preserve"> </w:t>
      </w:r>
      <w:r w:rsidRPr="00721306">
        <w:rPr>
          <w:sz w:val="20"/>
        </w:rPr>
        <w:t>by the State and the Contractor);</w:t>
      </w:r>
    </w:p>
    <w:p w14:paraId="591E4120" w14:textId="77777777" w:rsidR="00721306" w:rsidRPr="00721306" w:rsidRDefault="00721306" w:rsidP="00457115">
      <w:pPr>
        <w:numPr>
          <w:ilvl w:val="1"/>
          <w:numId w:val="46"/>
        </w:numPr>
        <w:tabs>
          <w:tab w:val="left" w:pos="4714"/>
        </w:tabs>
        <w:spacing w:before="95"/>
        <w:ind w:left="4714" w:right="958" w:hanging="809"/>
        <w:rPr>
          <w:sz w:val="20"/>
        </w:rPr>
      </w:pPr>
      <w:r w:rsidRPr="00721306">
        <w:rPr>
          <w:sz w:val="20"/>
        </w:rPr>
        <w:t>Restrict</w:t>
      </w:r>
      <w:r w:rsidRPr="00721306">
        <w:rPr>
          <w:spacing w:val="-13"/>
          <w:sz w:val="20"/>
        </w:rPr>
        <w:t xml:space="preserve"> </w:t>
      </w:r>
      <w:r w:rsidRPr="00721306">
        <w:rPr>
          <w:sz w:val="20"/>
        </w:rPr>
        <w:t>unsuccessful</w:t>
      </w:r>
      <w:r w:rsidRPr="00721306">
        <w:rPr>
          <w:spacing w:val="-8"/>
          <w:sz w:val="20"/>
        </w:rPr>
        <w:t xml:space="preserve"> </w:t>
      </w:r>
      <w:r w:rsidRPr="00721306">
        <w:rPr>
          <w:sz w:val="20"/>
        </w:rPr>
        <w:t>attempts</w:t>
      </w:r>
      <w:r w:rsidRPr="00721306">
        <w:rPr>
          <w:spacing w:val="-12"/>
          <w:sz w:val="20"/>
        </w:rPr>
        <w:t xml:space="preserve"> </w:t>
      </w:r>
      <w:r w:rsidRPr="00721306">
        <w:rPr>
          <w:sz w:val="20"/>
        </w:rPr>
        <w:t>to</w:t>
      </w:r>
      <w:r w:rsidRPr="00721306">
        <w:rPr>
          <w:spacing w:val="-9"/>
          <w:sz w:val="20"/>
        </w:rPr>
        <w:t xml:space="preserve"> </w:t>
      </w:r>
      <w:r w:rsidRPr="00721306">
        <w:rPr>
          <w:sz w:val="20"/>
        </w:rPr>
        <w:t>access</w:t>
      </w:r>
      <w:r w:rsidRPr="00721306">
        <w:rPr>
          <w:spacing w:val="-11"/>
          <w:sz w:val="20"/>
        </w:rPr>
        <w:t xml:space="preserve"> </w:t>
      </w:r>
      <w:r w:rsidRPr="00721306">
        <w:rPr>
          <w:sz w:val="20"/>
        </w:rPr>
        <w:t>system</w:t>
      </w:r>
      <w:r w:rsidRPr="00721306">
        <w:rPr>
          <w:spacing w:val="-13"/>
          <w:sz w:val="20"/>
        </w:rPr>
        <w:t xml:space="preserve"> </w:t>
      </w:r>
      <w:r w:rsidRPr="00721306">
        <w:rPr>
          <w:sz w:val="20"/>
        </w:rPr>
        <w:t>functions</w:t>
      </w:r>
      <w:r w:rsidRPr="00721306">
        <w:rPr>
          <w:spacing w:val="-9"/>
          <w:sz w:val="20"/>
        </w:rPr>
        <w:t xml:space="preserve"> </w:t>
      </w:r>
      <w:r w:rsidRPr="00721306">
        <w:rPr>
          <w:sz w:val="20"/>
        </w:rPr>
        <w:t>to</w:t>
      </w:r>
      <w:r w:rsidRPr="00721306">
        <w:rPr>
          <w:spacing w:val="-11"/>
          <w:sz w:val="20"/>
        </w:rPr>
        <w:t xml:space="preserve"> five</w:t>
      </w:r>
      <w:r w:rsidRPr="00721306">
        <w:rPr>
          <w:sz w:val="20"/>
        </w:rPr>
        <w:t xml:space="preserve"> (5), with a system function that automatically prevents further access attempts and records these occurrences; and</w:t>
      </w:r>
    </w:p>
    <w:p w14:paraId="74632DEB" w14:textId="5EC7FA34" w:rsidR="009A34C3" w:rsidRPr="00347F14" w:rsidRDefault="009A34C3" w:rsidP="00457115">
      <w:pPr>
        <w:numPr>
          <w:ilvl w:val="1"/>
          <w:numId w:val="46"/>
        </w:numPr>
        <w:tabs>
          <w:tab w:val="left" w:pos="4714"/>
        </w:tabs>
        <w:ind w:left="4714" w:right="1904" w:hanging="809"/>
        <w:rPr>
          <w:sz w:val="20"/>
          <w:highlight w:val="yellow"/>
        </w:rPr>
      </w:pPr>
      <w:r w:rsidRPr="00347F14">
        <w:rPr>
          <w:sz w:val="20"/>
          <w:highlight w:val="yellow"/>
        </w:rPr>
        <w:t xml:space="preserve">Access rights will be revoked immediately upon employee termination or when a user is no longer engaged in the applicable workflow. </w:t>
      </w:r>
    </w:p>
    <w:p w14:paraId="60025B87" w14:textId="77777777" w:rsidR="00721306" w:rsidRPr="00721306" w:rsidRDefault="00721306" w:rsidP="00457115">
      <w:pPr>
        <w:numPr>
          <w:ilvl w:val="0"/>
          <w:numId w:val="46"/>
        </w:numPr>
        <w:tabs>
          <w:tab w:val="left" w:pos="3101"/>
        </w:tabs>
        <w:spacing w:before="78"/>
        <w:ind w:right="2301"/>
        <w:rPr>
          <w:sz w:val="20"/>
        </w:rPr>
      </w:pPr>
      <w:r w:rsidRPr="00721306">
        <w:rPr>
          <w:sz w:val="20"/>
        </w:rPr>
        <w:t>The Contractor shall make system information available to duly authorized representatives of the State and other federal and state agencies</w:t>
      </w:r>
      <w:r w:rsidRPr="00721306">
        <w:rPr>
          <w:spacing w:val="-7"/>
          <w:sz w:val="20"/>
        </w:rPr>
        <w:t xml:space="preserve"> </w:t>
      </w:r>
      <w:r w:rsidRPr="00721306">
        <w:rPr>
          <w:sz w:val="20"/>
        </w:rPr>
        <w:t>to</w:t>
      </w:r>
      <w:r w:rsidRPr="00721306">
        <w:rPr>
          <w:spacing w:val="-5"/>
          <w:sz w:val="20"/>
        </w:rPr>
        <w:t xml:space="preserve"> </w:t>
      </w:r>
      <w:r w:rsidRPr="00721306">
        <w:rPr>
          <w:sz w:val="20"/>
        </w:rPr>
        <w:t>evaluate,</w:t>
      </w:r>
      <w:r w:rsidRPr="00721306">
        <w:rPr>
          <w:spacing w:val="-9"/>
          <w:sz w:val="20"/>
        </w:rPr>
        <w:t xml:space="preserve"> </w:t>
      </w:r>
      <w:r w:rsidRPr="00721306">
        <w:rPr>
          <w:sz w:val="20"/>
        </w:rPr>
        <w:t>through</w:t>
      </w:r>
      <w:r w:rsidRPr="00721306">
        <w:rPr>
          <w:spacing w:val="-11"/>
          <w:sz w:val="20"/>
        </w:rPr>
        <w:t xml:space="preserve"> </w:t>
      </w:r>
      <w:r w:rsidRPr="00721306">
        <w:rPr>
          <w:sz w:val="20"/>
        </w:rPr>
        <w:t>inspections</w:t>
      </w:r>
      <w:r w:rsidRPr="00721306">
        <w:rPr>
          <w:spacing w:val="-9"/>
          <w:sz w:val="20"/>
        </w:rPr>
        <w:t xml:space="preserve"> </w:t>
      </w:r>
      <w:r w:rsidRPr="00721306">
        <w:rPr>
          <w:sz w:val="20"/>
        </w:rPr>
        <w:t>or</w:t>
      </w:r>
      <w:r w:rsidRPr="00721306">
        <w:rPr>
          <w:spacing w:val="-11"/>
          <w:sz w:val="20"/>
        </w:rPr>
        <w:t xml:space="preserve"> </w:t>
      </w:r>
      <w:r w:rsidRPr="00721306">
        <w:rPr>
          <w:sz w:val="20"/>
        </w:rPr>
        <w:t>other</w:t>
      </w:r>
      <w:r w:rsidRPr="00721306">
        <w:rPr>
          <w:spacing w:val="-10"/>
          <w:sz w:val="20"/>
        </w:rPr>
        <w:t xml:space="preserve"> </w:t>
      </w:r>
      <w:r w:rsidRPr="00721306">
        <w:rPr>
          <w:sz w:val="20"/>
        </w:rPr>
        <w:t>means,</w:t>
      </w:r>
      <w:r w:rsidRPr="00721306">
        <w:rPr>
          <w:spacing w:val="-13"/>
          <w:sz w:val="20"/>
        </w:rPr>
        <w:t xml:space="preserve"> </w:t>
      </w:r>
      <w:r w:rsidRPr="00721306">
        <w:rPr>
          <w:sz w:val="20"/>
        </w:rPr>
        <w:t>the</w:t>
      </w:r>
      <w:r w:rsidRPr="00721306">
        <w:rPr>
          <w:spacing w:val="-11"/>
          <w:sz w:val="20"/>
        </w:rPr>
        <w:t xml:space="preserve"> </w:t>
      </w:r>
      <w:r w:rsidRPr="00721306">
        <w:rPr>
          <w:sz w:val="20"/>
        </w:rPr>
        <w:t>quality, appropriateness and timeliness of services performed.</w:t>
      </w:r>
    </w:p>
    <w:p w14:paraId="557E21C8" w14:textId="77777777" w:rsidR="00721306" w:rsidRPr="00721306" w:rsidRDefault="00721306" w:rsidP="00721306">
      <w:pPr>
        <w:spacing w:before="120"/>
        <w:rPr>
          <w:sz w:val="20"/>
          <w:szCs w:val="20"/>
        </w:rPr>
      </w:pPr>
    </w:p>
    <w:p w14:paraId="3646FE62" w14:textId="220CE5E6" w:rsidR="00721306" w:rsidRPr="002F1DCE" w:rsidRDefault="00721306" w:rsidP="00347F14">
      <w:pPr>
        <w:numPr>
          <w:ilvl w:val="0"/>
          <w:numId w:val="46"/>
        </w:numPr>
        <w:tabs>
          <w:tab w:val="left" w:pos="3101"/>
        </w:tabs>
        <w:ind w:right="2153"/>
        <w:contextualSpacing/>
        <w:rPr>
          <w:sz w:val="20"/>
        </w:rPr>
      </w:pPr>
      <w:r w:rsidRPr="002F1DCE">
        <w:rPr>
          <w:spacing w:val="-2"/>
          <w:sz w:val="20"/>
        </w:rPr>
        <w:t xml:space="preserve">The Contractor’s systems shall contain controls to maintain information integrity. These controls shall be in place at all appropriate points of processing. </w:t>
      </w:r>
    </w:p>
    <w:p w14:paraId="5C99B956" w14:textId="77777777" w:rsidR="00721306" w:rsidRPr="00721306" w:rsidRDefault="00721306" w:rsidP="00721306">
      <w:pPr>
        <w:spacing w:before="120"/>
        <w:rPr>
          <w:sz w:val="20"/>
          <w:szCs w:val="20"/>
        </w:rPr>
      </w:pPr>
    </w:p>
    <w:p w14:paraId="1067F9E1" w14:textId="77777777" w:rsidR="00721306" w:rsidRPr="00721306" w:rsidRDefault="00721306" w:rsidP="00457115">
      <w:pPr>
        <w:numPr>
          <w:ilvl w:val="0"/>
          <w:numId w:val="46"/>
        </w:numPr>
        <w:tabs>
          <w:tab w:val="left" w:pos="3101"/>
        </w:tabs>
        <w:ind w:right="2115"/>
        <w:rPr>
          <w:sz w:val="20"/>
        </w:rPr>
      </w:pPr>
      <w:r w:rsidRPr="00721306">
        <w:rPr>
          <w:sz w:val="20"/>
        </w:rPr>
        <w:t>Audit</w:t>
      </w:r>
      <w:r w:rsidRPr="00721306">
        <w:rPr>
          <w:spacing w:val="-8"/>
          <w:sz w:val="20"/>
        </w:rPr>
        <w:t xml:space="preserve"> </w:t>
      </w:r>
      <w:r w:rsidRPr="00721306">
        <w:rPr>
          <w:sz w:val="20"/>
        </w:rPr>
        <w:t>trails</w:t>
      </w:r>
      <w:r w:rsidRPr="00721306">
        <w:rPr>
          <w:spacing w:val="-4"/>
          <w:sz w:val="20"/>
        </w:rPr>
        <w:t xml:space="preserve"> </w:t>
      </w:r>
      <w:r w:rsidRPr="00721306">
        <w:rPr>
          <w:sz w:val="20"/>
        </w:rPr>
        <w:t>shall</w:t>
      </w:r>
      <w:r w:rsidRPr="00721306">
        <w:rPr>
          <w:spacing w:val="-6"/>
          <w:sz w:val="20"/>
        </w:rPr>
        <w:t xml:space="preserve"> </w:t>
      </w:r>
      <w:r w:rsidRPr="00721306">
        <w:rPr>
          <w:sz w:val="20"/>
        </w:rPr>
        <w:t>be</w:t>
      </w:r>
      <w:r w:rsidRPr="00721306">
        <w:rPr>
          <w:spacing w:val="-3"/>
          <w:sz w:val="20"/>
        </w:rPr>
        <w:t xml:space="preserve"> </w:t>
      </w:r>
      <w:r w:rsidRPr="00721306">
        <w:rPr>
          <w:sz w:val="20"/>
        </w:rPr>
        <w:t>incorporated</w:t>
      </w:r>
      <w:r w:rsidRPr="00721306">
        <w:rPr>
          <w:spacing w:val="-3"/>
          <w:sz w:val="20"/>
        </w:rPr>
        <w:t xml:space="preserve"> </w:t>
      </w:r>
      <w:r w:rsidRPr="00721306">
        <w:rPr>
          <w:sz w:val="20"/>
        </w:rPr>
        <w:t>into</w:t>
      </w:r>
      <w:r w:rsidRPr="00721306">
        <w:rPr>
          <w:spacing w:val="-3"/>
          <w:sz w:val="20"/>
        </w:rPr>
        <w:t xml:space="preserve"> </w:t>
      </w:r>
      <w:r w:rsidRPr="00721306">
        <w:rPr>
          <w:sz w:val="20"/>
        </w:rPr>
        <w:t>all</w:t>
      </w:r>
      <w:r w:rsidRPr="00721306">
        <w:rPr>
          <w:spacing w:val="-6"/>
          <w:sz w:val="20"/>
        </w:rPr>
        <w:t xml:space="preserve"> </w:t>
      </w:r>
      <w:r w:rsidRPr="00721306">
        <w:rPr>
          <w:sz w:val="20"/>
        </w:rPr>
        <w:t>systems</w:t>
      </w:r>
      <w:r w:rsidRPr="00721306">
        <w:rPr>
          <w:spacing w:val="-4"/>
          <w:sz w:val="20"/>
        </w:rPr>
        <w:t xml:space="preserve"> </w:t>
      </w:r>
      <w:r w:rsidRPr="00721306">
        <w:rPr>
          <w:sz w:val="20"/>
        </w:rPr>
        <w:t>to</w:t>
      </w:r>
      <w:r w:rsidRPr="00721306">
        <w:rPr>
          <w:spacing w:val="-3"/>
          <w:sz w:val="20"/>
        </w:rPr>
        <w:t xml:space="preserve"> </w:t>
      </w:r>
      <w:r w:rsidRPr="00721306">
        <w:rPr>
          <w:sz w:val="20"/>
        </w:rPr>
        <w:t>allow</w:t>
      </w:r>
      <w:r w:rsidRPr="00721306">
        <w:rPr>
          <w:spacing w:val="-5"/>
          <w:sz w:val="20"/>
        </w:rPr>
        <w:t xml:space="preserve"> </w:t>
      </w:r>
      <w:r w:rsidRPr="00721306">
        <w:rPr>
          <w:sz w:val="20"/>
        </w:rPr>
        <w:t>information</w:t>
      </w:r>
      <w:r w:rsidRPr="00721306">
        <w:rPr>
          <w:spacing w:val="-19"/>
          <w:sz w:val="20"/>
        </w:rPr>
        <w:t xml:space="preserve"> </w:t>
      </w:r>
      <w:r w:rsidRPr="00721306">
        <w:rPr>
          <w:sz w:val="20"/>
        </w:rPr>
        <w:t>on source data files and documents to be traced through the processing stages to the point where the information is finally recorded. The audit trails shall:</w:t>
      </w:r>
    </w:p>
    <w:p w14:paraId="7FE9D3D9" w14:textId="77777777" w:rsidR="00721306" w:rsidRPr="00721306" w:rsidRDefault="00721306" w:rsidP="00721306">
      <w:pPr>
        <w:spacing w:before="120"/>
        <w:rPr>
          <w:sz w:val="20"/>
          <w:szCs w:val="20"/>
        </w:rPr>
      </w:pPr>
    </w:p>
    <w:p w14:paraId="487124FE" w14:textId="77777777" w:rsidR="00721306" w:rsidRPr="00721306" w:rsidRDefault="00721306" w:rsidP="00457115">
      <w:pPr>
        <w:numPr>
          <w:ilvl w:val="1"/>
          <w:numId w:val="46"/>
        </w:numPr>
        <w:tabs>
          <w:tab w:val="left" w:pos="3872"/>
        </w:tabs>
        <w:ind w:right="2231"/>
        <w:jc w:val="both"/>
        <w:rPr>
          <w:sz w:val="20"/>
        </w:rPr>
      </w:pPr>
      <w:r w:rsidRPr="00721306">
        <w:rPr>
          <w:sz w:val="20"/>
        </w:rPr>
        <w:t>Contain a unique log-on or terminal ID, the date, and time of any</w:t>
      </w:r>
      <w:r w:rsidRPr="00721306">
        <w:rPr>
          <w:spacing w:val="-14"/>
          <w:sz w:val="20"/>
        </w:rPr>
        <w:t xml:space="preserve"> </w:t>
      </w:r>
      <w:r w:rsidRPr="00721306">
        <w:rPr>
          <w:sz w:val="20"/>
        </w:rPr>
        <w:t>create/modify/delete</w:t>
      </w:r>
      <w:r w:rsidRPr="00721306">
        <w:rPr>
          <w:spacing w:val="-14"/>
          <w:sz w:val="20"/>
        </w:rPr>
        <w:t xml:space="preserve"> </w:t>
      </w:r>
      <w:r w:rsidRPr="00721306">
        <w:rPr>
          <w:sz w:val="20"/>
        </w:rPr>
        <w:t>action</w:t>
      </w:r>
      <w:r w:rsidRPr="00721306">
        <w:rPr>
          <w:spacing w:val="-14"/>
          <w:sz w:val="20"/>
        </w:rPr>
        <w:t xml:space="preserve"> </w:t>
      </w:r>
      <w:r w:rsidRPr="00721306">
        <w:rPr>
          <w:sz w:val="20"/>
        </w:rPr>
        <w:t>and,</w:t>
      </w:r>
      <w:r w:rsidRPr="00721306">
        <w:rPr>
          <w:spacing w:val="-14"/>
          <w:sz w:val="20"/>
        </w:rPr>
        <w:t xml:space="preserve"> </w:t>
      </w:r>
      <w:r w:rsidRPr="00721306">
        <w:rPr>
          <w:sz w:val="20"/>
        </w:rPr>
        <w:t>if</w:t>
      </w:r>
      <w:r w:rsidRPr="00721306">
        <w:rPr>
          <w:spacing w:val="-14"/>
          <w:sz w:val="20"/>
        </w:rPr>
        <w:t xml:space="preserve"> </w:t>
      </w:r>
      <w:r w:rsidRPr="00721306">
        <w:rPr>
          <w:sz w:val="20"/>
        </w:rPr>
        <w:t>applicable,</w:t>
      </w:r>
      <w:r w:rsidRPr="00721306">
        <w:rPr>
          <w:spacing w:val="-14"/>
          <w:sz w:val="20"/>
        </w:rPr>
        <w:t xml:space="preserve"> </w:t>
      </w:r>
      <w:r w:rsidRPr="00721306">
        <w:rPr>
          <w:sz w:val="20"/>
        </w:rPr>
        <w:t>the</w:t>
      </w:r>
      <w:r w:rsidRPr="00721306">
        <w:rPr>
          <w:spacing w:val="-14"/>
          <w:sz w:val="20"/>
        </w:rPr>
        <w:t xml:space="preserve"> </w:t>
      </w:r>
      <w:r w:rsidRPr="00721306">
        <w:rPr>
          <w:sz w:val="20"/>
        </w:rPr>
        <w:t>ID</w:t>
      </w:r>
      <w:r w:rsidRPr="00721306">
        <w:rPr>
          <w:spacing w:val="-14"/>
          <w:sz w:val="20"/>
        </w:rPr>
        <w:t xml:space="preserve"> </w:t>
      </w:r>
      <w:r w:rsidRPr="00721306">
        <w:rPr>
          <w:sz w:val="20"/>
        </w:rPr>
        <w:t>of</w:t>
      </w:r>
      <w:r w:rsidRPr="00721306">
        <w:rPr>
          <w:spacing w:val="-14"/>
          <w:sz w:val="20"/>
        </w:rPr>
        <w:t xml:space="preserve"> </w:t>
      </w:r>
      <w:r w:rsidRPr="00721306">
        <w:rPr>
          <w:sz w:val="20"/>
        </w:rPr>
        <w:t>the system job that effected the action;</w:t>
      </w:r>
    </w:p>
    <w:p w14:paraId="37A4F32C" w14:textId="77777777" w:rsidR="00721306" w:rsidRPr="00721306" w:rsidRDefault="00721306" w:rsidP="00457115">
      <w:pPr>
        <w:numPr>
          <w:ilvl w:val="1"/>
          <w:numId w:val="46"/>
        </w:numPr>
        <w:tabs>
          <w:tab w:val="left" w:pos="3900"/>
        </w:tabs>
        <w:spacing w:before="1"/>
        <w:ind w:left="3900" w:hanging="720"/>
        <w:rPr>
          <w:sz w:val="20"/>
        </w:rPr>
      </w:pPr>
      <w:r w:rsidRPr="00721306">
        <w:rPr>
          <w:sz w:val="20"/>
        </w:rPr>
        <w:t>Have</w:t>
      </w:r>
      <w:r w:rsidRPr="00721306">
        <w:rPr>
          <w:spacing w:val="-14"/>
          <w:sz w:val="20"/>
        </w:rPr>
        <w:t xml:space="preserve"> </w:t>
      </w:r>
      <w:r w:rsidRPr="00721306">
        <w:rPr>
          <w:sz w:val="20"/>
        </w:rPr>
        <w:t>the</w:t>
      </w:r>
      <w:r w:rsidRPr="00721306">
        <w:rPr>
          <w:spacing w:val="-14"/>
          <w:sz w:val="20"/>
        </w:rPr>
        <w:t xml:space="preserve"> </w:t>
      </w:r>
      <w:r w:rsidRPr="00721306">
        <w:rPr>
          <w:sz w:val="20"/>
        </w:rPr>
        <w:t>date</w:t>
      </w:r>
      <w:r w:rsidRPr="00721306">
        <w:rPr>
          <w:spacing w:val="-14"/>
          <w:sz w:val="20"/>
        </w:rPr>
        <w:t xml:space="preserve"> </w:t>
      </w:r>
      <w:r w:rsidRPr="00721306">
        <w:rPr>
          <w:sz w:val="20"/>
        </w:rPr>
        <w:t>and</w:t>
      </w:r>
      <w:r w:rsidRPr="00721306">
        <w:rPr>
          <w:spacing w:val="-14"/>
          <w:sz w:val="20"/>
        </w:rPr>
        <w:t xml:space="preserve"> </w:t>
      </w:r>
      <w:r w:rsidRPr="00721306">
        <w:rPr>
          <w:sz w:val="20"/>
        </w:rPr>
        <w:t>identification</w:t>
      </w:r>
      <w:r w:rsidRPr="00721306">
        <w:rPr>
          <w:spacing w:val="-14"/>
          <w:sz w:val="20"/>
        </w:rPr>
        <w:t xml:space="preserve"> </w:t>
      </w:r>
      <w:r w:rsidRPr="00721306">
        <w:rPr>
          <w:sz w:val="20"/>
        </w:rPr>
        <w:t>“stamp”</w:t>
      </w:r>
      <w:r w:rsidRPr="00721306">
        <w:rPr>
          <w:spacing w:val="-14"/>
          <w:sz w:val="20"/>
        </w:rPr>
        <w:t xml:space="preserve"> </w:t>
      </w:r>
      <w:r w:rsidRPr="00721306">
        <w:rPr>
          <w:sz w:val="20"/>
        </w:rPr>
        <w:t>displayed</w:t>
      </w:r>
      <w:r w:rsidRPr="00721306">
        <w:rPr>
          <w:spacing w:val="-14"/>
          <w:sz w:val="20"/>
        </w:rPr>
        <w:t xml:space="preserve"> </w:t>
      </w:r>
      <w:r w:rsidRPr="00721306">
        <w:rPr>
          <w:sz w:val="20"/>
        </w:rPr>
        <w:t>on</w:t>
      </w:r>
      <w:r w:rsidRPr="00721306">
        <w:rPr>
          <w:spacing w:val="-11"/>
          <w:sz w:val="20"/>
        </w:rPr>
        <w:t xml:space="preserve"> </w:t>
      </w:r>
      <w:r w:rsidRPr="00721306">
        <w:rPr>
          <w:sz w:val="20"/>
        </w:rPr>
        <w:t>any</w:t>
      </w:r>
      <w:r w:rsidRPr="00721306">
        <w:rPr>
          <w:spacing w:val="-11"/>
          <w:sz w:val="20"/>
        </w:rPr>
        <w:t xml:space="preserve"> </w:t>
      </w:r>
      <w:r w:rsidRPr="00721306">
        <w:rPr>
          <w:sz w:val="20"/>
        </w:rPr>
        <w:t>on-line</w:t>
      </w:r>
      <w:r w:rsidRPr="00721306">
        <w:rPr>
          <w:spacing w:val="-13"/>
          <w:sz w:val="20"/>
        </w:rPr>
        <w:t xml:space="preserve"> </w:t>
      </w:r>
      <w:r w:rsidRPr="00721306">
        <w:rPr>
          <w:spacing w:val="-2"/>
          <w:sz w:val="20"/>
        </w:rPr>
        <w:t>inquiry;</w:t>
      </w:r>
    </w:p>
    <w:p w14:paraId="4E11C317" w14:textId="135244F0" w:rsidR="00721306" w:rsidRPr="00347F14" w:rsidRDefault="00721306" w:rsidP="00457115">
      <w:pPr>
        <w:numPr>
          <w:ilvl w:val="1"/>
          <w:numId w:val="46"/>
        </w:numPr>
        <w:tabs>
          <w:tab w:val="left" w:pos="3901"/>
        </w:tabs>
        <w:spacing w:before="1"/>
        <w:ind w:left="3901" w:right="2826" w:hanging="721"/>
        <w:rPr>
          <w:sz w:val="20"/>
          <w:highlight w:val="yellow"/>
        </w:rPr>
      </w:pPr>
      <w:proofErr w:type="gramStart"/>
      <w:r w:rsidRPr="00721306">
        <w:rPr>
          <w:sz w:val="20"/>
        </w:rPr>
        <w:t>Have the ability to</w:t>
      </w:r>
      <w:proofErr w:type="gramEnd"/>
      <w:r w:rsidRPr="00721306">
        <w:rPr>
          <w:sz w:val="20"/>
        </w:rPr>
        <w:t xml:space="preserve"> trace data from the final place of recording</w:t>
      </w:r>
      <w:r w:rsidRPr="00721306">
        <w:rPr>
          <w:spacing w:val="-10"/>
          <w:sz w:val="20"/>
        </w:rPr>
        <w:t xml:space="preserve"> </w:t>
      </w:r>
      <w:r w:rsidRPr="00721306">
        <w:rPr>
          <w:sz w:val="20"/>
        </w:rPr>
        <w:t>back</w:t>
      </w:r>
      <w:r w:rsidRPr="00721306">
        <w:rPr>
          <w:spacing w:val="-7"/>
          <w:sz w:val="20"/>
        </w:rPr>
        <w:t xml:space="preserve"> </w:t>
      </w:r>
      <w:r w:rsidRPr="00721306">
        <w:rPr>
          <w:sz w:val="20"/>
        </w:rPr>
        <w:t>to</w:t>
      </w:r>
      <w:r w:rsidRPr="00721306">
        <w:rPr>
          <w:spacing w:val="-7"/>
          <w:sz w:val="20"/>
        </w:rPr>
        <w:t xml:space="preserve"> </w:t>
      </w:r>
      <w:r w:rsidRPr="00721306">
        <w:rPr>
          <w:sz w:val="20"/>
        </w:rPr>
        <w:t>its</w:t>
      </w:r>
      <w:r w:rsidRPr="00721306">
        <w:rPr>
          <w:spacing w:val="-7"/>
          <w:sz w:val="20"/>
        </w:rPr>
        <w:t xml:space="preserve"> </w:t>
      </w:r>
      <w:r w:rsidRPr="00721306">
        <w:rPr>
          <w:sz w:val="20"/>
        </w:rPr>
        <w:t>source</w:t>
      </w:r>
      <w:r w:rsidRPr="00721306">
        <w:rPr>
          <w:spacing w:val="-6"/>
          <w:sz w:val="20"/>
        </w:rPr>
        <w:t xml:space="preserve"> </w:t>
      </w:r>
      <w:r w:rsidRPr="00721306">
        <w:rPr>
          <w:sz w:val="20"/>
        </w:rPr>
        <w:t>data</w:t>
      </w:r>
      <w:r w:rsidRPr="00721306">
        <w:rPr>
          <w:spacing w:val="-6"/>
          <w:sz w:val="20"/>
        </w:rPr>
        <w:t xml:space="preserve"> </w:t>
      </w:r>
      <w:r w:rsidRPr="00721306">
        <w:rPr>
          <w:sz w:val="20"/>
        </w:rPr>
        <w:t>file</w:t>
      </w:r>
      <w:r w:rsidRPr="00721306">
        <w:rPr>
          <w:spacing w:val="-6"/>
          <w:sz w:val="20"/>
        </w:rPr>
        <w:t xml:space="preserve"> </w:t>
      </w:r>
      <w:r w:rsidRPr="00721306">
        <w:rPr>
          <w:sz w:val="20"/>
        </w:rPr>
        <w:t>and/or</w:t>
      </w:r>
      <w:r w:rsidRPr="00721306">
        <w:rPr>
          <w:spacing w:val="-18"/>
          <w:sz w:val="20"/>
        </w:rPr>
        <w:t xml:space="preserve"> </w:t>
      </w:r>
      <w:r w:rsidRPr="00721306">
        <w:rPr>
          <w:sz w:val="20"/>
        </w:rPr>
        <w:t>document;</w:t>
      </w:r>
      <w:r w:rsidR="002F1DCE">
        <w:rPr>
          <w:sz w:val="20"/>
        </w:rPr>
        <w:t xml:space="preserve"> </w:t>
      </w:r>
      <w:r w:rsidR="002F1DCE" w:rsidRPr="00347F14">
        <w:rPr>
          <w:sz w:val="20"/>
          <w:highlight w:val="yellow"/>
        </w:rPr>
        <w:t>and</w:t>
      </w:r>
    </w:p>
    <w:p w14:paraId="3F4E1C90" w14:textId="77777777" w:rsidR="00721306" w:rsidRPr="00721306" w:rsidRDefault="00721306" w:rsidP="00457115">
      <w:pPr>
        <w:numPr>
          <w:ilvl w:val="1"/>
          <w:numId w:val="46"/>
        </w:numPr>
        <w:tabs>
          <w:tab w:val="left" w:pos="3900"/>
        </w:tabs>
        <w:spacing w:line="226" w:lineRule="exact"/>
        <w:ind w:left="3900" w:hanging="720"/>
        <w:rPr>
          <w:sz w:val="20"/>
        </w:rPr>
      </w:pPr>
      <w:r w:rsidRPr="00721306">
        <w:rPr>
          <w:sz w:val="20"/>
        </w:rPr>
        <w:t>Facilitate</w:t>
      </w:r>
      <w:r w:rsidRPr="00721306">
        <w:rPr>
          <w:spacing w:val="-14"/>
          <w:sz w:val="20"/>
        </w:rPr>
        <w:t xml:space="preserve"> </w:t>
      </w:r>
      <w:r w:rsidRPr="00721306">
        <w:rPr>
          <w:sz w:val="20"/>
        </w:rPr>
        <w:t>batch</w:t>
      </w:r>
      <w:r w:rsidRPr="00721306">
        <w:rPr>
          <w:spacing w:val="-12"/>
          <w:sz w:val="20"/>
        </w:rPr>
        <w:t xml:space="preserve"> </w:t>
      </w:r>
      <w:r w:rsidRPr="00721306">
        <w:rPr>
          <w:sz w:val="20"/>
        </w:rPr>
        <w:t>audits</w:t>
      </w:r>
      <w:r w:rsidRPr="00721306">
        <w:rPr>
          <w:spacing w:val="-11"/>
          <w:sz w:val="20"/>
        </w:rPr>
        <w:t xml:space="preserve"> </w:t>
      </w:r>
      <w:r w:rsidRPr="00721306">
        <w:rPr>
          <w:sz w:val="20"/>
        </w:rPr>
        <w:t>as</w:t>
      </w:r>
      <w:r w:rsidRPr="00721306">
        <w:rPr>
          <w:spacing w:val="-10"/>
          <w:sz w:val="20"/>
        </w:rPr>
        <w:t xml:space="preserve"> </w:t>
      </w:r>
      <w:r w:rsidRPr="00721306">
        <w:rPr>
          <w:sz w:val="20"/>
        </w:rPr>
        <w:t>well</w:t>
      </w:r>
      <w:r w:rsidRPr="00721306">
        <w:rPr>
          <w:spacing w:val="-14"/>
          <w:sz w:val="20"/>
        </w:rPr>
        <w:t xml:space="preserve"> </w:t>
      </w:r>
      <w:r w:rsidRPr="00721306">
        <w:rPr>
          <w:sz w:val="20"/>
        </w:rPr>
        <w:t>as</w:t>
      </w:r>
      <w:r w:rsidRPr="00721306">
        <w:rPr>
          <w:spacing w:val="-10"/>
          <w:sz w:val="20"/>
        </w:rPr>
        <w:t xml:space="preserve"> </w:t>
      </w:r>
      <w:proofErr w:type="gramStart"/>
      <w:r w:rsidRPr="00721306">
        <w:rPr>
          <w:sz w:val="20"/>
        </w:rPr>
        <w:t>auditing</w:t>
      </w:r>
      <w:r w:rsidRPr="00721306">
        <w:rPr>
          <w:spacing w:val="-12"/>
          <w:sz w:val="20"/>
        </w:rPr>
        <w:t xml:space="preserve"> </w:t>
      </w:r>
      <w:r w:rsidRPr="00721306">
        <w:rPr>
          <w:sz w:val="20"/>
        </w:rPr>
        <w:t>of</w:t>
      </w:r>
      <w:proofErr w:type="gramEnd"/>
      <w:r w:rsidRPr="00721306">
        <w:rPr>
          <w:spacing w:val="-10"/>
          <w:sz w:val="20"/>
        </w:rPr>
        <w:t xml:space="preserve"> </w:t>
      </w:r>
      <w:r w:rsidRPr="00721306">
        <w:rPr>
          <w:sz w:val="20"/>
        </w:rPr>
        <w:t>individual</w:t>
      </w:r>
      <w:r w:rsidRPr="00721306">
        <w:rPr>
          <w:spacing w:val="-13"/>
          <w:sz w:val="20"/>
        </w:rPr>
        <w:t xml:space="preserve"> </w:t>
      </w:r>
      <w:r w:rsidRPr="00721306">
        <w:rPr>
          <w:spacing w:val="-2"/>
          <w:sz w:val="20"/>
        </w:rPr>
        <w:t>records.</w:t>
      </w:r>
    </w:p>
    <w:p w14:paraId="32AA9B80" w14:textId="77777777" w:rsidR="00721306" w:rsidRPr="00721306" w:rsidRDefault="00721306" w:rsidP="00721306">
      <w:pPr>
        <w:spacing w:before="123"/>
        <w:rPr>
          <w:sz w:val="20"/>
          <w:szCs w:val="20"/>
        </w:rPr>
      </w:pPr>
    </w:p>
    <w:p w14:paraId="561C5983" w14:textId="77777777" w:rsidR="00721306" w:rsidRPr="00721306" w:rsidRDefault="00721306" w:rsidP="00457115">
      <w:pPr>
        <w:numPr>
          <w:ilvl w:val="0"/>
          <w:numId w:val="46"/>
        </w:numPr>
        <w:tabs>
          <w:tab w:val="left" w:pos="3101"/>
        </w:tabs>
        <w:ind w:right="2965"/>
        <w:rPr>
          <w:sz w:val="20"/>
        </w:rPr>
      </w:pPr>
      <w:r w:rsidRPr="00721306">
        <w:rPr>
          <w:sz w:val="20"/>
        </w:rPr>
        <w:t>The</w:t>
      </w:r>
      <w:r w:rsidRPr="00721306">
        <w:rPr>
          <w:spacing w:val="-14"/>
          <w:sz w:val="20"/>
        </w:rPr>
        <w:t xml:space="preserve"> </w:t>
      </w:r>
      <w:r w:rsidRPr="00721306">
        <w:rPr>
          <w:sz w:val="20"/>
        </w:rPr>
        <w:t>Contractor’s</w:t>
      </w:r>
      <w:r w:rsidRPr="00721306">
        <w:rPr>
          <w:spacing w:val="-14"/>
          <w:sz w:val="20"/>
        </w:rPr>
        <w:t xml:space="preserve"> </w:t>
      </w:r>
      <w:r w:rsidRPr="00721306">
        <w:rPr>
          <w:sz w:val="20"/>
        </w:rPr>
        <w:t>systems</w:t>
      </w:r>
      <w:r w:rsidRPr="00721306">
        <w:rPr>
          <w:spacing w:val="-12"/>
          <w:sz w:val="20"/>
        </w:rPr>
        <w:t xml:space="preserve"> </w:t>
      </w:r>
      <w:r w:rsidRPr="00721306">
        <w:rPr>
          <w:sz w:val="20"/>
        </w:rPr>
        <w:t>shall</w:t>
      </w:r>
      <w:r w:rsidRPr="00721306">
        <w:rPr>
          <w:spacing w:val="-14"/>
          <w:sz w:val="20"/>
        </w:rPr>
        <w:t xml:space="preserve"> </w:t>
      </w:r>
      <w:r w:rsidRPr="00721306">
        <w:rPr>
          <w:sz w:val="20"/>
        </w:rPr>
        <w:t>have</w:t>
      </w:r>
      <w:r w:rsidRPr="00721306">
        <w:rPr>
          <w:spacing w:val="-11"/>
          <w:sz w:val="20"/>
        </w:rPr>
        <w:t xml:space="preserve"> </w:t>
      </w:r>
      <w:r w:rsidRPr="00721306">
        <w:rPr>
          <w:sz w:val="20"/>
        </w:rPr>
        <w:t>inherent</w:t>
      </w:r>
      <w:r w:rsidRPr="00721306">
        <w:rPr>
          <w:spacing w:val="-14"/>
          <w:sz w:val="20"/>
        </w:rPr>
        <w:t xml:space="preserve"> </w:t>
      </w:r>
      <w:r w:rsidRPr="00721306">
        <w:rPr>
          <w:sz w:val="20"/>
        </w:rPr>
        <w:t>functionality</w:t>
      </w:r>
      <w:r w:rsidRPr="00721306">
        <w:rPr>
          <w:spacing w:val="-12"/>
          <w:sz w:val="20"/>
        </w:rPr>
        <w:t xml:space="preserve"> </w:t>
      </w:r>
      <w:r w:rsidRPr="00721306">
        <w:rPr>
          <w:sz w:val="20"/>
        </w:rPr>
        <w:t>that prevents the alteration of finalized records.</w:t>
      </w:r>
    </w:p>
    <w:p w14:paraId="1950FE2F" w14:textId="77777777" w:rsidR="00721306" w:rsidRPr="00721306" w:rsidRDefault="00721306" w:rsidP="00721306">
      <w:pPr>
        <w:spacing w:before="120"/>
        <w:rPr>
          <w:sz w:val="20"/>
          <w:szCs w:val="20"/>
        </w:rPr>
      </w:pPr>
    </w:p>
    <w:p w14:paraId="5334036D" w14:textId="77777777" w:rsidR="00721306" w:rsidRPr="00721306" w:rsidRDefault="00721306" w:rsidP="00457115">
      <w:pPr>
        <w:numPr>
          <w:ilvl w:val="0"/>
          <w:numId w:val="46"/>
        </w:numPr>
        <w:tabs>
          <w:tab w:val="left" w:pos="3101"/>
        </w:tabs>
        <w:ind w:right="1230"/>
        <w:rPr>
          <w:sz w:val="20"/>
        </w:rPr>
      </w:pPr>
      <w:r w:rsidRPr="00721306">
        <w:rPr>
          <w:sz w:val="20"/>
        </w:rPr>
        <w:t>The Contractor shall restrict perimeter access to equipment sites, processing areas,</w:t>
      </w:r>
      <w:r w:rsidRPr="00721306">
        <w:rPr>
          <w:spacing w:val="-4"/>
          <w:sz w:val="20"/>
        </w:rPr>
        <w:t xml:space="preserve"> </w:t>
      </w:r>
      <w:r w:rsidRPr="00721306">
        <w:rPr>
          <w:sz w:val="20"/>
        </w:rPr>
        <w:t>and</w:t>
      </w:r>
      <w:r w:rsidRPr="00721306">
        <w:rPr>
          <w:spacing w:val="-4"/>
          <w:sz w:val="20"/>
        </w:rPr>
        <w:t xml:space="preserve"> </w:t>
      </w:r>
      <w:r w:rsidRPr="00721306">
        <w:rPr>
          <w:sz w:val="20"/>
        </w:rPr>
        <w:t>storage</w:t>
      </w:r>
      <w:r w:rsidRPr="00721306">
        <w:rPr>
          <w:spacing w:val="-5"/>
          <w:sz w:val="20"/>
        </w:rPr>
        <w:t xml:space="preserve"> </w:t>
      </w:r>
      <w:r w:rsidRPr="00721306">
        <w:rPr>
          <w:sz w:val="20"/>
        </w:rPr>
        <w:t>areas</w:t>
      </w:r>
      <w:r w:rsidRPr="00721306">
        <w:rPr>
          <w:spacing w:val="-3"/>
          <w:sz w:val="20"/>
        </w:rPr>
        <w:t xml:space="preserve"> </w:t>
      </w:r>
      <w:r w:rsidRPr="00721306">
        <w:rPr>
          <w:sz w:val="20"/>
        </w:rPr>
        <w:t>through</w:t>
      </w:r>
      <w:r w:rsidRPr="00721306">
        <w:rPr>
          <w:spacing w:val="-3"/>
          <w:sz w:val="20"/>
        </w:rPr>
        <w:t xml:space="preserve"> </w:t>
      </w:r>
      <w:r w:rsidRPr="00721306">
        <w:rPr>
          <w:sz w:val="20"/>
        </w:rPr>
        <w:t>a</w:t>
      </w:r>
      <w:r w:rsidRPr="00721306">
        <w:rPr>
          <w:spacing w:val="-4"/>
          <w:sz w:val="20"/>
        </w:rPr>
        <w:t xml:space="preserve"> </w:t>
      </w:r>
      <w:r w:rsidRPr="00721306">
        <w:rPr>
          <w:sz w:val="20"/>
        </w:rPr>
        <w:t>card</w:t>
      </w:r>
      <w:r w:rsidRPr="00721306">
        <w:rPr>
          <w:spacing w:val="-4"/>
          <w:sz w:val="20"/>
        </w:rPr>
        <w:t xml:space="preserve"> </w:t>
      </w:r>
      <w:r w:rsidRPr="00721306">
        <w:rPr>
          <w:sz w:val="20"/>
        </w:rPr>
        <w:t>key</w:t>
      </w:r>
      <w:r w:rsidRPr="00721306">
        <w:rPr>
          <w:spacing w:val="-3"/>
          <w:sz w:val="20"/>
        </w:rPr>
        <w:t xml:space="preserve"> </w:t>
      </w:r>
      <w:r w:rsidRPr="00721306">
        <w:rPr>
          <w:sz w:val="20"/>
        </w:rPr>
        <w:t>or</w:t>
      </w:r>
      <w:r w:rsidRPr="00721306">
        <w:rPr>
          <w:spacing w:val="-2"/>
          <w:sz w:val="20"/>
        </w:rPr>
        <w:t xml:space="preserve"> </w:t>
      </w:r>
      <w:r w:rsidRPr="00721306">
        <w:rPr>
          <w:sz w:val="20"/>
        </w:rPr>
        <w:t>other</w:t>
      </w:r>
      <w:r w:rsidRPr="00721306">
        <w:rPr>
          <w:spacing w:val="-4"/>
          <w:sz w:val="20"/>
        </w:rPr>
        <w:t xml:space="preserve"> </w:t>
      </w:r>
      <w:r w:rsidRPr="00721306">
        <w:rPr>
          <w:sz w:val="20"/>
        </w:rPr>
        <w:t>comparable</w:t>
      </w:r>
      <w:r w:rsidRPr="00721306">
        <w:rPr>
          <w:spacing w:val="-4"/>
          <w:sz w:val="20"/>
        </w:rPr>
        <w:t xml:space="preserve"> </w:t>
      </w:r>
      <w:r w:rsidRPr="00721306">
        <w:rPr>
          <w:sz w:val="20"/>
        </w:rPr>
        <w:t>system,</w:t>
      </w:r>
      <w:r w:rsidRPr="00721306">
        <w:rPr>
          <w:spacing w:val="-3"/>
          <w:sz w:val="20"/>
        </w:rPr>
        <w:t xml:space="preserve"> </w:t>
      </w:r>
      <w:r w:rsidRPr="00721306">
        <w:rPr>
          <w:sz w:val="20"/>
        </w:rPr>
        <w:t>as</w:t>
      </w:r>
      <w:r w:rsidRPr="00721306">
        <w:rPr>
          <w:spacing w:val="-3"/>
          <w:sz w:val="20"/>
        </w:rPr>
        <w:t xml:space="preserve"> </w:t>
      </w:r>
      <w:r w:rsidRPr="00721306">
        <w:rPr>
          <w:sz w:val="20"/>
        </w:rPr>
        <w:t>well as provide accountability control to</w:t>
      </w:r>
      <w:r w:rsidRPr="00721306">
        <w:rPr>
          <w:spacing w:val="-22"/>
          <w:sz w:val="20"/>
        </w:rPr>
        <w:t xml:space="preserve"> </w:t>
      </w:r>
      <w:r w:rsidRPr="00721306">
        <w:rPr>
          <w:sz w:val="20"/>
        </w:rPr>
        <w:t>record access attempts, including attempts of unauthorized access.</w:t>
      </w:r>
    </w:p>
    <w:p w14:paraId="0D7448D6" w14:textId="77777777" w:rsidR="00721306" w:rsidRPr="00721306" w:rsidRDefault="00721306" w:rsidP="00721306">
      <w:pPr>
        <w:spacing w:before="122"/>
        <w:rPr>
          <w:sz w:val="20"/>
          <w:szCs w:val="20"/>
        </w:rPr>
      </w:pPr>
    </w:p>
    <w:p w14:paraId="411B0439" w14:textId="77777777" w:rsidR="00721306" w:rsidRPr="00721306" w:rsidRDefault="00721306" w:rsidP="00457115">
      <w:pPr>
        <w:numPr>
          <w:ilvl w:val="0"/>
          <w:numId w:val="46"/>
        </w:numPr>
        <w:tabs>
          <w:tab w:val="left" w:pos="3101"/>
        </w:tabs>
        <w:ind w:right="2303"/>
        <w:rPr>
          <w:sz w:val="20"/>
        </w:rPr>
      </w:pPr>
      <w:r w:rsidRPr="00721306">
        <w:rPr>
          <w:sz w:val="20"/>
        </w:rPr>
        <w:lastRenderedPageBreak/>
        <w:t xml:space="preserve">The Contractor shall include physical security features designed to </w:t>
      </w:r>
      <w:r w:rsidRPr="00721306">
        <w:rPr>
          <w:spacing w:val="-2"/>
          <w:sz w:val="20"/>
        </w:rPr>
        <w:t>safeguard processor</w:t>
      </w:r>
      <w:r w:rsidRPr="00721306">
        <w:rPr>
          <w:spacing w:val="-4"/>
          <w:sz w:val="20"/>
        </w:rPr>
        <w:t xml:space="preserve"> </w:t>
      </w:r>
      <w:r w:rsidRPr="00721306">
        <w:rPr>
          <w:spacing w:val="-2"/>
          <w:sz w:val="20"/>
        </w:rPr>
        <w:t>site(s)</w:t>
      </w:r>
      <w:r w:rsidRPr="00721306">
        <w:rPr>
          <w:spacing w:val="-4"/>
          <w:sz w:val="20"/>
        </w:rPr>
        <w:t xml:space="preserve"> </w:t>
      </w:r>
      <w:r w:rsidRPr="00721306">
        <w:rPr>
          <w:spacing w:val="-2"/>
          <w:sz w:val="20"/>
        </w:rPr>
        <w:t>through</w:t>
      </w:r>
      <w:r w:rsidRPr="00721306">
        <w:rPr>
          <w:spacing w:val="-5"/>
          <w:sz w:val="20"/>
        </w:rPr>
        <w:t xml:space="preserve"> </w:t>
      </w:r>
      <w:r w:rsidRPr="00721306">
        <w:rPr>
          <w:spacing w:val="-2"/>
          <w:sz w:val="20"/>
        </w:rPr>
        <w:t>required</w:t>
      </w:r>
      <w:r w:rsidRPr="00721306">
        <w:rPr>
          <w:spacing w:val="-5"/>
          <w:sz w:val="20"/>
        </w:rPr>
        <w:t xml:space="preserve"> </w:t>
      </w:r>
      <w:r w:rsidRPr="00721306">
        <w:rPr>
          <w:spacing w:val="-2"/>
          <w:sz w:val="20"/>
        </w:rPr>
        <w:t>provision of</w:t>
      </w:r>
      <w:r w:rsidRPr="00721306">
        <w:rPr>
          <w:spacing w:val="-5"/>
          <w:sz w:val="20"/>
        </w:rPr>
        <w:t xml:space="preserve"> </w:t>
      </w:r>
      <w:r w:rsidRPr="00721306">
        <w:rPr>
          <w:spacing w:val="-2"/>
          <w:sz w:val="20"/>
        </w:rPr>
        <w:t xml:space="preserve">fire-retardant </w:t>
      </w:r>
      <w:r w:rsidRPr="00721306">
        <w:rPr>
          <w:sz w:val="20"/>
        </w:rPr>
        <w:t>capabilities, as well as smoke and electrical alarms, monitored by security personnel.</w:t>
      </w:r>
    </w:p>
    <w:p w14:paraId="447DC750" w14:textId="77777777" w:rsidR="00721306" w:rsidRPr="00721306" w:rsidRDefault="00721306" w:rsidP="00721306">
      <w:pPr>
        <w:spacing w:before="171"/>
        <w:rPr>
          <w:sz w:val="20"/>
          <w:szCs w:val="20"/>
        </w:rPr>
      </w:pPr>
    </w:p>
    <w:p w14:paraId="28542247" w14:textId="77777777" w:rsidR="00721306" w:rsidRPr="00721306" w:rsidRDefault="00721306" w:rsidP="00457115">
      <w:pPr>
        <w:numPr>
          <w:ilvl w:val="0"/>
          <w:numId w:val="46"/>
        </w:numPr>
        <w:tabs>
          <w:tab w:val="left" w:pos="3099"/>
          <w:tab w:val="left" w:pos="3101"/>
        </w:tabs>
        <w:ind w:right="1341"/>
        <w:jc w:val="both"/>
        <w:rPr>
          <w:sz w:val="20"/>
        </w:rPr>
      </w:pPr>
      <w:r w:rsidRPr="00721306">
        <w:rPr>
          <w:sz w:val="20"/>
        </w:rPr>
        <w:t>The</w:t>
      </w:r>
      <w:r w:rsidRPr="00721306">
        <w:rPr>
          <w:spacing w:val="-12"/>
          <w:sz w:val="20"/>
        </w:rPr>
        <w:t xml:space="preserve"> </w:t>
      </w:r>
      <w:r w:rsidRPr="00721306">
        <w:rPr>
          <w:sz w:val="20"/>
        </w:rPr>
        <w:t>Contractor</w:t>
      </w:r>
      <w:r w:rsidRPr="00721306">
        <w:rPr>
          <w:spacing w:val="-9"/>
          <w:sz w:val="20"/>
        </w:rPr>
        <w:t xml:space="preserve"> </w:t>
      </w:r>
      <w:proofErr w:type="gramStart"/>
      <w:r w:rsidRPr="00721306">
        <w:rPr>
          <w:sz w:val="20"/>
        </w:rPr>
        <w:t>shall</w:t>
      </w:r>
      <w:proofErr w:type="gramEnd"/>
      <w:r w:rsidRPr="00721306">
        <w:rPr>
          <w:spacing w:val="-13"/>
          <w:sz w:val="20"/>
        </w:rPr>
        <w:t xml:space="preserve"> </w:t>
      </w:r>
      <w:r w:rsidRPr="00721306">
        <w:rPr>
          <w:sz w:val="20"/>
        </w:rPr>
        <w:t>put</w:t>
      </w:r>
      <w:r w:rsidRPr="00721306">
        <w:rPr>
          <w:spacing w:val="-10"/>
          <w:sz w:val="20"/>
        </w:rPr>
        <w:t xml:space="preserve"> </w:t>
      </w:r>
      <w:r w:rsidRPr="00721306">
        <w:rPr>
          <w:sz w:val="20"/>
        </w:rPr>
        <w:t>in</w:t>
      </w:r>
      <w:r w:rsidRPr="00721306">
        <w:rPr>
          <w:spacing w:val="-5"/>
          <w:sz w:val="20"/>
        </w:rPr>
        <w:t xml:space="preserve"> </w:t>
      </w:r>
      <w:r w:rsidRPr="00721306">
        <w:rPr>
          <w:sz w:val="20"/>
        </w:rPr>
        <w:t>place</w:t>
      </w:r>
      <w:r w:rsidRPr="00721306">
        <w:rPr>
          <w:spacing w:val="-7"/>
          <w:sz w:val="20"/>
        </w:rPr>
        <w:t xml:space="preserve"> </w:t>
      </w:r>
      <w:r w:rsidRPr="00721306">
        <w:rPr>
          <w:sz w:val="20"/>
        </w:rPr>
        <w:t>procedures,</w:t>
      </w:r>
      <w:r w:rsidRPr="00721306">
        <w:rPr>
          <w:spacing w:val="-6"/>
          <w:sz w:val="20"/>
        </w:rPr>
        <w:t xml:space="preserve"> </w:t>
      </w:r>
      <w:r w:rsidRPr="00721306">
        <w:rPr>
          <w:sz w:val="20"/>
        </w:rPr>
        <w:t>measures</w:t>
      </w:r>
      <w:r w:rsidRPr="00721306">
        <w:rPr>
          <w:spacing w:val="-8"/>
          <w:sz w:val="20"/>
        </w:rPr>
        <w:t xml:space="preserve"> </w:t>
      </w:r>
      <w:r w:rsidRPr="00721306">
        <w:rPr>
          <w:sz w:val="20"/>
        </w:rPr>
        <w:t>and</w:t>
      </w:r>
      <w:r w:rsidRPr="00721306">
        <w:rPr>
          <w:spacing w:val="-12"/>
          <w:sz w:val="20"/>
        </w:rPr>
        <w:t xml:space="preserve"> </w:t>
      </w:r>
      <w:r w:rsidRPr="00721306">
        <w:rPr>
          <w:sz w:val="20"/>
        </w:rPr>
        <w:t>technical</w:t>
      </w:r>
      <w:r w:rsidRPr="00721306">
        <w:rPr>
          <w:spacing w:val="-6"/>
          <w:sz w:val="20"/>
        </w:rPr>
        <w:t xml:space="preserve"> </w:t>
      </w:r>
      <w:r w:rsidRPr="00721306">
        <w:rPr>
          <w:sz w:val="20"/>
        </w:rPr>
        <w:t>security</w:t>
      </w:r>
      <w:r w:rsidRPr="00721306">
        <w:rPr>
          <w:spacing w:val="-4"/>
          <w:sz w:val="20"/>
        </w:rPr>
        <w:t xml:space="preserve"> </w:t>
      </w:r>
      <w:r w:rsidRPr="00721306">
        <w:rPr>
          <w:sz w:val="20"/>
        </w:rPr>
        <w:t>to prohibit</w:t>
      </w:r>
      <w:r w:rsidRPr="00721306">
        <w:rPr>
          <w:spacing w:val="-3"/>
          <w:sz w:val="20"/>
        </w:rPr>
        <w:t xml:space="preserve"> </w:t>
      </w:r>
      <w:r w:rsidRPr="00721306">
        <w:rPr>
          <w:sz w:val="20"/>
        </w:rPr>
        <w:t>unauthorized</w:t>
      </w:r>
      <w:r w:rsidRPr="00721306">
        <w:rPr>
          <w:spacing w:val="-2"/>
          <w:sz w:val="20"/>
        </w:rPr>
        <w:t xml:space="preserve"> </w:t>
      </w:r>
      <w:r w:rsidRPr="00721306">
        <w:rPr>
          <w:sz w:val="20"/>
        </w:rPr>
        <w:t>access</w:t>
      </w:r>
      <w:r w:rsidRPr="00721306">
        <w:rPr>
          <w:spacing w:val="-3"/>
          <w:sz w:val="20"/>
        </w:rPr>
        <w:t xml:space="preserve"> </w:t>
      </w:r>
      <w:r w:rsidRPr="00721306">
        <w:rPr>
          <w:sz w:val="20"/>
        </w:rPr>
        <w:t>to</w:t>
      </w:r>
      <w:r w:rsidRPr="00721306">
        <w:rPr>
          <w:spacing w:val="-5"/>
          <w:sz w:val="20"/>
        </w:rPr>
        <w:t xml:space="preserve"> </w:t>
      </w:r>
      <w:r w:rsidRPr="00721306">
        <w:rPr>
          <w:sz w:val="20"/>
        </w:rPr>
        <w:t>the regions</w:t>
      </w:r>
      <w:r w:rsidRPr="00721306">
        <w:rPr>
          <w:spacing w:val="-3"/>
          <w:sz w:val="20"/>
        </w:rPr>
        <w:t xml:space="preserve"> </w:t>
      </w:r>
      <w:r w:rsidRPr="00721306">
        <w:rPr>
          <w:sz w:val="20"/>
        </w:rPr>
        <w:t>of</w:t>
      </w:r>
      <w:r w:rsidRPr="00721306">
        <w:rPr>
          <w:spacing w:val="-2"/>
          <w:sz w:val="20"/>
        </w:rPr>
        <w:t xml:space="preserve"> </w:t>
      </w:r>
      <w:r w:rsidRPr="00721306">
        <w:rPr>
          <w:sz w:val="20"/>
        </w:rPr>
        <w:t>the</w:t>
      </w:r>
      <w:r w:rsidRPr="00721306">
        <w:rPr>
          <w:spacing w:val="-14"/>
          <w:sz w:val="20"/>
        </w:rPr>
        <w:t xml:space="preserve"> </w:t>
      </w:r>
      <w:r w:rsidRPr="00721306">
        <w:rPr>
          <w:sz w:val="20"/>
        </w:rPr>
        <w:t>data</w:t>
      </w:r>
      <w:r w:rsidRPr="00721306">
        <w:rPr>
          <w:spacing w:val="-2"/>
          <w:sz w:val="20"/>
        </w:rPr>
        <w:t xml:space="preserve"> </w:t>
      </w:r>
      <w:r w:rsidRPr="00721306">
        <w:rPr>
          <w:sz w:val="20"/>
        </w:rPr>
        <w:t>communications</w:t>
      </w:r>
      <w:r w:rsidRPr="00721306">
        <w:rPr>
          <w:spacing w:val="-1"/>
          <w:sz w:val="20"/>
        </w:rPr>
        <w:t xml:space="preserve"> </w:t>
      </w:r>
      <w:r w:rsidRPr="00721306">
        <w:rPr>
          <w:sz w:val="20"/>
        </w:rPr>
        <w:t>network inside of the Contractor’s Span of Control.</w:t>
      </w:r>
    </w:p>
    <w:p w14:paraId="3EB3CBF2" w14:textId="77777777" w:rsidR="00721306" w:rsidRPr="00721306" w:rsidRDefault="00721306" w:rsidP="00721306">
      <w:pPr>
        <w:spacing w:before="119"/>
        <w:rPr>
          <w:sz w:val="20"/>
          <w:szCs w:val="20"/>
        </w:rPr>
      </w:pPr>
    </w:p>
    <w:p w14:paraId="12A3C7B4" w14:textId="77777777" w:rsidR="00721306" w:rsidRPr="00721306" w:rsidRDefault="00721306" w:rsidP="00457115">
      <w:pPr>
        <w:numPr>
          <w:ilvl w:val="0"/>
          <w:numId w:val="46"/>
        </w:numPr>
        <w:tabs>
          <w:tab w:val="left" w:pos="3060"/>
        </w:tabs>
        <w:ind w:left="3060" w:right="2337" w:hanging="540"/>
        <w:rPr>
          <w:sz w:val="20"/>
        </w:rPr>
      </w:pPr>
      <w:r w:rsidRPr="00721306">
        <w:rPr>
          <w:sz w:val="20"/>
        </w:rPr>
        <w:t>The Contractor shall conduct a security risk assessment at least annually</w:t>
      </w:r>
      <w:r w:rsidRPr="00721306">
        <w:rPr>
          <w:spacing w:val="-4"/>
          <w:sz w:val="20"/>
        </w:rPr>
        <w:t xml:space="preserve"> </w:t>
      </w:r>
      <w:r w:rsidRPr="00721306">
        <w:rPr>
          <w:sz w:val="20"/>
        </w:rPr>
        <w:t>and</w:t>
      </w:r>
      <w:r w:rsidRPr="00721306">
        <w:rPr>
          <w:spacing w:val="-5"/>
          <w:sz w:val="20"/>
        </w:rPr>
        <w:t xml:space="preserve"> </w:t>
      </w:r>
      <w:r w:rsidRPr="00721306">
        <w:rPr>
          <w:sz w:val="20"/>
        </w:rPr>
        <w:t>communicate</w:t>
      </w:r>
      <w:r w:rsidRPr="00721306">
        <w:rPr>
          <w:spacing w:val="-2"/>
          <w:sz w:val="20"/>
        </w:rPr>
        <w:t xml:space="preserve"> </w:t>
      </w:r>
      <w:r w:rsidRPr="00721306">
        <w:rPr>
          <w:sz w:val="20"/>
        </w:rPr>
        <w:t>the</w:t>
      </w:r>
      <w:r w:rsidRPr="00721306">
        <w:rPr>
          <w:spacing w:val="-6"/>
          <w:sz w:val="20"/>
        </w:rPr>
        <w:t xml:space="preserve"> </w:t>
      </w:r>
      <w:r w:rsidRPr="00721306">
        <w:rPr>
          <w:sz w:val="20"/>
        </w:rPr>
        <w:t>results</w:t>
      </w:r>
      <w:r w:rsidRPr="00721306">
        <w:rPr>
          <w:spacing w:val="-4"/>
          <w:sz w:val="20"/>
        </w:rPr>
        <w:t xml:space="preserve"> </w:t>
      </w:r>
      <w:r w:rsidRPr="00721306">
        <w:rPr>
          <w:sz w:val="20"/>
        </w:rPr>
        <w:t>to</w:t>
      </w:r>
      <w:r w:rsidRPr="00721306">
        <w:rPr>
          <w:spacing w:val="-6"/>
          <w:sz w:val="20"/>
        </w:rPr>
        <w:t xml:space="preserve"> </w:t>
      </w:r>
      <w:r w:rsidRPr="00721306">
        <w:rPr>
          <w:sz w:val="20"/>
        </w:rPr>
        <w:t>the</w:t>
      </w:r>
      <w:r w:rsidRPr="00721306">
        <w:rPr>
          <w:spacing w:val="-4"/>
          <w:sz w:val="20"/>
        </w:rPr>
        <w:t xml:space="preserve"> </w:t>
      </w:r>
      <w:r w:rsidRPr="00721306">
        <w:rPr>
          <w:sz w:val="20"/>
        </w:rPr>
        <w:t>State</w:t>
      </w:r>
      <w:r w:rsidRPr="00721306">
        <w:rPr>
          <w:spacing w:val="-4"/>
          <w:sz w:val="20"/>
        </w:rPr>
        <w:t xml:space="preserve"> </w:t>
      </w:r>
      <w:r w:rsidRPr="00721306">
        <w:rPr>
          <w:sz w:val="20"/>
        </w:rPr>
        <w:t>in</w:t>
      </w:r>
      <w:r w:rsidRPr="00721306">
        <w:rPr>
          <w:spacing w:val="-5"/>
          <w:sz w:val="20"/>
        </w:rPr>
        <w:t xml:space="preserve"> </w:t>
      </w:r>
      <w:r w:rsidRPr="00721306">
        <w:rPr>
          <w:sz w:val="20"/>
        </w:rPr>
        <w:t>compliance</w:t>
      </w:r>
      <w:r w:rsidRPr="00721306">
        <w:rPr>
          <w:spacing w:val="-5"/>
          <w:sz w:val="20"/>
        </w:rPr>
        <w:t xml:space="preserve"> </w:t>
      </w:r>
      <w:r w:rsidRPr="00721306">
        <w:rPr>
          <w:sz w:val="20"/>
        </w:rPr>
        <w:t>with Contract Attachment C. The first report shall be provided by the date</w:t>
      </w:r>
    </w:p>
    <w:p w14:paraId="3030EE21" w14:textId="310468CD" w:rsidR="00721306" w:rsidRPr="00721306" w:rsidRDefault="00721306" w:rsidP="00721306">
      <w:pPr>
        <w:ind w:left="3060" w:right="2108"/>
        <w:rPr>
          <w:sz w:val="20"/>
          <w:szCs w:val="20"/>
        </w:rPr>
      </w:pPr>
      <w:r w:rsidRPr="00721306">
        <w:rPr>
          <w:sz w:val="20"/>
          <w:szCs w:val="20"/>
        </w:rPr>
        <w:t xml:space="preserve">specified in Contract Section A.17 and annually thereafter (refer also to Contract Attachment C.20). The risk assessment shall also be made available to appropriate State and Federal agencies. At a minimum the assessment shall contain the following: identification of loss risk events/vulnerabilities; analysis of the probability of loss risk and frequency of events; estimation of the impact of said events; identification and discussion of options for mitigating identified risks; cost-benefit analysis of options; recommended options and action plan for their implementation. </w:t>
      </w:r>
    </w:p>
    <w:p w14:paraId="602C2222" w14:textId="77777777" w:rsidR="00721306" w:rsidRPr="00721306" w:rsidRDefault="00721306" w:rsidP="00721306">
      <w:pPr>
        <w:rPr>
          <w:sz w:val="20"/>
          <w:szCs w:val="20"/>
        </w:rPr>
      </w:pPr>
    </w:p>
    <w:p w14:paraId="1000C894" w14:textId="77777777" w:rsidR="00721306" w:rsidRPr="00721306" w:rsidRDefault="00721306" w:rsidP="00721306">
      <w:pPr>
        <w:spacing w:before="229"/>
        <w:rPr>
          <w:sz w:val="20"/>
          <w:szCs w:val="20"/>
        </w:rPr>
      </w:pPr>
    </w:p>
    <w:p w14:paraId="091B9EF9" w14:textId="77777777" w:rsidR="00721306" w:rsidRPr="00721306" w:rsidRDefault="00721306" w:rsidP="00457115">
      <w:pPr>
        <w:numPr>
          <w:ilvl w:val="2"/>
          <w:numId w:val="84"/>
        </w:numPr>
        <w:tabs>
          <w:tab w:val="left" w:pos="1800"/>
        </w:tabs>
        <w:rPr>
          <w:b/>
          <w:sz w:val="20"/>
        </w:rPr>
      </w:pPr>
      <w:r w:rsidRPr="00721306">
        <w:rPr>
          <w:b/>
          <w:sz w:val="20"/>
          <w:u w:val="thick"/>
        </w:rPr>
        <w:t>Data</w:t>
      </w:r>
      <w:r w:rsidRPr="00721306">
        <w:rPr>
          <w:b/>
          <w:spacing w:val="-9"/>
          <w:sz w:val="20"/>
          <w:u w:val="thick"/>
        </w:rPr>
        <w:t xml:space="preserve"> </w:t>
      </w:r>
      <w:r w:rsidRPr="00721306">
        <w:rPr>
          <w:b/>
          <w:sz w:val="20"/>
          <w:u w:val="thick"/>
        </w:rPr>
        <w:t>Integration</w:t>
      </w:r>
      <w:r w:rsidRPr="00721306">
        <w:rPr>
          <w:b/>
          <w:spacing w:val="-8"/>
          <w:sz w:val="20"/>
          <w:u w:val="thick"/>
        </w:rPr>
        <w:t xml:space="preserve"> </w:t>
      </w:r>
      <w:r w:rsidRPr="00721306">
        <w:rPr>
          <w:b/>
          <w:sz w:val="20"/>
          <w:u w:val="thick"/>
        </w:rPr>
        <w:t>and</w:t>
      </w:r>
      <w:r w:rsidRPr="00721306">
        <w:rPr>
          <w:b/>
          <w:spacing w:val="-7"/>
          <w:sz w:val="20"/>
          <w:u w:val="thick"/>
        </w:rPr>
        <w:t xml:space="preserve"> </w:t>
      </w:r>
      <w:r w:rsidRPr="00721306">
        <w:rPr>
          <w:b/>
          <w:sz w:val="20"/>
          <w:u w:val="thick"/>
        </w:rPr>
        <w:t>Technical</w:t>
      </w:r>
      <w:r w:rsidRPr="00721306">
        <w:rPr>
          <w:b/>
          <w:spacing w:val="-9"/>
          <w:sz w:val="20"/>
          <w:u w:val="thick"/>
        </w:rPr>
        <w:t xml:space="preserve"> </w:t>
      </w:r>
      <w:r w:rsidRPr="00721306">
        <w:rPr>
          <w:b/>
          <w:spacing w:val="-2"/>
          <w:sz w:val="20"/>
          <w:u w:val="thick"/>
        </w:rPr>
        <w:t>Requirements</w:t>
      </w:r>
    </w:p>
    <w:p w14:paraId="03AE7BB2" w14:textId="77777777" w:rsidR="00721306" w:rsidRPr="00721306" w:rsidRDefault="00721306" w:rsidP="00721306">
      <w:pPr>
        <w:spacing w:before="1"/>
        <w:rPr>
          <w:b/>
          <w:sz w:val="20"/>
          <w:szCs w:val="20"/>
        </w:rPr>
      </w:pPr>
    </w:p>
    <w:p w14:paraId="57CC08D8" w14:textId="77777777" w:rsidR="00721306" w:rsidRPr="00721306" w:rsidRDefault="00721306" w:rsidP="00347F14">
      <w:pPr>
        <w:numPr>
          <w:ilvl w:val="3"/>
          <w:numId w:val="84"/>
        </w:numPr>
        <w:spacing w:before="72"/>
        <w:ind w:right="1939"/>
      </w:pPr>
      <w:r w:rsidRPr="00721306">
        <w:rPr>
          <w:sz w:val="20"/>
        </w:rPr>
        <w:t>The Contractor shall establish and maintain an electronic data interface with Edison by the date specified in Contract Section A.17 for the purpose of retrieving and processing employee eligibility and premium collected information. The Contractor</w:t>
      </w:r>
      <w:r w:rsidRPr="00721306">
        <w:rPr>
          <w:spacing w:val="40"/>
          <w:sz w:val="20"/>
        </w:rPr>
        <w:t xml:space="preserve"> </w:t>
      </w:r>
      <w:r w:rsidRPr="00721306">
        <w:rPr>
          <w:sz w:val="20"/>
        </w:rPr>
        <w:t xml:space="preserve">shall be responsible for providing and installing the hardware and software necessary. When the Contractor requires the exchange of PII with the State, the State requires the use of second level authentication. Second level authentication is accomplished using the State’s standard software product, which supports PKI. The Contractor shall design a solution and submit to the State </w:t>
      </w:r>
      <w:proofErr w:type="gramStart"/>
      <w:r w:rsidRPr="00721306">
        <w:rPr>
          <w:sz w:val="20"/>
        </w:rPr>
        <w:t>In</w:t>
      </w:r>
      <w:proofErr w:type="gramEnd"/>
      <w:r w:rsidRPr="00721306">
        <w:rPr>
          <w:sz w:val="20"/>
        </w:rPr>
        <w:t xml:space="preserve"> Writing by the date specified in Contract</w:t>
      </w:r>
      <w:r w:rsidRPr="00721306">
        <w:rPr>
          <w:spacing w:val="-1"/>
          <w:sz w:val="20"/>
        </w:rPr>
        <w:t xml:space="preserve"> </w:t>
      </w:r>
      <w:r w:rsidRPr="00721306">
        <w:rPr>
          <w:sz w:val="20"/>
        </w:rPr>
        <w:t>Section</w:t>
      </w:r>
      <w:r w:rsidRPr="00721306">
        <w:rPr>
          <w:spacing w:val="-2"/>
          <w:sz w:val="20"/>
        </w:rPr>
        <w:t xml:space="preserve"> </w:t>
      </w:r>
      <w:r w:rsidRPr="00721306">
        <w:rPr>
          <w:sz w:val="20"/>
        </w:rPr>
        <w:t>A.17 how their design meets the requirements of this Contract</w:t>
      </w:r>
      <w:r w:rsidRPr="00721306">
        <w:rPr>
          <w:spacing w:val="40"/>
          <w:sz w:val="20"/>
        </w:rPr>
        <w:t xml:space="preserve"> </w:t>
      </w:r>
      <w:r w:rsidRPr="00721306">
        <w:rPr>
          <w:sz w:val="20"/>
        </w:rPr>
        <w:t>using industry standard software that can transmit files in a secure fashion. The initial implementation phase of this solution and the final production solution will</w:t>
      </w:r>
      <w:r w:rsidRPr="00721306">
        <w:rPr>
          <w:spacing w:val="-24"/>
          <w:sz w:val="20"/>
        </w:rPr>
        <w:t xml:space="preserve"> </w:t>
      </w:r>
      <w:r w:rsidRPr="00721306">
        <w:rPr>
          <w:sz w:val="20"/>
        </w:rPr>
        <w:t>differ in the method of authentication. The requirement for this solution is that all files that are transmitted will be encrypted to FIPS 140-2 standards, and the method of transmission will also be encrypted. Decryption of the files that are downloaded from this solution will not be decrypted until they are securely stored within the Contractor’s environment. Additionally, federal standards require encryption of all</w:t>
      </w:r>
      <w:r w:rsidRPr="00721306">
        <w:rPr>
          <w:spacing w:val="-15"/>
          <w:sz w:val="20"/>
        </w:rPr>
        <w:t xml:space="preserve"> </w:t>
      </w:r>
      <w:r w:rsidRPr="00721306">
        <w:rPr>
          <w:sz w:val="20"/>
        </w:rPr>
        <w:t>electronic protected health data at rest as well as during transmission. The State uses public key encryption with Advanced Encryption Standard to encrypt PII. The State follows FIPS 140-2. If the State plans to adopt a different or additional encryption standard or tool in the future, the State will notify the Contractor</w:t>
      </w:r>
      <w:r w:rsidRPr="00721306">
        <w:rPr>
          <w:spacing w:val="-2"/>
          <w:sz w:val="20"/>
        </w:rPr>
        <w:t xml:space="preserve"> </w:t>
      </w:r>
      <w:r w:rsidRPr="00721306">
        <w:rPr>
          <w:sz w:val="20"/>
        </w:rPr>
        <w:t>and</w:t>
      </w:r>
      <w:r w:rsidRPr="00721306">
        <w:rPr>
          <w:spacing w:val="-3"/>
          <w:sz w:val="20"/>
        </w:rPr>
        <w:t xml:space="preserve"> </w:t>
      </w:r>
      <w:r w:rsidRPr="00721306">
        <w:rPr>
          <w:sz w:val="20"/>
        </w:rPr>
        <w:t>the Contractor shall comply. The Contractor shall establish and maintain the security of all confidential State Data according to all applicable state and federal standards within thirty (30) days of the State’s use of the new or additional encryption standard or tool.</w:t>
      </w:r>
    </w:p>
    <w:p w14:paraId="497C349D" w14:textId="77777777" w:rsidR="00721306" w:rsidRPr="00721306" w:rsidRDefault="00721306" w:rsidP="00721306">
      <w:pPr>
        <w:spacing w:before="141"/>
        <w:rPr>
          <w:sz w:val="20"/>
          <w:szCs w:val="20"/>
        </w:rPr>
      </w:pPr>
    </w:p>
    <w:p w14:paraId="3CFB4553" w14:textId="77777777" w:rsidR="00721306" w:rsidRPr="00721306" w:rsidRDefault="00721306" w:rsidP="00457115">
      <w:pPr>
        <w:numPr>
          <w:ilvl w:val="3"/>
          <w:numId w:val="84"/>
        </w:numPr>
        <w:ind w:right="2019"/>
        <w:rPr>
          <w:sz w:val="20"/>
        </w:rPr>
      </w:pPr>
      <w:r w:rsidRPr="00721306">
        <w:rPr>
          <w:sz w:val="20"/>
        </w:rPr>
        <w:lastRenderedPageBreak/>
        <w:t>Notwithstanding the requirement to maintain eligibility and enrollment data, the Contractor shall not perform changes to eligibility data without the State’s approval In Writing.</w:t>
      </w:r>
      <w:r w:rsidRPr="00721306">
        <w:rPr>
          <w:spacing w:val="-7"/>
          <w:sz w:val="20"/>
        </w:rPr>
        <w:t xml:space="preserve"> </w:t>
      </w:r>
      <w:r w:rsidRPr="00721306">
        <w:rPr>
          <w:sz w:val="20"/>
        </w:rPr>
        <w:t>This</w:t>
      </w:r>
      <w:r w:rsidRPr="00721306">
        <w:rPr>
          <w:spacing w:val="-3"/>
          <w:sz w:val="20"/>
        </w:rPr>
        <w:t xml:space="preserve"> </w:t>
      </w:r>
      <w:r w:rsidRPr="00721306">
        <w:rPr>
          <w:sz w:val="20"/>
        </w:rPr>
        <w:t>prohibition</w:t>
      </w:r>
      <w:r w:rsidRPr="00721306">
        <w:rPr>
          <w:spacing w:val="-6"/>
          <w:sz w:val="20"/>
        </w:rPr>
        <w:t xml:space="preserve"> </w:t>
      </w:r>
      <w:r w:rsidRPr="00721306">
        <w:rPr>
          <w:sz w:val="20"/>
        </w:rPr>
        <w:t>shall</w:t>
      </w:r>
      <w:r w:rsidRPr="00721306">
        <w:rPr>
          <w:spacing w:val="-5"/>
          <w:sz w:val="20"/>
        </w:rPr>
        <w:t xml:space="preserve"> </w:t>
      </w:r>
      <w:r w:rsidRPr="00721306">
        <w:rPr>
          <w:sz w:val="20"/>
        </w:rPr>
        <w:t>include,</w:t>
      </w:r>
      <w:r w:rsidRPr="00721306">
        <w:rPr>
          <w:spacing w:val="-6"/>
          <w:sz w:val="20"/>
        </w:rPr>
        <w:t xml:space="preserve"> </w:t>
      </w:r>
      <w:r w:rsidRPr="00721306">
        <w:rPr>
          <w:sz w:val="20"/>
        </w:rPr>
        <w:t>but</w:t>
      </w:r>
      <w:r w:rsidRPr="00721306">
        <w:rPr>
          <w:spacing w:val="-6"/>
          <w:sz w:val="20"/>
        </w:rPr>
        <w:t xml:space="preserve"> </w:t>
      </w:r>
      <w:r w:rsidRPr="00721306">
        <w:rPr>
          <w:sz w:val="20"/>
        </w:rPr>
        <w:t>not</w:t>
      </w:r>
      <w:r w:rsidRPr="00721306">
        <w:rPr>
          <w:spacing w:val="-6"/>
          <w:sz w:val="20"/>
        </w:rPr>
        <w:t xml:space="preserve"> </w:t>
      </w:r>
      <w:r w:rsidRPr="00721306">
        <w:rPr>
          <w:sz w:val="20"/>
        </w:rPr>
        <w:t>necessarily</w:t>
      </w:r>
      <w:r w:rsidRPr="00721306">
        <w:rPr>
          <w:spacing w:val="-5"/>
          <w:sz w:val="20"/>
        </w:rPr>
        <w:t xml:space="preserve"> </w:t>
      </w:r>
      <w:r w:rsidRPr="00721306">
        <w:rPr>
          <w:sz w:val="20"/>
        </w:rPr>
        <w:t>be</w:t>
      </w:r>
      <w:r w:rsidRPr="00721306">
        <w:rPr>
          <w:spacing w:val="-5"/>
          <w:sz w:val="20"/>
        </w:rPr>
        <w:t xml:space="preserve"> </w:t>
      </w:r>
      <w:r w:rsidRPr="00721306">
        <w:rPr>
          <w:sz w:val="20"/>
        </w:rPr>
        <w:t>limited</w:t>
      </w:r>
      <w:r w:rsidRPr="00721306">
        <w:rPr>
          <w:spacing w:val="-5"/>
          <w:sz w:val="20"/>
        </w:rPr>
        <w:t xml:space="preserve"> </w:t>
      </w:r>
      <w:r w:rsidRPr="00721306">
        <w:rPr>
          <w:sz w:val="20"/>
        </w:rPr>
        <w:t>to</w:t>
      </w:r>
      <w:r w:rsidRPr="00721306">
        <w:rPr>
          <w:spacing w:val="-16"/>
          <w:sz w:val="20"/>
        </w:rPr>
        <w:t xml:space="preserve"> </w:t>
      </w:r>
      <w:r w:rsidRPr="00721306">
        <w:rPr>
          <w:sz w:val="20"/>
        </w:rPr>
        <w:t>initiation, termination, and/or changes of eligibility.</w:t>
      </w:r>
    </w:p>
    <w:p w14:paraId="0E9F5646" w14:textId="77777777" w:rsidR="00721306" w:rsidRPr="00721306" w:rsidRDefault="00721306" w:rsidP="00721306">
      <w:pPr>
        <w:spacing w:before="10"/>
        <w:rPr>
          <w:sz w:val="20"/>
          <w:szCs w:val="20"/>
        </w:rPr>
      </w:pPr>
    </w:p>
    <w:p w14:paraId="11BD7C19" w14:textId="77777777" w:rsidR="00721306" w:rsidRPr="00721306" w:rsidRDefault="00721306" w:rsidP="00457115">
      <w:pPr>
        <w:numPr>
          <w:ilvl w:val="3"/>
          <w:numId w:val="84"/>
        </w:numPr>
        <w:ind w:right="3044"/>
        <w:jc w:val="both"/>
        <w:rPr>
          <w:sz w:val="20"/>
        </w:rPr>
      </w:pPr>
      <w:r w:rsidRPr="00721306">
        <w:rPr>
          <w:sz w:val="20"/>
        </w:rPr>
        <w:t>By the date</w:t>
      </w:r>
      <w:r w:rsidRPr="00721306">
        <w:rPr>
          <w:spacing w:val="-1"/>
          <w:sz w:val="20"/>
        </w:rPr>
        <w:t xml:space="preserve"> </w:t>
      </w:r>
      <w:r w:rsidRPr="00721306">
        <w:rPr>
          <w:sz w:val="20"/>
        </w:rPr>
        <w:t>specified</w:t>
      </w:r>
      <w:r w:rsidRPr="00721306">
        <w:rPr>
          <w:spacing w:val="-1"/>
          <w:sz w:val="20"/>
        </w:rPr>
        <w:t xml:space="preserve"> </w:t>
      </w:r>
      <w:r w:rsidRPr="00721306">
        <w:rPr>
          <w:sz w:val="20"/>
        </w:rPr>
        <w:t>in</w:t>
      </w:r>
      <w:r w:rsidRPr="00721306">
        <w:rPr>
          <w:spacing w:val="-1"/>
          <w:sz w:val="20"/>
        </w:rPr>
        <w:t xml:space="preserve"> </w:t>
      </w:r>
      <w:r w:rsidRPr="00721306">
        <w:rPr>
          <w:sz w:val="20"/>
        </w:rPr>
        <w:t>Contract</w:t>
      </w:r>
      <w:r w:rsidRPr="00721306">
        <w:rPr>
          <w:spacing w:val="-1"/>
          <w:sz w:val="20"/>
        </w:rPr>
        <w:t xml:space="preserve"> </w:t>
      </w:r>
      <w:r w:rsidRPr="00721306">
        <w:rPr>
          <w:sz w:val="20"/>
        </w:rPr>
        <w:t>Section</w:t>
      </w:r>
      <w:r w:rsidRPr="00721306">
        <w:rPr>
          <w:spacing w:val="-1"/>
          <w:sz w:val="20"/>
        </w:rPr>
        <w:t xml:space="preserve"> </w:t>
      </w:r>
      <w:r w:rsidRPr="00721306">
        <w:rPr>
          <w:sz w:val="20"/>
        </w:rPr>
        <w:t>A.17, the Contractor</w:t>
      </w:r>
      <w:r w:rsidRPr="00721306">
        <w:rPr>
          <w:spacing w:val="-1"/>
          <w:sz w:val="20"/>
        </w:rPr>
        <w:t xml:space="preserve"> </w:t>
      </w:r>
      <w:r w:rsidRPr="00721306">
        <w:rPr>
          <w:sz w:val="20"/>
        </w:rPr>
        <w:t>shall complete</w:t>
      </w:r>
      <w:r w:rsidRPr="00721306">
        <w:rPr>
          <w:spacing w:val="-14"/>
          <w:sz w:val="20"/>
        </w:rPr>
        <w:t xml:space="preserve"> </w:t>
      </w:r>
      <w:r w:rsidRPr="00721306">
        <w:rPr>
          <w:sz w:val="20"/>
        </w:rPr>
        <w:t>testing</w:t>
      </w:r>
      <w:r w:rsidRPr="00721306">
        <w:rPr>
          <w:spacing w:val="-8"/>
          <w:sz w:val="20"/>
        </w:rPr>
        <w:t xml:space="preserve"> </w:t>
      </w:r>
      <w:r w:rsidRPr="00721306">
        <w:rPr>
          <w:sz w:val="20"/>
        </w:rPr>
        <w:t>of</w:t>
      </w:r>
      <w:r w:rsidRPr="00721306">
        <w:rPr>
          <w:spacing w:val="-5"/>
          <w:sz w:val="20"/>
        </w:rPr>
        <w:t xml:space="preserve"> </w:t>
      </w:r>
      <w:r w:rsidRPr="00721306">
        <w:rPr>
          <w:sz w:val="20"/>
        </w:rPr>
        <w:t>the</w:t>
      </w:r>
      <w:r w:rsidRPr="00721306">
        <w:rPr>
          <w:spacing w:val="-5"/>
          <w:sz w:val="20"/>
        </w:rPr>
        <w:t xml:space="preserve"> </w:t>
      </w:r>
      <w:r w:rsidRPr="00721306">
        <w:rPr>
          <w:sz w:val="20"/>
        </w:rPr>
        <w:t>transmission,</w:t>
      </w:r>
      <w:r w:rsidRPr="00721306">
        <w:rPr>
          <w:spacing w:val="-5"/>
          <w:sz w:val="20"/>
        </w:rPr>
        <w:t xml:space="preserve"> </w:t>
      </w:r>
      <w:r w:rsidRPr="00721306">
        <w:rPr>
          <w:sz w:val="20"/>
        </w:rPr>
        <w:t>receipt,</w:t>
      </w:r>
      <w:r w:rsidRPr="00721306">
        <w:rPr>
          <w:spacing w:val="-5"/>
          <w:sz w:val="20"/>
        </w:rPr>
        <w:t xml:space="preserve"> </w:t>
      </w:r>
      <w:r w:rsidRPr="00721306">
        <w:rPr>
          <w:sz w:val="20"/>
        </w:rPr>
        <w:t>and</w:t>
      </w:r>
      <w:r w:rsidRPr="00721306">
        <w:rPr>
          <w:spacing w:val="-4"/>
          <w:sz w:val="20"/>
        </w:rPr>
        <w:t xml:space="preserve"> </w:t>
      </w:r>
      <w:r w:rsidRPr="00721306">
        <w:rPr>
          <w:sz w:val="20"/>
        </w:rPr>
        <w:t>loading</w:t>
      </w:r>
      <w:r w:rsidRPr="00721306">
        <w:rPr>
          <w:spacing w:val="-6"/>
          <w:sz w:val="20"/>
        </w:rPr>
        <w:t xml:space="preserve"> </w:t>
      </w:r>
      <w:r w:rsidRPr="00721306">
        <w:rPr>
          <w:sz w:val="20"/>
        </w:rPr>
        <w:t>of</w:t>
      </w:r>
      <w:r w:rsidRPr="00721306">
        <w:rPr>
          <w:spacing w:val="-3"/>
          <w:sz w:val="20"/>
        </w:rPr>
        <w:t xml:space="preserve"> </w:t>
      </w:r>
      <w:r w:rsidRPr="00721306">
        <w:rPr>
          <w:sz w:val="20"/>
        </w:rPr>
        <w:t>the</w:t>
      </w:r>
      <w:r w:rsidRPr="00721306">
        <w:rPr>
          <w:spacing w:val="-14"/>
          <w:sz w:val="20"/>
        </w:rPr>
        <w:t xml:space="preserve"> </w:t>
      </w:r>
      <w:r w:rsidRPr="00721306">
        <w:rPr>
          <w:sz w:val="20"/>
        </w:rPr>
        <w:t>test eligibility and termination files from the State.</w:t>
      </w:r>
    </w:p>
    <w:p w14:paraId="2D4E7531" w14:textId="77777777" w:rsidR="00721306" w:rsidRPr="00721306" w:rsidRDefault="00721306" w:rsidP="00721306">
      <w:pPr>
        <w:spacing w:before="11"/>
        <w:rPr>
          <w:sz w:val="20"/>
          <w:szCs w:val="20"/>
        </w:rPr>
      </w:pPr>
    </w:p>
    <w:p w14:paraId="35F2B5CA" w14:textId="77777777" w:rsidR="00721306" w:rsidRPr="00721306" w:rsidRDefault="00721306" w:rsidP="00457115">
      <w:pPr>
        <w:numPr>
          <w:ilvl w:val="3"/>
          <w:numId w:val="84"/>
        </w:numPr>
        <w:ind w:right="2177"/>
        <w:rPr>
          <w:sz w:val="20"/>
        </w:rPr>
      </w:pPr>
      <w:r w:rsidRPr="00721306">
        <w:rPr>
          <w:sz w:val="20"/>
        </w:rPr>
        <w:t>By</w:t>
      </w:r>
      <w:r w:rsidRPr="00721306">
        <w:rPr>
          <w:spacing w:val="-4"/>
          <w:sz w:val="20"/>
        </w:rPr>
        <w:t xml:space="preserve"> </w:t>
      </w:r>
      <w:r w:rsidRPr="00721306">
        <w:rPr>
          <w:sz w:val="20"/>
        </w:rPr>
        <w:t>the</w:t>
      </w:r>
      <w:r w:rsidRPr="00721306">
        <w:rPr>
          <w:spacing w:val="-3"/>
          <w:sz w:val="20"/>
        </w:rPr>
        <w:t xml:space="preserve"> </w:t>
      </w:r>
      <w:r w:rsidRPr="00721306">
        <w:rPr>
          <w:sz w:val="20"/>
        </w:rPr>
        <w:t>date</w:t>
      </w:r>
      <w:r w:rsidRPr="00721306">
        <w:rPr>
          <w:spacing w:val="-5"/>
          <w:sz w:val="20"/>
        </w:rPr>
        <w:t xml:space="preserve"> </w:t>
      </w:r>
      <w:r w:rsidRPr="00721306">
        <w:rPr>
          <w:sz w:val="20"/>
        </w:rPr>
        <w:t>specified</w:t>
      </w:r>
      <w:r w:rsidRPr="00721306">
        <w:rPr>
          <w:spacing w:val="-5"/>
          <w:sz w:val="20"/>
        </w:rPr>
        <w:t xml:space="preserve"> </w:t>
      </w:r>
      <w:r w:rsidRPr="00721306">
        <w:rPr>
          <w:sz w:val="20"/>
        </w:rPr>
        <w:t>in</w:t>
      </w:r>
      <w:r w:rsidRPr="00721306">
        <w:rPr>
          <w:spacing w:val="-5"/>
          <w:sz w:val="20"/>
        </w:rPr>
        <w:t xml:space="preserve"> </w:t>
      </w:r>
      <w:r w:rsidRPr="00721306">
        <w:rPr>
          <w:sz w:val="20"/>
        </w:rPr>
        <w:t>Contract</w:t>
      </w:r>
      <w:r w:rsidRPr="00721306">
        <w:rPr>
          <w:spacing w:val="-5"/>
          <w:sz w:val="20"/>
        </w:rPr>
        <w:t xml:space="preserve"> </w:t>
      </w:r>
      <w:r w:rsidRPr="00721306">
        <w:rPr>
          <w:sz w:val="20"/>
        </w:rPr>
        <w:t>Section</w:t>
      </w:r>
      <w:r w:rsidRPr="00721306">
        <w:rPr>
          <w:spacing w:val="-5"/>
          <w:sz w:val="20"/>
        </w:rPr>
        <w:t xml:space="preserve"> </w:t>
      </w:r>
      <w:r w:rsidRPr="00721306">
        <w:rPr>
          <w:sz w:val="20"/>
        </w:rPr>
        <w:t>A.17,</w:t>
      </w:r>
      <w:r w:rsidRPr="00721306">
        <w:rPr>
          <w:spacing w:val="-3"/>
          <w:sz w:val="20"/>
        </w:rPr>
        <w:t xml:space="preserve"> </w:t>
      </w:r>
      <w:r w:rsidRPr="00721306">
        <w:rPr>
          <w:sz w:val="20"/>
        </w:rPr>
        <w:t>the</w:t>
      </w:r>
      <w:r w:rsidRPr="00721306">
        <w:rPr>
          <w:spacing w:val="-4"/>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load,</w:t>
      </w:r>
      <w:r w:rsidRPr="00721306">
        <w:rPr>
          <w:spacing w:val="-12"/>
          <w:sz w:val="20"/>
        </w:rPr>
        <w:t xml:space="preserve"> </w:t>
      </w:r>
      <w:r w:rsidRPr="00721306">
        <w:rPr>
          <w:sz w:val="20"/>
        </w:rPr>
        <w:t>test, verify, and make available online for use the State’s eligibility information. The Contractor shall certify, In Writing, to the State that the Contractor understands</w:t>
      </w:r>
      <w:r w:rsidRPr="00721306">
        <w:rPr>
          <w:spacing w:val="-2"/>
          <w:sz w:val="20"/>
        </w:rPr>
        <w:t xml:space="preserve"> </w:t>
      </w:r>
      <w:r w:rsidRPr="00721306">
        <w:rPr>
          <w:sz w:val="20"/>
        </w:rPr>
        <w:t>and</w:t>
      </w:r>
      <w:r w:rsidRPr="00721306">
        <w:rPr>
          <w:spacing w:val="-4"/>
          <w:sz w:val="20"/>
        </w:rPr>
        <w:t xml:space="preserve"> </w:t>
      </w:r>
      <w:r w:rsidRPr="00721306">
        <w:rPr>
          <w:sz w:val="20"/>
        </w:rPr>
        <w:t>can</w:t>
      </w:r>
      <w:r w:rsidRPr="00721306">
        <w:rPr>
          <w:spacing w:val="-1"/>
          <w:sz w:val="20"/>
        </w:rPr>
        <w:t xml:space="preserve"> </w:t>
      </w:r>
      <w:r w:rsidRPr="00721306">
        <w:rPr>
          <w:sz w:val="20"/>
        </w:rPr>
        <w:t>fully</w:t>
      </w:r>
      <w:r w:rsidRPr="00721306">
        <w:rPr>
          <w:spacing w:val="-2"/>
          <w:sz w:val="20"/>
        </w:rPr>
        <w:t xml:space="preserve"> </w:t>
      </w:r>
      <w:r w:rsidRPr="00721306">
        <w:rPr>
          <w:sz w:val="20"/>
        </w:rPr>
        <w:t>accept</w:t>
      </w:r>
      <w:r w:rsidRPr="00721306">
        <w:rPr>
          <w:spacing w:val="-3"/>
          <w:sz w:val="20"/>
        </w:rPr>
        <w:t xml:space="preserve"> </w:t>
      </w:r>
      <w:r w:rsidRPr="00721306">
        <w:rPr>
          <w:sz w:val="20"/>
        </w:rPr>
        <w:t>and</w:t>
      </w:r>
      <w:r w:rsidRPr="00721306">
        <w:rPr>
          <w:spacing w:val="-1"/>
          <w:sz w:val="20"/>
        </w:rPr>
        <w:t xml:space="preserve"> </w:t>
      </w:r>
      <w:r w:rsidRPr="00721306">
        <w:rPr>
          <w:sz w:val="20"/>
        </w:rPr>
        <w:t>utilize</w:t>
      </w:r>
      <w:r w:rsidRPr="00721306">
        <w:rPr>
          <w:spacing w:val="-3"/>
          <w:sz w:val="20"/>
        </w:rPr>
        <w:t xml:space="preserve"> </w:t>
      </w:r>
      <w:r w:rsidRPr="00721306">
        <w:rPr>
          <w:sz w:val="20"/>
        </w:rPr>
        <w:t>the</w:t>
      </w:r>
      <w:r w:rsidRPr="00721306">
        <w:rPr>
          <w:spacing w:val="-3"/>
          <w:sz w:val="20"/>
        </w:rPr>
        <w:t xml:space="preserve"> eligibility</w:t>
      </w:r>
      <w:r w:rsidRPr="00721306">
        <w:rPr>
          <w:spacing w:val="-1"/>
          <w:sz w:val="20"/>
        </w:rPr>
        <w:t xml:space="preserve"> </w:t>
      </w:r>
      <w:r w:rsidRPr="00721306">
        <w:rPr>
          <w:sz w:val="20"/>
        </w:rPr>
        <w:t>files in</w:t>
      </w:r>
      <w:r w:rsidRPr="00721306">
        <w:rPr>
          <w:spacing w:val="-3"/>
          <w:sz w:val="20"/>
        </w:rPr>
        <w:t xml:space="preserve"> </w:t>
      </w:r>
      <w:r w:rsidRPr="00721306">
        <w:rPr>
          <w:sz w:val="20"/>
        </w:rPr>
        <w:t>a</w:t>
      </w:r>
      <w:r w:rsidRPr="00721306">
        <w:rPr>
          <w:spacing w:val="-2"/>
          <w:sz w:val="20"/>
        </w:rPr>
        <w:t xml:space="preserve"> </w:t>
      </w:r>
      <w:r w:rsidRPr="00721306">
        <w:rPr>
          <w:sz w:val="20"/>
        </w:rPr>
        <w:t>mutually agreed upon layout and format.</w:t>
      </w:r>
    </w:p>
    <w:p w14:paraId="3B34C9D2" w14:textId="77777777" w:rsidR="00721306" w:rsidRPr="00721306" w:rsidRDefault="00721306" w:rsidP="00721306">
      <w:pPr>
        <w:spacing w:before="145"/>
        <w:rPr>
          <w:sz w:val="20"/>
          <w:szCs w:val="20"/>
        </w:rPr>
      </w:pPr>
    </w:p>
    <w:p w14:paraId="732F430B" w14:textId="77777777" w:rsidR="00721306" w:rsidRPr="00721306" w:rsidRDefault="00721306" w:rsidP="00457115">
      <w:pPr>
        <w:numPr>
          <w:ilvl w:val="0"/>
          <w:numId w:val="61"/>
        </w:numPr>
        <w:ind w:left="3060" w:right="360" w:hanging="720"/>
        <w:rPr>
          <w:sz w:val="20"/>
          <w:szCs w:val="20"/>
          <w:lang w:bidi="en-US"/>
        </w:rPr>
      </w:pPr>
      <w:r w:rsidRPr="00721306">
        <w:rPr>
          <w:sz w:val="20"/>
          <w:szCs w:val="20"/>
          <w:lang w:bidi="en-US"/>
        </w:rPr>
        <w:t xml:space="preserve">The Contractor shall maintain, in its systems, active eligibility records of all individuals eligible for the Plan based upon weekly eligibility and termination records received from the State. In addition, the Contractor shall maintain, in its systems, premium payment information based upon monthly premiums collection records received from the State in the State’s Edison format. </w:t>
      </w:r>
    </w:p>
    <w:p w14:paraId="772C0151" w14:textId="77777777" w:rsidR="00721306" w:rsidRPr="00721306" w:rsidRDefault="00721306" w:rsidP="00A26D74">
      <w:pPr>
        <w:ind w:left="3060" w:hanging="360"/>
        <w:rPr>
          <w:sz w:val="20"/>
          <w:szCs w:val="20"/>
          <w:lang w:bidi="en-US"/>
        </w:rPr>
      </w:pPr>
    </w:p>
    <w:p w14:paraId="6E3B783C" w14:textId="3E28CC2C" w:rsidR="00721306" w:rsidRPr="00721306" w:rsidRDefault="00721306" w:rsidP="00457115">
      <w:pPr>
        <w:numPr>
          <w:ilvl w:val="1"/>
          <w:numId w:val="61"/>
        </w:numPr>
        <w:tabs>
          <w:tab w:val="left" w:pos="2172"/>
        </w:tabs>
        <w:ind w:left="3060" w:right="360" w:hanging="450"/>
        <w:rPr>
          <w:sz w:val="20"/>
          <w:szCs w:val="20"/>
          <w:lang w:bidi="en-US"/>
        </w:rPr>
      </w:pPr>
      <w:r w:rsidRPr="00721306">
        <w:rPr>
          <w:sz w:val="20"/>
          <w:szCs w:val="20"/>
          <w:lang w:bidi="en-US"/>
        </w:rPr>
        <w:t>Weekly Eligibility Update: To ensure that the State’s eligibility records remain accurate and complete, the Contractor shall, unless otherwise directed by the State, retrieve, via secure medium, the weekly eligibility file</w:t>
      </w:r>
      <w:r w:rsidR="002F1DCE">
        <w:rPr>
          <w:sz w:val="20"/>
          <w:szCs w:val="20"/>
          <w:lang w:bidi="en-US"/>
        </w:rPr>
        <w:t xml:space="preserve">, </w:t>
      </w:r>
      <w:r w:rsidR="002F1DCE" w:rsidRPr="00347F14">
        <w:rPr>
          <w:sz w:val="20"/>
          <w:szCs w:val="20"/>
          <w:highlight w:val="yellow"/>
          <w:lang w:bidi="en-US"/>
        </w:rPr>
        <w:t>in a mutually agreed upon format,</w:t>
      </w:r>
      <w:r w:rsidRPr="00721306">
        <w:rPr>
          <w:sz w:val="20"/>
          <w:szCs w:val="20"/>
          <w:lang w:bidi="en-US"/>
        </w:rPr>
        <w:t xml:space="preserve"> from the State. Files will include full population records for all employees.</w:t>
      </w:r>
    </w:p>
    <w:p w14:paraId="7A8080B7" w14:textId="77777777" w:rsidR="00721306" w:rsidRPr="00721306" w:rsidRDefault="00721306" w:rsidP="00721306">
      <w:pPr>
        <w:tabs>
          <w:tab w:val="left" w:pos="2172"/>
        </w:tabs>
        <w:ind w:left="1080" w:hanging="360"/>
        <w:rPr>
          <w:sz w:val="20"/>
          <w:szCs w:val="20"/>
          <w:lang w:bidi="en-US"/>
        </w:rPr>
      </w:pPr>
    </w:p>
    <w:p w14:paraId="2ED6F47A" w14:textId="3BDC8AC4" w:rsidR="00721306" w:rsidRPr="00721306" w:rsidRDefault="00721306" w:rsidP="00457115">
      <w:pPr>
        <w:numPr>
          <w:ilvl w:val="1"/>
          <w:numId w:val="61"/>
        </w:numPr>
        <w:tabs>
          <w:tab w:val="left" w:pos="2172"/>
        </w:tabs>
        <w:ind w:left="3060" w:right="360" w:hanging="450"/>
        <w:rPr>
          <w:sz w:val="20"/>
          <w:szCs w:val="20"/>
          <w:lang w:bidi="en-US"/>
        </w:rPr>
      </w:pPr>
      <w:r w:rsidRPr="00721306">
        <w:rPr>
          <w:sz w:val="20"/>
          <w:szCs w:val="20"/>
          <w:lang w:bidi="en-US"/>
        </w:rPr>
        <w:t>Weekly Termination of Eligibility Update: To ensure that the State’s eligibility and voluntary term life insurance enrollment records remain accurate and complete, the Contractor shall, unless otherwise directed by the State, retrieve, via secure medium, the weekly termination file</w:t>
      </w:r>
      <w:r w:rsidR="002278DD">
        <w:rPr>
          <w:sz w:val="20"/>
          <w:szCs w:val="20"/>
          <w:lang w:bidi="en-US"/>
        </w:rPr>
        <w:t xml:space="preserve">, </w:t>
      </w:r>
      <w:r w:rsidR="002278DD" w:rsidRPr="00347F14">
        <w:rPr>
          <w:sz w:val="20"/>
          <w:szCs w:val="20"/>
          <w:highlight w:val="yellow"/>
          <w:lang w:bidi="en-US"/>
        </w:rPr>
        <w:t xml:space="preserve">in a mutually agreed upon </w:t>
      </w:r>
      <w:proofErr w:type="gramStart"/>
      <w:r w:rsidR="002278DD" w:rsidRPr="00347F14">
        <w:rPr>
          <w:sz w:val="20"/>
          <w:szCs w:val="20"/>
          <w:highlight w:val="yellow"/>
          <w:lang w:bidi="en-US"/>
        </w:rPr>
        <w:t>format,</w:t>
      </w:r>
      <w:r w:rsidR="002278DD">
        <w:rPr>
          <w:sz w:val="20"/>
          <w:szCs w:val="20"/>
          <w:lang w:bidi="en-US"/>
        </w:rPr>
        <w:t xml:space="preserve"> </w:t>
      </w:r>
      <w:r w:rsidRPr="00721306">
        <w:rPr>
          <w:sz w:val="20"/>
          <w:szCs w:val="20"/>
          <w:lang w:bidi="en-US"/>
        </w:rPr>
        <w:t xml:space="preserve"> from</w:t>
      </w:r>
      <w:proofErr w:type="gramEnd"/>
      <w:r w:rsidRPr="00721306">
        <w:rPr>
          <w:sz w:val="20"/>
          <w:szCs w:val="20"/>
          <w:lang w:bidi="en-US"/>
        </w:rPr>
        <w:t xml:space="preserve"> the State. Files will include records for recently retired or terminated employees.  </w:t>
      </w:r>
    </w:p>
    <w:p w14:paraId="076DB9E0" w14:textId="77777777" w:rsidR="00721306" w:rsidRPr="00721306" w:rsidRDefault="00721306" w:rsidP="00721306">
      <w:pPr>
        <w:spacing w:before="119"/>
        <w:rPr>
          <w:sz w:val="20"/>
          <w:szCs w:val="20"/>
        </w:rPr>
      </w:pPr>
    </w:p>
    <w:p w14:paraId="178079C7" w14:textId="77777777" w:rsidR="00721306" w:rsidRPr="00721306" w:rsidRDefault="00721306" w:rsidP="00457115">
      <w:pPr>
        <w:numPr>
          <w:ilvl w:val="0"/>
          <w:numId w:val="62"/>
        </w:numPr>
        <w:tabs>
          <w:tab w:val="left" w:pos="3060"/>
        </w:tabs>
        <w:ind w:left="3060" w:right="630" w:hanging="450"/>
        <w:rPr>
          <w:sz w:val="20"/>
        </w:rPr>
      </w:pPr>
      <w:r w:rsidRPr="00721306">
        <w:rPr>
          <w:sz w:val="20"/>
        </w:rPr>
        <w:t>The Contractor shall electronically process one hundred percent (100%)</w:t>
      </w:r>
      <w:r w:rsidRPr="00721306">
        <w:rPr>
          <w:spacing w:val="-6"/>
          <w:sz w:val="20"/>
        </w:rPr>
        <w:t xml:space="preserve"> </w:t>
      </w:r>
      <w:r w:rsidRPr="00721306">
        <w:rPr>
          <w:sz w:val="20"/>
        </w:rPr>
        <w:t>of</w:t>
      </w:r>
      <w:r w:rsidRPr="00721306">
        <w:rPr>
          <w:spacing w:val="-6"/>
          <w:sz w:val="20"/>
        </w:rPr>
        <w:t xml:space="preserve"> </w:t>
      </w:r>
      <w:r w:rsidRPr="00721306">
        <w:rPr>
          <w:sz w:val="20"/>
        </w:rPr>
        <w:t>electronically</w:t>
      </w:r>
      <w:r w:rsidRPr="00721306">
        <w:rPr>
          <w:spacing w:val="-6"/>
          <w:sz w:val="20"/>
        </w:rPr>
        <w:t xml:space="preserve"> </w:t>
      </w:r>
      <w:r w:rsidRPr="00721306">
        <w:rPr>
          <w:sz w:val="20"/>
        </w:rPr>
        <w:t>transmitted</w:t>
      </w:r>
      <w:r w:rsidRPr="00721306">
        <w:rPr>
          <w:spacing w:val="-8"/>
          <w:sz w:val="20"/>
        </w:rPr>
        <w:t xml:space="preserve"> </w:t>
      </w:r>
      <w:r w:rsidRPr="00721306">
        <w:rPr>
          <w:sz w:val="20"/>
        </w:rPr>
        <w:t>eligibility and termination</w:t>
      </w:r>
      <w:r w:rsidRPr="00721306">
        <w:rPr>
          <w:spacing w:val="-6"/>
          <w:sz w:val="20"/>
        </w:rPr>
        <w:t xml:space="preserve"> </w:t>
      </w:r>
      <w:r w:rsidRPr="00721306">
        <w:rPr>
          <w:sz w:val="20"/>
        </w:rPr>
        <w:t>updates,</w:t>
      </w:r>
      <w:r w:rsidRPr="00721306">
        <w:rPr>
          <w:spacing w:val="-7"/>
          <w:sz w:val="20"/>
        </w:rPr>
        <w:t xml:space="preserve"> </w:t>
      </w:r>
      <w:r w:rsidRPr="00721306">
        <w:rPr>
          <w:sz w:val="20"/>
        </w:rPr>
        <w:t>including</w:t>
      </w:r>
      <w:r w:rsidRPr="00721306">
        <w:rPr>
          <w:spacing w:val="-8"/>
          <w:sz w:val="20"/>
        </w:rPr>
        <w:t xml:space="preserve"> </w:t>
      </w:r>
      <w:r w:rsidRPr="00721306">
        <w:rPr>
          <w:sz w:val="20"/>
        </w:rPr>
        <w:t>the resolution of any errors identified during processing for internal resolution by the Contractor, within two (2) Business Days of receipt of the weekly file.</w:t>
      </w:r>
    </w:p>
    <w:p w14:paraId="36CC91FF" w14:textId="77777777" w:rsidR="00721306" w:rsidRPr="00721306" w:rsidRDefault="00721306" w:rsidP="00721306">
      <w:pPr>
        <w:spacing w:before="95"/>
        <w:rPr>
          <w:sz w:val="20"/>
          <w:szCs w:val="20"/>
        </w:rPr>
      </w:pPr>
    </w:p>
    <w:p w14:paraId="6109C125" w14:textId="77777777" w:rsidR="00721306" w:rsidRPr="00721306" w:rsidRDefault="00721306" w:rsidP="00457115">
      <w:pPr>
        <w:numPr>
          <w:ilvl w:val="0"/>
          <w:numId w:val="62"/>
        </w:numPr>
        <w:spacing w:before="3"/>
        <w:ind w:right="1907" w:hanging="630"/>
        <w:rPr>
          <w:sz w:val="20"/>
          <w:szCs w:val="20"/>
        </w:rPr>
      </w:pPr>
      <w:r w:rsidRPr="00721306">
        <w:rPr>
          <w:sz w:val="20"/>
          <w:szCs w:val="20"/>
        </w:rPr>
        <w:t>The</w:t>
      </w:r>
      <w:r w:rsidRPr="00721306">
        <w:rPr>
          <w:spacing w:val="-13"/>
          <w:sz w:val="20"/>
          <w:szCs w:val="20"/>
        </w:rPr>
        <w:t xml:space="preserve"> </w:t>
      </w:r>
      <w:r w:rsidRPr="00721306">
        <w:rPr>
          <w:sz w:val="20"/>
          <w:szCs w:val="20"/>
        </w:rPr>
        <w:t>Contractor</w:t>
      </w:r>
      <w:r w:rsidRPr="00721306">
        <w:rPr>
          <w:spacing w:val="-8"/>
          <w:sz w:val="20"/>
          <w:szCs w:val="20"/>
        </w:rPr>
        <w:t xml:space="preserve"> </w:t>
      </w:r>
      <w:r w:rsidRPr="00721306">
        <w:rPr>
          <w:sz w:val="20"/>
          <w:szCs w:val="20"/>
        </w:rPr>
        <w:t>shall submit a weekly eligibility file and termination file error report in a format agreed upon by the State via email to designated State staff, within one (1) Business Day of processing</w:t>
      </w:r>
      <w:r w:rsidRPr="00721306">
        <w:rPr>
          <w:spacing w:val="-5"/>
          <w:sz w:val="20"/>
          <w:szCs w:val="20"/>
        </w:rPr>
        <w:t xml:space="preserve"> </w:t>
      </w:r>
      <w:r w:rsidRPr="00721306">
        <w:rPr>
          <w:sz w:val="20"/>
          <w:szCs w:val="20"/>
        </w:rPr>
        <w:t>the</w:t>
      </w:r>
      <w:r w:rsidRPr="00721306">
        <w:rPr>
          <w:spacing w:val="-6"/>
          <w:sz w:val="20"/>
          <w:szCs w:val="20"/>
        </w:rPr>
        <w:t xml:space="preserve"> </w:t>
      </w:r>
      <w:r w:rsidRPr="00721306">
        <w:rPr>
          <w:sz w:val="20"/>
          <w:szCs w:val="20"/>
        </w:rPr>
        <w:t>weekly</w:t>
      </w:r>
      <w:r w:rsidRPr="00721306">
        <w:rPr>
          <w:spacing w:val="-4"/>
          <w:sz w:val="20"/>
          <w:szCs w:val="20"/>
        </w:rPr>
        <w:t xml:space="preserve"> </w:t>
      </w:r>
      <w:r w:rsidRPr="00721306">
        <w:rPr>
          <w:sz w:val="20"/>
          <w:szCs w:val="20"/>
        </w:rPr>
        <w:t>file, which shall contain:</w:t>
      </w:r>
    </w:p>
    <w:p w14:paraId="4E439CA8" w14:textId="77777777" w:rsidR="00721306" w:rsidRPr="00721306" w:rsidRDefault="00721306" w:rsidP="00457115">
      <w:pPr>
        <w:numPr>
          <w:ilvl w:val="1"/>
          <w:numId w:val="62"/>
        </w:numPr>
        <w:spacing w:line="224" w:lineRule="exact"/>
        <w:ind w:firstLine="1800"/>
        <w:rPr>
          <w:sz w:val="20"/>
        </w:rPr>
      </w:pPr>
      <w:r w:rsidRPr="00721306">
        <w:rPr>
          <w:sz w:val="20"/>
        </w:rPr>
        <w:t>only</w:t>
      </w:r>
      <w:r w:rsidRPr="00721306">
        <w:rPr>
          <w:spacing w:val="-7"/>
          <w:sz w:val="20"/>
        </w:rPr>
        <w:t xml:space="preserve"> </w:t>
      </w:r>
      <w:r w:rsidRPr="00721306">
        <w:rPr>
          <w:sz w:val="20"/>
        </w:rPr>
        <w:t>errors</w:t>
      </w:r>
      <w:r w:rsidRPr="00721306">
        <w:rPr>
          <w:spacing w:val="-5"/>
          <w:sz w:val="20"/>
        </w:rPr>
        <w:t xml:space="preserve"> </w:t>
      </w:r>
      <w:r w:rsidRPr="00721306">
        <w:rPr>
          <w:sz w:val="20"/>
        </w:rPr>
        <w:t>that</w:t>
      </w:r>
      <w:r w:rsidRPr="00721306">
        <w:rPr>
          <w:spacing w:val="-8"/>
          <w:sz w:val="20"/>
        </w:rPr>
        <w:t xml:space="preserve"> </w:t>
      </w:r>
      <w:r w:rsidRPr="00721306">
        <w:rPr>
          <w:sz w:val="20"/>
        </w:rPr>
        <w:t>require</w:t>
      </w:r>
      <w:r w:rsidRPr="00721306">
        <w:rPr>
          <w:spacing w:val="-5"/>
          <w:sz w:val="20"/>
        </w:rPr>
        <w:t xml:space="preserve"> </w:t>
      </w:r>
      <w:r w:rsidRPr="00721306">
        <w:rPr>
          <w:sz w:val="20"/>
        </w:rPr>
        <w:t>State</w:t>
      </w:r>
      <w:r w:rsidRPr="00721306">
        <w:rPr>
          <w:spacing w:val="-7"/>
          <w:sz w:val="20"/>
        </w:rPr>
        <w:t xml:space="preserve"> </w:t>
      </w:r>
      <w:r w:rsidRPr="00721306">
        <w:rPr>
          <w:sz w:val="20"/>
        </w:rPr>
        <w:t xml:space="preserve">correction, </w:t>
      </w:r>
      <w:r w:rsidRPr="00721306">
        <w:rPr>
          <w:spacing w:val="-5"/>
          <w:sz w:val="20"/>
        </w:rPr>
        <w:t>and</w:t>
      </w:r>
    </w:p>
    <w:p w14:paraId="12DDA84F" w14:textId="77777777" w:rsidR="00721306" w:rsidRPr="00721306" w:rsidRDefault="00721306" w:rsidP="00457115">
      <w:pPr>
        <w:numPr>
          <w:ilvl w:val="1"/>
          <w:numId w:val="62"/>
        </w:numPr>
        <w:spacing w:before="1"/>
        <w:ind w:left="3600" w:right="2472"/>
        <w:rPr>
          <w:sz w:val="20"/>
        </w:rPr>
      </w:pPr>
      <w:r w:rsidRPr="00721306">
        <w:rPr>
          <w:sz w:val="20"/>
        </w:rPr>
        <w:t>an indication of the correction required to resolve the error (Refer to Contract Attachment C.6.)</w:t>
      </w:r>
    </w:p>
    <w:p w14:paraId="5C8E98EB" w14:textId="77777777" w:rsidR="00721306" w:rsidRPr="00721306" w:rsidRDefault="00721306" w:rsidP="00721306">
      <w:pPr>
        <w:spacing w:before="1"/>
        <w:ind w:left="3240" w:right="2472"/>
        <w:rPr>
          <w:sz w:val="20"/>
        </w:rPr>
      </w:pPr>
    </w:p>
    <w:p w14:paraId="658D4E61" w14:textId="77777777" w:rsidR="00721306" w:rsidRPr="00721306" w:rsidRDefault="00721306" w:rsidP="00721306">
      <w:pPr>
        <w:spacing w:before="2"/>
        <w:rPr>
          <w:sz w:val="20"/>
          <w:szCs w:val="20"/>
        </w:rPr>
      </w:pPr>
    </w:p>
    <w:p w14:paraId="7904C55D" w14:textId="77777777" w:rsidR="00721306" w:rsidRPr="00721306" w:rsidRDefault="00721306" w:rsidP="00457115">
      <w:pPr>
        <w:numPr>
          <w:ilvl w:val="0"/>
          <w:numId w:val="62"/>
        </w:numPr>
        <w:tabs>
          <w:tab w:val="left" w:pos="3240"/>
        </w:tabs>
        <w:ind w:right="1263"/>
        <w:jc w:val="both"/>
        <w:rPr>
          <w:sz w:val="20"/>
        </w:rPr>
      </w:pPr>
      <w:r w:rsidRPr="00721306">
        <w:rPr>
          <w:sz w:val="20"/>
        </w:rPr>
        <w:t>The</w:t>
      </w:r>
      <w:r w:rsidRPr="00721306">
        <w:rPr>
          <w:spacing w:val="-4"/>
          <w:sz w:val="20"/>
        </w:rPr>
        <w:t xml:space="preserve"> </w:t>
      </w:r>
      <w:r w:rsidRPr="00721306">
        <w:rPr>
          <w:sz w:val="20"/>
        </w:rPr>
        <w:t>Contractor</w:t>
      </w:r>
      <w:r w:rsidRPr="00721306">
        <w:rPr>
          <w:spacing w:val="-2"/>
          <w:sz w:val="20"/>
        </w:rPr>
        <w:t xml:space="preserve"> </w:t>
      </w:r>
      <w:r w:rsidRPr="00721306">
        <w:rPr>
          <w:sz w:val="20"/>
        </w:rPr>
        <w:t>shall</w:t>
      </w:r>
      <w:r w:rsidRPr="00721306">
        <w:rPr>
          <w:spacing w:val="-4"/>
          <w:sz w:val="20"/>
        </w:rPr>
        <w:t xml:space="preserve"> </w:t>
      </w:r>
      <w:r w:rsidRPr="00721306">
        <w:rPr>
          <w:sz w:val="20"/>
        </w:rPr>
        <w:t>process</w:t>
      </w:r>
      <w:r w:rsidRPr="00721306">
        <w:rPr>
          <w:spacing w:val="-2"/>
          <w:sz w:val="20"/>
        </w:rPr>
        <w:t xml:space="preserve"> </w:t>
      </w:r>
      <w:r w:rsidRPr="00721306">
        <w:rPr>
          <w:sz w:val="20"/>
        </w:rPr>
        <w:t>all</w:t>
      </w:r>
      <w:r w:rsidRPr="00721306">
        <w:rPr>
          <w:spacing w:val="-4"/>
          <w:sz w:val="20"/>
        </w:rPr>
        <w:t xml:space="preserve"> </w:t>
      </w:r>
      <w:r w:rsidRPr="00721306">
        <w:rPr>
          <w:sz w:val="20"/>
        </w:rPr>
        <w:t>error</w:t>
      </w:r>
      <w:r w:rsidRPr="00721306">
        <w:rPr>
          <w:spacing w:val="-2"/>
          <w:sz w:val="20"/>
        </w:rPr>
        <w:t xml:space="preserve"> </w:t>
      </w:r>
      <w:r w:rsidRPr="00721306">
        <w:rPr>
          <w:sz w:val="20"/>
        </w:rPr>
        <w:t>corrections</w:t>
      </w:r>
      <w:r w:rsidRPr="00721306">
        <w:rPr>
          <w:spacing w:val="-2"/>
          <w:sz w:val="20"/>
        </w:rPr>
        <w:t xml:space="preserve"> </w:t>
      </w:r>
      <w:r w:rsidRPr="00721306">
        <w:rPr>
          <w:sz w:val="20"/>
        </w:rPr>
        <w:t>received</w:t>
      </w:r>
      <w:r w:rsidRPr="00721306">
        <w:rPr>
          <w:spacing w:val="-4"/>
          <w:sz w:val="20"/>
        </w:rPr>
        <w:t xml:space="preserve"> </w:t>
      </w:r>
      <w:r w:rsidRPr="00721306">
        <w:rPr>
          <w:sz w:val="20"/>
        </w:rPr>
        <w:t>from</w:t>
      </w:r>
      <w:r w:rsidRPr="00721306">
        <w:rPr>
          <w:spacing w:val="-1"/>
          <w:sz w:val="20"/>
        </w:rPr>
        <w:t xml:space="preserve"> </w:t>
      </w:r>
      <w:r w:rsidRPr="00721306">
        <w:rPr>
          <w:sz w:val="20"/>
        </w:rPr>
        <w:t>the</w:t>
      </w:r>
      <w:r w:rsidRPr="00721306">
        <w:rPr>
          <w:spacing w:val="-2"/>
          <w:sz w:val="20"/>
        </w:rPr>
        <w:t xml:space="preserve"> </w:t>
      </w:r>
      <w:r w:rsidRPr="00721306">
        <w:rPr>
          <w:sz w:val="20"/>
        </w:rPr>
        <w:t>State</w:t>
      </w:r>
      <w:r w:rsidRPr="00721306">
        <w:rPr>
          <w:spacing w:val="-13"/>
          <w:sz w:val="20"/>
        </w:rPr>
        <w:t xml:space="preserve"> </w:t>
      </w:r>
      <w:r w:rsidRPr="00721306">
        <w:rPr>
          <w:sz w:val="20"/>
        </w:rPr>
        <w:t>within two (2) Business Days of receipt of the correction information or in a timeframe mutually agreed upon by the parties.</w:t>
      </w:r>
    </w:p>
    <w:p w14:paraId="471470BA" w14:textId="77777777" w:rsidR="00721306" w:rsidRPr="00721306" w:rsidRDefault="00721306" w:rsidP="00721306">
      <w:pPr>
        <w:tabs>
          <w:tab w:val="left" w:pos="3240"/>
        </w:tabs>
        <w:ind w:right="1263"/>
        <w:jc w:val="both"/>
        <w:rPr>
          <w:sz w:val="20"/>
        </w:rPr>
      </w:pPr>
    </w:p>
    <w:p w14:paraId="763577CB" w14:textId="77777777" w:rsidR="00721306" w:rsidRPr="00721306" w:rsidRDefault="00721306" w:rsidP="00457115">
      <w:pPr>
        <w:numPr>
          <w:ilvl w:val="0"/>
          <w:numId w:val="62"/>
        </w:numPr>
        <w:ind w:right="810"/>
        <w:rPr>
          <w:sz w:val="20"/>
          <w:szCs w:val="20"/>
          <w:lang w:bidi="en-US"/>
        </w:rPr>
      </w:pPr>
      <w:r w:rsidRPr="00721306">
        <w:rPr>
          <w:sz w:val="20"/>
          <w:szCs w:val="20"/>
          <w:lang w:bidi="en-US"/>
        </w:rPr>
        <w:t xml:space="preserve">Monthly Premiums Collected Update: To ensure that the Contractor’s premiums collected records remain accurate and complete, the Contractor shall, unless otherwise directed by the State, retrieve, via secure medium monthly voluntary term </w:t>
      </w:r>
      <w:r w:rsidRPr="00721306">
        <w:rPr>
          <w:sz w:val="20"/>
          <w:szCs w:val="20"/>
          <w:lang w:bidi="en-US"/>
        </w:rPr>
        <w:lastRenderedPageBreak/>
        <w:t xml:space="preserve">life insurance premiums collected via payroll files from the State, in the State’s Edison format, which may be revised. Files will include full population records for all employees for whom a premium amount was deducted via the State’s Edison Payroll System. Members set up </w:t>
      </w:r>
      <w:proofErr w:type="gramStart"/>
      <w:r w:rsidRPr="00721306">
        <w:rPr>
          <w:sz w:val="20"/>
          <w:szCs w:val="20"/>
          <w:lang w:bidi="en-US"/>
        </w:rPr>
        <w:t>on</w:t>
      </w:r>
      <w:proofErr w:type="gramEnd"/>
      <w:r w:rsidRPr="00721306">
        <w:rPr>
          <w:sz w:val="20"/>
          <w:szCs w:val="20"/>
          <w:lang w:bidi="en-US"/>
        </w:rPr>
        <w:t xml:space="preserve"> payroll deduction for which no deduction was </w:t>
      </w:r>
      <w:proofErr w:type="gramStart"/>
      <w:r w:rsidRPr="00721306">
        <w:rPr>
          <w:sz w:val="20"/>
          <w:szCs w:val="20"/>
          <w:lang w:bidi="en-US"/>
        </w:rPr>
        <w:t>taken</w:t>
      </w:r>
      <w:proofErr w:type="gramEnd"/>
      <w:r w:rsidRPr="00721306">
        <w:rPr>
          <w:sz w:val="20"/>
          <w:szCs w:val="20"/>
          <w:lang w:bidi="en-US"/>
        </w:rPr>
        <w:t xml:space="preserve"> will not appear in the file.</w:t>
      </w:r>
    </w:p>
    <w:p w14:paraId="7C4199FC" w14:textId="77777777" w:rsidR="00721306" w:rsidRPr="00721306" w:rsidRDefault="00721306" w:rsidP="00721306">
      <w:pPr>
        <w:ind w:left="3240"/>
        <w:rPr>
          <w:sz w:val="20"/>
          <w:szCs w:val="20"/>
          <w:lang w:bidi="en-US"/>
        </w:rPr>
      </w:pPr>
    </w:p>
    <w:p w14:paraId="7BBD4078" w14:textId="77777777" w:rsidR="00721306" w:rsidRPr="00721306" w:rsidRDefault="00721306" w:rsidP="00457115">
      <w:pPr>
        <w:numPr>
          <w:ilvl w:val="0"/>
          <w:numId w:val="62"/>
        </w:numPr>
        <w:ind w:right="630"/>
        <w:rPr>
          <w:sz w:val="20"/>
          <w:szCs w:val="20"/>
          <w:lang w:bidi="en-US"/>
        </w:rPr>
      </w:pPr>
      <w:r w:rsidRPr="00721306">
        <w:rPr>
          <w:sz w:val="20"/>
          <w:szCs w:val="20"/>
          <w:lang w:bidi="en-US"/>
        </w:rPr>
        <w:t>Monthly Premiums Due Update: To ensure that the State deducts from Members’ paychecks issued by the State through its Edison Payroll System a current amount due for voluntary term life insurance premium payment, the Contractor shall, unless otherwise directed by the State, submit on or before the 5</w:t>
      </w:r>
      <w:r w:rsidRPr="00721306">
        <w:rPr>
          <w:sz w:val="20"/>
          <w:szCs w:val="20"/>
          <w:vertAlign w:val="superscript"/>
          <w:lang w:bidi="en-US"/>
        </w:rPr>
        <w:t>th</w:t>
      </w:r>
      <w:r w:rsidRPr="00721306">
        <w:rPr>
          <w:sz w:val="20"/>
          <w:szCs w:val="20"/>
          <w:lang w:bidi="en-US"/>
        </w:rPr>
        <w:t xml:space="preserve"> calendar day of each month, via secure medium monthly premium due update files for the State, in the State’s Edison format, which may be revised. Files will include new or changed records for Members on payroll deduction. The Contractor shall examine its database of current enrollments prior to creation of the monthly premiums due update file to ensure payroll deduction records are accurate.</w:t>
      </w:r>
    </w:p>
    <w:p w14:paraId="265F3966" w14:textId="77777777" w:rsidR="00721306" w:rsidRPr="00721306" w:rsidRDefault="00721306" w:rsidP="00721306">
      <w:pPr>
        <w:spacing w:before="2"/>
        <w:rPr>
          <w:sz w:val="20"/>
          <w:szCs w:val="20"/>
        </w:rPr>
      </w:pPr>
    </w:p>
    <w:p w14:paraId="2E29D6FF" w14:textId="77777777" w:rsidR="00721306" w:rsidRPr="00721306" w:rsidRDefault="00721306" w:rsidP="00457115">
      <w:pPr>
        <w:numPr>
          <w:ilvl w:val="0"/>
          <w:numId w:val="63"/>
        </w:numPr>
        <w:tabs>
          <w:tab w:val="left" w:pos="3240"/>
        </w:tabs>
        <w:ind w:right="1263"/>
        <w:rPr>
          <w:sz w:val="20"/>
          <w:szCs w:val="20"/>
        </w:rPr>
      </w:pPr>
      <w:r w:rsidRPr="00721306">
        <w:rPr>
          <w:sz w:val="20"/>
          <w:szCs w:val="20"/>
        </w:rPr>
        <w:t>State Enrollment System Data Verification: Upon the State’s request, not to exceed two (2) times annually, the Contractor shall submit to the State, in a secure</w:t>
      </w:r>
      <w:r w:rsidRPr="00721306">
        <w:rPr>
          <w:spacing w:val="-3"/>
          <w:sz w:val="20"/>
          <w:szCs w:val="20"/>
        </w:rPr>
        <w:t xml:space="preserve"> </w:t>
      </w:r>
      <w:r w:rsidRPr="00721306">
        <w:rPr>
          <w:sz w:val="20"/>
          <w:szCs w:val="20"/>
        </w:rPr>
        <w:t>manner,</w:t>
      </w:r>
      <w:r w:rsidRPr="00721306">
        <w:rPr>
          <w:spacing w:val="-2"/>
          <w:sz w:val="20"/>
          <w:szCs w:val="20"/>
        </w:rPr>
        <w:t xml:space="preserve"> </w:t>
      </w:r>
      <w:r w:rsidRPr="00721306">
        <w:rPr>
          <w:sz w:val="20"/>
          <w:szCs w:val="20"/>
        </w:rPr>
        <w:t>its</w:t>
      </w:r>
      <w:r w:rsidRPr="00721306">
        <w:rPr>
          <w:spacing w:val="-3"/>
          <w:sz w:val="20"/>
          <w:szCs w:val="20"/>
        </w:rPr>
        <w:t xml:space="preserve"> </w:t>
      </w:r>
      <w:r w:rsidRPr="00721306">
        <w:rPr>
          <w:sz w:val="20"/>
          <w:szCs w:val="20"/>
        </w:rPr>
        <w:t>full</w:t>
      </w:r>
      <w:r w:rsidRPr="00721306">
        <w:rPr>
          <w:spacing w:val="-3"/>
          <w:sz w:val="20"/>
          <w:szCs w:val="20"/>
        </w:rPr>
        <w:t xml:space="preserve"> </w:t>
      </w:r>
      <w:r w:rsidRPr="00721306">
        <w:rPr>
          <w:sz w:val="20"/>
          <w:szCs w:val="20"/>
        </w:rPr>
        <w:t>file</w:t>
      </w:r>
      <w:r w:rsidRPr="00721306">
        <w:rPr>
          <w:spacing w:val="-3"/>
          <w:sz w:val="20"/>
          <w:szCs w:val="20"/>
        </w:rPr>
        <w:t xml:space="preserve"> </w:t>
      </w:r>
      <w:r w:rsidRPr="00721306">
        <w:rPr>
          <w:sz w:val="20"/>
          <w:szCs w:val="20"/>
        </w:rPr>
        <w:t>of</w:t>
      </w:r>
      <w:r w:rsidRPr="00721306">
        <w:rPr>
          <w:spacing w:val="-3"/>
          <w:sz w:val="20"/>
          <w:szCs w:val="20"/>
        </w:rPr>
        <w:t xml:space="preserve"> </w:t>
      </w:r>
      <w:r w:rsidRPr="00721306">
        <w:rPr>
          <w:sz w:val="20"/>
          <w:szCs w:val="20"/>
        </w:rPr>
        <w:t>State</w:t>
      </w:r>
      <w:r w:rsidRPr="00721306">
        <w:rPr>
          <w:spacing w:val="-4"/>
          <w:sz w:val="20"/>
          <w:szCs w:val="20"/>
        </w:rPr>
        <w:t xml:space="preserve"> </w:t>
      </w:r>
      <w:r w:rsidRPr="00721306">
        <w:rPr>
          <w:sz w:val="20"/>
          <w:szCs w:val="20"/>
        </w:rPr>
        <w:t>Members,</w:t>
      </w:r>
      <w:r w:rsidRPr="00721306">
        <w:rPr>
          <w:spacing w:val="-3"/>
          <w:sz w:val="20"/>
          <w:szCs w:val="20"/>
        </w:rPr>
        <w:t xml:space="preserve"> </w:t>
      </w:r>
      <w:r w:rsidRPr="00721306">
        <w:rPr>
          <w:sz w:val="20"/>
          <w:szCs w:val="20"/>
        </w:rPr>
        <w:t>by</w:t>
      </w:r>
      <w:r w:rsidRPr="00721306">
        <w:rPr>
          <w:spacing w:val="-3"/>
          <w:sz w:val="20"/>
          <w:szCs w:val="20"/>
        </w:rPr>
        <w:t xml:space="preserve"> </w:t>
      </w:r>
      <w:r w:rsidRPr="00721306">
        <w:rPr>
          <w:sz w:val="20"/>
          <w:szCs w:val="20"/>
        </w:rPr>
        <w:t>which the</w:t>
      </w:r>
      <w:r w:rsidRPr="00721306">
        <w:rPr>
          <w:spacing w:val="-3"/>
          <w:sz w:val="20"/>
          <w:szCs w:val="20"/>
        </w:rPr>
        <w:t xml:space="preserve"> </w:t>
      </w:r>
      <w:r w:rsidRPr="00721306">
        <w:rPr>
          <w:sz w:val="20"/>
          <w:szCs w:val="20"/>
        </w:rPr>
        <w:t>State</w:t>
      </w:r>
      <w:r w:rsidRPr="00721306">
        <w:rPr>
          <w:spacing w:val="-3"/>
          <w:sz w:val="20"/>
          <w:szCs w:val="20"/>
        </w:rPr>
        <w:t xml:space="preserve"> </w:t>
      </w:r>
      <w:r w:rsidRPr="00721306">
        <w:rPr>
          <w:sz w:val="20"/>
          <w:szCs w:val="20"/>
        </w:rPr>
        <w:t>may</w:t>
      </w:r>
      <w:r w:rsidRPr="00721306">
        <w:rPr>
          <w:spacing w:val="-3"/>
          <w:sz w:val="20"/>
          <w:szCs w:val="20"/>
        </w:rPr>
        <w:t xml:space="preserve"> </w:t>
      </w:r>
      <w:r w:rsidRPr="00721306">
        <w:rPr>
          <w:sz w:val="20"/>
          <w:szCs w:val="20"/>
        </w:rPr>
        <w:t>conduct</w:t>
      </w:r>
      <w:r w:rsidRPr="00721306">
        <w:rPr>
          <w:spacing w:val="-2"/>
          <w:sz w:val="20"/>
          <w:szCs w:val="20"/>
        </w:rPr>
        <w:t xml:space="preserve"> </w:t>
      </w:r>
      <w:r w:rsidRPr="00721306">
        <w:rPr>
          <w:sz w:val="20"/>
          <w:szCs w:val="20"/>
        </w:rPr>
        <w:t>a data verification against the State’s Edison database. The purpose of this data verification</w:t>
      </w:r>
      <w:r w:rsidRPr="00721306">
        <w:rPr>
          <w:spacing w:val="-7"/>
          <w:sz w:val="20"/>
          <w:szCs w:val="20"/>
        </w:rPr>
        <w:t xml:space="preserve"> </w:t>
      </w:r>
      <w:r w:rsidRPr="00721306">
        <w:rPr>
          <w:sz w:val="20"/>
          <w:szCs w:val="20"/>
        </w:rPr>
        <w:t>will</w:t>
      </w:r>
      <w:r w:rsidRPr="00721306">
        <w:rPr>
          <w:spacing w:val="-10"/>
          <w:sz w:val="20"/>
          <w:szCs w:val="20"/>
        </w:rPr>
        <w:t xml:space="preserve"> </w:t>
      </w:r>
      <w:r w:rsidRPr="00721306">
        <w:rPr>
          <w:sz w:val="20"/>
          <w:szCs w:val="20"/>
        </w:rPr>
        <w:t>be</w:t>
      </w:r>
      <w:r w:rsidRPr="00721306">
        <w:rPr>
          <w:spacing w:val="-12"/>
          <w:sz w:val="20"/>
          <w:szCs w:val="20"/>
        </w:rPr>
        <w:t xml:space="preserve"> </w:t>
      </w:r>
      <w:r w:rsidRPr="00721306">
        <w:rPr>
          <w:sz w:val="20"/>
          <w:szCs w:val="20"/>
        </w:rPr>
        <w:t>to</w:t>
      </w:r>
      <w:r w:rsidRPr="00721306">
        <w:rPr>
          <w:spacing w:val="-10"/>
          <w:sz w:val="20"/>
          <w:szCs w:val="20"/>
        </w:rPr>
        <w:t xml:space="preserve"> </w:t>
      </w:r>
      <w:r w:rsidRPr="00721306">
        <w:rPr>
          <w:sz w:val="20"/>
          <w:szCs w:val="20"/>
        </w:rPr>
        <w:t>determine</w:t>
      </w:r>
      <w:r w:rsidRPr="00721306">
        <w:rPr>
          <w:spacing w:val="-10"/>
          <w:sz w:val="20"/>
          <w:szCs w:val="20"/>
        </w:rPr>
        <w:t xml:space="preserve"> </w:t>
      </w:r>
      <w:r w:rsidRPr="00721306">
        <w:rPr>
          <w:sz w:val="20"/>
          <w:szCs w:val="20"/>
        </w:rPr>
        <w:t>the</w:t>
      </w:r>
      <w:r w:rsidRPr="00721306">
        <w:rPr>
          <w:spacing w:val="-7"/>
          <w:sz w:val="20"/>
          <w:szCs w:val="20"/>
        </w:rPr>
        <w:t xml:space="preserve"> </w:t>
      </w:r>
      <w:r w:rsidRPr="00721306">
        <w:rPr>
          <w:sz w:val="20"/>
          <w:szCs w:val="20"/>
        </w:rPr>
        <w:t>extent</w:t>
      </w:r>
      <w:r w:rsidRPr="00721306">
        <w:rPr>
          <w:spacing w:val="-10"/>
          <w:sz w:val="20"/>
          <w:szCs w:val="20"/>
        </w:rPr>
        <w:t xml:space="preserve"> </w:t>
      </w:r>
      <w:r w:rsidRPr="00721306">
        <w:rPr>
          <w:sz w:val="20"/>
          <w:szCs w:val="20"/>
        </w:rPr>
        <w:t>to</w:t>
      </w:r>
      <w:r w:rsidRPr="00721306">
        <w:rPr>
          <w:spacing w:val="-10"/>
          <w:sz w:val="20"/>
          <w:szCs w:val="20"/>
        </w:rPr>
        <w:t xml:space="preserve"> </w:t>
      </w:r>
      <w:r w:rsidRPr="00721306">
        <w:rPr>
          <w:sz w:val="20"/>
          <w:szCs w:val="20"/>
        </w:rPr>
        <w:t>which</w:t>
      </w:r>
      <w:r w:rsidRPr="00721306">
        <w:rPr>
          <w:spacing w:val="-5"/>
          <w:sz w:val="20"/>
          <w:szCs w:val="20"/>
        </w:rPr>
        <w:t xml:space="preserve"> </w:t>
      </w:r>
      <w:r w:rsidRPr="00721306">
        <w:rPr>
          <w:sz w:val="20"/>
          <w:szCs w:val="20"/>
        </w:rPr>
        <w:t>the</w:t>
      </w:r>
      <w:r w:rsidRPr="00721306">
        <w:rPr>
          <w:spacing w:val="-1"/>
          <w:sz w:val="20"/>
          <w:szCs w:val="20"/>
        </w:rPr>
        <w:t xml:space="preserve"> </w:t>
      </w:r>
      <w:r w:rsidRPr="00721306">
        <w:rPr>
          <w:sz w:val="20"/>
          <w:szCs w:val="20"/>
        </w:rPr>
        <w:t>Contractor</w:t>
      </w:r>
      <w:r w:rsidRPr="00721306">
        <w:rPr>
          <w:spacing w:val="-2"/>
          <w:sz w:val="20"/>
          <w:szCs w:val="20"/>
        </w:rPr>
        <w:t xml:space="preserve"> </w:t>
      </w:r>
      <w:r w:rsidRPr="00721306">
        <w:rPr>
          <w:sz w:val="20"/>
          <w:szCs w:val="20"/>
        </w:rPr>
        <w:t>is</w:t>
      </w:r>
      <w:r w:rsidRPr="00721306">
        <w:rPr>
          <w:spacing w:val="-5"/>
          <w:sz w:val="20"/>
          <w:szCs w:val="20"/>
        </w:rPr>
        <w:t xml:space="preserve"> </w:t>
      </w:r>
      <w:r w:rsidRPr="00721306">
        <w:rPr>
          <w:sz w:val="20"/>
          <w:szCs w:val="20"/>
        </w:rPr>
        <w:t>maintaining its database of State Members. The State will communicate results of this verification to the Contractor, including any Contractor requirements, and associated timeframes, for resolving the discrepancies identified.</w:t>
      </w:r>
    </w:p>
    <w:p w14:paraId="1629BF6B" w14:textId="77777777" w:rsidR="00721306" w:rsidRPr="00721306" w:rsidRDefault="00721306" w:rsidP="00721306">
      <w:pPr>
        <w:tabs>
          <w:tab w:val="left" w:pos="3240"/>
        </w:tabs>
        <w:ind w:right="1263"/>
        <w:rPr>
          <w:sz w:val="20"/>
          <w:szCs w:val="20"/>
        </w:rPr>
      </w:pPr>
    </w:p>
    <w:p w14:paraId="5AA129FC" w14:textId="77777777" w:rsidR="00721306" w:rsidRPr="00721306" w:rsidRDefault="00721306" w:rsidP="00721306">
      <w:pPr>
        <w:tabs>
          <w:tab w:val="left" w:pos="3240"/>
        </w:tabs>
        <w:ind w:right="1263"/>
        <w:rPr>
          <w:sz w:val="20"/>
        </w:rPr>
      </w:pPr>
    </w:p>
    <w:p w14:paraId="73D498A3" w14:textId="77777777" w:rsidR="00721306" w:rsidRPr="00721306" w:rsidRDefault="00721306" w:rsidP="00457115">
      <w:pPr>
        <w:numPr>
          <w:ilvl w:val="3"/>
          <w:numId w:val="64"/>
        </w:numPr>
        <w:tabs>
          <w:tab w:val="left" w:pos="2160"/>
        </w:tabs>
        <w:spacing w:before="229"/>
        <w:rPr>
          <w:sz w:val="20"/>
        </w:rPr>
      </w:pPr>
      <w:r w:rsidRPr="00721306">
        <w:rPr>
          <w:sz w:val="20"/>
        </w:rPr>
        <w:t>Decision</w:t>
      </w:r>
      <w:r w:rsidRPr="00721306">
        <w:rPr>
          <w:spacing w:val="-10"/>
          <w:sz w:val="20"/>
        </w:rPr>
        <w:t xml:space="preserve"> </w:t>
      </w:r>
      <w:r w:rsidRPr="00721306">
        <w:rPr>
          <w:sz w:val="20"/>
        </w:rPr>
        <w:t>Support</w:t>
      </w:r>
      <w:r w:rsidRPr="00721306">
        <w:rPr>
          <w:spacing w:val="-10"/>
          <w:sz w:val="20"/>
        </w:rPr>
        <w:t xml:space="preserve"> </w:t>
      </w:r>
      <w:r w:rsidRPr="00721306">
        <w:rPr>
          <w:spacing w:val="-2"/>
          <w:sz w:val="20"/>
        </w:rPr>
        <w:t>System (DSS):</w:t>
      </w:r>
    </w:p>
    <w:p w14:paraId="3DF09B3A" w14:textId="77777777" w:rsidR="00721306" w:rsidRPr="00721306" w:rsidRDefault="00721306" w:rsidP="00721306">
      <w:pPr>
        <w:spacing w:before="1"/>
        <w:rPr>
          <w:sz w:val="20"/>
          <w:szCs w:val="20"/>
        </w:rPr>
      </w:pPr>
    </w:p>
    <w:p w14:paraId="527FDD35" w14:textId="77777777" w:rsidR="00721306" w:rsidRPr="00721306" w:rsidRDefault="00721306" w:rsidP="00457115">
      <w:pPr>
        <w:numPr>
          <w:ilvl w:val="0"/>
          <w:numId w:val="45"/>
        </w:numPr>
        <w:tabs>
          <w:tab w:val="left" w:pos="2508"/>
          <w:tab w:val="left" w:pos="2510"/>
        </w:tabs>
        <w:ind w:right="1533"/>
        <w:jc w:val="both"/>
        <w:rPr>
          <w:sz w:val="20"/>
        </w:rPr>
      </w:pPr>
      <w:r w:rsidRPr="00721306">
        <w:rPr>
          <w:sz w:val="20"/>
        </w:rPr>
        <w:t>Contractor</w:t>
      </w:r>
      <w:r w:rsidRPr="00721306">
        <w:rPr>
          <w:spacing w:val="-4"/>
          <w:sz w:val="20"/>
        </w:rPr>
        <w:t xml:space="preserve"> </w:t>
      </w:r>
      <w:r w:rsidRPr="00721306">
        <w:rPr>
          <w:sz w:val="20"/>
        </w:rPr>
        <w:t>shall</w:t>
      </w:r>
      <w:r w:rsidRPr="00721306">
        <w:rPr>
          <w:spacing w:val="-5"/>
          <w:sz w:val="20"/>
        </w:rPr>
        <w:t xml:space="preserve"> </w:t>
      </w:r>
      <w:r w:rsidRPr="00721306">
        <w:rPr>
          <w:sz w:val="20"/>
        </w:rPr>
        <w:t>provide</w:t>
      </w:r>
      <w:r w:rsidRPr="00721306">
        <w:rPr>
          <w:spacing w:val="-5"/>
          <w:sz w:val="20"/>
        </w:rPr>
        <w:t xml:space="preserve"> </w:t>
      </w:r>
      <w:r w:rsidRPr="00721306">
        <w:rPr>
          <w:sz w:val="20"/>
        </w:rPr>
        <w:t>the</w:t>
      </w:r>
      <w:r w:rsidRPr="00721306">
        <w:rPr>
          <w:spacing w:val="-2"/>
          <w:sz w:val="20"/>
        </w:rPr>
        <w:t xml:space="preserve"> </w:t>
      </w:r>
      <w:r w:rsidRPr="00721306">
        <w:rPr>
          <w:sz w:val="20"/>
        </w:rPr>
        <w:t>State’s</w:t>
      </w:r>
      <w:r w:rsidRPr="00721306">
        <w:rPr>
          <w:spacing w:val="-3"/>
          <w:sz w:val="20"/>
        </w:rPr>
        <w:t xml:space="preserve"> </w:t>
      </w:r>
      <w:r w:rsidRPr="00721306">
        <w:rPr>
          <w:sz w:val="20"/>
        </w:rPr>
        <w:t>DSS</w:t>
      </w:r>
      <w:r w:rsidRPr="00721306">
        <w:rPr>
          <w:spacing w:val="-2"/>
          <w:sz w:val="20"/>
        </w:rPr>
        <w:t xml:space="preserve"> </w:t>
      </w:r>
      <w:r w:rsidRPr="00721306">
        <w:rPr>
          <w:sz w:val="20"/>
        </w:rPr>
        <w:t>contractor</w:t>
      </w:r>
      <w:r w:rsidRPr="00721306">
        <w:rPr>
          <w:spacing w:val="-4"/>
          <w:sz w:val="20"/>
        </w:rPr>
        <w:t xml:space="preserve"> </w:t>
      </w:r>
      <w:r w:rsidRPr="00721306">
        <w:rPr>
          <w:sz w:val="20"/>
        </w:rPr>
        <w:t>with</w:t>
      </w:r>
      <w:r w:rsidRPr="00721306">
        <w:rPr>
          <w:spacing w:val="-4"/>
          <w:sz w:val="20"/>
        </w:rPr>
        <w:t xml:space="preserve"> </w:t>
      </w:r>
      <w:proofErr w:type="gramStart"/>
      <w:r w:rsidRPr="00721306">
        <w:rPr>
          <w:sz w:val="20"/>
        </w:rPr>
        <w:t>all</w:t>
      </w:r>
      <w:r w:rsidRPr="00721306">
        <w:rPr>
          <w:spacing w:val="-5"/>
          <w:sz w:val="20"/>
        </w:rPr>
        <w:t xml:space="preserve"> </w:t>
      </w:r>
      <w:r w:rsidRPr="00721306">
        <w:rPr>
          <w:sz w:val="20"/>
        </w:rPr>
        <w:t>of</w:t>
      </w:r>
      <w:proofErr w:type="gramEnd"/>
      <w:r w:rsidRPr="00721306">
        <w:rPr>
          <w:spacing w:val="-4"/>
          <w:sz w:val="20"/>
        </w:rPr>
        <w:t xml:space="preserve"> </w:t>
      </w:r>
      <w:r w:rsidRPr="00721306">
        <w:rPr>
          <w:sz w:val="20"/>
        </w:rPr>
        <w:t>the</w:t>
      </w:r>
      <w:r w:rsidRPr="00721306">
        <w:rPr>
          <w:spacing w:val="-4"/>
          <w:sz w:val="20"/>
        </w:rPr>
        <w:t xml:space="preserve"> </w:t>
      </w:r>
      <w:r w:rsidRPr="00721306">
        <w:rPr>
          <w:sz w:val="20"/>
        </w:rPr>
        <w:t>State’s</w:t>
      </w:r>
      <w:r w:rsidRPr="00721306">
        <w:rPr>
          <w:spacing w:val="-3"/>
          <w:sz w:val="20"/>
        </w:rPr>
        <w:t xml:space="preserve"> </w:t>
      </w:r>
      <w:r w:rsidRPr="00721306">
        <w:rPr>
          <w:sz w:val="20"/>
        </w:rPr>
        <w:t>Claim</w:t>
      </w:r>
      <w:r w:rsidRPr="00721306">
        <w:rPr>
          <w:spacing w:val="-4"/>
          <w:sz w:val="20"/>
        </w:rPr>
        <w:t xml:space="preserve"> </w:t>
      </w:r>
      <w:r w:rsidRPr="00721306">
        <w:rPr>
          <w:sz w:val="20"/>
        </w:rPr>
        <w:t>data, data</w:t>
      </w:r>
      <w:r w:rsidRPr="00721306">
        <w:rPr>
          <w:spacing w:val="-11"/>
          <w:sz w:val="20"/>
        </w:rPr>
        <w:t xml:space="preserve"> </w:t>
      </w:r>
      <w:r w:rsidRPr="00721306">
        <w:rPr>
          <w:sz w:val="20"/>
        </w:rPr>
        <w:t>layouts,</w:t>
      </w:r>
      <w:r w:rsidRPr="00721306">
        <w:rPr>
          <w:spacing w:val="-2"/>
          <w:sz w:val="20"/>
        </w:rPr>
        <w:t xml:space="preserve"> </w:t>
      </w:r>
      <w:r w:rsidRPr="00721306">
        <w:rPr>
          <w:sz w:val="20"/>
        </w:rPr>
        <w:t>and</w:t>
      </w:r>
      <w:r w:rsidRPr="00721306">
        <w:rPr>
          <w:spacing w:val="-6"/>
          <w:sz w:val="20"/>
        </w:rPr>
        <w:t xml:space="preserve"> </w:t>
      </w:r>
      <w:r w:rsidRPr="00721306">
        <w:rPr>
          <w:sz w:val="20"/>
        </w:rPr>
        <w:t>data</w:t>
      </w:r>
      <w:r w:rsidRPr="00721306">
        <w:rPr>
          <w:spacing w:val="-3"/>
          <w:sz w:val="20"/>
        </w:rPr>
        <w:t xml:space="preserve"> </w:t>
      </w:r>
      <w:r w:rsidRPr="00721306">
        <w:rPr>
          <w:sz w:val="20"/>
        </w:rPr>
        <w:t>dictionaries in</w:t>
      </w:r>
      <w:r w:rsidRPr="00721306">
        <w:rPr>
          <w:spacing w:val="-8"/>
          <w:sz w:val="20"/>
        </w:rPr>
        <w:t xml:space="preserve"> </w:t>
      </w:r>
      <w:r w:rsidRPr="00721306">
        <w:rPr>
          <w:sz w:val="20"/>
        </w:rPr>
        <w:t>the</w:t>
      </w:r>
      <w:r w:rsidRPr="00721306">
        <w:rPr>
          <w:spacing w:val="-6"/>
          <w:sz w:val="20"/>
        </w:rPr>
        <w:t xml:space="preserve"> </w:t>
      </w:r>
      <w:r w:rsidRPr="00721306">
        <w:rPr>
          <w:sz w:val="20"/>
        </w:rPr>
        <w:t>formats,</w:t>
      </w:r>
      <w:r w:rsidRPr="00721306">
        <w:rPr>
          <w:spacing w:val="-5"/>
          <w:sz w:val="20"/>
        </w:rPr>
        <w:t xml:space="preserve"> </w:t>
      </w:r>
      <w:r w:rsidRPr="00721306">
        <w:rPr>
          <w:sz w:val="20"/>
        </w:rPr>
        <w:t>layouts</w:t>
      </w:r>
      <w:r w:rsidRPr="00721306">
        <w:rPr>
          <w:spacing w:val="-4"/>
          <w:sz w:val="20"/>
        </w:rPr>
        <w:t xml:space="preserve"> </w:t>
      </w:r>
      <w:r w:rsidRPr="00721306">
        <w:rPr>
          <w:sz w:val="20"/>
        </w:rPr>
        <w:t>and</w:t>
      </w:r>
      <w:r w:rsidRPr="00721306">
        <w:rPr>
          <w:spacing w:val="-13"/>
          <w:sz w:val="20"/>
        </w:rPr>
        <w:t xml:space="preserve"> </w:t>
      </w:r>
      <w:r w:rsidRPr="00721306">
        <w:rPr>
          <w:sz w:val="20"/>
        </w:rPr>
        <w:t>specifications</w:t>
      </w:r>
      <w:r w:rsidRPr="00721306">
        <w:rPr>
          <w:spacing w:val="-7"/>
          <w:sz w:val="20"/>
        </w:rPr>
        <w:t xml:space="preserve"> </w:t>
      </w:r>
      <w:r w:rsidRPr="00721306">
        <w:rPr>
          <w:sz w:val="20"/>
        </w:rPr>
        <w:t>mutually agreed upon.</w:t>
      </w:r>
    </w:p>
    <w:p w14:paraId="0E560BA1" w14:textId="77777777" w:rsidR="00721306" w:rsidRPr="00721306" w:rsidRDefault="00721306" w:rsidP="00457115">
      <w:pPr>
        <w:numPr>
          <w:ilvl w:val="0"/>
          <w:numId w:val="45"/>
        </w:numPr>
        <w:tabs>
          <w:tab w:val="left" w:pos="2518"/>
        </w:tabs>
        <w:spacing w:before="64"/>
        <w:ind w:left="2518" w:hanging="358"/>
        <w:jc w:val="both"/>
        <w:rPr>
          <w:sz w:val="20"/>
        </w:rPr>
      </w:pPr>
      <w:r w:rsidRPr="00721306">
        <w:rPr>
          <w:sz w:val="20"/>
        </w:rPr>
        <w:t>Contractor</w:t>
      </w:r>
      <w:r w:rsidRPr="00721306">
        <w:rPr>
          <w:spacing w:val="-8"/>
          <w:sz w:val="20"/>
        </w:rPr>
        <w:t xml:space="preserve"> </w:t>
      </w:r>
      <w:r w:rsidRPr="00721306">
        <w:rPr>
          <w:sz w:val="20"/>
        </w:rPr>
        <w:t>shall</w:t>
      </w:r>
      <w:r w:rsidRPr="00721306">
        <w:rPr>
          <w:spacing w:val="-8"/>
          <w:sz w:val="20"/>
        </w:rPr>
        <w:t xml:space="preserve"> </w:t>
      </w:r>
      <w:r w:rsidRPr="00721306">
        <w:rPr>
          <w:sz w:val="20"/>
        </w:rPr>
        <w:t>submit</w:t>
      </w:r>
      <w:r w:rsidRPr="00721306">
        <w:rPr>
          <w:spacing w:val="-7"/>
          <w:sz w:val="20"/>
        </w:rPr>
        <w:t xml:space="preserve"> </w:t>
      </w:r>
      <w:r w:rsidRPr="00721306">
        <w:rPr>
          <w:sz w:val="20"/>
        </w:rPr>
        <w:t>complete</w:t>
      </w:r>
      <w:r w:rsidRPr="00721306">
        <w:rPr>
          <w:spacing w:val="-6"/>
          <w:sz w:val="20"/>
        </w:rPr>
        <w:t xml:space="preserve"> </w:t>
      </w:r>
      <w:r w:rsidRPr="00721306">
        <w:rPr>
          <w:sz w:val="20"/>
        </w:rPr>
        <w:t>and</w:t>
      </w:r>
      <w:r w:rsidRPr="00721306">
        <w:rPr>
          <w:spacing w:val="-5"/>
          <w:sz w:val="20"/>
        </w:rPr>
        <w:t xml:space="preserve"> </w:t>
      </w:r>
      <w:r w:rsidRPr="00721306">
        <w:rPr>
          <w:sz w:val="20"/>
        </w:rPr>
        <w:t>accurate</w:t>
      </w:r>
      <w:r w:rsidRPr="00721306">
        <w:rPr>
          <w:spacing w:val="-5"/>
          <w:sz w:val="20"/>
        </w:rPr>
        <w:t xml:space="preserve"> </w:t>
      </w:r>
      <w:r w:rsidRPr="00721306">
        <w:rPr>
          <w:sz w:val="20"/>
        </w:rPr>
        <w:t>data</w:t>
      </w:r>
      <w:r w:rsidRPr="00721306">
        <w:rPr>
          <w:spacing w:val="-8"/>
          <w:sz w:val="20"/>
        </w:rPr>
        <w:t xml:space="preserve"> </w:t>
      </w:r>
      <w:r w:rsidRPr="00721306">
        <w:rPr>
          <w:sz w:val="20"/>
        </w:rPr>
        <w:t>to</w:t>
      </w:r>
      <w:r w:rsidRPr="00721306">
        <w:rPr>
          <w:spacing w:val="-7"/>
          <w:sz w:val="20"/>
        </w:rPr>
        <w:t xml:space="preserve"> </w:t>
      </w:r>
      <w:r w:rsidRPr="00721306">
        <w:rPr>
          <w:sz w:val="20"/>
        </w:rPr>
        <w:t>the</w:t>
      </w:r>
      <w:r w:rsidRPr="00721306">
        <w:rPr>
          <w:spacing w:val="-5"/>
          <w:sz w:val="20"/>
        </w:rPr>
        <w:t xml:space="preserve"> </w:t>
      </w:r>
      <w:r w:rsidRPr="00721306">
        <w:rPr>
          <w:sz w:val="20"/>
        </w:rPr>
        <w:t>State’s</w:t>
      </w:r>
      <w:r w:rsidRPr="00721306">
        <w:rPr>
          <w:spacing w:val="-6"/>
          <w:sz w:val="20"/>
        </w:rPr>
        <w:t xml:space="preserve"> </w:t>
      </w:r>
      <w:r w:rsidRPr="00721306">
        <w:rPr>
          <w:sz w:val="20"/>
        </w:rPr>
        <w:t>DSS</w:t>
      </w:r>
      <w:r w:rsidRPr="00721306">
        <w:rPr>
          <w:spacing w:val="-7"/>
          <w:sz w:val="20"/>
        </w:rPr>
        <w:t xml:space="preserve"> </w:t>
      </w:r>
      <w:r w:rsidRPr="00721306">
        <w:rPr>
          <w:sz w:val="20"/>
        </w:rPr>
        <w:t>contractor</w:t>
      </w:r>
      <w:r w:rsidRPr="00721306">
        <w:rPr>
          <w:spacing w:val="-7"/>
          <w:sz w:val="20"/>
        </w:rPr>
        <w:t xml:space="preserve"> </w:t>
      </w:r>
      <w:r w:rsidRPr="00721306">
        <w:rPr>
          <w:sz w:val="20"/>
        </w:rPr>
        <w:t>by</w:t>
      </w:r>
      <w:r w:rsidRPr="00721306">
        <w:rPr>
          <w:spacing w:val="-7"/>
          <w:sz w:val="20"/>
        </w:rPr>
        <w:t xml:space="preserve"> </w:t>
      </w:r>
      <w:r w:rsidRPr="00721306">
        <w:rPr>
          <w:spacing w:val="-5"/>
          <w:sz w:val="20"/>
        </w:rPr>
        <w:t>the</w:t>
      </w:r>
    </w:p>
    <w:p w14:paraId="1608DD02" w14:textId="77777777" w:rsidR="00721306" w:rsidRPr="00721306" w:rsidRDefault="00721306" w:rsidP="00721306">
      <w:pPr>
        <w:ind w:left="2520"/>
        <w:jc w:val="both"/>
        <w:rPr>
          <w:sz w:val="20"/>
          <w:szCs w:val="20"/>
        </w:rPr>
      </w:pPr>
      <w:r w:rsidRPr="00721306">
        <w:rPr>
          <w:sz w:val="20"/>
          <w:szCs w:val="20"/>
        </w:rPr>
        <w:t>fifteenth</w:t>
      </w:r>
      <w:r w:rsidRPr="00721306">
        <w:rPr>
          <w:spacing w:val="-7"/>
          <w:sz w:val="20"/>
          <w:szCs w:val="20"/>
        </w:rPr>
        <w:t xml:space="preserve"> </w:t>
      </w:r>
      <w:r w:rsidRPr="00721306">
        <w:rPr>
          <w:sz w:val="20"/>
          <w:szCs w:val="20"/>
        </w:rPr>
        <w:t>of</w:t>
      </w:r>
      <w:r w:rsidRPr="00721306">
        <w:rPr>
          <w:spacing w:val="-5"/>
          <w:sz w:val="20"/>
          <w:szCs w:val="20"/>
        </w:rPr>
        <w:t xml:space="preserve"> </w:t>
      </w:r>
      <w:r w:rsidRPr="00721306">
        <w:rPr>
          <w:sz w:val="20"/>
          <w:szCs w:val="20"/>
        </w:rPr>
        <w:t>each</w:t>
      </w:r>
      <w:r w:rsidRPr="00721306">
        <w:rPr>
          <w:spacing w:val="-5"/>
          <w:sz w:val="20"/>
          <w:szCs w:val="20"/>
        </w:rPr>
        <w:t xml:space="preserve"> </w:t>
      </w:r>
      <w:r w:rsidRPr="00721306">
        <w:rPr>
          <w:sz w:val="20"/>
          <w:szCs w:val="20"/>
        </w:rPr>
        <w:t>month.</w:t>
      </w:r>
      <w:r w:rsidRPr="00721306">
        <w:rPr>
          <w:spacing w:val="-7"/>
          <w:sz w:val="20"/>
          <w:szCs w:val="20"/>
        </w:rPr>
        <w:t xml:space="preserve"> </w:t>
      </w:r>
      <w:r w:rsidRPr="00721306">
        <w:rPr>
          <w:sz w:val="20"/>
          <w:szCs w:val="20"/>
        </w:rPr>
        <w:t>Complete</w:t>
      </w:r>
      <w:r w:rsidRPr="00721306">
        <w:rPr>
          <w:spacing w:val="-5"/>
          <w:sz w:val="20"/>
          <w:szCs w:val="20"/>
        </w:rPr>
        <w:t xml:space="preserve"> </w:t>
      </w:r>
      <w:r w:rsidRPr="00721306">
        <w:rPr>
          <w:sz w:val="20"/>
          <w:szCs w:val="20"/>
        </w:rPr>
        <w:t>and</w:t>
      </w:r>
      <w:r w:rsidRPr="00721306">
        <w:rPr>
          <w:spacing w:val="-5"/>
          <w:sz w:val="20"/>
          <w:szCs w:val="20"/>
        </w:rPr>
        <w:t xml:space="preserve"> </w:t>
      </w:r>
      <w:r w:rsidRPr="00721306">
        <w:rPr>
          <w:sz w:val="20"/>
          <w:szCs w:val="20"/>
        </w:rPr>
        <w:t>accurate</w:t>
      </w:r>
      <w:r w:rsidRPr="00721306">
        <w:rPr>
          <w:spacing w:val="-5"/>
          <w:sz w:val="20"/>
          <w:szCs w:val="20"/>
        </w:rPr>
        <w:t xml:space="preserve"> </w:t>
      </w:r>
      <w:r w:rsidRPr="00721306">
        <w:rPr>
          <w:sz w:val="20"/>
          <w:szCs w:val="20"/>
        </w:rPr>
        <w:t>data</w:t>
      </w:r>
      <w:r w:rsidRPr="00721306">
        <w:rPr>
          <w:spacing w:val="-7"/>
          <w:sz w:val="20"/>
          <w:szCs w:val="20"/>
        </w:rPr>
        <w:t xml:space="preserve"> </w:t>
      </w:r>
      <w:r w:rsidRPr="00721306">
        <w:rPr>
          <w:sz w:val="20"/>
          <w:szCs w:val="20"/>
        </w:rPr>
        <w:t>is</w:t>
      </w:r>
      <w:r w:rsidRPr="00721306">
        <w:rPr>
          <w:spacing w:val="-6"/>
          <w:sz w:val="20"/>
          <w:szCs w:val="20"/>
        </w:rPr>
        <w:t xml:space="preserve"> </w:t>
      </w:r>
      <w:r w:rsidRPr="00721306">
        <w:rPr>
          <w:sz w:val="20"/>
          <w:szCs w:val="20"/>
        </w:rPr>
        <w:t>defined</w:t>
      </w:r>
      <w:r w:rsidRPr="00721306">
        <w:rPr>
          <w:spacing w:val="-4"/>
          <w:sz w:val="20"/>
          <w:szCs w:val="20"/>
        </w:rPr>
        <w:t xml:space="preserve"> </w:t>
      </w:r>
      <w:r w:rsidRPr="00721306">
        <w:rPr>
          <w:sz w:val="20"/>
          <w:szCs w:val="20"/>
        </w:rPr>
        <w:t>to</w:t>
      </w:r>
      <w:r w:rsidRPr="00721306">
        <w:rPr>
          <w:spacing w:val="-8"/>
          <w:sz w:val="20"/>
          <w:szCs w:val="20"/>
        </w:rPr>
        <w:t xml:space="preserve"> </w:t>
      </w:r>
      <w:r w:rsidRPr="00721306">
        <w:rPr>
          <w:sz w:val="20"/>
          <w:szCs w:val="20"/>
        </w:rPr>
        <w:t>be</w:t>
      </w:r>
      <w:r w:rsidRPr="00721306">
        <w:rPr>
          <w:spacing w:val="-7"/>
          <w:sz w:val="20"/>
          <w:szCs w:val="20"/>
        </w:rPr>
        <w:t xml:space="preserve"> </w:t>
      </w:r>
      <w:r w:rsidRPr="00721306">
        <w:rPr>
          <w:sz w:val="20"/>
          <w:szCs w:val="20"/>
        </w:rPr>
        <w:t>data</w:t>
      </w:r>
      <w:r w:rsidRPr="00721306">
        <w:rPr>
          <w:spacing w:val="8"/>
          <w:sz w:val="20"/>
          <w:szCs w:val="20"/>
        </w:rPr>
        <w:t xml:space="preserve"> </w:t>
      </w:r>
      <w:r w:rsidRPr="00721306">
        <w:rPr>
          <w:spacing w:val="-2"/>
          <w:sz w:val="20"/>
          <w:szCs w:val="20"/>
        </w:rPr>
        <w:t>that:</w:t>
      </w:r>
    </w:p>
    <w:p w14:paraId="6D134E12" w14:textId="77777777" w:rsidR="00721306" w:rsidRPr="00721306" w:rsidRDefault="00721306" w:rsidP="00721306">
      <w:pPr>
        <w:spacing w:before="118"/>
        <w:rPr>
          <w:sz w:val="20"/>
          <w:szCs w:val="20"/>
        </w:rPr>
      </w:pPr>
    </w:p>
    <w:p w14:paraId="18A6F929" w14:textId="77777777" w:rsidR="00721306" w:rsidRPr="00721306" w:rsidRDefault="00721306" w:rsidP="00457115">
      <w:pPr>
        <w:numPr>
          <w:ilvl w:val="1"/>
          <w:numId w:val="45"/>
        </w:numPr>
        <w:tabs>
          <w:tab w:val="left" w:pos="3238"/>
        </w:tabs>
        <w:spacing w:before="1"/>
        <w:ind w:left="3238" w:hanging="358"/>
        <w:rPr>
          <w:sz w:val="20"/>
        </w:rPr>
      </w:pPr>
      <w:r w:rsidRPr="00721306">
        <w:rPr>
          <w:sz w:val="20"/>
        </w:rPr>
        <w:t>Contains</w:t>
      </w:r>
      <w:r w:rsidRPr="00721306">
        <w:rPr>
          <w:spacing w:val="-12"/>
          <w:sz w:val="20"/>
        </w:rPr>
        <w:t xml:space="preserve"> </w:t>
      </w:r>
      <w:r w:rsidRPr="00721306">
        <w:rPr>
          <w:sz w:val="20"/>
        </w:rPr>
        <w:t>records</w:t>
      </w:r>
      <w:r w:rsidRPr="00721306">
        <w:rPr>
          <w:spacing w:val="-6"/>
          <w:sz w:val="20"/>
        </w:rPr>
        <w:t xml:space="preserve"> </w:t>
      </w:r>
      <w:r w:rsidRPr="00721306">
        <w:rPr>
          <w:sz w:val="20"/>
        </w:rPr>
        <w:t>for</w:t>
      </w:r>
      <w:r w:rsidRPr="00721306">
        <w:rPr>
          <w:spacing w:val="-8"/>
          <w:sz w:val="20"/>
        </w:rPr>
        <w:t xml:space="preserve"> </w:t>
      </w:r>
      <w:r w:rsidRPr="00721306">
        <w:rPr>
          <w:sz w:val="20"/>
        </w:rPr>
        <w:t>all</w:t>
      </w:r>
      <w:r w:rsidRPr="00721306">
        <w:rPr>
          <w:spacing w:val="-8"/>
          <w:sz w:val="20"/>
        </w:rPr>
        <w:t xml:space="preserve"> </w:t>
      </w:r>
      <w:r w:rsidRPr="00721306">
        <w:rPr>
          <w:sz w:val="20"/>
        </w:rPr>
        <w:t>finalized</w:t>
      </w:r>
      <w:r w:rsidRPr="00721306">
        <w:rPr>
          <w:spacing w:val="-6"/>
          <w:sz w:val="20"/>
        </w:rPr>
        <w:t xml:space="preserve"> </w:t>
      </w:r>
      <w:r w:rsidRPr="00721306">
        <w:rPr>
          <w:sz w:val="20"/>
        </w:rPr>
        <w:t>Claims</w:t>
      </w:r>
      <w:r w:rsidRPr="00721306">
        <w:rPr>
          <w:spacing w:val="-7"/>
          <w:sz w:val="20"/>
        </w:rPr>
        <w:t xml:space="preserve"> </w:t>
      </w:r>
      <w:r w:rsidRPr="00721306">
        <w:rPr>
          <w:sz w:val="20"/>
        </w:rPr>
        <w:t>activity</w:t>
      </w:r>
      <w:r w:rsidRPr="00721306">
        <w:rPr>
          <w:spacing w:val="-7"/>
          <w:sz w:val="20"/>
        </w:rPr>
        <w:t xml:space="preserve"> </w:t>
      </w:r>
      <w:r w:rsidRPr="00721306">
        <w:rPr>
          <w:sz w:val="20"/>
        </w:rPr>
        <w:t>within</w:t>
      </w:r>
      <w:r w:rsidRPr="00721306">
        <w:rPr>
          <w:spacing w:val="-6"/>
          <w:sz w:val="20"/>
        </w:rPr>
        <w:t xml:space="preserve"> </w:t>
      </w:r>
      <w:r w:rsidRPr="00721306">
        <w:rPr>
          <w:sz w:val="20"/>
        </w:rPr>
        <w:t>the</w:t>
      </w:r>
      <w:r w:rsidRPr="00721306">
        <w:rPr>
          <w:spacing w:val="-9"/>
          <w:sz w:val="20"/>
        </w:rPr>
        <w:t xml:space="preserve"> </w:t>
      </w:r>
      <w:r w:rsidRPr="00721306">
        <w:rPr>
          <w:sz w:val="20"/>
        </w:rPr>
        <w:t>specified</w:t>
      </w:r>
      <w:r w:rsidRPr="00721306">
        <w:rPr>
          <w:spacing w:val="-14"/>
          <w:sz w:val="20"/>
        </w:rPr>
        <w:t xml:space="preserve"> </w:t>
      </w:r>
      <w:r w:rsidRPr="00721306">
        <w:rPr>
          <w:sz w:val="20"/>
        </w:rPr>
        <w:t>time</w:t>
      </w:r>
      <w:r w:rsidRPr="00721306">
        <w:rPr>
          <w:spacing w:val="-6"/>
          <w:sz w:val="20"/>
        </w:rPr>
        <w:t xml:space="preserve"> </w:t>
      </w:r>
      <w:r w:rsidRPr="00721306">
        <w:rPr>
          <w:spacing w:val="-2"/>
          <w:sz w:val="20"/>
        </w:rPr>
        <w:t>periods;</w:t>
      </w:r>
    </w:p>
    <w:p w14:paraId="58B14DAB" w14:textId="77777777" w:rsidR="00721306" w:rsidRPr="00721306" w:rsidRDefault="00721306" w:rsidP="00457115">
      <w:pPr>
        <w:numPr>
          <w:ilvl w:val="1"/>
          <w:numId w:val="45"/>
        </w:numPr>
        <w:tabs>
          <w:tab w:val="left" w:pos="3238"/>
          <w:tab w:val="left" w:pos="3240"/>
        </w:tabs>
        <w:ind w:right="1485"/>
        <w:rPr>
          <w:sz w:val="20"/>
        </w:rPr>
      </w:pPr>
      <w:r w:rsidRPr="00721306">
        <w:rPr>
          <w:sz w:val="20"/>
        </w:rPr>
        <w:t>Has</w:t>
      </w:r>
      <w:r w:rsidRPr="00721306">
        <w:rPr>
          <w:spacing w:val="-3"/>
          <w:sz w:val="20"/>
        </w:rPr>
        <w:t xml:space="preserve"> </w:t>
      </w:r>
      <w:r w:rsidRPr="00721306">
        <w:rPr>
          <w:sz w:val="20"/>
        </w:rPr>
        <w:t>the</w:t>
      </w:r>
      <w:r w:rsidRPr="00721306">
        <w:rPr>
          <w:spacing w:val="-4"/>
          <w:sz w:val="20"/>
        </w:rPr>
        <w:t xml:space="preserve"> </w:t>
      </w:r>
      <w:r w:rsidRPr="00721306">
        <w:rPr>
          <w:sz w:val="20"/>
        </w:rPr>
        <w:t>same</w:t>
      </w:r>
      <w:r w:rsidRPr="00721306">
        <w:rPr>
          <w:spacing w:val="-4"/>
          <w:sz w:val="20"/>
        </w:rPr>
        <w:t xml:space="preserve"> </w:t>
      </w:r>
      <w:r w:rsidRPr="00721306">
        <w:rPr>
          <w:sz w:val="20"/>
        </w:rPr>
        <w:t>format</w:t>
      </w:r>
      <w:r w:rsidRPr="00721306">
        <w:rPr>
          <w:spacing w:val="-2"/>
          <w:sz w:val="20"/>
        </w:rPr>
        <w:t xml:space="preserve"> </w:t>
      </w:r>
      <w:r w:rsidRPr="00721306">
        <w:rPr>
          <w:sz w:val="20"/>
        </w:rPr>
        <w:t>and</w:t>
      </w:r>
      <w:r w:rsidRPr="00721306">
        <w:rPr>
          <w:spacing w:val="-4"/>
          <w:sz w:val="20"/>
        </w:rPr>
        <w:t xml:space="preserve"> </w:t>
      </w:r>
      <w:r w:rsidRPr="00721306">
        <w:rPr>
          <w:sz w:val="20"/>
        </w:rPr>
        <w:t>content</w:t>
      </w:r>
      <w:r w:rsidRPr="00721306">
        <w:rPr>
          <w:spacing w:val="-4"/>
          <w:sz w:val="20"/>
        </w:rPr>
        <w:t xml:space="preserve"> </w:t>
      </w:r>
      <w:r w:rsidRPr="00721306">
        <w:rPr>
          <w:sz w:val="20"/>
        </w:rPr>
        <w:t>as</w:t>
      </w:r>
      <w:r w:rsidRPr="00721306">
        <w:rPr>
          <w:spacing w:val="-3"/>
          <w:sz w:val="20"/>
        </w:rPr>
        <w:t xml:space="preserve"> </w:t>
      </w:r>
      <w:r w:rsidRPr="00721306">
        <w:rPr>
          <w:sz w:val="20"/>
        </w:rPr>
        <w:t>the</w:t>
      </w:r>
      <w:r w:rsidRPr="00721306">
        <w:rPr>
          <w:spacing w:val="-5"/>
          <w:sz w:val="20"/>
        </w:rPr>
        <w:t xml:space="preserve"> </w:t>
      </w:r>
      <w:r w:rsidRPr="00721306">
        <w:rPr>
          <w:sz w:val="20"/>
        </w:rPr>
        <w:t>agreed-upon</w:t>
      </w:r>
      <w:r w:rsidRPr="00721306">
        <w:rPr>
          <w:spacing w:val="-2"/>
          <w:sz w:val="20"/>
        </w:rPr>
        <w:t xml:space="preserve"> </w:t>
      </w:r>
      <w:r w:rsidRPr="00721306">
        <w:rPr>
          <w:sz w:val="20"/>
        </w:rPr>
        <w:t>record</w:t>
      </w:r>
      <w:r w:rsidRPr="00721306">
        <w:rPr>
          <w:spacing w:val="-4"/>
          <w:sz w:val="20"/>
        </w:rPr>
        <w:t xml:space="preserve"> </w:t>
      </w:r>
      <w:r w:rsidRPr="00721306">
        <w:rPr>
          <w:sz w:val="20"/>
        </w:rPr>
        <w:t>layout</w:t>
      </w:r>
      <w:r w:rsidRPr="00721306">
        <w:rPr>
          <w:spacing w:val="-4"/>
          <w:sz w:val="20"/>
        </w:rPr>
        <w:t xml:space="preserve"> </w:t>
      </w:r>
      <w:r w:rsidRPr="00721306">
        <w:rPr>
          <w:sz w:val="20"/>
        </w:rPr>
        <w:t>and</w:t>
      </w:r>
      <w:r w:rsidRPr="00721306">
        <w:rPr>
          <w:spacing w:val="-5"/>
          <w:sz w:val="20"/>
        </w:rPr>
        <w:t xml:space="preserve"> </w:t>
      </w:r>
      <w:r w:rsidRPr="00721306">
        <w:rPr>
          <w:sz w:val="20"/>
        </w:rPr>
        <w:t xml:space="preserve">data </w:t>
      </w:r>
      <w:r w:rsidRPr="00721306">
        <w:rPr>
          <w:spacing w:val="-2"/>
          <w:sz w:val="20"/>
        </w:rPr>
        <w:t>dictionary;</w:t>
      </w:r>
    </w:p>
    <w:p w14:paraId="24FD86AB" w14:textId="77777777" w:rsidR="00721306" w:rsidRPr="00721306" w:rsidRDefault="00721306" w:rsidP="00457115">
      <w:pPr>
        <w:numPr>
          <w:ilvl w:val="1"/>
          <w:numId w:val="45"/>
        </w:numPr>
        <w:tabs>
          <w:tab w:val="left" w:pos="3240"/>
        </w:tabs>
        <w:spacing w:before="1"/>
        <w:rPr>
          <w:sz w:val="20"/>
        </w:rPr>
      </w:pPr>
      <w:r w:rsidRPr="00721306">
        <w:rPr>
          <w:sz w:val="20"/>
        </w:rPr>
        <w:t>Does</w:t>
      </w:r>
      <w:r w:rsidRPr="00721306">
        <w:rPr>
          <w:spacing w:val="-7"/>
          <w:sz w:val="20"/>
        </w:rPr>
        <w:t xml:space="preserve"> </w:t>
      </w:r>
      <w:r w:rsidRPr="00721306">
        <w:rPr>
          <w:sz w:val="20"/>
        </w:rPr>
        <w:t>not</w:t>
      </w:r>
      <w:r w:rsidRPr="00721306">
        <w:rPr>
          <w:spacing w:val="-8"/>
          <w:sz w:val="20"/>
        </w:rPr>
        <w:t xml:space="preserve"> </w:t>
      </w:r>
      <w:r w:rsidRPr="00721306">
        <w:rPr>
          <w:sz w:val="20"/>
        </w:rPr>
        <w:t>have</w:t>
      </w:r>
      <w:r w:rsidRPr="00721306">
        <w:rPr>
          <w:spacing w:val="-5"/>
          <w:sz w:val="20"/>
        </w:rPr>
        <w:t xml:space="preserve"> </w:t>
      </w:r>
      <w:r w:rsidRPr="00721306">
        <w:rPr>
          <w:sz w:val="20"/>
        </w:rPr>
        <w:t>unreported</w:t>
      </w:r>
      <w:r w:rsidRPr="00721306">
        <w:rPr>
          <w:spacing w:val="-6"/>
          <w:sz w:val="20"/>
        </w:rPr>
        <w:t xml:space="preserve"> </w:t>
      </w:r>
      <w:r w:rsidRPr="00721306">
        <w:rPr>
          <w:sz w:val="20"/>
        </w:rPr>
        <w:t>changes</w:t>
      </w:r>
      <w:r w:rsidRPr="00721306">
        <w:rPr>
          <w:spacing w:val="-5"/>
          <w:sz w:val="20"/>
        </w:rPr>
        <w:t xml:space="preserve"> </w:t>
      </w:r>
      <w:r w:rsidRPr="00721306">
        <w:rPr>
          <w:sz w:val="20"/>
        </w:rPr>
        <w:t>in</w:t>
      </w:r>
      <w:r w:rsidRPr="00721306">
        <w:rPr>
          <w:spacing w:val="-5"/>
          <w:sz w:val="20"/>
        </w:rPr>
        <w:t xml:space="preserve"> </w:t>
      </w:r>
      <w:r w:rsidRPr="00721306">
        <w:rPr>
          <w:sz w:val="20"/>
        </w:rPr>
        <w:t>either</w:t>
      </w:r>
      <w:r w:rsidRPr="00721306">
        <w:rPr>
          <w:spacing w:val="-7"/>
          <w:sz w:val="20"/>
        </w:rPr>
        <w:t xml:space="preserve"> </w:t>
      </w:r>
      <w:r w:rsidRPr="00721306">
        <w:rPr>
          <w:sz w:val="20"/>
        </w:rPr>
        <w:t>format</w:t>
      </w:r>
      <w:r w:rsidRPr="00721306">
        <w:rPr>
          <w:spacing w:val="-6"/>
          <w:sz w:val="20"/>
        </w:rPr>
        <w:t xml:space="preserve"> </w:t>
      </w:r>
      <w:r w:rsidRPr="00721306">
        <w:rPr>
          <w:sz w:val="20"/>
        </w:rPr>
        <w:t>or</w:t>
      </w:r>
      <w:r w:rsidRPr="00721306">
        <w:rPr>
          <w:spacing w:val="-7"/>
          <w:sz w:val="20"/>
        </w:rPr>
        <w:t xml:space="preserve"> </w:t>
      </w:r>
      <w:r w:rsidRPr="00721306">
        <w:rPr>
          <w:sz w:val="20"/>
        </w:rPr>
        <w:t>content;</w:t>
      </w:r>
      <w:r w:rsidRPr="00721306">
        <w:rPr>
          <w:spacing w:val="-8"/>
          <w:sz w:val="20"/>
        </w:rPr>
        <w:t xml:space="preserve"> </w:t>
      </w:r>
      <w:r w:rsidRPr="00721306">
        <w:rPr>
          <w:spacing w:val="-5"/>
          <w:sz w:val="20"/>
        </w:rPr>
        <w:t>and</w:t>
      </w:r>
    </w:p>
    <w:p w14:paraId="2D241707" w14:textId="77777777" w:rsidR="00721306" w:rsidRPr="00721306" w:rsidRDefault="00721306" w:rsidP="00457115">
      <w:pPr>
        <w:numPr>
          <w:ilvl w:val="1"/>
          <w:numId w:val="45"/>
        </w:numPr>
        <w:tabs>
          <w:tab w:val="left" w:pos="3238"/>
        </w:tabs>
        <w:spacing w:before="3"/>
        <w:ind w:left="3238" w:hanging="358"/>
        <w:rPr>
          <w:sz w:val="20"/>
        </w:rPr>
      </w:pPr>
      <w:r w:rsidRPr="00721306">
        <w:rPr>
          <w:sz w:val="20"/>
        </w:rPr>
        <w:t>Is</w:t>
      </w:r>
      <w:r w:rsidRPr="00721306">
        <w:rPr>
          <w:spacing w:val="-5"/>
          <w:sz w:val="20"/>
        </w:rPr>
        <w:t xml:space="preserve"> </w:t>
      </w:r>
      <w:r w:rsidRPr="00721306">
        <w:rPr>
          <w:sz w:val="20"/>
        </w:rPr>
        <w:t>submitted</w:t>
      </w:r>
      <w:r w:rsidRPr="00721306">
        <w:rPr>
          <w:spacing w:val="-5"/>
          <w:sz w:val="20"/>
        </w:rPr>
        <w:t xml:space="preserve"> </w:t>
      </w:r>
      <w:r w:rsidRPr="00721306">
        <w:rPr>
          <w:sz w:val="20"/>
        </w:rPr>
        <w:t>in</w:t>
      </w:r>
      <w:r w:rsidRPr="00721306">
        <w:rPr>
          <w:spacing w:val="-4"/>
          <w:sz w:val="20"/>
        </w:rPr>
        <w:t xml:space="preserve"> </w:t>
      </w:r>
      <w:r w:rsidRPr="00721306">
        <w:rPr>
          <w:sz w:val="20"/>
        </w:rPr>
        <w:t>a</w:t>
      </w:r>
      <w:r w:rsidRPr="00721306">
        <w:rPr>
          <w:spacing w:val="-6"/>
          <w:sz w:val="20"/>
        </w:rPr>
        <w:t xml:space="preserve"> </w:t>
      </w:r>
      <w:r w:rsidRPr="00721306">
        <w:rPr>
          <w:sz w:val="20"/>
        </w:rPr>
        <w:t>single</w:t>
      </w:r>
      <w:r w:rsidRPr="00721306">
        <w:rPr>
          <w:spacing w:val="-6"/>
          <w:sz w:val="20"/>
        </w:rPr>
        <w:t xml:space="preserve"> </w:t>
      </w:r>
      <w:r w:rsidRPr="00721306">
        <w:rPr>
          <w:sz w:val="20"/>
        </w:rPr>
        <w:t>record</w:t>
      </w:r>
      <w:r w:rsidRPr="00721306">
        <w:rPr>
          <w:spacing w:val="-3"/>
          <w:sz w:val="20"/>
        </w:rPr>
        <w:t xml:space="preserve"> </w:t>
      </w:r>
      <w:r w:rsidRPr="00721306">
        <w:rPr>
          <w:spacing w:val="-2"/>
          <w:sz w:val="20"/>
        </w:rPr>
        <w:t>format.</w:t>
      </w:r>
    </w:p>
    <w:p w14:paraId="5C943744" w14:textId="77777777" w:rsidR="00721306" w:rsidRPr="00721306" w:rsidRDefault="00721306" w:rsidP="00721306">
      <w:pPr>
        <w:spacing w:before="130"/>
        <w:rPr>
          <w:sz w:val="20"/>
          <w:szCs w:val="20"/>
        </w:rPr>
      </w:pPr>
    </w:p>
    <w:p w14:paraId="3D190FBC" w14:textId="77777777" w:rsidR="00721306" w:rsidRPr="00721306" w:rsidRDefault="00721306" w:rsidP="00457115">
      <w:pPr>
        <w:numPr>
          <w:ilvl w:val="0"/>
          <w:numId w:val="45"/>
        </w:numPr>
        <w:tabs>
          <w:tab w:val="left" w:pos="2518"/>
        </w:tabs>
        <w:spacing w:before="1" w:line="229" w:lineRule="exact"/>
        <w:ind w:left="2518" w:hanging="358"/>
        <w:rPr>
          <w:sz w:val="20"/>
        </w:rPr>
      </w:pPr>
      <w:r w:rsidRPr="00721306">
        <w:rPr>
          <w:sz w:val="20"/>
        </w:rPr>
        <w:t>Contractor</w:t>
      </w:r>
      <w:r w:rsidRPr="00721306">
        <w:rPr>
          <w:spacing w:val="-6"/>
          <w:sz w:val="20"/>
        </w:rPr>
        <w:t xml:space="preserve"> </w:t>
      </w:r>
      <w:r w:rsidRPr="00721306">
        <w:rPr>
          <w:sz w:val="20"/>
        </w:rPr>
        <w:t>shall</w:t>
      </w:r>
      <w:r w:rsidRPr="00721306">
        <w:rPr>
          <w:spacing w:val="-7"/>
          <w:sz w:val="20"/>
        </w:rPr>
        <w:t xml:space="preserve"> </w:t>
      </w:r>
      <w:r w:rsidRPr="00721306">
        <w:rPr>
          <w:sz w:val="20"/>
        </w:rPr>
        <w:t>provide</w:t>
      </w:r>
      <w:r w:rsidRPr="00721306">
        <w:rPr>
          <w:spacing w:val="-6"/>
          <w:sz w:val="20"/>
        </w:rPr>
        <w:t xml:space="preserve"> </w:t>
      </w:r>
      <w:r w:rsidRPr="00721306">
        <w:rPr>
          <w:sz w:val="20"/>
        </w:rPr>
        <w:t>the</w:t>
      </w:r>
      <w:r w:rsidRPr="00721306">
        <w:rPr>
          <w:spacing w:val="-4"/>
          <w:sz w:val="20"/>
        </w:rPr>
        <w:t xml:space="preserve"> </w:t>
      </w:r>
      <w:r w:rsidRPr="00721306">
        <w:rPr>
          <w:sz w:val="20"/>
        </w:rPr>
        <w:t>data</w:t>
      </w:r>
      <w:r w:rsidRPr="00721306">
        <w:rPr>
          <w:spacing w:val="-4"/>
          <w:sz w:val="20"/>
        </w:rPr>
        <w:t xml:space="preserve"> </w:t>
      </w:r>
      <w:r w:rsidRPr="00721306">
        <w:rPr>
          <w:sz w:val="20"/>
        </w:rPr>
        <w:t>files</w:t>
      </w:r>
      <w:r w:rsidRPr="00721306">
        <w:rPr>
          <w:spacing w:val="-5"/>
          <w:sz w:val="20"/>
        </w:rPr>
        <w:t xml:space="preserve"> </w:t>
      </w:r>
      <w:r w:rsidRPr="00721306">
        <w:rPr>
          <w:sz w:val="20"/>
        </w:rPr>
        <w:t>at</w:t>
      </w:r>
      <w:r w:rsidRPr="00721306">
        <w:rPr>
          <w:spacing w:val="-3"/>
          <w:sz w:val="20"/>
        </w:rPr>
        <w:t xml:space="preserve"> </w:t>
      </w:r>
      <w:r w:rsidRPr="00721306">
        <w:rPr>
          <w:sz w:val="20"/>
        </w:rPr>
        <w:t>no</w:t>
      </w:r>
      <w:r w:rsidRPr="00721306">
        <w:rPr>
          <w:spacing w:val="-7"/>
          <w:sz w:val="20"/>
        </w:rPr>
        <w:t xml:space="preserve"> </w:t>
      </w:r>
      <w:r w:rsidRPr="00721306">
        <w:rPr>
          <w:sz w:val="20"/>
        </w:rPr>
        <w:t>charge</w:t>
      </w:r>
      <w:r w:rsidRPr="00721306">
        <w:rPr>
          <w:spacing w:val="-4"/>
          <w:sz w:val="20"/>
        </w:rPr>
        <w:t xml:space="preserve"> </w:t>
      </w:r>
      <w:r w:rsidRPr="00721306">
        <w:rPr>
          <w:sz w:val="20"/>
        </w:rPr>
        <w:t>to</w:t>
      </w:r>
      <w:r w:rsidRPr="00721306">
        <w:rPr>
          <w:spacing w:val="-6"/>
          <w:sz w:val="20"/>
        </w:rPr>
        <w:t xml:space="preserve"> </w:t>
      </w:r>
      <w:r w:rsidRPr="00721306">
        <w:rPr>
          <w:sz w:val="20"/>
        </w:rPr>
        <w:t>the</w:t>
      </w:r>
      <w:r w:rsidRPr="00721306">
        <w:rPr>
          <w:spacing w:val="-7"/>
          <w:sz w:val="20"/>
        </w:rPr>
        <w:t xml:space="preserve"> </w:t>
      </w:r>
      <w:r w:rsidRPr="00721306">
        <w:rPr>
          <w:sz w:val="20"/>
        </w:rPr>
        <w:t>State</w:t>
      </w:r>
      <w:r w:rsidRPr="00721306">
        <w:rPr>
          <w:spacing w:val="-4"/>
          <w:sz w:val="20"/>
        </w:rPr>
        <w:t xml:space="preserve"> </w:t>
      </w:r>
      <w:r w:rsidRPr="00721306">
        <w:rPr>
          <w:sz w:val="20"/>
        </w:rPr>
        <w:t>or</w:t>
      </w:r>
      <w:r w:rsidRPr="00721306">
        <w:rPr>
          <w:spacing w:val="-5"/>
          <w:sz w:val="20"/>
        </w:rPr>
        <w:t xml:space="preserve"> </w:t>
      </w:r>
      <w:r w:rsidRPr="00721306">
        <w:rPr>
          <w:sz w:val="20"/>
        </w:rPr>
        <w:t>the</w:t>
      </w:r>
      <w:r w:rsidRPr="00721306">
        <w:rPr>
          <w:spacing w:val="-6"/>
          <w:sz w:val="20"/>
        </w:rPr>
        <w:t xml:space="preserve"> </w:t>
      </w:r>
      <w:r w:rsidRPr="00721306">
        <w:rPr>
          <w:sz w:val="20"/>
        </w:rPr>
        <w:t>State’s</w:t>
      </w:r>
      <w:r w:rsidRPr="00721306">
        <w:rPr>
          <w:spacing w:val="-5"/>
          <w:sz w:val="20"/>
        </w:rPr>
        <w:t xml:space="preserve"> DSS</w:t>
      </w:r>
    </w:p>
    <w:p w14:paraId="057D6595" w14:textId="77777777" w:rsidR="00721306" w:rsidRPr="00721306" w:rsidRDefault="00721306" w:rsidP="00721306">
      <w:pPr>
        <w:spacing w:line="229" w:lineRule="exact"/>
        <w:ind w:left="2520"/>
        <w:rPr>
          <w:sz w:val="20"/>
          <w:szCs w:val="20"/>
        </w:rPr>
      </w:pPr>
      <w:r w:rsidRPr="00721306">
        <w:rPr>
          <w:spacing w:val="-2"/>
          <w:sz w:val="20"/>
          <w:szCs w:val="20"/>
        </w:rPr>
        <w:t>contractor.</w:t>
      </w:r>
    </w:p>
    <w:p w14:paraId="36AEC724" w14:textId="77777777" w:rsidR="00721306" w:rsidRPr="00721306" w:rsidRDefault="00721306" w:rsidP="00721306">
      <w:pPr>
        <w:spacing w:before="132"/>
        <w:rPr>
          <w:sz w:val="20"/>
          <w:szCs w:val="20"/>
        </w:rPr>
      </w:pPr>
    </w:p>
    <w:p w14:paraId="6A1A8AE4" w14:textId="77777777" w:rsidR="00721306" w:rsidRPr="00721306" w:rsidRDefault="00721306" w:rsidP="00457115">
      <w:pPr>
        <w:numPr>
          <w:ilvl w:val="0"/>
          <w:numId w:val="45"/>
        </w:numPr>
        <w:tabs>
          <w:tab w:val="left" w:pos="2518"/>
          <w:tab w:val="left" w:pos="2520"/>
        </w:tabs>
        <w:ind w:left="2520" w:right="1225"/>
        <w:rPr>
          <w:sz w:val="20"/>
        </w:rPr>
      </w:pPr>
      <w:r w:rsidRPr="00721306">
        <w:rPr>
          <w:sz w:val="20"/>
        </w:rPr>
        <w:t>If</w:t>
      </w:r>
      <w:r w:rsidRPr="00721306">
        <w:rPr>
          <w:spacing w:val="-5"/>
          <w:sz w:val="20"/>
        </w:rPr>
        <w:t xml:space="preserve"> </w:t>
      </w:r>
      <w:r w:rsidRPr="00721306">
        <w:rPr>
          <w:sz w:val="20"/>
        </w:rPr>
        <w:t>this</w:t>
      </w:r>
      <w:r w:rsidRPr="00721306">
        <w:rPr>
          <w:spacing w:val="-4"/>
          <w:sz w:val="20"/>
        </w:rPr>
        <w:t xml:space="preserve"> </w:t>
      </w:r>
      <w:r w:rsidRPr="00721306">
        <w:rPr>
          <w:sz w:val="20"/>
        </w:rPr>
        <w:t>Contract</w:t>
      </w:r>
      <w:r w:rsidRPr="00721306">
        <w:rPr>
          <w:spacing w:val="-5"/>
          <w:sz w:val="20"/>
        </w:rPr>
        <w:t xml:space="preserve"> </w:t>
      </w:r>
      <w:r w:rsidRPr="00721306">
        <w:rPr>
          <w:sz w:val="20"/>
        </w:rPr>
        <w:t>is</w:t>
      </w:r>
      <w:r w:rsidRPr="00721306">
        <w:rPr>
          <w:spacing w:val="-4"/>
          <w:sz w:val="20"/>
        </w:rPr>
        <w:t xml:space="preserve"> </w:t>
      </w:r>
      <w:r w:rsidRPr="00721306">
        <w:rPr>
          <w:sz w:val="20"/>
        </w:rPr>
        <w:t>terminated,</w:t>
      </w:r>
      <w:r w:rsidRPr="00721306">
        <w:rPr>
          <w:spacing w:val="-5"/>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continue</w:t>
      </w:r>
      <w:r w:rsidRPr="00721306">
        <w:rPr>
          <w:spacing w:val="-5"/>
          <w:sz w:val="20"/>
        </w:rPr>
        <w:t xml:space="preserve"> </w:t>
      </w:r>
      <w:r w:rsidRPr="00721306">
        <w:rPr>
          <w:sz w:val="20"/>
        </w:rPr>
        <w:t>to</w:t>
      </w:r>
      <w:r w:rsidRPr="00721306">
        <w:rPr>
          <w:spacing w:val="-3"/>
          <w:sz w:val="20"/>
        </w:rPr>
        <w:t xml:space="preserve"> </w:t>
      </w:r>
      <w:r w:rsidRPr="00721306">
        <w:rPr>
          <w:sz w:val="20"/>
        </w:rPr>
        <w:t>provide Claims data to the State’s DSS contractor until all Claims incurred prior to the Contract termination date have been processed.</w:t>
      </w:r>
    </w:p>
    <w:p w14:paraId="174F2C5D" w14:textId="77777777" w:rsidR="00721306" w:rsidRPr="00721306" w:rsidRDefault="00721306" w:rsidP="00721306">
      <w:pPr>
        <w:spacing w:before="122"/>
        <w:rPr>
          <w:sz w:val="20"/>
          <w:szCs w:val="20"/>
        </w:rPr>
      </w:pPr>
    </w:p>
    <w:p w14:paraId="5365B5F7" w14:textId="77777777" w:rsidR="00721306" w:rsidRPr="00721306" w:rsidRDefault="00721306" w:rsidP="00457115">
      <w:pPr>
        <w:numPr>
          <w:ilvl w:val="0"/>
          <w:numId w:val="45"/>
        </w:numPr>
        <w:tabs>
          <w:tab w:val="left" w:pos="2518"/>
          <w:tab w:val="left" w:pos="2520"/>
        </w:tabs>
        <w:ind w:left="2520" w:right="1409"/>
        <w:rPr>
          <w:sz w:val="20"/>
        </w:rPr>
      </w:pPr>
      <w:r w:rsidRPr="00721306">
        <w:rPr>
          <w:sz w:val="20"/>
        </w:rPr>
        <w:t>Contractor</w:t>
      </w:r>
      <w:r w:rsidRPr="00721306">
        <w:rPr>
          <w:spacing w:val="-4"/>
          <w:sz w:val="20"/>
        </w:rPr>
        <w:t xml:space="preserve"> </w:t>
      </w:r>
      <w:r w:rsidRPr="00721306">
        <w:rPr>
          <w:sz w:val="20"/>
        </w:rPr>
        <w:t>shall</w:t>
      </w:r>
      <w:r w:rsidRPr="00721306">
        <w:rPr>
          <w:spacing w:val="-5"/>
          <w:sz w:val="20"/>
        </w:rPr>
        <w:t xml:space="preserve"> </w:t>
      </w:r>
      <w:r w:rsidRPr="00721306">
        <w:rPr>
          <w:sz w:val="20"/>
        </w:rPr>
        <w:t>provide</w:t>
      </w:r>
      <w:r w:rsidRPr="00721306">
        <w:rPr>
          <w:spacing w:val="-5"/>
          <w:sz w:val="20"/>
        </w:rPr>
        <w:t xml:space="preserve"> </w:t>
      </w:r>
      <w:r w:rsidRPr="00721306">
        <w:rPr>
          <w:sz w:val="20"/>
        </w:rPr>
        <w:t>the</w:t>
      </w:r>
      <w:r w:rsidRPr="00721306">
        <w:rPr>
          <w:spacing w:val="-3"/>
          <w:sz w:val="20"/>
        </w:rPr>
        <w:t xml:space="preserve"> </w:t>
      </w:r>
      <w:r w:rsidRPr="00721306">
        <w:rPr>
          <w:sz w:val="20"/>
        </w:rPr>
        <w:t>data</w:t>
      </w:r>
      <w:r w:rsidRPr="00721306">
        <w:rPr>
          <w:spacing w:val="-3"/>
          <w:sz w:val="20"/>
        </w:rPr>
        <w:t xml:space="preserve"> </w:t>
      </w:r>
      <w:r w:rsidRPr="00721306">
        <w:rPr>
          <w:sz w:val="20"/>
        </w:rPr>
        <w:t>without</w:t>
      </w:r>
      <w:r w:rsidRPr="00721306">
        <w:rPr>
          <w:spacing w:val="-4"/>
          <w:sz w:val="20"/>
        </w:rPr>
        <w:t xml:space="preserve"> </w:t>
      </w:r>
      <w:r w:rsidRPr="00721306">
        <w:rPr>
          <w:sz w:val="20"/>
        </w:rPr>
        <w:t>any</w:t>
      </w:r>
      <w:r w:rsidRPr="00721306">
        <w:rPr>
          <w:spacing w:val="-4"/>
          <w:sz w:val="20"/>
        </w:rPr>
        <w:t xml:space="preserve"> </w:t>
      </w:r>
      <w:r w:rsidRPr="00721306">
        <w:rPr>
          <w:sz w:val="20"/>
        </w:rPr>
        <w:t>restrictions</w:t>
      </w:r>
      <w:r w:rsidRPr="00721306">
        <w:rPr>
          <w:spacing w:val="-4"/>
          <w:sz w:val="20"/>
        </w:rPr>
        <w:t xml:space="preserve"> </w:t>
      </w:r>
      <w:r w:rsidRPr="00721306">
        <w:rPr>
          <w:sz w:val="20"/>
        </w:rPr>
        <w:t>on</w:t>
      </w:r>
      <w:r w:rsidRPr="00721306">
        <w:rPr>
          <w:spacing w:val="-5"/>
          <w:sz w:val="20"/>
        </w:rPr>
        <w:t xml:space="preserve"> </w:t>
      </w:r>
      <w:r w:rsidRPr="00721306">
        <w:rPr>
          <w:sz w:val="20"/>
        </w:rPr>
        <w:t>its use</w:t>
      </w:r>
      <w:r w:rsidRPr="00721306">
        <w:rPr>
          <w:spacing w:val="-3"/>
          <w:sz w:val="20"/>
        </w:rPr>
        <w:t xml:space="preserve"> </w:t>
      </w:r>
      <w:r w:rsidRPr="00721306">
        <w:rPr>
          <w:sz w:val="20"/>
        </w:rPr>
        <w:t>and</w:t>
      </w:r>
      <w:r w:rsidRPr="00721306">
        <w:rPr>
          <w:spacing w:val="-4"/>
          <w:sz w:val="20"/>
        </w:rPr>
        <w:t xml:space="preserve"> </w:t>
      </w:r>
      <w:r w:rsidRPr="00721306">
        <w:rPr>
          <w:sz w:val="20"/>
        </w:rPr>
        <w:t>recognize</w:t>
      </w:r>
      <w:r w:rsidRPr="00721306">
        <w:rPr>
          <w:spacing w:val="-4"/>
          <w:sz w:val="20"/>
        </w:rPr>
        <w:t xml:space="preserve"> </w:t>
      </w:r>
      <w:r w:rsidRPr="00721306">
        <w:rPr>
          <w:sz w:val="20"/>
        </w:rPr>
        <w:t>that the</w:t>
      </w:r>
      <w:r w:rsidRPr="00721306">
        <w:rPr>
          <w:spacing w:val="-1"/>
          <w:sz w:val="20"/>
        </w:rPr>
        <w:t xml:space="preserve"> </w:t>
      </w:r>
      <w:r w:rsidRPr="00721306">
        <w:rPr>
          <w:sz w:val="20"/>
        </w:rPr>
        <w:t>Claims data</w:t>
      </w:r>
      <w:r w:rsidRPr="00721306">
        <w:rPr>
          <w:spacing w:val="-1"/>
          <w:sz w:val="20"/>
        </w:rPr>
        <w:t xml:space="preserve"> </w:t>
      </w:r>
      <w:r w:rsidRPr="00721306">
        <w:rPr>
          <w:sz w:val="20"/>
        </w:rPr>
        <w:t>transmitted pursuant to</w:t>
      </w:r>
      <w:r w:rsidRPr="00721306">
        <w:rPr>
          <w:spacing w:val="-1"/>
          <w:sz w:val="20"/>
        </w:rPr>
        <w:t xml:space="preserve"> </w:t>
      </w:r>
      <w:r w:rsidRPr="00721306">
        <w:rPr>
          <w:sz w:val="20"/>
        </w:rPr>
        <w:t>the provision of this Contract is owned by the state of Tennessee.</w:t>
      </w:r>
    </w:p>
    <w:p w14:paraId="000297D5" w14:textId="77777777" w:rsidR="00721306" w:rsidRPr="00721306" w:rsidRDefault="00721306" w:rsidP="00721306">
      <w:pPr>
        <w:spacing w:before="129"/>
        <w:rPr>
          <w:sz w:val="20"/>
          <w:szCs w:val="20"/>
        </w:rPr>
      </w:pPr>
    </w:p>
    <w:p w14:paraId="7E876459" w14:textId="77777777" w:rsidR="00721306" w:rsidRPr="00721306" w:rsidRDefault="00721306" w:rsidP="00457115">
      <w:pPr>
        <w:numPr>
          <w:ilvl w:val="0"/>
          <w:numId w:val="45"/>
        </w:numPr>
        <w:tabs>
          <w:tab w:val="left" w:pos="2518"/>
          <w:tab w:val="left" w:pos="2520"/>
        </w:tabs>
        <w:spacing w:before="1"/>
        <w:ind w:left="2520" w:right="1222"/>
        <w:rPr>
          <w:sz w:val="20"/>
        </w:rPr>
      </w:pPr>
      <w:r w:rsidRPr="00721306">
        <w:rPr>
          <w:sz w:val="20"/>
        </w:rPr>
        <w:t>Contractor</w:t>
      </w:r>
      <w:r w:rsidRPr="00721306">
        <w:rPr>
          <w:spacing w:val="-4"/>
          <w:sz w:val="20"/>
        </w:rPr>
        <w:t xml:space="preserve"> </w:t>
      </w:r>
      <w:proofErr w:type="gramStart"/>
      <w:r w:rsidRPr="00721306">
        <w:rPr>
          <w:sz w:val="20"/>
        </w:rPr>
        <w:t>shall</w:t>
      </w:r>
      <w:proofErr w:type="gramEnd"/>
      <w:r w:rsidRPr="00721306">
        <w:rPr>
          <w:spacing w:val="-5"/>
          <w:sz w:val="20"/>
        </w:rPr>
        <w:t xml:space="preserve"> </w:t>
      </w:r>
      <w:r w:rsidRPr="00721306">
        <w:rPr>
          <w:sz w:val="20"/>
        </w:rPr>
        <w:t>ensure</w:t>
      </w:r>
      <w:r w:rsidRPr="00721306">
        <w:rPr>
          <w:spacing w:val="-4"/>
          <w:sz w:val="20"/>
        </w:rPr>
        <w:t xml:space="preserve"> </w:t>
      </w:r>
      <w:r w:rsidRPr="00721306">
        <w:rPr>
          <w:sz w:val="20"/>
        </w:rPr>
        <w:t>that</w:t>
      </w:r>
      <w:r w:rsidRPr="00721306">
        <w:rPr>
          <w:spacing w:val="-4"/>
          <w:sz w:val="20"/>
        </w:rPr>
        <w:t xml:space="preserve"> </w:t>
      </w:r>
      <w:r w:rsidRPr="00721306">
        <w:rPr>
          <w:sz w:val="20"/>
        </w:rPr>
        <w:t>production</w:t>
      </w:r>
      <w:r w:rsidRPr="00721306">
        <w:rPr>
          <w:spacing w:val="-2"/>
          <w:sz w:val="20"/>
        </w:rPr>
        <w:t xml:space="preserve"> </w:t>
      </w:r>
      <w:r w:rsidRPr="00721306">
        <w:rPr>
          <w:sz w:val="20"/>
        </w:rPr>
        <w:t>data</w:t>
      </w:r>
      <w:r w:rsidRPr="00721306">
        <w:rPr>
          <w:spacing w:val="-5"/>
          <w:sz w:val="20"/>
        </w:rPr>
        <w:t xml:space="preserve"> </w:t>
      </w:r>
      <w:r w:rsidRPr="00721306">
        <w:rPr>
          <w:sz w:val="20"/>
        </w:rPr>
        <w:t>matches</w:t>
      </w:r>
      <w:r w:rsidRPr="00721306">
        <w:rPr>
          <w:spacing w:val="-3"/>
          <w:sz w:val="20"/>
        </w:rPr>
        <w:t xml:space="preserve"> </w:t>
      </w:r>
      <w:r w:rsidRPr="00721306">
        <w:rPr>
          <w:sz w:val="20"/>
        </w:rPr>
        <w:t>the</w:t>
      </w:r>
      <w:r w:rsidRPr="00721306">
        <w:rPr>
          <w:spacing w:val="-5"/>
          <w:sz w:val="20"/>
        </w:rPr>
        <w:t xml:space="preserve"> </w:t>
      </w:r>
      <w:r w:rsidRPr="00721306">
        <w:rPr>
          <w:sz w:val="20"/>
        </w:rPr>
        <w:t>test</w:t>
      </w:r>
      <w:r w:rsidRPr="00721306">
        <w:rPr>
          <w:spacing w:val="-2"/>
          <w:sz w:val="20"/>
        </w:rPr>
        <w:t xml:space="preserve"> </w:t>
      </w:r>
      <w:r w:rsidRPr="00721306">
        <w:rPr>
          <w:sz w:val="20"/>
        </w:rPr>
        <w:t>data</w:t>
      </w:r>
      <w:r w:rsidRPr="00721306">
        <w:rPr>
          <w:spacing w:val="-4"/>
          <w:sz w:val="20"/>
        </w:rPr>
        <w:t xml:space="preserve"> </w:t>
      </w:r>
      <w:r w:rsidRPr="00721306">
        <w:rPr>
          <w:sz w:val="20"/>
        </w:rPr>
        <w:t>in</w:t>
      </w:r>
      <w:r w:rsidRPr="00721306">
        <w:rPr>
          <w:spacing w:val="-4"/>
          <w:sz w:val="20"/>
        </w:rPr>
        <w:t xml:space="preserve"> </w:t>
      </w:r>
      <w:r w:rsidRPr="00721306">
        <w:rPr>
          <w:sz w:val="20"/>
        </w:rPr>
        <w:t>format,</w:t>
      </w:r>
      <w:r w:rsidRPr="00721306">
        <w:rPr>
          <w:spacing w:val="-2"/>
          <w:sz w:val="20"/>
        </w:rPr>
        <w:t xml:space="preserve"> </w:t>
      </w:r>
      <w:r w:rsidRPr="00721306">
        <w:rPr>
          <w:sz w:val="20"/>
        </w:rPr>
        <w:t>layout,</w:t>
      </w:r>
      <w:r w:rsidRPr="00721306">
        <w:rPr>
          <w:spacing w:val="-4"/>
          <w:sz w:val="20"/>
        </w:rPr>
        <w:t xml:space="preserve"> </w:t>
      </w:r>
      <w:r w:rsidRPr="00721306">
        <w:rPr>
          <w:sz w:val="20"/>
        </w:rPr>
        <w:t xml:space="preserve">and </w:t>
      </w:r>
      <w:r w:rsidRPr="00721306">
        <w:rPr>
          <w:spacing w:val="-2"/>
          <w:sz w:val="20"/>
        </w:rPr>
        <w:lastRenderedPageBreak/>
        <w:t>content.</w:t>
      </w:r>
    </w:p>
    <w:p w14:paraId="2B219D5A" w14:textId="77777777" w:rsidR="00721306" w:rsidRPr="00721306" w:rsidRDefault="00721306" w:rsidP="00721306">
      <w:pPr>
        <w:spacing w:before="121"/>
        <w:rPr>
          <w:sz w:val="20"/>
          <w:szCs w:val="20"/>
        </w:rPr>
      </w:pPr>
    </w:p>
    <w:p w14:paraId="439E4011" w14:textId="77777777" w:rsidR="00721306" w:rsidRPr="00721306" w:rsidRDefault="00721306" w:rsidP="00457115">
      <w:pPr>
        <w:numPr>
          <w:ilvl w:val="0"/>
          <w:numId w:val="45"/>
        </w:numPr>
        <w:tabs>
          <w:tab w:val="left" w:pos="2518"/>
          <w:tab w:val="left" w:pos="2520"/>
        </w:tabs>
        <w:ind w:left="2520" w:right="1289"/>
        <w:rPr>
          <w:sz w:val="20"/>
        </w:rPr>
      </w:pPr>
      <w:r w:rsidRPr="00721306">
        <w:rPr>
          <w:sz w:val="20"/>
        </w:rPr>
        <w:t>Contractor</w:t>
      </w:r>
      <w:r w:rsidRPr="00721306">
        <w:rPr>
          <w:spacing w:val="-4"/>
          <w:sz w:val="20"/>
        </w:rPr>
        <w:t xml:space="preserve"> </w:t>
      </w:r>
      <w:r w:rsidRPr="00721306">
        <w:rPr>
          <w:sz w:val="20"/>
        </w:rPr>
        <w:t>shall</w:t>
      </w:r>
      <w:r w:rsidRPr="00721306">
        <w:rPr>
          <w:spacing w:val="-5"/>
          <w:sz w:val="20"/>
        </w:rPr>
        <w:t xml:space="preserve"> </w:t>
      </w:r>
      <w:r w:rsidRPr="00721306">
        <w:rPr>
          <w:sz w:val="20"/>
        </w:rPr>
        <w:t>update</w:t>
      </w:r>
      <w:r w:rsidRPr="00721306">
        <w:rPr>
          <w:spacing w:val="-4"/>
          <w:sz w:val="20"/>
        </w:rPr>
        <w:t xml:space="preserve"> </w:t>
      </w:r>
      <w:r w:rsidRPr="00721306">
        <w:rPr>
          <w:sz w:val="20"/>
        </w:rPr>
        <w:t>valid</w:t>
      </w:r>
      <w:r w:rsidRPr="00721306">
        <w:rPr>
          <w:spacing w:val="-4"/>
          <w:sz w:val="20"/>
        </w:rPr>
        <w:t xml:space="preserve"> </w:t>
      </w:r>
      <w:r w:rsidRPr="00721306">
        <w:rPr>
          <w:sz w:val="20"/>
        </w:rPr>
        <w:t>values</w:t>
      </w:r>
      <w:r w:rsidRPr="00721306">
        <w:rPr>
          <w:spacing w:val="-3"/>
          <w:sz w:val="20"/>
        </w:rPr>
        <w:t xml:space="preserve"> </w:t>
      </w:r>
      <w:r w:rsidRPr="00721306">
        <w:rPr>
          <w:sz w:val="20"/>
        </w:rPr>
        <w:t>and</w:t>
      </w:r>
      <w:r w:rsidRPr="00721306">
        <w:rPr>
          <w:spacing w:val="-4"/>
          <w:sz w:val="20"/>
        </w:rPr>
        <w:t xml:space="preserve"> </w:t>
      </w:r>
      <w:r w:rsidRPr="00721306">
        <w:rPr>
          <w:sz w:val="20"/>
        </w:rPr>
        <w:t>maps</w:t>
      </w:r>
      <w:r w:rsidRPr="00721306">
        <w:rPr>
          <w:spacing w:val="-3"/>
          <w:sz w:val="20"/>
        </w:rPr>
        <w:t xml:space="preserve"> </w:t>
      </w:r>
      <w:r w:rsidRPr="00721306">
        <w:rPr>
          <w:sz w:val="20"/>
        </w:rPr>
        <w:t>in</w:t>
      </w:r>
      <w:r w:rsidRPr="00721306">
        <w:rPr>
          <w:spacing w:val="-4"/>
          <w:sz w:val="20"/>
        </w:rPr>
        <w:t xml:space="preserve"> </w:t>
      </w:r>
      <w:r w:rsidRPr="00721306">
        <w:rPr>
          <w:sz w:val="20"/>
        </w:rPr>
        <w:t>a</w:t>
      </w:r>
      <w:r w:rsidRPr="00721306">
        <w:rPr>
          <w:spacing w:val="-5"/>
          <w:sz w:val="20"/>
        </w:rPr>
        <w:t xml:space="preserve"> </w:t>
      </w:r>
      <w:r w:rsidRPr="00721306">
        <w:rPr>
          <w:sz w:val="20"/>
        </w:rPr>
        <w:t>timely</w:t>
      </w:r>
      <w:r w:rsidRPr="00721306">
        <w:rPr>
          <w:spacing w:val="-3"/>
          <w:sz w:val="20"/>
        </w:rPr>
        <w:t xml:space="preserve"> </w:t>
      </w:r>
      <w:r w:rsidRPr="00721306">
        <w:rPr>
          <w:sz w:val="20"/>
        </w:rPr>
        <w:t>manner</w:t>
      </w:r>
      <w:r w:rsidRPr="00721306">
        <w:rPr>
          <w:spacing w:val="-4"/>
          <w:sz w:val="20"/>
        </w:rPr>
        <w:t xml:space="preserve"> </w:t>
      </w:r>
      <w:r w:rsidRPr="00721306">
        <w:rPr>
          <w:sz w:val="20"/>
        </w:rPr>
        <w:t>and</w:t>
      </w:r>
      <w:r w:rsidRPr="00721306">
        <w:rPr>
          <w:spacing w:val="-2"/>
          <w:sz w:val="20"/>
        </w:rPr>
        <w:t xml:space="preserve"> </w:t>
      </w:r>
      <w:r w:rsidRPr="00721306">
        <w:rPr>
          <w:sz w:val="20"/>
        </w:rPr>
        <w:t>notify</w:t>
      </w:r>
      <w:r w:rsidRPr="00721306">
        <w:rPr>
          <w:spacing w:val="-3"/>
          <w:sz w:val="20"/>
        </w:rPr>
        <w:t xml:space="preserve"> </w:t>
      </w:r>
      <w:r w:rsidRPr="00721306">
        <w:rPr>
          <w:sz w:val="20"/>
        </w:rPr>
        <w:t>the</w:t>
      </w:r>
      <w:r w:rsidRPr="00721306">
        <w:rPr>
          <w:spacing w:val="-2"/>
          <w:sz w:val="20"/>
        </w:rPr>
        <w:t xml:space="preserve"> </w:t>
      </w:r>
      <w:r w:rsidRPr="00721306">
        <w:rPr>
          <w:sz w:val="20"/>
        </w:rPr>
        <w:t>State’s DSS contractor of any such updates at least ten (10) Business Days before the scheduled data submission date.</w:t>
      </w:r>
    </w:p>
    <w:p w14:paraId="290C92C3" w14:textId="77777777" w:rsidR="00721306" w:rsidRPr="00721306" w:rsidRDefault="00721306" w:rsidP="00721306">
      <w:pPr>
        <w:spacing w:before="47"/>
        <w:rPr>
          <w:sz w:val="20"/>
          <w:szCs w:val="20"/>
        </w:rPr>
      </w:pPr>
    </w:p>
    <w:p w14:paraId="6266FA5C" w14:textId="77777777" w:rsidR="00721306" w:rsidRPr="00721306" w:rsidRDefault="00721306" w:rsidP="00457115">
      <w:pPr>
        <w:numPr>
          <w:ilvl w:val="0"/>
          <w:numId w:val="45"/>
        </w:numPr>
        <w:tabs>
          <w:tab w:val="left" w:pos="2518"/>
          <w:tab w:val="left" w:pos="2520"/>
        </w:tabs>
        <w:ind w:left="2520" w:right="1733"/>
        <w:rPr>
          <w:sz w:val="20"/>
        </w:rPr>
      </w:pPr>
      <w:r w:rsidRPr="00721306">
        <w:rPr>
          <w:sz w:val="20"/>
        </w:rPr>
        <w:t>The</w:t>
      </w:r>
      <w:r w:rsidRPr="00721306">
        <w:rPr>
          <w:spacing w:val="-6"/>
          <w:sz w:val="20"/>
        </w:rPr>
        <w:t xml:space="preserve"> </w:t>
      </w:r>
      <w:r w:rsidRPr="00721306">
        <w:rPr>
          <w:sz w:val="20"/>
        </w:rPr>
        <w:t>Contractor</w:t>
      </w:r>
      <w:r w:rsidRPr="00721306">
        <w:rPr>
          <w:spacing w:val="-5"/>
          <w:sz w:val="20"/>
        </w:rPr>
        <w:t xml:space="preserve"> </w:t>
      </w:r>
      <w:r w:rsidRPr="00721306">
        <w:rPr>
          <w:sz w:val="20"/>
        </w:rPr>
        <w:t>is</w:t>
      </w:r>
      <w:r w:rsidRPr="00721306">
        <w:rPr>
          <w:spacing w:val="-4"/>
          <w:sz w:val="20"/>
        </w:rPr>
        <w:t xml:space="preserve"> </w:t>
      </w:r>
      <w:r w:rsidRPr="00721306">
        <w:rPr>
          <w:sz w:val="20"/>
        </w:rPr>
        <w:t>responsible</w:t>
      </w:r>
      <w:r w:rsidRPr="00721306">
        <w:rPr>
          <w:spacing w:val="-3"/>
          <w:sz w:val="20"/>
        </w:rPr>
        <w:t xml:space="preserve"> </w:t>
      </w:r>
      <w:r w:rsidRPr="00721306">
        <w:rPr>
          <w:sz w:val="20"/>
        </w:rPr>
        <w:t>for</w:t>
      </w:r>
      <w:r w:rsidRPr="00721306">
        <w:rPr>
          <w:spacing w:val="-5"/>
          <w:sz w:val="20"/>
        </w:rPr>
        <w:t xml:space="preserve"> </w:t>
      </w:r>
      <w:r w:rsidRPr="00721306">
        <w:rPr>
          <w:sz w:val="20"/>
        </w:rPr>
        <w:t>guaranteeing</w:t>
      </w:r>
      <w:r w:rsidRPr="00721306">
        <w:rPr>
          <w:spacing w:val="-3"/>
          <w:sz w:val="20"/>
        </w:rPr>
        <w:t xml:space="preserve"> </w:t>
      </w:r>
      <w:r w:rsidRPr="00721306">
        <w:rPr>
          <w:sz w:val="20"/>
        </w:rPr>
        <w:t>all</w:t>
      </w:r>
      <w:r w:rsidRPr="00721306">
        <w:rPr>
          <w:spacing w:val="-6"/>
          <w:sz w:val="20"/>
        </w:rPr>
        <w:t xml:space="preserve"> </w:t>
      </w:r>
      <w:r w:rsidRPr="00721306">
        <w:rPr>
          <w:sz w:val="20"/>
        </w:rPr>
        <w:t>applicable</w:t>
      </w:r>
      <w:r w:rsidRPr="00721306">
        <w:rPr>
          <w:spacing w:val="-5"/>
          <w:sz w:val="20"/>
        </w:rPr>
        <w:t xml:space="preserve"> </w:t>
      </w:r>
      <w:r w:rsidRPr="00721306">
        <w:rPr>
          <w:sz w:val="20"/>
        </w:rPr>
        <w:t>claims</w:t>
      </w:r>
      <w:r w:rsidRPr="00721306">
        <w:rPr>
          <w:spacing w:val="-4"/>
          <w:sz w:val="20"/>
        </w:rPr>
        <w:t xml:space="preserve"> </w:t>
      </w:r>
      <w:r w:rsidRPr="00721306">
        <w:rPr>
          <w:sz w:val="20"/>
        </w:rPr>
        <w:t>data</w:t>
      </w:r>
      <w:r w:rsidRPr="00721306">
        <w:rPr>
          <w:spacing w:val="-6"/>
          <w:sz w:val="20"/>
        </w:rPr>
        <w:t xml:space="preserve"> </w:t>
      </w:r>
      <w:r w:rsidRPr="00721306">
        <w:rPr>
          <w:sz w:val="20"/>
        </w:rPr>
        <w:t>fields</w:t>
      </w:r>
      <w:r w:rsidRPr="00721306">
        <w:rPr>
          <w:spacing w:val="-4"/>
          <w:sz w:val="20"/>
        </w:rPr>
        <w:t xml:space="preserve"> </w:t>
      </w:r>
      <w:r w:rsidRPr="00721306">
        <w:rPr>
          <w:sz w:val="20"/>
        </w:rPr>
        <w:t>are provided to the DSS Contractor to ensure accurate and complete mapping. The</w:t>
      </w:r>
    </w:p>
    <w:p w14:paraId="239F8C1E" w14:textId="77777777" w:rsidR="00721306" w:rsidRPr="00721306" w:rsidRDefault="00721306" w:rsidP="00721306">
      <w:pPr>
        <w:ind w:left="2520" w:right="1105"/>
        <w:rPr>
          <w:sz w:val="20"/>
          <w:szCs w:val="20"/>
        </w:rPr>
      </w:pPr>
      <w:r w:rsidRPr="00721306">
        <w:rPr>
          <w:sz w:val="20"/>
          <w:szCs w:val="20"/>
        </w:rPr>
        <w:t>Contractor</w:t>
      </w:r>
      <w:r w:rsidRPr="00721306">
        <w:rPr>
          <w:spacing w:val="-1"/>
          <w:sz w:val="20"/>
          <w:szCs w:val="20"/>
        </w:rPr>
        <w:t xml:space="preserve"> </w:t>
      </w:r>
      <w:r w:rsidRPr="00721306">
        <w:rPr>
          <w:sz w:val="20"/>
          <w:szCs w:val="20"/>
        </w:rPr>
        <w:t>must</w:t>
      </w:r>
      <w:r w:rsidRPr="00721306">
        <w:rPr>
          <w:spacing w:val="-4"/>
          <w:sz w:val="20"/>
          <w:szCs w:val="20"/>
        </w:rPr>
        <w:t xml:space="preserve"> </w:t>
      </w:r>
      <w:r w:rsidRPr="00721306">
        <w:rPr>
          <w:sz w:val="20"/>
          <w:szCs w:val="20"/>
        </w:rPr>
        <w:t>be</w:t>
      </w:r>
      <w:r w:rsidRPr="00721306">
        <w:rPr>
          <w:spacing w:val="-4"/>
          <w:sz w:val="20"/>
          <w:szCs w:val="20"/>
        </w:rPr>
        <w:t xml:space="preserve"> </w:t>
      </w:r>
      <w:r w:rsidRPr="00721306">
        <w:rPr>
          <w:sz w:val="20"/>
          <w:szCs w:val="20"/>
        </w:rPr>
        <w:t>able</w:t>
      </w:r>
      <w:r w:rsidRPr="00721306">
        <w:rPr>
          <w:spacing w:val="-2"/>
          <w:sz w:val="20"/>
          <w:szCs w:val="20"/>
        </w:rPr>
        <w:t xml:space="preserve"> </w:t>
      </w:r>
      <w:r w:rsidRPr="00721306">
        <w:rPr>
          <w:sz w:val="20"/>
          <w:szCs w:val="20"/>
        </w:rPr>
        <w:t>to</w:t>
      </w:r>
      <w:r w:rsidRPr="00721306">
        <w:rPr>
          <w:spacing w:val="-3"/>
          <w:sz w:val="20"/>
          <w:szCs w:val="20"/>
        </w:rPr>
        <w:t xml:space="preserve"> </w:t>
      </w:r>
      <w:r w:rsidRPr="00721306">
        <w:rPr>
          <w:sz w:val="20"/>
          <w:szCs w:val="20"/>
        </w:rPr>
        <w:t>supply</w:t>
      </w:r>
      <w:r w:rsidRPr="00721306">
        <w:rPr>
          <w:spacing w:val="-3"/>
          <w:sz w:val="20"/>
          <w:szCs w:val="20"/>
        </w:rPr>
        <w:t xml:space="preserve"> </w:t>
      </w:r>
      <w:r w:rsidRPr="00721306">
        <w:rPr>
          <w:sz w:val="20"/>
          <w:szCs w:val="20"/>
        </w:rPr>
        <w:t>a</w:t>
      </w:r>
      <w:r w:rsidRPr="00721306">
        <w:rPr>
          <w:spacing w:val="-2"/>
          <w:sz w:val="20"/>
          <w:szCs w:val="20"/>
        </w:rPr>
        <w:t xml:space="preserve"> </w:t>
      </w:r>
      <w:r w:rsidRPr="00721306">
        <w:rPr>
          <w:sz w:val="20"/>
          <w:szCs w:val="20"/>
        </w:rPr>
        <w:t>report</w:t>
      </w:r>
      <w:r w:rsidRPr="00721306">
        <w:rPr>
          <w:spacing w:val="-1"/>
          <w:sz w:val="20"/>
          <w:szCs w:val="20"/>
        </w:rPr>
        <w:t xml:space="preserve"> </w:t>
      </w:r>
      <w:r w:rsidRPr="00721306">
        <w:rPr>
          <w:sz w:val="20"/>
          <w:szCs w:val="20"/>
        </w:rPr>
        <w:t>to</w:t>
      </w:r>
      <w:r w:rsidRPr="00721306">
        <w:rPr>
          <w:spacing w:val="-5"/>
          <w:sz w:val="20"/>
          <w:szCs w:val="20"/>
        </w:rPr>
        <w:t xml:space="preserve"> </w:t>
      </w:r>
      <w:r w:rsidRPr="00721306">
        <w:rPr>
          <w:sz w:val="20"/>
          <w:szCs w:val="20"/>
        </w:rPr>
        <w:t>the</w:t>
      </w:r>
      <w:r w:rsidRPr="00721306">
        <w:rPr>
          <w:spacing w:val="-3"/>
          <w:sz w:val="20"/>
          <w:szCs w:val="20"/>
        </w:rPr>
        <w:t xml:space="preserve"> </w:t>
      </w:r>
      <w:r w:rsidRPr="00721306">
        <w:rPr>
          <w:sz w:val="20"/>
          <w:szCs w:val="20"/>
        </w:rPr>
        <w:t>State</w:t>
      </w:r>
      <w:r w:rsidRPr="00721306">
        <w:rPr>
          <w:spacing w:val="-2"/>
          <w:sz w:val="20"/>
          <w:szCs w:val="20"/>
        </w:rPr>
        <w:t xml:space="preserve"> </w:t>
      </w:r>
      <w:r w:rsidRPr="00721306">
        <w:rPr>
          <w:sz w:val="20"/>
          <w:szCs w:val="20"/>
        </w:rPr>
        <w:t>upon</w:t>
      </w:r>
      <w:r w:rsidRPr="00721306">
        <w:rPr>
          <w:spacing w:val="-4"/>
          <w:sz w:val="20"/>
          <w:szCs w:val="20"/>
        </w:rPr>
        <w:t xml:space="preserve"> </w:t>
      </w:r>
      <w:r w:rsidRPr="00721306">
        <w:rPr>
          <w:sz w:val="20"/>
          <w:szCs w:val="20"/>
        </w:rPr>
        <w:t>request</w:t>
      </w:r>
      <w:r w:rsidRPr="00721306">
        <w:rPr>
          <w:spacing w:val="-4"/>
          <w:sz w:val="20"/>
          <w:szCs w:val="20"/>
        </w:rPr>
        <w:t xml:space="preserve"> </w:t>
      </w:r>
      <w:r w:rsidRPr="00721306">
        <w:rPr>
          <w:sz w:val="20"/>
          <w:szCs w:val="20"/>
        </w:rPr>
        <w:t>that</w:t>
      </w:r>
      <w:r w:rsidRPr="00721306">
        <w:rPr>
          <w:spacing w:val="-4"/>
          <w:sz w:val="20"/>
          <w:szCs w:val="20"/>
        </w:rPr>
        <w:t xml:space="preserve"> </w:t>
      </w:r>
      <w:r w:rsidRPr="00721306">
        <w:rPr>
          <w:sz w:val="20"/>
          <w:szCs w:val="20"/>
        </w:rPr>
        <w:t>will</w:t>
      </w:r>
      <w:r w:rsidRPr="00721306">
        <w:rPr>
          <w:spacing w:val="-5"/>
          <w:sz w:val="20"/>
          <w:szCs w:val="20"/>
        </w:rPr>
        <w:t xml:space="preserve"> </w:t>
      </w:r>
      <w:r w:rsidRPr="00721306">
        <w:rPr>
          <w:sz w:val="20"/>
          <w:szCs w:val="20"/>
        </w:rPr>
        <w:t>allow</w:t>
      </w:r>
      <w:r w:rsidRPr="00721306">
        <w:rPr>
          <w:spacing w:val="-4"/>
          <w:sz w:val="20"/>
          <w:szCs w:val="20"/>
        </w:rPr>
        <w:t xml:space="preserve"> </w:t>
      </w:r>
      <w:r w:rsidRPr="00721306">
        <w:rPr>
          <w:sz w:val="20"/>
          <w:szCs w:val="20"/>
        </w:rPr>
        <w:t>the State to validate the DSS mapping with 100% accuracy to confirm that adjudication is properly completed.</w:t>
      </w:r>
    </w:p>
    <w:p w14:paraId="3ACF1591" w14:textId="77777777" w:rsidR="00721306" w:rsidRPr="00721306" w:rsidRDefault="00721306" w:rsidP="00721306">
      <w:pPr>
        <w:spacing w:before="184"/>
        <w:rPr>
          <w:sz w:val="20"/>
          <w:szCs w:val="20"/>
        </w:rPr>
      </w:pPr>
    </w:p>
    <w:p w14:paraId="357B3E22" w14:textId="77777777" w:rsidR="00721306" w:rsidRPr="00721306" w:rsidRDefault="00721306" w:rsidP="00457115">
      <w:pPr>
        <w:numPr>
          <w:ilvl w:val="2"/>
          <w:numId w:val="85"/>
        </w:numPr>
        <w:tabs>
          <w:tab w:val="left" w:pos="1699"/>
        </w:tabs>
        <w:spacing w:before="1"/>
        <w:rPr>
          <w:b/>
          <w:sz w:val="20"/>
          <w:szCs w:val="20"/>
        </w:rPr>
      </w:pPr>
      <w:r w:rsidRPr="00721306">
        <w:rPr>
          <w:b/>
          <w:bCs/>
          <w:sz w:val="20"/>
          <w:szCs w:val="20"/>
          <w:u w:val="single"/>
        </w:rPr>
        <w:t>Audit Authority</w:t>
      </w:r>
    </w:p>
    <w:p w14:paraId="540B6BC0" w14:textId="77777777" w:rsidR="00721306" w:rsidRPr="00721306" w:rsidRDefault="00721306" w:rsidP="00721306">
      <w:pPr>
        <w:rPr>
          <w:b/>
          <w:sz w:val="20"/>
          <w:szCs w:val="20"/>
        </w:rPr>
      </w:pPr>
    </w:p>
    <w:p w14:paraId="553196F1" w14:textId="77777777" w:rsidR="00721306" w:rsidRPr="00721306" w:rsidRDefault="00721306" w:rsidP="00721306">
      <w:pPr>
        <w:spacing w:line="276" w:lineRule="auto"/>
        <w:ind w:left="2150"/>
        <w:rPr>
          <w:sz w:val="20"/>
          <w:szCs w:val="20"/>
        </w:rPr>
      </w:pPr>
    </w:p>
    <w:p w14:paraId="6A786E7E" w14:textId="77777777" w:rsidR="00721306" w:rsidRPr="00721306" w:rsidRDefault="00721306" w:rsidP="00457115">
      <w:pPr>
        <w:numPr>
          <w:ilvl w:val="3"/>
          <w:numId w:val="90"/>
        </w:numPr>
        <w:tabs>
          <w:tab w:val="left" w:pos="2520"/>
        </w:tabs>
        <w:ind w:right="2177"/>
        <w:rPr>
          <w:color w:val="000000"/>
          <w:sz w:val="20"/>
        </w:rPr>
      </w:pPr>
      <w:r w:rsidRPr="00721306">
        <w:rPr>
          <w:sz w:val="20"/>
        </w:rPr>
        <w:t xml:space="preserve">Upon thirty (30) days written notice and the establishment of applicable </w:t>
      </w:r>
      <w:proofErr w:type="gramStart"/>
      <w:r w:rsidRPr="00721306">
        <w:rPr>
          <w:sz w:val="20"/>
        </w:rPr>
        <w:t>third party</w:t>
      </w:r>
      <w:proofErr w:type="gramEnd"/>
      <w:r w:rsidRPr="00721306">
        <w:rPr>
          <w:sz w:val="20"/>
        </w:rPr>
        <w:t xml:space="preserve"> confidentiality agreement(s), if any, reasonably required by the Contractor, the State and/or its representative shall have the right to examine and audit Contractor services and pricing to ensure compliance with all applicable requirements. </w:t>
      </w:r>
      <w:proofErr w:type="gramStart"/>
      <w:r w:rsidRPr="00721306">
        <w:rPr>
          <w:sz w:val="20"/>
        </w:rPr>
        <w:t>For the purpose of</w:t>
      </w:r>
      <w:proofErr w:type="gramEnd"/>
      <w:r w:rsidRPr="00721306">
        <w:rPr>
          <w:sz w:val="20"/>
        </w:rPr>
        <w:t xml:space="preserve"> this requirement, the term, "Contractor," shall include its parent organization, affiliates, subsidiaries, and subcontractors, who provide services under this Contract. These requirements are separate and distinct from the audit requirements set forth in </w:t>
      </w:r>
      <w:r w:rsidRPr="00721306">
        <w:rPr>
          <w:color w:val="000000"/>
          <w:sz w:val="20"/>
        </w:rPr>
        <w:t>D.11</w:t>
      </w:r>
      <w:r w:rsidRPr="00721306">
        <w:rPr>
          <w:color w:val="FF0000"/>
          <w:sz w:val="20"/>
        </w:rPr>
        <w:t xml:space="preserve"> </w:t>
      </w:r>
      <w:r w:rsidRPr="00721306">
        <w:rPr>
          <w:color w:val="000000"/>
          <w:sz w:val="20"/>
        </w:rPr>
        <w:t>and E.4.</w:t>
      </w:r>
    </w:p>
    <w:p w14:paraId="2933DAE6" w14:textId="77777777" w:rsidR="00721306" w:rsidRPr="00721306" w:rsidRDefault="00721306" w:rsidP="00721306">
      <w:pPr>
        <w:tabs>
          <w:tab w:val="left" w:pos="2520"/>
        </w:tabs>
        <w:ind w:left="2520" w:right="2177"/>
        <w:rPr>
          <w:sz w:val="20"/>
        </w:rPr>
      </w:pPr>
      <w:r w:rsidRPr="00721306">
        <w:rPr>
          <w:sz w:val="20"/>
        </w:rPr>
        <w:t xml:space="preserve"> </w:t>
      </w:r>
    </w:p>
    <w:p w14:paraId="45617E73" w14:textId="77777777" w:rsidR="00721306" w:rsidRPr="00721306" w:rsidRDefault="00721306" w:rsidP="00457115">
      <w:pPr>
        <w:numPr>
          <w:ilvl w:val="3"/>
          <w:numId w:val="90"/>
        </w:numPr>
        <w:tabs>
          <w:tab w:val="left" w:pos="2520"/>
        </w:tabs>
        <w:ind w:right="2177"/>
        <w:rPr>
          <w:sz w:val="20"/>
        </w:rPr>
      </w:pPr>
      <w:r w:rsidRPr="00721306">
        <w:rPr>
          <w:sz w:val="20"/>
        </w:rPr>
        <w:t xml:space="preserve">The State has sole authority to determine who to choose for any kind of audit related to the services contained in this Contract. This includes, but does not limit the selection </w:t>
      </w:r>
      <w:proofErr w:type="gramStart"/>
      <w:r w:rsidRPr="00721306">
        <w:rPr>
          <w:sz w:val="20"/>
        </w:rPr>
        <w:t>to,</w:t>
      </w:r>
      <w:proofErr w:type="gramEnd"/>
      <w:r w:rsidRPr="00721306">
        <w:rPr>
          <w:sz w:val="20"/>
        </w:rPr>
        <w:t xml:space="preserve"> state employees, state employees from the Comptroller’s audit staff, and BA’s consulting firm. </w:t>
      </w:r>
    </w:p>
    <w:p w14:paraId="483CD3E6" w14:textId="77777777" w:rsidR="00721306" w:rsidRPr="00721306" w:rsidRDefault="00721306" w:rsidP="00721306">
      <w:pPr>
        <w:tabs>
          <w:tab w:val="left" w:pos="2520"/>
        </w:tabs>
        <w:ind w:left="2520" w:right="2177"/>
        <w:rPr>
          <w:sz w:val="20"/>
        </w:rPr>
      </w:pPr>
    </w:p>
    <w:p w14:paraId="6099FB64" w14:textId="77777777" w:rsidR="00721306" w:rsidRPr="00721306" w:rsidRDefault="00721306" w:rsidP="00457115">
      <w:pPr>
        <w:numPr>
          <w:ilvl w:val="3"/>
          <w:numId w:val="90"/>
        </w:numPr>
        <w:tabs>
          <w:tab w:val="left" w:pos="2520"/>
        </w:tabs>
        <w:ind w:right="2177"/>
        <w:rPr>
          <w:sz w:val="20"/>
        </w:rPr>
      </w:pPr>
      <w:r w:rsidRPr="00721306">
        <w:rPr>
          <w:sz w:val="20"/>
        </w:rPr>
        <w:t xml:space="preserve">If the State contracts with a private entity (non-state employees) to conduct an audit of the Contractor, the State will require the auditing entity to negotiate a reasonable confidentiality agreement with the Contractor. The Contractor shall not attempt to limit the State’s audit rights in any way or timeframe; the State in its sole authority and with execution of any confidentiality document shall be allowed to audit the Contractor on any contracted service, claims processing, customer service, or any other provision of this Contract by whomever the State in its sole authority deems appropriate. </w:t>
      </w:r>
    </w:p>
    <w:p w14:paraId="0E4E0732" w14:textId="77777777" w:rsidR="00721306" w:rsidRPr="00721306" w:rsidRDefault="00721306" w:rsidP="00721306">
      <w:pPr>
        <w:tabs>
          <w:tab w:val="left" w:pos="2520"/>
        </w:tabs>
        <w:ind w:left="2520" w:right="2177"/>
        <w:rPr>
          <w:sz w:val="20"/>
        </w:rPr>
      </w:pPr>
    </w:p>
    <w:p w14:paraId="6276B0CD" w14:textId="77777777" w:rsidR="00721306" w:rsidRPr="00721306" w:rsidRDefault="00721306" w:rsidP="00457115">
      <w:pPr>
        <w:numPr>
          <w:ilvl w:val="3"/>
          <w:numId w:val="90"/>
        </w:numPr>
        <w:tabs>
          <w:tab w:val="left" w:pos="2520"/>
        </w:tabs>
        <w:ind w:right="2177"/>
        <w:rPr>
          <w:sz w:val="20"/>
        </w:rPr>
      </w:pPr>
      <w:r w:rsidRPr="00721306">
        <w:rPr>
          <w:sz w:val="20"/>
        </w:rPr>
        <w:t xml:space="preserve">In no instance shall the Contractor advise the State that one set of auditors is appropriate while another set is not. In addition, the State may audit or re-audit any </w:t>
      </w:r>
      <w:proofErr w:type="gramStart"/>
      <w:r w:rsidRPr="00721306">
        <w:rPr>
          <w:sz w:val="20"/>
        </w:rPr>
        <w:t>time period</w:t>
      </w:r>
      <w:proofErr w:type="gramEnd"/>
      <w:r w:rsidRPr="00721306">
        <w:rPr>
          <w:sz w:val="20"/>
        </w:rPr>
        <w:t xml:space="preserve"> in accordance with the timeframe for audits listed in Contract Section </w:t>
      </w:r>
      <w:r w:rsidRPr="00721306">
        <w:rPr>
          <w:color w:val="000000"/>
          <w:sz w:val="20"/>
        </w:rPr>
        <w:t>D.11. P</w:t>
      </w:r>
      <w:r w:rsidRPr="00721306">
        <w:rPr>
          <w:sz w:val="20"/>
        </w:rPr>
        <w:t xml:space="preserve">revious audits of a set of claims, providers, time periods, or any other sort of audit does not negate the State’s right to re-audit the same information again later. There shall be no audit blackout periods at any point during a year and any charges or fees in any form for any audits that the State chooses to exercise. </w:t>
      </w:r>
    </w:p>
    <w:p w14:paraId="7E6985AE" w14:textId="77777777" w:rsidR="00721306" w:rsidRPr="00721306" w:rsidRDefault="00721306" w:rsidP="00721306">
      <w:pPr>
        <w:tabs>
          <w:tab w:val="left" w:pos="2520"/>
        </w:tabs>
        <w:ind w:left="2520" w:right="2177"/>
        <w:rPr>
          <w:sz w:val="20"/>
        </w:rPr>
      </w:pPr>
    </w:p>
    <w:p w14:paraId="313A62EA" w14:textId="77777777" w:rsidR="00721306" w:rsidRPr="00721306" w:rsidRDefault="00721306" w:rsidP="00457115">
      <w:pPr>
        <w:numPr>
          <w:ilvl w:val="3"/>
          <w:numId w:val="90"/>
        </w:numPr>
        <w:tabs>
          <w:tab w:val="left" w:pos="2520"/>
        </w:tabs>
        <w:ind w:right="2177"/>
        <w:rPr>
          <w:sz w:val="20"/>
        </w:rPr>
      </w:pPr>
      <w:r w:rsidRPr="00721306">
        <w:rPr>
          <w:sz w:val="20"/>
        </w:rPr>
        <w:t xml:space="preserve">The Contractor shall provide access, at any time during the term of this contract and for five (5) years after final contract payment (longer if required by law), to the State and/or its representative to examine and audit Contractor services, payments, and pricing pursuant to this Contract. The State reserves the right to request that documentation be provided for review </w:t>
      </w:r>
      <w:r w:rsidRPr="00721306">
        <w:rPr>
          <w:sz w:val="20"/>
        </w:rPr>
        <w:lastRenderedPageBreak/>
        <w:t>either virtually, at the authorized representative’s location, the State’s location, or at the Contractor’s corporate site.</w:t>
      </w:r>
    </w:p>
    <w:p w14:paraId="27F18AD8" w14:textId="77777777" w:rsidR="00721306" w:rsidRPr="00721306" w:rsidRDefault="00721306" w:rsidP="00721306">
      <w:pPr>
        <w:tabs>
          <w:tab w:val="left" w:pos="2520"/>
        </w:tabs>
        <w:ind w:left="1800" w:right="2177"/>
        <w:rPr>
          <w:sz w:val="20"/>
        </w:rPr>
      </w:pPr>
    </w:p>
    <w:p w14:paraId="78684028" w14:textId="77777777" w:rsidR="00721306" w:rsidRPr="00721306" w:rsidRDefault="00721306" w:rsidP="00457115">
      <w:pPr>
        <w:numPr>
          <w:ilvl w:val="3"/>
          <w:numId w:val="90"/>
        </w:numPr>
        <w:tabs>
          <w:tab w:val="left" w:pos="2520"/>
        </w:tabs>
        <w:ind w:right="2177"/>
        <w:rPr>
          <w:sz w:val="20"/>
        </w:rPr>
      </w:pPr>
      <w:r w:rsidRPr="00721306">
        <w:rPr>
          <w:sz w:val="20"/>
        </w:rPr>
        <w:t xml:space="preserve">The Contractor shall, at its own cost, provide the State and/or its representative with prompt and complete access to any data, data extracts, documents, access to systems, and other information necessary to ensure Contractor compliance with all requirements of this Contract. </w:t>
      </w:r>
    </w:p>
    <w:p w14:paraId="52722781" w14:textId="77777777" w:rsidR="00721306" w:rsidRPr="00721306" w:rsidRDefault="00721306" w:rsidP="00721306">
      <w:pPr>
        <w:tabs>
          <w:tab w:val="left" w:pos="2520"/>
        </w:tabs>
        <w:ind w:left="2520" w:right="2177"/>
        <w:rPr>
          <w:sz w:val="20"/>
        </w:rPr>
      </w:pPr>
    </w:p>
    <w:p w14:paraId="00626C24" w14:textId="77777777" w:rsidR="00721306" w:rsidRPr="00721306" w:rsidRDefault="00721306" w:rsidP="00457115">
      <w:pPr>
        <w:numPr>
          <w:ilvl w:val="3"/>
          <w:numId w:val="90"/>
        </w:numPr>
        <w:tabs>
          <w:tab w:val="left" w:pos="2520"/>
        </w:tabs>
        <w:ind w:right="2177"/>
        <w:rPr>
          <w:sz w:val="20"/>
        </w:rPr>
      </w:pPr>
      <w:r w:rsidRPr="00721306">
        <w:rPr>
          <w:sz w:val="20"/>
        </w:rPr>
        <w:t xml:space="preserve">The Contractor shall provide reasonable cooperation with requests for information, which includes but is not limited to the timing of the audit, deliverables, data/information requests and the Contractor’s response time to the State’s questions during and after the process. The Contractor shall provide written responses to all “findings” received during the audit process to assist in clarification and suggested resolutions. The Contractor shall also provide a formal audit response within thirty (30) days of the audit conclusion, or </w:t>
      </w:r>
      <w:proofErr w:type="gramStart"/>
      <w:r w:rsidRPr="00721306">
        <w:rPr>
          <w:sz w:val="20"/>
        </w:rPr>
        <w:t>at a later date</w:t>
      </w:r>
      <w:proofErr w:type="gramEnd"/>
      <w:r w:rsidRPr="00721306">
        <w:rPr>
          <w:sz w:val="20"/>
        </w:rPr>
        <w:t xml:space="preserve"> if mutually determined with the State to be more reasonable based on the number and type of findings. </w:t>
      </w:r>
    </w:p>
    <w:p w14:paraId="5ADB403F" w14:textId="77777777" w:rsidR="00721306" w:rsidRPr="00721306" w:rsidRDefault="00721306" w:rsidP="00721306">
      <w:pPr>
        <w:tabs>
          <w:tab w:val="left" w:pos="2520"/>
        </w:tabs>
        <w:ind w:left="2520" w:right="2177"/>
        <w:rPr>
          <w:sz w:val="20"/>
        </w:rPr>
      </w:pPr>
    </w:p>
    <w:p w14:paraId="283CA04F" w14:textId="77777777" w:rsidR="00721306" w:rsidRPr="00721306" w:rsidRDefault="00721306" w:rsidP="00457115">
      <w:pPr>
        <w:numPr>
          <w:ilvl w:val="3"/>
          <w:numId w:val="90"/>
        </w:numPr>
        <w:tabs>
          <w:tab w:val="left" w:pos="2520"/>
        </w:tabs>
        <w:ind w:right="2177"/>
        <w:rPr>
          <w:sz w:val="20"/>
        </w:rPr>
      </w:pPr>
      <w:r w:rsidRPr="00721306">
        <w:rPr>
          <w:sz w:val="20"/>
        </w:rPr>
        <w:t xml:space="preserve">Upon request by the State </w:t>
      </w:r>
      <w:proofErr w:type="gramStart"/>
      <w:r w:rsidRPr="00721306">
        <w:rPr>
          <w:sz w:val="20"/>
        </w:rPr>
        <w:t>In</w:t>
      </w:r>
      <w:proofErr w:type="gramEnd"/>
      <w:r w:rsidRPr="00721306">
        <w:rPr>
          <w:sz w:val="20"/>
        </w:rPr>
        <w:t xml:space="preserve"> Writing, the Contractor shall fund the following audits, which shall be conducted by a qualified organization or representative chosen by the State, and the scope of the audit defined by the State:</w:t>
      </w:r>
    </w:p>
    <w:p w14:paraId="38DEBC62" w14:textId="77777777" w:rsidR="00721306" w:rsidRPr="00721306" w:rsidRDefault="00721306" w:rsidP="00721306">
      <w:pPr>
        <w:tabs>
          <w:tab w:val="left" w:pos="2520"/>
        </w:tabs>
        <w:ind w:right="2177"/>
        <w:rPr>
          <w:sz w:val="20"/>
        </w:rPr>
      </w:pPr>
    </w:p>
    <w:p w14:paraId="53EDD298" w14:textId="77777777" w:rsidR="00721306" w:rsidRPr="00721306" w:rsidRDefault="00721306" w:rsidP="00721306">
      <w:pPr>
        <w:tabs>
          <w:tab w:val="left" w:pos="2520"/>
        </w:tabs>
        <w:ind w:left="2520" w:right="2177"/>
        <w:rPr>
          <w:sz w:val="20"/>
        </w:rPr>
      </w:pPr>
      <w:r w:rsidRPr="00721306">
        <w:rPr>
          <w:sz w:val="20"/>
        </w:rPr>
        <w:t>(1) A pre-implementation audit to review, at a minimum, whether the Contractor’s adjudication system is configured according to the State’s benefit design; and</w:t>
      </w:r>
    </w:p>
    <w:p w14:paraId="65B4E6A3" w14:textId="77777777" w:rsidR="00721306" w:rsidRPr="00721306" w:rsidRDefault="00721306" w:rsidP="00721306">
      <w:pPr>
        <w:tabs>
          <w:tab w:val="left" w:pos="2520"/>
        </w:tabs>
        <w:ind w:left="2520" w:right="2177"/>
        <w:rPr>
          <w:sz w:val="20"/>
        </w:rPr>
      </w:pPr>
      <w:r w:rsidRPr="00721306">
        <w:rPr>
          <w:sz w:val="20"/>
        </w:rPr>
        <w:t xml:space="preserve">(2) Any follow-up audits if significant deficiencies, as determined by the State, are noted. </w:t>
      </w:r>
    </w:p>
    <w:p w14:paraId="6800D7C0" w14:textId="77777777" w:rsidR="00721306" w:rsidRPr="00721306" w:rsidRDefault="00721306" w:rsidP="00721306">
      <w:pPr>
        <w:tabs>
          <w:tab w:val="left" w:pos="2520"/>
        </w:tabs>
        <w:ind w:left="2520" w:right="2177"/>
        <w:rPr>
          <w:sz w:val="20"/>
        </w:rPr>
      </w:pPr>
    </w:p>
    <w:p w14:paraId="0361C71B" w14:textId="77777777" w:rsidR="00721306" w:rsidRPr="00721306" w:rsidRDefault="00721306" w:rsidP="00457115">
      <w:pPr>
        <w:numPr>
          <w:ilvl w:val="3"/>
          <w:numId w:val="90"/>
        </w:numPr>
        <w:tabs>
          <w:tab w:val="left" w:pos="2520"/>
        </w:tabs>
        <w:ind w:right="2177"/>
        <w:rPr>
          <w:sz w:val="20"/>
        </w:rPr>
      </w:pPr>
      <w:r w:rsidRPr="00721306">
        <w:rPr>
          <w:sz w:val="20"/>
        </w:rPr>
        <w:t xml:space="preserve">The State shall not be responsible for time or any costs incurred by the Contractor in association with an audit including, but not limited to, the costs associated with providing data, reports, documentation, systems access, or space. </w:t>
      </w:r>
    </w:p>
    <w:p w14:paraId="59200EEE" w14:textId="77777777" w:rsidR="00721306" w:rsidRPr="00721306" w:rsidRDefault="00721306" w:rsidP="00721306">
      <w:pPr>
        <w:tabs>
          <w:tab w:val="left" w:pos="2520"/>
        </w:tabs>
        <w:ind w:left="2520" w:right="2177"/>
        <w:rPr>
          <w:sz w:val="20"/>
        </w:rPr>
      </w:pPr>
    </w:p>
    <w:p w14:paraId="3DE99C2C" w14:textId="77777777" w:rsidR="00721306" w:rsidRPr="00721306" w:rsidRDefault="00721306" w:rsidP="00457115">
      <w:pPr>
        <w:numPr>
          <w:ilvl w:val="3"/>
          <w:numId w:val="90"/>
        </w:numPr>
        <w:tabs>
          <w:tab w:val="left" w:pos="2520"/>
        </w:tabs>
        <w:ind w:right="2177"/>
        <w:rPr>
          <w:sz w:val="20"/>
        </w:rPr>
      </w:pPr>
      <w:r w:rsidRPr="00721306">
        <w:rPr>
          <w:sz w:val="20"/>
        </w:rPr>
        <w:t xml:space="preserve">If the outcome of the audit results in an amount due to the State, the Contractor shall pay the amount due within (30) thirty days of final audit report notification from the State. Any amount </w:t>
      </w:r>
      <w:proofErr w:type="gramStart"/>
      <w:r w:rsidRPr="00721306">
        <w:rPr>
          <w:sz w:val="20"/>
        </w:rPr>
        <w:t>due</w:t>
      </w:r>
      <w:proofErr w:type="gramEnd"/>
      <w:r w:rsidRPr="00721306">
        <w:rPr>
          <w:sz w:val="20"/>
        </w:rPr>
        <w:t xml:space="preserve"> the State which is not paid within (30) thirty days of the final audit report will be deducted from the total amount due </w:t>
      </w:r>
      <w:proofErr w:type="gramStart"/>
      <w:r w:rsidRPr="00721306">
        <w:rPr>
          <w:sz w:val="20"/>
        </w:rPr>
        <w:t>from</w:t>
      </w:r>
      <w:proofErr w:type="gramEnd"/>
      <w:r w:rsidRPr="00721306">
        <w:rPr>
          <w:sz w:val="20"/>
        </w:rPr>
        <w:t xml:space="preserve"> the fees due to the Contractor pursuant to </w:t>
      </w:r>
      <w:r w:rsidRPr="00721306">
        <w:rPr>
          <w:color w:val="000000"/>
          <w:sz w:val="20"/>
        </w:rPr>
        <w:t>C.3</w:t>
      </w:r>
      <w:r w:rsidRPr="00721306">
        <w:rPr>
          <w:color w:val="FF0000"/>
          <w:sz w:val="20"/>
        </w:rPr>
        <w:t xml:space="preserve"> </w:t>
      </w:r>
      <w:r w:rsidRPr="00721306">
        <w:rPr>
          <w:sz w:val="20"/>
        </w:rPr>
        <w:t xml:space="preserve">until the full amount due is paid. If the Contractor disagrees with a finding resulting in a payment to the State, the State will review the Contractor’s comments, but if the State retains the original audit findings, the Contractor will be responsible for any payment to the State. </w:t>
      </w:r>
    </w:p>
    <w:p w14:paraId="46192A69" w14:textId="77777777" w:rsidR="00721306" w:rsidRPr="00721306" w:rsidRDefault="00721306" w:rsidP="00721306">
      <w:pPr>
        <w:tabs>
          <w:tab w:val="left" w:pos="2520"/>
        </w:tabs>
        <w:ind w:left="2520" w:right="2177"/>
        <w:rPr>
          <w:sz w:val="20"/>
        </w:rPr>
      </w:pPr>
    </w:p>
    <w:p w14:paraId="4E7CE399" w14:textId="77777777" w:rsidR="00721306" w:rsidRPr="00721306" w:rsidRDefault="00721306" w:rsidP="00457115">
      <w:pPr>
        <w:numPr>
          <w:ilvl w:val="3"/>
          <w:numId w:val="90"/>
        </w:numPr>
        <w:tabs>
          <w:tab w:val="left" w:pos="2520"/>
        </w:tabs>
        <w:ind w:right="2177"/>
        <w:rPr>
          <w:sz w:val="20"/>
        </w:rPr>
      </w:pPr>
      <w:r w:rsidRPr="00721306">
        <w:rPr>
          <w:sz w:val="20"/>
        </w:rPr>
        <w:t xml:space="preserve">The Contractor shall maintain an internal quality assurance plan. The Contractor shall provide by the date specified in Contract Section A.17. indicating areas addressed, established criteria and standards, and methods employed to evaluate results. The plan should address, at a minimum, the Contractor’s methodology for conducting internal Claims and operational audits, including audits to determine Claims payment and processing accuracy and Claims payment turnaround. The Contractor shall notify the State </w:t>
      </w:r>
      <w:proofErr w:type="gramStart"/>
      <w:r w:rsidRPr="00721306">
        <w:rPr>
          <w:sz w:val="20"/>
        </w:rPr>
        <w:t>In</w:t>
      </w:r>
      <w:proofErr w:type="gramEnd"/>
      <w:r w:rsidRPr="00721306">
        <w:rPr>
          <w:sz w:val="20"/>
        </w:rPr>
        <w:t xml:space="preserve"> Writing at least thirty (30) calendar days in advance of any significant changes to its internal quality assurance plan. The State reserves the authority to review changes, if any, and require additional changes, where appropriate. </w:t>
      </w:r>
    </w:p>
    <w:p w14:paraId="28343C2D" w14:textId="77777777" w:rsidR="00721306" w:rsidRPr="00721306" w:rsidRDefault="00721306" w:rsidP="00721306">
      <w:pPr>
        <w:spacing w:line="276" w:lineRule="auto"/>
        <w:ind w:left="1440"/>
        <w:rPr>
          <w:sz w:val="20"/>
          <w:szCs w:val="20"/>
        </w:rPr>
      </w:pPr>
    </w:p>
    <w:p w14:paraId="76F54AC8" w14:textId="77777777" w:rsidR="00721306" w:rsidRPr="00721306" w:rsidRDefault="00721306" w:rsidP="00721306">
      <w:pPr>
        <w:tabs>
          <w:tab w:val="left" w:pos="1451"/>
          <w:tab w:val="left" w:pos="1452"/>
        </w:tabs>
        <w:ind w:left="720" w:firstLine="450"/>
        <w:rPr>
          <w:b/>
          <w:bCs/>
          <w:sz w:val="20"/>
          <w:szCs w:val="20"/>
        </w:rPr>
      </w:pPr>
    </w:p>
    <w:p w14:paraId="3B42E2F4" w14:textId="77777777" w:rsidR="00721306" w:rsidRPr="00721306" w:rsidRDefault="00721306" w:rsidP="00721306">
      <w:pPr>
        <w:tabs>
          <w:tab w:val="left" w:pos="1451"/>
          <w:tab w:val="left" w:pos="1452"/>
        </w:tabs>
        <w:ind w:left="720" w:firstLine="450"/>
        <w:rPr>
          <w:sz w:val="20"/>
          <w:szCs w:val="20"/>
          <w:lang w:bidi="en-US"/>
        </w:rPr>
      </w:pPr>
      <w:r w:rsidRPr="00721306">
        <w:rPr>
          <w:b/>
          <w:sz w:val="20"/>
        </w:rPr>
        <w:lastRenderedPageBreak/>
        <w:t>A.14.</w:t>
      </w:r>
      <w:r w:rsidRPr="00721306">
        <w:rPr>
          <w:sz w:val="20"/>
          <w:szCs w:val="20"/>
          <w:lang w:bidi="en-US"/>
        </w:rPr>
        <w:tab/>
      </w:r>
      <w:r w:rsidRPr="00721306">
        <w:rPr>
          <w:b/>
          <w:bCs/>
          <w:sz w:val="20"/>
          <w:szCs w:val="20"/>
          <w:u w:val="single"/>
          <w:lang w:bidi="en-US"/>
        </w:rPr>
        <w:t>Reporting</w:t>
      </w:r>
    </w:p>
    <w:p w14:paraId="10096DB4" w14:textId="77777777" w:rsidR="00721306" w:rsidRPr="00721306" w:rsidRDefault="00721306" w:rsidP="00721306">
      <w:pPr>
        <w:spacing w:before="71"/>
        <w:rPr>
          <w:b/>
          <w:sz w:val="20"/>
          <w:szCs w:val="20"/>
        </w:rPr>
      </w:pPr>
    </w:p>
    <w:p w14:paraId="54C25BAB" w14:textId="77777777" w:rsidR="00721306" w:rsidRPr="00721306" w:rsidRDefault="00721306" w:rsidP="00457115">
      <w:pPr>
        <w:numPr>
          <w:ilvl w:val="0"/>
          <w:numId w:val="44"/>
        </w:numPr>
        <w:tabs>
          <w:tab w:val="left" w:pos="2304"/>
        </w:tabs>
        <w:ind w:right="1110" w:hanging="360"/>
        <w:jc w:val="left"/>
        <w:rPr>
          <w:sz w:val="20"/>
        </w:rPr>
      </w:pPr>
      <w:r w:rsidRPr="00721306">
        <w:rPr>
          <w:sz w:val="20"/>
        </w:rPr>
        <w:t>The Contractor shall submit reports to the State electronically, in the format specified by the State, and shall be of the type and at the frequency indicated in Contract Attachment C.</w:t>
      </w:r>
      <w:r w:rsidRPr="00721306">
        <w:rPr>
          <w:spacing w:val="40"/>
          <w:sz w:val="20"/>
        </w:rPr>
        <w:t xml:space="preserve"> </w:t>
      </w:r>
      <w:r w:rsidRPr="00721306">
        <w:rPr>
          <w:sz w:val="20"/>
        </w:rPr>
        <w:t>The State reserves the right to modify reporting requirements as deemed necessary to monitor the Plan. The State will provide the Contractor with at least ninety (90) days’ notice prior to implementation of a report modification or a new report. The Contractor shall</w:t>
      </w:r>
      <w:r w:rsidRPr="00721306">
        <w:rPr>
          <w:spacing w:val="40"/>
          <w:sz w:val="20"/>
        </w:rPr>
        <w:t xml:space="preserve"> </w:t>
      </w:r>
      <w:r w:rsidRPr="00721306">
        <w:rPr>
          <w:sz w:val="20"/>
        </w:rPr>
        <w:t>comply</w:t>
      </w:r>
      <w:r w:rsidRPr="00721306">
        <w:rPr>
          <w:spacing w:val="-3"/>
          <w:sz w:val="20"/>
        </w:rPr>
        <w:t xml:space="preserve"> </w:t>
      </w:r>
      <w:r w:rsidRPr="00721306">
        <w:rPr>
          <w:sz w:val="20"/>
        </w:rPr>
        <w:t>with</w:t>
      </w:r>
      <w:r w:rsidRPr="00721306">
        <w:rPr>
          <w:spacing w:val="-2"/>
          <w:sz w:val="20"/>
        </w:rPr>
        <w:t xml:space="preserve"> </w:t>
      </w:r>
      <w:r w:rsidRPr="00721306">
        <w:rPr>
          <w:sz w:val="20"/>
        </w:rPr>
        <w:t>the</w:t>
      </w:r>
      <w:r w:rsidRPr="00721306">
        <w:rPr>
          <w:spacing w:val="-3"/>
          <w:sz w:val="20"/>
        </w:rPr>
        <w:t xml:space="preserve"> </w:t>
      </w:r>
      <w:r w:rsidRPr="00721306">
        <w:rPr>
          <w:sz w:val="20"/>
        </w:rPr>
        <w:t>State’s</w:t>
      </w:r>
      <w:r w:rsidRPr="00721306">
        <w:rPr>
          <w:spacing w:val="-3"/>
          <w:sz w:val="20"/>
        </w:rPr>
        <w:t xml:space="preserve"> </w:t>
      </w:r>
      <w:r w:rsidRPr="00721306">
        <w:rPr>
          <w:sz w:val="20"/>
        </w:rPr>
        <w:t>modifications</w:t>
      </w:r>
      <w:r w:rsidRPr="00721306">
        <w:rPr>
          <w:spacing w:val="-3"/>
          <w:sz w:val="20"/>
        </w:rPr>
        <w:t xml:space="preserve"> </w:t>
      </w:r>
      <w:r w:rsidRPr="00721306">
        <w:rPr>
          <w:sz w:val="20"/>
        </w:rPr>
        <w:t>to</w:t>
      </w:r>
      <w:r w:rsidRPr="00721306">
        <w:rPr>
          <w:spacing w:val="-3"/>
          <w:sz w:val="20"/>
        </w:rPr>
        <w:t xml:space="preserve"> </w:t>
      </w:r>
      <w:r w:rsidRPr="00721306">
        <w:rPr>
          <w:sz w:val="20"/>
        </w:rPr>
        <w:t>the</w:t>
      </w:r>
      <w:r w:rsidRPr="00721306">
        <w:rPr>
          <w:spacing w:val="-5"/>
          <w:sz w:val="20"/>
        </w:rPr>
        <w:t xml:space="preserve"> </w:t>
      </w:r>
      <w:r w:rsidRPr="00721306">
        <w:rPr>
          <w:sz w:val="20"/>
        </w:rPr>
        <w:t>reporting</w:t>
      </w:r>
      <w:r w:rsidRPr="00721306">
        <w:rPr>
          <w:spacing w:val="-5"/>
          <w:sz w:val="20"/>
        </w:rPr>
        <w:t xml:space="preserve"> </w:t>
      </w:r>
      <w:r w:rsidRPr="00721306">
        <w:rPr>
          <w:sz w:val="20"/>
        </w:rPr>
        <w:t>requirements</w:t>
      </w:r>
      <w:r w:rsidRPr="00721306">
        <w:rPr>
          <w:spacing w:val="-3"/>
          <w:sz w:val="20"/>
        </w:rPr>
        <w:t xml:space="preserve"> </w:t>
      </w:r>
      <w:r w:rsidRPr="00721306">
        <w:rPr>
          <w:sz w:val="20"/>
        </w:rPr>
        <w:t>by</w:t>
      </w:r>
      <w:r w:rsidRPr="00721306">
        <w:rPr>
          <w:spacing w:val="-3"/>
          <w:sz w:val="20"/>
        </w:rPr>
        <w:t xml:space="preserve"> </w:t>
      </w:r>
      <w:r w:rsidRPr="00721306">
        <w:rPr>
          <w:sz w:val="20"/>
        </w:rPr>
        <w:t>the</w:t>
      </w:r>
      <w:r w:rsidRPr="00721306">
        <w:rPr>
          <w:spacing w:val="-4"/>
          <w:sz w:val="20"/>
        </w:rPr>
        <w:t xml:space="preserve"> </w:t>
      </w:r>
      <w:r w:rsidRPr="00721306">
        <w:rPr>
          <w:sz w:val="20"/>
        </w:rPr>
        <w:t>end</w:t>
      </w:r>
      <w:r w:rsidRPr="00721306">
        <w:rPr>
          <w:spacing w:val="-3"/>
          <w:sz w:val="20"/>
        </w:rPr>
        <w:t xml:space="preserve"> </w:t>
      </w:r>
      <w:r w:rsidRPr="00721306">
        <w:rPr>
          <w:sz w:val="20"/>
        </w:rPr>
        <w:t>of</w:t>
      </w:r>
      <w:r w:rsidRPr="00721306">
        <w:rPr>
          <w:spacing w:val="-4"/>
          <w:sz w:val="20"/>
        </w:rPr>
        <w:t xml:space="preserve"> </w:t>
      </w:r>
      <w:r w:rsidRPr="00721306">
        <w:rPr>
          <w:sz w:val="20"/>
        </w:rPr>
        <w:t>the</w:t>
      </w:r>
      <w:r w:rsidRPr="00721306">
        <w:rPr>
          <w:spacing w:val="-5"/>
          <w:sz w:val="20"/>
        </w:rPr>
        <w:t xml:space="preserve"> </w:t>
      </w:r>
      <w:r w:rsidRPr="00721306">
        <w:rPr>
          <w:sz w:val="20"/>
        </w:rPr>
        <w:t>ninety (90) day period from the notice. The Contractor shall</w:t>
      </w:r>
      <w:r w:rsidRPr="00721306">
        <w:rPr>
          <w:spacing w:val="-1"/>
          <w:sz w:val="20"/>
        </w:rPr>
        <w:t xml:space="preserve"> </w:t>
      </w:r>
      <w:r w:rsidRPr="00721306">
        <w:rPr>
          <w:sz w:val="20"/>
        </w:rPr>
        <w:t>confirm with the State</w:t>
      </w:r>
      <w:r w:rsidRPr="00721306">
        <w:rPr>
          <w:spacing w:val="-1"/>
          <w:sz w:val="20"/>
        </w:rPr>
        <w:t xml:space="preserve"> </w:t>
      </w:r>
      <w:r w:rsidRPr="00721306">
        <w:rPr>
          <w:sz w:val="20"/>
        </w:rPr>
        <w:t>the</w:t>
      </w:r>
      <w:r w:rsidRPr="00721306">
        <w:rPr>
          <w:spacing w:val="-1"/>
          <w:sz w:val="20"/>
        </w:rPr>
        <w:t xml:space="preserve"> </w:t>
      </w:r>
      <w:r w:rsidRPr="00721306">
        <w:rPr>
          <w:sz w:val="20"/>
        </w:rPr>
        <w:t>format, data needed, and due dates for each required report by the date specified in Contract Section A.17. Quarterly and</w:t>
      </w:r>
      <w:r w:rsidRPr="00721306">
        <w:rPr>
          <w:spacing w:val="-2"/>
          <w:sz w:val="20"/>
        </w:rPr>
        <w:t xml:space="preserve"> </w:t>
      </w:r>
      <w:r w:rsidRPr="00721306">
        <w:rPr>
          <w:sz w:val="20"/>
        </w:rPr>
        <w:t>annual</w:t>
      </w:r>
      <w:r w:rsidRPr="00721306">
        <w:rPr>
          <w:spacing w:val="-2"/>
          <w:sz w:val="20"/>
        </w:rPr>
        <w:t xml:space="preserve"> </w:t>
      </w:r>
      <w:r w:rsidRPr="00721306">
        <w:rPr>
          <w:sz w:val="20"/>
        </w:rPr>
        <w:t>results will</w:t>
      </w:r>
      <w:r w:rsidRPr="00721306">
        <w:rPr>
          <w:spacing w:val="-2"/>
          <w:sz w:val="20"/>
        </w:rPr>
        <w:t xml:space="preserve"> </w:t>
      </w:r>
      <w:r w:rsidRPr="00721306">
        <w:rPr>
          <w:sz w:val="20"/>
        </w:rPr>
        <w:t>be calculated</w:t>
      </w:r>
      <w:r w:rsidRPr="00721306">
        <w:rPr>
          <w:spacing w:val="-1"/>
          <w:sz w:val="20"/>
        </w:rPr>
        <w:t xml:space="preserve"> </w:t>
      </w:r>
      <w:r w:rsidRPr="00721306">
        <w:rPr>
          <w:sz w:val="20"/>
        </w:rPr>
        <w:t>for a</w:t>
      </w:r>
      <w:r w:rsidRPr="00721306">
        <w:rPr>
          <w:spacing w:val="-1"/>
          <w:sz w:val="20"/>
        </w:rPr>
        <w:t xml:space="preserve"> </w:t>
      </w:r>
      <w:r w:rsidRPr="00721306">
        <w:rPr>
          <w:sz w:val="20"/>
        </w:rPr>
        <w:t>quarterly and</w:t>
      </w:r>
      <w:r w:rsidRPr="00721306">
        <w:rPr>
          <w:spacing w:val="-1"/>
          <w:sz w:val="20"/>
        </w:rPr>
        <w:t xml:space="preserve"> </w:t>
      </w:r>
      <w:r w:rsidRPr="00721306">
        <w:rPr>
          <w:sz w:val="20"/>
        </w:rPr>
        <w:t>annual</w:t>
      </w:r>
      <w:r w:rsidRPr="00721306">
        <w:rPr>
          <w:spacing w:val="-2"/>
          <w:sz w:val="20"/>
        </w:rPr>
        <w:t xml:space="preserve"> </w:t>
      </w:r>
      <w:r w:rsidRPr="00721306">
        <w:rPr>
          <w:sz w:val="20"/>
        </w:rPr>
        <w:t>score as shown in Contract Attachment D.6 and 8. The score shall be calculated by dividing the total number of</w:t>
      </w:r>
      <w:r w:rsidRPr="00721306">
        <w:rPr>
          <w:spacing w:val="-26"/>
          <w:sz w:val="20"/>
        </w:rPr>
        <w:t xml:space="preserve"> </w:t>
      </w:r>
      <w:r w:rsidRPr="00721306">
        <w:rPr>
          <w:sz w:val="20"/>
        </w:rPr>
        <w:t>reports submitted completely and timely by the total number of reports required</w:t>
      </w:r>
      <w:r w:rsidRPr="00721306">
        <w:rPr>
          <w:spacing w:val="40"/>
          <w:sz w:val="20"/>
        </w:rPr>
        <w:t xml:space="preserve"> </w:t>
      </w:r>
      <w:r w:rsidRPr="00721306">
        <w:rPr>
          <w:sz w:val="20"/>
        </w:rPr>
        <w:t xml:space="preserve">to be submitted during the specified </w:t>
      </w:r>
      <w:proofErr w:type="gramStart"/>
      <w:r w:rsidRPr="00721306">
        <w:rPr>
          <w:sz w:val="20"/>
        </w:rPr>
        <w:t>time period</w:t>
      </w:r>
      <w:proofErr w:type="gramEnd"/>
      <w:r w:rsidRPr="00721306">
        <w:rPr>
          <w:sz w:val="20"/>
        </w:rPr>
        <w:t>.</w:t>
      </w:r>
    </w:p>
    <w:p w14:paraId="3F43A1B0" w14:textId="77777777" w:rsidR="00721306" w:rsidRPr="00721306" w:rsidRDefault="00721306" w:rsidP="00457115">
      <w:pPr>
        <w:numPr>
          <w:ilvl w:val="0"/>
          <w:numId w:val="44"/>
        </w:numPr>
        <w:tabs>
          <w:tab w:val="left" w:pos="2158"/>
        </w:tabs>
        <w:spacing w:before="229"/>
        <w:ind w:left="2158" w:hanging="279"/>
        <w:jc w:val="left"/>
        <w:rPr>
          <w:sz w:val="20"/>
        </w:rPr>
      </w:pPr>
      <w:r w:rsidRPr="00721306">
        <w:rPr>
          <w:sz w:val="20"/>
        </w:rPr>
        <w:t>Unless</w:t>
      </w:r>
      <w:r w:rsidRPr="00721306">
        <w:rPr>
          <w:spacing w:val="-10"/>
          <w:sz w:val="20"/>
        </w:rPr>
        <w:t xml:space="preserve"> </w:t>
      </w:r>
      <w:r w:rsidRPr="00721306">
        <w:rPr>
          <w:sz w:val="20"/>
        </w:rPr>
        <w:t>prior</w:t>
      </w:r>
      <w:r w:rsidRPr="00721306">
        <w:rPr>
          <w:spacing w:val="-7"/>
          <w:sz w:val="20"/>
        </w:rPr>
        <w:t xml:space="preserve"> </w:t>
      </w:r>
      <w:r w:rsidRPr="00721306">
        <w:rPr>
          <w:sz w:val="20"/>
        </w:rPr>
        <w:t>approved</w:t>
      </w:r>
      <w:r w:rsidRPr="00721306">
        <w:rPr>
          <w:spacing w:val="-7"/>
          <w:sz w:val="20"/>
        </w:rPr>
        <w:t xml:space="preserve"> </w:t>
      </w:r>
      <w:r w:rsidRPr="00721306">
        <w:rPr>
          <w:sz w:val="20"/>
        </w:rPr>
        <w:t>In</w:t>
      </w:r>
      <w:r w:rsidRPr="00721306">
        <w:rPr>
          <w:spacing w:val="-5"/>
          <w:sz w:val="20"/>
        </w:rPr>
        <w:t xml:space="preserve"> </w:t>
      </w:r>
      <w:r w:rsidRPr="00721306">
        <w:rPr>
          <w:sz w:val="20"/>
        </w:rPr>
        <w:t>Writing</w:t>
      </w:r>
      <w:r w:rsidRPr="00721306">
        <w:rPr>
          <w:spacing w:val="-7"/>
          <w:sz w:val="20"/>
        </w:rPr>
        <w:t xml:space="preserve"> </w:t>
      </w:r>
      <w:r w:rsidRPr="00721306">
        <w:rPr>
          <w:sz w:val="20"/>
        </w:rPr>
        <w:t>by</w:t>
      </w:r>
      <w:r w:rsidRPr="00721306">
        <w:rPr>
          <w:spacing w:val="-6"/>
          <w:sz w:val="20"/>
        </w:rPr>
        <w:t xml:space="preserve"> </w:t>
      </w:r>
      <w:r w:rsidRPr="00721306">
        <w:rPr>
          <w:sz w:val="20"/>
        </w:rPr>
        <w:t>the</w:t>
      </w:r>
      <w:r w:rsidRPr="00721306">
        <w:rPr>
          <w:spacing w:val="-6"/>
          <w:sz w:val="20"/>
        </w:rPr>
        <w:t xml:space="preserve"> </w:t>
      </w:r>
      <w:r w:rsidRPr="00721306">
        <w:rPr>
          <w:sz w:val="20"/>
        </w:rPr>
        <w:t>State,</w:t>
      </w:r>
      <w:r w:rsidRPr="00721306">
        <w:rPr>
          <w:spacing w:val="-7"/>
          <w:sz w:val="20"/>
        </w:rPr>
        <w:t xml:space="preserve"> </w:t>
      </w:r>
      <w:r w:rsidRPr="00721306">
        <w:rPr>
          <w:sz w:val="20"/>
        </w:rPr>
        <w:t>each</w:t>
      </w:r>
      <w:r w:rsidRPr="00721306">
        <w:rPr>
          <w:spacing w:val="-7"/>
          <w:sz w:val="20"/>
        </w:rPr>
        <w:t xml:space="preserve"> </w:t>
      </w:r>
      <w:r w:rsidRPr="00721306">
        <w:rPr>
          <w:sz w:val="20"/>
        </w:rPr>
        <w:t>report</w:t>
      </w:r>
      <w:r w:rsidRPr="00721306">
        <w:rPr>
          <w:spacing w:val="-7"/>
          <w:sz w:val="20"/>
        </w:rPr>
        <w:t xml:space="preserve"> </w:t>
      </w:r>
      <w:r w:rsidRPr="00721306">
        <w:rPr>
          <w:sz w:val="20"/>
        </w:rPr>
        <w:t>required</w:t>
      </w:r>
      <w:r w:rsidRPr="00721306">
        <w:rPr>
          <w:spacing w:val="-6"/>
          <w:sz w:val="20"/>
        </w:rPr>
        <w:t xml:space="preserve"> </w:t>
      </w:r>
      <w:r w:rsidRPr="00721306">
        <w:rPr>
          <w:sz w:val="20"/>
        </w:rPr>
        <w:t>in</w:t>
      </w:r>
      <w:r w:rsidRPr="00721306">
        <w:rPr>
          <w:spacing w:val="-6"/>
          <w:sz w:val="20"/>
        </w:rPr>
        <w:t xml:space="preserve"> </w:t>
      </w:r>
      <w:r w:rsidRPr="00721306">
        <w:rPr>
          <w:sz w:val="20"/>
        </w:rPr>
        <w:t>Contract</w:t>
      </w:r>
      <w:r w:rsidRPr="00721306">
        <w:rPr>
          <w:spacing w:val="-5"/>
          <w:sz w:val="20"/>
        </w:rPr>
        <w:t xml:space="preserve"> </w:t>
      </w:r>
      <w:r w:rsidRPr="00721306">
        <w:rPr>
          <w:sz w:val="20"/>
        </w:rPr>
        <w:t>Attachment</w:t>
      </w:r>
      <w:r w:rsidRPr="00721306">
        <w:rPr>
          <w:spacing w:val="-24"/>
          <w:sz w:val="20"/>
        </w:rPr>
        <w:t xml:space="preserve"> </w:t>
      </w:r>
      <w:r w:rsidRPr="00721306">
        <w:rPr>
          <w:spacing w:val="-10"/>
          <w:sz w:val="20"/>
        </w:rPr>
        <w:t>C</w:t>
      </w:r>
    </w:p>
    <w:p w14:paraId="209EAC5D" w14:textId="77777777" w:rsidR="00721306" w:rsidRPr="00721306" w:rsidRDefault="00721306" w:rsidP="00A26D74">
      <w:pPr>
        <w:ind w:left="2239"/>
        <w:rPr>
          <w:sz w:val="20"/>
          <w:szCs w:val="20"/>
        </w:rPr>
      </w:pPr>
      <w:r w:rsidRPr="00721306">
        <w:rPr>
          <w:sz w:val="20"/>
          <w:szCs w:val="20"/>
        </w:rPr>
        <w:t>shall</w:t>
      </w:r>
      <w:r w:rsidRPr="00721306">
        <w:rPr>
          <w:spacing w:val="-6"/>
          <w:sz w:val="20"/>
          <w:szCs w:val="20"/>
        </w:rPr>
        <w:t xml:space="preserve"> </w:t>
      </w:r>
      <w:r w:rsidRPr="00721306">
        <w:rPr>
          <w:sz w:val="20"/>
          <w:szCs w:val="20"/>
        </w:rPr>
        <w:t>be</w:t>
      </w:r>
      <w:r w:rsidRPr="00721306">
        <w:rPr>
          <w:spacing w:val="-6"/>
          <w:sz w:val="20"/>
          <w:szCs w:val="20"/>
        </w:rPr>
        <w:t xml:space="preserve"> </w:t>
      </w:r>
      <w:r w:rsidRPr="00721306">
        <w:rPr>
          <w:sz w:val="20"/>
          <w:szCs w:val="20"/>
        </w:rPr>
        <w:t>specific</w:t>
      </w:r>
      <w:r w:rsidRPr="00721306">
        <w:rPr>
          <w:spacing w:val="-5"/>
          <w:sz w:val="20"/>
          <w:szCs w:val="20"/>
        </w:rPr>
        <w:t xml:space="preserve"> </w:t>
      </w:r>
      <w:r w:rsidRPr="00721306">
        <w:rPr>
          <w:sz w:val="20"/>
          <w:szCs w:val="20"/>
        </w:rPr>
        <w:t>to</w:t>
      </w:r>
      <w:r w:rsidRPr="00721306">
        <w:rPr>
          <w:spacing w:val="-7"/>
          <w:sz w:val="20"/>
          <w:szCs w:val="20"/>
        </w:rPr>
        <w:t xml:space="preserve"> </w:t>
      </w:r>
      <w:r w:rsidRPr="00721306">
        <w:rPr>
          <w:sz w:val="20"/>
          <w:szCs w:val="20"/>
        </w:rPr>
        <w:t>the</w:t>
      </w:r>
      <w:r w:rsidRPr="00721306">
        <w:rPr>
          <w:spacing w:val="-5"/>
          <w:sz w:val="20"/>
          <w:szCs w:val="20"/>
        </w:rPr>
        <w:t xml:space="preserve"> </w:t>
      </w:r>
      <w:r w:rsidRPr="00721306">
        <w:rPr>
          <w:sz w:val="20"/>
          <w:szCs w:val="20"/>
        </w:rPr>
        <w:t>Plan</w:t>
      </w:r>
      <w:r w:rsidRPr="00721306">
        <w:rPr>
          <w:spacing w:val="-4"/>
          <w:sz w:val="20"/>
          <w:szCs w:val="20"/>
        </w:rPr>
        <w:t xml:space="preserve"> </w:t>
      </w:r>
      <w:r w:rsidRPr="00721306">
        <w:rPr>
          <w:sz w:val="20"/>
          <w:szCs w:val="20"/>
        </w:rPr>
        <w:t>(not</w:t>
      </w:r>
      <w:r w:rsidRPr="00721306">
        <w:rPr>
          <w:spacing w:val="-6"/>
          <w:sz w:val="20"/>
          <w:szCs w:val="20"/>
        </w:rPr>
        <w:t xml:space="preserve"> </w:t>
      </w:r>
      <w:r w:rsidRPr="00721306">
        <w:rPr>
          <w:sz w:val="20"/>
          <w:szCs w:val="20"/>
        </w:rPr>
        <w:t>the</w:t>
      </w:r>
      <w:r w:rsidRPr="00721306">
        <w:rPr>
          <w:spacing w:val="-6"/>
          <w:sz w:val="20"/>
          <w:szCs w:val="20"/>
        </w:rPr>
        <w:t xml:space="preserve"> </w:t>
      </w:r>
      <w:r w:rsidRPr="00721306">
        <w:rPr>
          <w:sz w:val="20"/>
          <w:szCs w:val="20"/>
        </w:rPr>
        <w:t>Contractor’s</w:t>
      </w:r>
      <w:r w:rsidRPr="00721306">
        <w:rPr>
          <w:spacing w:val="-5"/>
          <w:sz w:val="20"/>
          <w:szCs w:val="20"/>
        </w:rPr>
        <w:t xml:space="preserve"> </w:t>
      </w:r>
      <w:r w:rsidRPr="00721306">
        <w:rPr>
          <w:sz w:val="20"/>
          <w:szCs w:val="20"/>
        </w:rPr>
        <w:t>book</w:t>
      </w:r>
      <w:r w:rsidRPr="00721306">
        <w:rPr>
          <w:spacing w:val="-4"/>
          <w:sz w:val="20"/>
          <w:szCs w:val="20"/>
        </w:rPr>
        <w:t xml:space="preserve"> </w:t>
      </w:r>
      <w:r w:rsidRPr="00721306">
        <w:rPr>
          <w:sz w:val="20"/>
          <w:szCs w:val="20"/>
        </w:rPr>
        <w:t>of</w:t>
      </w:r>
      <w:r w:rsidRPr="00721306">
        <w:rPr>
          <w:spacing w:val="-12"/>
          <w:sz w:val="20"/>
          <w:szCs w:val="20"/>
        </w:rPr>
        <w:t xml:space="preserve"> </w:t>
      </w:r>
      <w:r w:rsidRPr="00721306">
        <w:rPr>
          <w:spacing w:val="-2"/>
          <w:sz w:val="20"/>
          <w:szCs w:val="20"/>
        </w:rPr>
        <w:t>business).</w:t>
      </w:r>
    </w:p>
    <w:p w14:paraId="024733F2" w14:textId="77777777" w:rsidR="00721306" w:rsidRPr="00721306" w:rsidRDefault="00721306" w:rsidP="00A26D74">
      <w:pPr>
        <w:spacing w:before="1"/>
        <w:rPr>
          <w:sz w:val="20"/>
          <w:szCs w:val="20"/>
        </w:rPr>
      </w:pPr>
    </w:p>
    <w:p w14:paraId="00A07B52" w14:textId="77777777" w:rsidR="00721306" w:rsidRPr="00721306" w:rsidRDefault="00721306" w:rsidP="00457115">
      <w:pPr>
        <w:numPr>
          <w:ilvl w:val="0"/>
          <w:numId w:val="44"/>
        </w:numPr>
        <w:tabs>
          <w:tab w:val="left" w:pos="2159"/>
          <w:tab w:val="left" w:pos="2239"/>
        </w:tabs>
        <w:ind w:left="2239" w:right="1287" w:hanging="360"/>
        <w:jc w:val="left"/>
        <w:rPr>
          <w:sz w:val="20"/>
        </w:rPr>
      </w:pPr>
      <w:r w:rsidRPr="00721306">
        <w:rPr>
          <w:sz w:val="20"/>
        </w:rPr>
        <w:t>The</w:t>
      </w:r>
      <w:r w:rsidRPr="00721306">
        <w:rPr>
          <w:spacing w:val="-7"/>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ensure</w:t>
      </w:r>
      <w:r w:rsidRPr="00721306">
        <w:rPr>
          <w:spacing w:val="-4"/>
          <w:sz w:val="20"/>
        </w:rPr>
        <w:t xml:space="preserve"> </w:t>
      </w:r>
      <w:r w:rsidRPr="00721306">
        <w:rPr>
          <w:sz w:val="20"/>
        </w:rPr>
        <w:t>that</w:t>
      </w:r>
      <w:r w:rsidRPr="00721306">
        <w:rPr>
          <w:spacing w:val="-4"/>
          <w:sz w:val="20"/>
        </w:rPr>
        <w:t xml:space="preserve"> </w:t>
      </w:r>
      <w:r w:rsidRPr="00721306">
        <w:rPr>
          <w:sz w:val="20"/>
        </w:rPr>
        <w:t>reports</w:t>
      </w:r>
      <w:r w:rsidRPr="00721306">
        <w:rPr>
          <w:spacing w:val="-2"/>
          <w:sz w:val="20"/>
        </w:rPr>
        <w:t xml:space="preserve"> </w:t>
      </w:r>
      <w:r w:rsidRPr="00721306">
        <w:rPr>
          <w:sz w:val="20"/>
        </w:rPr>
        <w:t>submitted</w:t>
      </w:r>
      <w:r w:rsidRPr="00721306">
        <w:rPr>
          <w:spacing w:val="-4"/>
          <w:sz w:val="20"/>
        </w:rPr>
        <w:t xml:space="preserve"> </w:t>
      </w:r>
      <w:r w:rsidRPr="00721306">
        <w:rPr>
          <w:sz w:val="20"/>
        </w:rPr>
        <w:t>by</w:t>
      </w:r>
      <w:r w:rsidRPr="00721306">
        <w:rPr>
          <w:spacing w:val="-1"/>
          <w:sz w:val="20"/>
        </w:rPr>
        <w:t xml:space="preserve"> </w:t>
      </w: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to</w:t>
      </w:r>
      <w:r w:rsidRPr="00721306">
        <w:rPr>
          <w:spacing w:val="-4"/>
          <w:sz w:val="20"/>
        </w:rPr>
        <w:t xml:space="preserve"> </w:t>
      </w:r>
      <w:r w:rsidRPr="00721306">
        <w:rPr>
          <w:sz w:val="20"/>
        </w:rPr>
        <w:t>the</w:t>
      </w:r>
      <w:r w:rsidRPr="00721306">
        <w:rPr>
          <w:spacing w:val="-4"/>
          <w:sz w:val="20"/>
        </w:rPr>
        <w:t xml:space="preserve"> </w:t>
      </w:r>
      <w:r w:rsidRPr="00721306">
        <w:rPr>
          <w:sz w:val="20"/>
        </w:rPr>
        <w:t>State shall</w:t>
      </w:r>
      <w:r w:rsidRPr="00721306">
        <w:rPr>
          <w:spacing w:val="-16"/>
          <w:sz w:val="20"/>
        </w:rPr>
        <w:t xml:space="preserve"> </w:t>
      </w:r>
      <w:r w:rsidRPr="00721306">
        <w:rPr>
          <w:sz w:val="20"/>
        </w:rPr>
        <w:t>meet the following standards:</w:t>
      </w:r>
    </w:p>
    <w:p w14:paraId="27A7B94E" w14:textId="77777777" w:rsidR="00721306" w:rsidRPr="00721306" w:rsidRDefault="00721306" w:rsidP="00A26D74">
      <w:pPr>
        <w:tabs>
          <w:tab w:val="left" w:pos="2159"/>
          <w:tab w:val="left" w:pos="2239"/>
        </w:tabs>
        <w:ind w:left="2239" w:right="1287"/>
        <w:rPr>
          <w:sz w:val="20"/>
        </w:rPr>
      </w:pPr>
    </w:p>
    <w:p w14:paraId="687CBEDE" w14:textId="77777777" w:rsidR="00721306" w:rsidRPr="00721306" w:rsidRDefault="00721306" w:rsidP="00457115">
      <w:pPr>
        <w:numPr>
          <w:ilvl w:val="1"/>
          <w:numId w:val="44"/>
        </w:numPr>
        <w:tabs>
          <w:tab w:val="left" w:pos="2507"/>
          <w:tab w:val="left" w:pos="2510"/>
        </w:tabs>
        <w:spacing w:before="3" w:line="276" w:lineRule="auto"/>
        <w:ind w:right="2259" w:hanging="350"/>
        <w:jc w:val="left"/>
        <w:rPr>
          <w:sz w:val="20"/>
        </w:rPr>
      </w:pPr>
      <w:r w:rsidRPr="00721306">
        <w:rPr>
          <w:sz w:val="20"/>
        </w:rPr>
        <w:t>The</w:t>
      </w:r>
      <w:r w:rsidRPr="00721306">
        <w:rPr>
          <w:spacing w:val="-7"/>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verify</w:t>
      </w:r>
      <w:r w:rsidRPr="00721306">
        <w:rPr>
          <w:spacing w:val="-3"/>
          <w:sz w:val="20"/>
        </w:rPr>
        <w:t xml:space="preserve"> </w:t>
      </w:r>
      <w:r w:rsidRPr="00721306">
        <w:rPr>
          <w:sz w:val="20"/>
        </w:rPr>
        <w:t>the</w:t>
      </w:r>
      <w:r w:rsidRPr="00721306">
        <w:rPr>
          <w:spacing w:val="-5"/>
          <w:sz w:val="20"/>
        </w:rPr>
        <w:t xml:space="preserve"> </w:t>
      </w:r>
      <w:r w:rsidRPr="00721306">
        <w:rPr>
          <w:sz w:val="20"/>
        </w:rPr>
        <w:t>accuracy</w:t>
      </w:r>
      <w:r w:rsidRPr="00721306">
        <w:rPr>
          <w:spacing w:val="-3"/>
          <w:sz w:val="20"/>
        </w:rPr>
        <w:t xml:space="preserve"> </w:t>
      </w:r>
      <w:r w:rsidRPr="00721306">
        <w:rPr>
          <w:sz w:val="20"/>
        </w:rPr>
        <w:t>and</w:t>
      </w:r>
      <w:r w:rsidRPr="00721306">
        <w:rPr>
          <w:spacing w:val="-4"/>
          <w:sz w:val="20"/>
        </w:rPr>
        <w:t xml:space="preserve"> </w:t>
      </w:r>
      <w:r w:rsidRPr="00721306">
        <w:rPr>
          <w:sz w:val="20"/>
        </w:rPr>
        <w:t>completeness</w:t>
      </w:r>
      <w:r w:rsidRPr="00721306">
        <w:rPr>
          <w:spacing w:val="-3"/>
          <w:sz w:val="20"/>
        </w:rPr>
        <w:t xml:space="preserve"> </w:t>
      </w:r>
      <w:r w:rsidRPr="00721306">
        <w:rPr>
          <w:sz w:val="20"/>
        </w:rPr>
        <w:t>of</w:t>
      </w:r>
      <w:r w:rsidRPr="00721306">
        <w:rPr>
          <w:spacing w:val="-4"/>
          <w:sz w:val="20"/>
        </w:rPr>
        <w:t xml:space="preserve"> </w:t>
      </w:r>
      <w:r w:rsidRPr="00721306">
        <w:rPr>
          <w:sz w:val="20"/>
        </w:rPr>
        <w:t>data</w:t>
      </w:r>
      <w:r w:rsidRPr="00721306">
        <w:rPr>
          <w:spacing w:val="-4"/>
          <w:sz w:val="20"/>
        </w:rPr>
        <w:t xml:space="preserve"> </w:t>
      </w:r>
      <w:r w:rsidRPr="00721306">
        <w:rPr>
          <w:sz w:val="20"/>
        </w:rPr>
        <w:t>and</w:t>
      </w:r>
      <w:r w:rsidRPr="00721306">
        <w:rPr>
          <w:spacing w:val="-17"/>
          <w:sz w:val="20"/>
        </w:rPr>
        <w:t xml:space="preserve"> </w:t>
      </w:r>
      <w:r w:rsidRPr="00721306">
        <w:rPr>
          <w:sz w:val="20"/>
        </w:rPr>
        <w:t>other information in reports submitted.</w:t>
      </w:r>
    </w:p>
    <w:p w14:paraId="14B33A08" w14:textId="77777777" w:rsidR="00721306" w:rsidRPr="00721306" w:rsidRDefault="00721306" w:rsidP="00457115">
      <w:pPr>
        <w:numPr>
          <w:ilvl w:val="1"/>
          <w:numId w:val="44"/>
        </w:numPr>
        <w:tabs>
          <w:tab w:val="left" w:pos="2520"/>
        </w:tabs>
        <w:spacing w:line="276" w:lineRule="auto"/>
        <w:ind w:left="2520" w:right="1793" w:hanging="360"/>
        <w:jc w:val="left"/>
        <w:rPr>
          <w:sz w:val="20"/>
        </w:rPr>
      </w:pPr>
      <w:r w:rsidRPr="00721306">
        <w:rPr>
          <w:sz w:val="20"/>
        </w:rPr>
        <w:t>The</w:t>
      </w:r>
      <w:r w:rsidRPr="00721306">
        <w:rPr>
          <w:spacing w:val="-8"/>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ensure</w:t>
      </w:r>
      <w:r w:rsidRPr="00721306">
        <w:rPr>
          <w:spacing w:val="-5"/>
          <w:sz w:val="20"/>
        </w:rPr>
        <w:t xml:space="preserve"> </w:t>
      </w:r>
      <w:r w:rsidRPr="00721306">
        <w:rPr>
          <w:sz w:val="20"/>
        </w:rPr>
        <w:t>delivery</w:t>
      </w:r>
      <w:r w:rsidRPr="00721306">
        <w:rPr>
          <w:spacing w:val="-3"/>
          <w:sz w:val="20"/>
        </w:rPr>
        <w:t xml:space="preserve"> </w:t>
      </w:r>
      <w:r w:rsidRPr="00721306">
        <w:rPr>
          <w:sz w:val="20"/>
        </w:rPr>
        <w:t>of</w:t>
      </w:r>
      <w:r w:rsidRPr="00721306">
        <w:rPr>
          <w:spacing w:val="-5"/>
          <w:sz w:val="20"/>
        </w:rPr>
        <w:t xml:space="preserve"> </w:t>
      </w:r>
      <w:r w:rsidRPr="00721306">
        <w:rPr>
          <w:sz w:val="20"/>
        </w:rPr>
        <w:t>reports</w:t>
      </w:r>
      <w:r w:rsidRPr="00721306">
        <w:rPr>
          <w:spacing w:val="-3"/>
          <w:sz w:val="20"/>
        </w:rPr>
        <w:t xml:space="preserve"> </w:t>
      </w:r>
      <w:r w:rsidRPr="00721306">
        <w:rPr>
          <w:sz w:val="20"/>
        </w:rPr>
        <w:t>or</w:t>
      </w:r>
      <w:r w:rsidRPr="00721306">
        <w:rPr>
          <w:spacing w:val="-2"/>
          <w:sz w:val="20"/>
        </w:rPr>
        <w:t xml:space="preserve"> </w:t>
      </w:r>
      <w:r w:rsidRPr="00721306">
        <w:rPr>
          <w:sz w:val="20"/>
        </w:rPr>
        <w:t>other</w:t>
      </w:r>
      <w:r w:rsidRPr="00721306">
        <w:rPr>
          <w:spacing w:val="-4"/>
          <w:sz w:val="20"/>
        </w:rPr>
        <w:t xml:space="preserve"> </w:t>
      </w:r>
      <w:r w:rsidRPr="00721306">
        <w:rPr>
          <w:sz w:val="20"/>
        </w:rPr>
        <w:t>required</w:t>
      </w:r>
      <w:r w:rsidRPr="00721306">
        <w:rPr>
          <w:spacing w:val="-5"/>
          <w:sz w:val="20"/>
        </w:rPr>
        <w:t xml:space="preserve"> </w:t>
      </w:r>
      <w:r w:rsidRPr="00721306">
        <w:rPr>
          <w:sz w:val="20"/>
        </w:rPr>
        <w:t>data</w:t>
      </w:r>
      <w:r w:rsidRPr="00721306">
        <w:rPr>
          <w:spacing w:val="-4"/>
          <w:sz w:val="20"/>
        </w:rPr>
        <w:t xml:space="preserve"> </w:t>
      </w:r>
      <w:r w:rsidRPr="00721306">
        <w:rPr>
          <w:sz w:val="20"/>
        </w:rPr>
        <w:t>on</w:t>
      </w:r>
      <w:r w:rsidRPr="00721306">
        <w:rPr>
          <w:spacing w:val="-6"/>
          <w:sz w:val="20"/>
        </w:rPr>
        <w:t xml:space="preserve"> </w:t>
      </w:r>
      <w:r w:rsidRPr="00721306">
        <w:rPr>
          <w:sz w:val="20"/>
        </w:rPr>
        <w:t>or</w:t>
      </w:r>
      <w:r w:rsidRPr="00721306">
        <w:rPr>
          <w:spacing w:val="-14"/>
          <w:sz w:val="20"/>
        </w:rPr>
        <w:t xml:space="preserve"> </w:t>
      </w:r>
      <w:r w:rsidRPr="00721306">
        <w:rPr>
          <w:sz w:val="20"/>
        </w:rPr>
        <w:t>before scheduled due dates.</w:t>
      </w:r>
    </w:p>
    <w:p w14:paraId="3AC60BF0" w14:textId="77777777" w:rsidR="00721306" w:rsidRPr="00721306" w:rsidRDefault="00721306" w:rsidP="00457115">
      <w:pPr>
        <w:numPr>
          <w:ilvl w:val="1"/>
          <w:numId w:val="44"/>
        </w:numPr>
        <w:tabs>
          <w:tab w:val="left" w:pos="2520"/>
        </w:tabs>
        <w:spacing w:line="278" w:lineRule="auto"/>
        <w:ind w:left="2520" w:right="2538" w:hanging="360"/>
        <w:jc w:val="left"/>
        <w:rPr>
          <w:sz w:val="20"/>
        </w:rPr>
      </w:pPr>
      <w:r w:rsidRPr="00721306">
        <w:rPr>
          <w:sz w:val="20"/>
        </w:rPr>
        <w:t>Reports</w:t>
      </w:r>
      <w:r w:rsidRPr="00721306">
        <w:rPr>
          <w:spacing w:val="-7"/>
          <w:sz w:val="20"/>
        </w:rPr>
        <w:t xml:space="preserve"> </w:t>
      </w:r>
      <w:r w:rsidRPr="00721306">
        <w:rPr>
          <w:sz w:val="20"/>
        </w:rPr>
        <w:t>or</w:t>
      </w:r>
      <w:r w:rsidRPr="00721306">
        <w:rPr>
          <w:spacing w:val="-7"/>
          <w:sz w:val="20"/>
        </w:rPr>
        <w:t xml:space="preserve"> </w:t>
      </w:r>
      <w:r w:rsidRPr="00721306">
        <w:rPr>
          <w:sz w:val="20"/>
        </w:rPr>
        <w:t>other</w:t>
      </w:r>
      <w:r w:rsidRPr="00721306">
        <w:rPr>
          <w:spacing w:val="-8"/>
          <w:sz w:val="20"/>
        </w:rPr>
        <w:t xml:space="preserve"> </w:t>
      </w:r>
      <w:r w:rsidRPr="00721306">
        <w:rPr>
          <w:sz w:val="20"/>
        </w:rPr>
        <w:t>required</w:t>
      </w:r>
      <w:r w:rsidRPr="00721306">
        <w:rPr>
          <w:spacing w:val="-9"/>
          <w:sz w:val="20"/>
        </w:rPr>
        <w:t xml:space="preserve"> </w:t>
      </w:r>
      <w:r w:rsidRPr="00721306">
        <w:rPr>
          <w:sz w:val="20"/>
        </w:rPr>
        <w:t>data</w:t>
      </w:r>
      <w:r w:rsidRPr="00721306">
        <w:rPr>
          <w:spacing w:val="-10"/>
          <w:sz w:val="20"/>
        </w:rPr>
        <w:t xml:space="preserve"> </w:t>
      </w:r>
      <w:r w:rsidRPr="00721306">
        <w:rPr>
          <w:sz w:val="20"/>
        </w:rPr>
        <w:t>shall</w:t>
      </w:r>
      <w:r w:rsidRPr="00721306">
        <w:rPr>
          <w:spacing w:val="-8"/>
          <w:sz w:val="20"/>
        </w:rPr>
        <w:t xml:space="preserve"> </w:t>
      </w:r>
      <w:r w:rsidRPr="00721306">
        <w:rPr>
          <w:sz w:val="20"/>
        </w:rPr>
        <w:t>conform</w:t>
      </w:r>
      <w:r w:rsidRPr="00721306">
        <w:rPr>
          <w:spacing w:val="-9"/>
          <w:sz w:val="20"/>
        </w:rPr>
        <w:t xml:space="preserve"> </w:t>
      </w:r>
      <w:r w:rsidRPr="00721306">
        <w:rPr>
          <w:sz w:val="20"/>
        </w:rPr>
        <w:t>to</w:t>
      </w:r>
      <w:r w:rsidRPr="00721306">
        <w:rPr>
          <w:spacing w:val="-8"/>
          <w:sz w:val="20"/>
        </w:rPr>
        <w:t xml:space="preserve"> </w:t>
      </w:r>
      <w:r w:rsidRPr="00721306">
        <w:rPr>
          <w:sz w:val="20"/>
        </w:rPr>
        <w:t>the</w:t>
      </w:r>
      <w:r w:rsidRPr="00721306">
        <w:rPr>
          <w:spacing w:val="-6"/>
          <w:sz w:val="20"/>
        </w:rPr>
        <w:t xml:space="preserve"> </w:t>
      </w:r>
      <w:r w:rsidRPr="00721306">
        <w:rPr>
          <w:sz w:val="20"/>
        </w:rPr>
        <w:t>State’s</w:t>
      </w:r>
      <w:r w:rsidRPr="00721306">
        <w:rPr>
          <w:spacing w:val="-7"/>
          <w:sz w:val="20"/>
        </w:rPr>
        <w:t xml:space="preserve"> </w:t>
      </w:r>
      <w:r w:rsidRPr="00721306">
        <w:rPr>
          <w:sz w:val="20"/>
        </w:rPr>
        <w:t>defined</w:t>
      </w:r>
      <w:r w:rsidRPr="00721306">
        <w:rPr>
          <w:spacing w:val="-7"/>
          <w:sz w:val="20"/>
        </w:rPr>
        <w:t xml:space="preserve"> </w:t>
      </w:r>
      <w:r w:rsidRPr="00721306">
        <w:rPr>
          <w:sz w:val="20"/>
        </w:rPr>
        <w:t xml:space="preserve">written </w:t>
      </w:r>
      <w:r w:rsidRPr="00721306">
        <w:rPr>
          <w:spacing w:val="-2"/>
          <w:sz w:val="20"/>
        </w:rPr>
        <w:t>standards.</w:t>
      </w:r>
    </w:p>
    <w:p w14:paraId="5AC4D785" w14:textId="77777777" w:rsidR="00721306" w:rsidRPr="00721306" w:rsidRDefault="00721306" w:rsidP="00457115">
      <w:pPr>
        <w:numPr>
          <w:ilvl w:val="1"/>
          <w:numId w:val="44"/>
        </w:numPr>
        <w:tabs>
          <w:tab w:val="left" w:pos="2520"/>
        </w:tabs>
        <w:spacing w:line="276" w:lineRule="auto"/>
        <w:ind w:left="2520" w:right="1814" w:hanging="360"/>
        <w:jc w:val="left"/>
        <w:rPr>
          <w:sz w:val="20"/>
        </w:rPr>
      </w:pPr>
      <w:r w:rsidRPr="00721306">
        <w:rPr>
          <w:sz w:val="20"/>
        </w:rPr>
        <w:t>All</w:t>
      </w:r>
      <w:r w:rsidRPr="00721306">
        <w:rPr>
          <w:spacing w:val="-8"/>
          <w:sz w:val="20"/>
        </w:rPr>
        <w:t xml:space="preserve"> </w:t>
      </w:r>
      <w:r w:rsidRPr="00721306">
        <w:rPr>
          <w:sz w:val="20"/>
        </w:rPr>
        <w:t>required</w:t>
      </w:r>
      <w:r w:rsidRPr="00721306">
        <w:rPr>
          <w:spacing w:val="-5"/>
          <w:sz w:val="20"/>
        </w:rPr>
        <w:t xml:space="preserve"> </w:t>
      </w:r>
      <w:r w:rsidRPr="00721306">
        <w:rPr>
          <w:sz w:val="20"/>
        </w:rPr>
        <w:t>information</w:t>
      </w:r>
      <w:r w:rsidRPr="00721306">
        <w:rPr>
          <w:spacing w:val="-6"/>
          <w:sz w:val="20"/>
        </w:rPr>
        <w:t xml:space="preserve"> </w:t>
      </w:r>
      <w:r w:rsidRPr="00721306">
        <w:rPr>
          <w:sz w:val="20"/>
        </w:rPr>
        <w:t>shall</w:t>
      </w:r>
      <w:r w:rsidRPr="00721306">
        <w:rPr>
          <w:spacing w:val="-4"/>
          <w:sz w:val="20"/>
        </w:rPr>
        <w:t xml:space="preserve"> </w:t>
      </w:r>
      <w:r w:rsidRPr="00721306">
        <w:rPr>
          <w:sz w:val="20"/>
        </w:rPr>
        <w:t>be</w:t>
      </w:r>
      <w:r w:rsidRPr="00721306">
        <w:rPr>
          <w:spacing w:val="-6"/>
          <w:sz w:val="20"/>
        </w:rPr>
        <w:t xml:space="preserve"> </w:t>
      </w:r>
      <w:r w:rsidRPr="00721306">
        <w:rPr>
          <w:sz w:val="20"/>
        </w:rPr>
        <w:t>fully</w:t>
      </w:r>
      <w:r w:rsidRPr="00721306">
        <w:rPr>
          <w:spacing w:val="-4"/>
          <w:sz w:val="20"/>
        </w:rPr>
        <w:t xml:space="preserve"> </w:t>
      </w:r>
      <w:r w:rsidRPr="00721306">
        <w:rPr>
          <w:sz w:val="20"/>
        </w:rPr>
        <w:t>disclosed</w:t>
      </w:r>
      <w:r w:rsidRPr="00721306">
        <w:rPr>
          <w:spacing w:val="-3"/>
          <w:sz w:val="20"/>
        </w:rPr>
        <w:t xml:space="preserve"> </w:t>
      </w:r>
      <w:r w:rsidRPr="00721306">
        <w:rPr>
          <w:sz w:val="20"/>
        </w:rPr>
        <w:t>in</w:t>
      </w:r>
      <w:r w:rsidRPr="00721306">
        <w:rPr>
          <w:spacing w:val="-5"/>
          <w:sz w:val="20"/>
        </w:rPr>
        <w:t xml:space="preserve"> </w:t>
      </w:r>
      <w:r w:rsidRPr="00721306">
        <w:rPr>
          <w:sz w:val="20"/>
        </w:rPr>
        <w:t>a</w:t>
      </w:r>
      <w:r w:rsidRPr="00721306">
        <w:rPr>
          <w:spacing w:val="-3"/>
          <w:sz w:val="20"/>
        </w:rPr>
        <w:t xml:space="preserve"> </w:t>
      </w:r>
      <w:r w:rsidRPr="00721306">
        <w:rPr>
          <w:sz w:val="20"/>
        </w:rPr>
        <w:t>manner</w:t>
      </w:r>
      <w:r w:rsidRPr="00721306">
        <w:rPr>
          <w:spacing w:val="-5"/>
          <w:sz w:val="20"/>
        </w:rPr>
        <w:t xml:space="preserve"> </w:t>
      </w:r>
      <w:r w:rsidRPr="00721306">
        <w:rPr>
          <w:sz w:val="20"/>
        </w:rPr>
        <w:t>that</w:t>
      </w:r>
      <w:r w:rsidRPr="00721306">
        <w:rPr>
          <w:spacing w:val="-3"/>
          <w:sz w:val="20"/>
        </w:rPr>
        <w:t xml:space="preserve"> </w:t>
      </w:r>
      <w:r w:rsidRPr="00721306">
        <w:rPr>
          <w:sz w:val="20"/>
        </w:rPr>
        <w:t>is</w:t>
      </w:r>
      <w:r w:rsidRPr="00721306">
        <w:rPr>
          <w:spacing w:val="-4"/>
          <w:sz w:val="20"/>
        </w:rPr>
        <w:t xml:space="preserve"> </w:t>
      </w:r>
      <w:r w:rsidRPr="00721306">
        <w:rPr>
          <w:sz w:val="20"/>
        </w:rPr>
        <w:t>responsive</w:t>
      </w:r>
      <w:r w:rsidRPr="00721306">
        <w:rPr>
          <w:spacing w:val="-21"/>
          <w:sz w:val="20"/>
        </w:rPr>
        <w:t xml:space="preserve"> </w:t>
      </w:r>
      <w:r w:rsidRPr="00721306">
        <w:rPr>
          <w:sz w:val="20"/>
        </w:rPr>
        <w:t>and with no material omission.</w:t>
      </w:r>
    </w:p>
    <w:p w14:paraId="4C8CE148" w14:textId="77777777" w:rsidR="00721306" w:rsidRPr="00721306" w:rsidRDefault="00721306" w:rsidP="00457115">
      <w:pPr>
        <w:numPr>
          <w:ilvl w:val="1"/>
          <w:numId w:val="44"/>
        </w:numPr>
        <w:tabs>
          <w:tab w:val="left" w:pos="2520"/>
        </w:tabs>
        <w:spacing w:line="276" w:lineRule="auto"/>
        <w:ind w:left="2520" w:right="1716" w:hanging="360"/>
        <w:jc w:val="left"/>
        <w:rPr>
          <w:sz w:val="20"/>
        </w:rPr>
      </w:pPr>
      <w:r w:rsidRPr="00721306">
        <w:rPr>
          <w:sz w:val="20"/>
        </w:rPr>
        <w:t>Each</w:t>
      </w:r>
      <w:r w:rsidRPr="00721306">
        <w:rPr>
          <w:spacing w:val="-7"/>
          <w:sz w:val="20"/>
        </w:rPr>
        <w:t xml:space="preserve"> </w:t>
      </w:r>
      <w:r w:rsidRPr="00721306">
        <w:rPr>
          <w:sz w:val="20"/>
        </w:rPr>
        <w:t>report</w:t>
      </w:r>
      <w:r w:rsidRPr="00721306">
        <w:rPr>
          <w:spacing w:val="-5"/>
          <w:sz w:val="20"/>
        </w:rPr>
        <w:t xml:space="preserve"> </w:t>
      </w:r>
      <w:r w:rsidRPr="00721306">
        <w:rPr>
          <w:sz w:val="20"/>
        </w:rPr>
        <w:t>shall</w:t>
      </w:r>
      <w:r w:rsidRPr="00721306">
        <w:rPr>
          <w:spacing w:val="-4"/>
          <w:sz w:val="20"/>
        </w:rPr>
        <w:t xml:space="preserve"> </w:t>
      </w:r>
      <w:r w:rsidRPr="00721306">
        <w:rPr>
          <w:sz w:val="20"/>
        </w:rPr>
        <w:t>be</w:t>
      </w:r>
      <w:r w:rsidRPr="00721306">
        <w:rPr>
          <w:spacing w:val="-4"/>
          <w:sz w:val="20"/>
        </w:rPr>
        <w:t xml:space="preserve"> </w:t>
      </w:r>
      <w:r w:rsidRPr="00721306">
        <w:rPr>
          <w:sz w:val="20"/>
        </w:rPr>
        <w:t>accompanied</w:t>
      </w:r>
      <w:r w:rsidRPr="00721306">
        <w:rPr>
          <w:spacing w:val="-4"/>
          <w:sz w:val="20"/>
        </w:rPr>
        <w:t xml:space="preserve"> </w:t>
      </w:r>
      <w:r w:rsidRPr="00721306">
        <w:rPr>
          <w:sz w:val="20"/>
        </w:rPr>
        <w:t>by</w:t>
      </w:r>
      <w:r w:rsidRPr="00721306">
        <w:rPr>
          <w:spacing w:val="-4"/>
          <w:sz w:val="20"/>
        </w:rPr>
        <w:t xml:space="preserve"> </w:t>
      </w:r>
      <w:r w:rsidRPr="00721306">
        <w:rPr>
          <w:sz w:val="20"/>
        </w:rPr>
        <w:t>a</w:t>
      </w:r>
      <w:r w:rsidRPr="00721306">
        <w:rPr>
          <w:spacing w:val="-6"/>
          <w:sz w:val="20"/>
        </w:rPr>
        <w:t xml:space="preserve"> </w:t>
      </w:r>
      <w:r w:rsidRPr="00721306">
        <w:rPr>
          <w:sz w:val="20"/>
        </w:rPr>
        <w:t>brief</w:t>
      </w:r>
      <w:r w:rsidRPr="00721306">
        <w:rPr>
          <w:spacing w:val="-3"/>
          <w:sz w:val="20"/>
        </w:rPr>
        <w:t xml:space="preserve"> </w:t>
      </w:r>
      <w:r w:rsidRPr="00721306">
        <w:rPr>
          <w:sz w:val="20"/>
        </w:rPr>
        <w:t>narrative</w:t>
      </w:r>
      <w:r w:rsidRPr="00721306">
        <w:rPr>
          <w:spacing w:val="-5"/>
          <w:sz w:val="20"/>
        </w:rPr>
        <w:t xml:space="preserve"> </w:t>
      </w:r>
      <w:r w:rsidRPr="00721306">
        <w:rPr>
          <w:sz w:val="20"/>
        </w:rPr>
        <w:t>that</w:t>
      </w:r>
      <w:r w:rsidRPr="00721306">
        <w:rPr>
          <w:spacing w:val="-5"/>
          <w:sz w:val="20"/>
        </w:rPr>
        <w:t xml:space="preserve"> </w:t>
      </w:r>
      <w:r w:rsidRPr="00721306">
        <w:rPr>
          <w:sz w:val="20"/>
        </w:rPr>
        <w:t>describes</w:t>
      </w:r>
      <w:r w:rsidRPr="00721306">
        <w:rPr>
          <w:spacing w:val="-4"/>
          <w:sz w:val="20"/>
        </w:rPr>
        <w:t xml:space="preserve"> </w:t>
      </w:r>
      <w:r w:rsidRPr="00721306">
        <w:rPr>
          <w:sz w:val="20"/>
        </w:rPr>
        <w:t>the</w:t>
      </w:r>
      <w:r w:rsidRPr="00721306">
        <w:rPr>
          <w:spacing w:val="-5"/>
          <w:sz w:val="20"/>
        </w:rPr>
        <w:t xml:space="preserve"> </w:t>
      </w:r>
      <w:r w:rsidRPr="00721306">
        <w:rPr>
          <w:sz w:val="20"/>
        </w:rPr>
        <w:t>content</w:t>
      </w:r>
      <w:r w:rsidRPr="00721306">
        <w:rPr>
          <w:spacing w:val="-14"/>
          <w:sz w:val="20"/>
        </w:rPr>
        <w:t xml:space="preserve"> </w:t>
      </w:r>
      <w:r w:rsidRPr="00721306">
        <w:rPr>
          <w:sz w:val="20"/>
        </w:rPr>
        <w:t>of the report, statistics relevant to the data that supports the final level of results and highlights salient findings of the report.</w:t>
      </w:r>
    </w:p>
    <w:p w14:paraId="53AB6A6F" w14:textId="77777777" w:rsidR="00721306" w:rsidRPr="00721306" w:rsidRDefault="00721306" w:rsidP="00457115">
      <w:pPr>
        <w:numPr>
          <w:ilvl w:val="1"/>
          <w:numId w:val="44"/>
        </w:numPr>
        <w:tabs>
          <w:tab w:val="left" w:pos="2520"/>
        </w:tabs>
        <w:spacing w:line="276" w:lineRule="auto"/>
        <w:ind w:left="2520" w:right="1964" w:hanging="360"/>
        <w:jc w:val="left"/>
        <w:rPr>
          <w:sz w:val="20"/>
        </w:rPr>
      </w:pPr>
      <w:r w:rsidRPr="00721306">
        <w:rPr>
          <w:sz w:val="20"/>
        </w:rPr>
        <w:t>As applicable, the Contractor shall analyze the reports for any early patterns of change,</w:t>
      </w:r>
      <w:r w:rsidRPr="00721306">
        <w:rPr>
          <w:spacing w:val="-2"/>
          <w:sz w:val="20"/>
        </w:rPr>
        <w:t xml:space="preserve"> </w:t>
      </w:r>
      <w:r w:rsidRPr="00721306">
        <w:rPr>
          <w:sz w:val="20"/>
        </w:rPr>
        <w:t>identified</w:t>
      </w:r>
      <w:r w:rsidRPr="00721306">
        <w:rPr>
          <w:spacing w:val="-1"/>
          <w:sz w:val="20"/>
        </w:rPr>
        <w:t xml:space="preserve"> </w:t>
      </w:r>
      <w:r w:rsidRPr="00721306">
        <w:rPr>
          <w:sz w:val="20"/>
        </w:rPr>
        <w:t>trend,</w:t>
      </w:r>
      <w:r w:rsidRPr="00721306">
        <w:rPr>
          <w:spacing w:val="-2"/>
          <w:sz w:val="20"/>
        </w:rPr>
        <w:t xml:space="preserve"> </w:t>
      </w:r>
      <w:r w:rsidRPr="00721306">
        <w:rPr>
          <w:sz w:val="20"/>
        </w:rPr>
        <w:t>or outliers and</w:t>
      </w:r>
      <w:r w:rsidRPr="00721306">
        <w:rPr>
          <w:spacing w:val="-3"/>
          <w:sz w:val="20"/>
        </w:rPr>
        <w:t xml:space="preserve"> </w:t>
      </w:r>
      <w:r w:rsidRPr="00721306">
        <w:rPr>
          <w:sz w:val="20"/>
        </w:rPr>
        <w:t>shall</w:t>
      </w:r>
      <w:r w:rsidRPr="00721306">
        <w:rPr>
          <w:spacing w:val="-1"/>
          <w:sz w:val="20"/>
        </w:rPr>
        <w:t xml:space="preserve"> </w:t>
      </w:r>
      <w:r w:rsidRPr="00721306">
        <w:rPr>
          <w:sz w:val="20"/>
        </w:rPr>
        <w:t>submit a written summary with</w:t>
      </w:r>
      <w:r w:rsidRPr="00721306">
        <w:rPr>
          <w:spacing w:val="-2"/>
          <w:sz w:val="20"/>
        </w:rPr>
        <w:t xml:space="preserve"> </w:t>
      </w:r>
      <w:r w:rsidRPr="00721306">
        <w:rPr>
          <w:sz w:val="20"/>
        </w:rPr>
        <w:t>the report</w:t>
      </w:r>
      <w:r w:rsidRPr="00721306">
        <w:rPr>
          <w:spacing w:val="-8"/>
          <w:sz w:val="20"/>
        </w:rPr>
        <w:t xml:space="preserve"> </w:t>
      </w:r>
      <w:r w:rsidRPr="00721306">
        <w:rPr>
          <w:sz w:val="20"/>
        </w:rPr>
        <w:t>including</w:t>
      </w:r>
      <w:r w:rsidRPr="00721306">
        <w:rPr>
          <w:spacing w:val="-6"/>
          <w:sz w:val="20"/>
        </w:rPr>
        <w:t xml:space="preserve"> </w:t>
      </w:r>
      <w:r w:rsidRPr="00721306">
        <w:rPr>
          <w:sz w:val="20"/>
        </w:rPr>
        <w:t>such</w:t>
      </w:r>
      <w:r w:rsidRPr="00721306">
        <w:rPr>
          <w:spacing w:val="-4"/>
          <w:sz w:val="20"/>
        </w:rPr>
        <w:t xml:space="preserve"> </w:t>
      </w:r>
      <w:r w:rsidRPr="00721306">
        <w:rPr>
          <w:sz w:val="20"/>
        </w:rPr>
        <w:t>analysis</w:t>
      </w:r>
      <w:r w:rsidRPr="00721306">
        <w:rPr>
          <w:spacing w:val="-5"/>
          <w:sz w:val="20"/>
        </w:rPr>
        <w:t xml:space="preserve"> </w:t>
      </w:r>
      <w:r w:rsidRPr="00721306">
        <w:rPr>
          <w:sz w:val="20"/>
        </w:rPr>
        <w:t>and</w:t>
      </w:r>
      <w:r w:rsidRPr="00721306">
        <w:rPr>
          <w:spacing w:val="-4"/>
          <w:sz w:val="20"/>
        </w:rPr>
        <w:t xml:space="preserve"> </w:t>
      </w:r>
      <w:r w:rsidRPr="00721306">
        <w:rPr>
          <w:sz w:val="20"/>
        </w:rPr>
        <w:t>interpretation</w:t>
      </w:r>
      <w:r w:rsidRPr="00721306">
        <w:rPr>
          <w:spacing w:val="-6"/>
          <w:sz w:val="20"/>
        </w:rPr>
        <w:t xml:space="preserve"> </w:t>
      </w:r>
      <w:r w:rsidRPr="00721306">
        <w:rPr>
          <w:sz w:val="20"/>
        </w:rPr>
        <w:t>of</w:t>
      </w:r>
      <w:r w:rsidRPr="00721306">
        <w:rPr>
          <w:spacing w:val="-4"/>
          <w:sz w:val="20"/>
        </w:rPr>
        <w:t xml:space="preserve"> </w:t>
      </w:r>
      <w:r w:rsidRPr="00721306">
        <w:rPr>
          <w:sz w:val="20"/>
        </w:rPr>
        <w:t>findings.</w:t>
      </w:r>
      <w:r w:rsidRPr="00721306">
        <w:rPr>
          <w:spacing w:val="-6"/>
          <w:sz w:val="20"/>
        </w:rPr>
        <w:t xml:space="preserve"> </w:t>
      </w:r>
      <w:r w:rsidRPr="00721306">
        <w:rPr>
          <w:sz w:val="20"/>
        </w:rPr>
        <w:t>At</w:t>
      </w:r>
      <w:r w:rsidRPr="00721306">
        <w:rPr>
          <w:spacing w:val="-4"/>
          <w:sz w:val="20"/>
        </w:rPr>
        <w:t xml:space="preserve"> </w:t>
      </w:r>
      <w:r w:rsidRPr="00721306">
        <w:rPr>
          <w:sz w:val="20"/>
        </w:rPr>
        <w:t>a</w:t>
      </w:r>
      <w:r w:rsidRPr="00721306">
        <w:rPr>
          <w:spacing w:val="-6"/>
          <w:sz w:val="20"/>
        </w:rPr>
        <w:t xml:space="preserve"> </w:t>
      </w:r>
      <w:r w:rsidRPr="00721306">
        <w:rPr>
          <w:sz w:val="20"/>
        </w:rPr>
        <w:t>minimum,</w:t>
      </w:r>
      <w:r w:rsidRPr="00721306">
        <w:rPr>
          <w:spacing w:val="-28"/>
          <w:sz w:val="20"/>
        </w:rPr>
        <w:t xml:space="preserve"> </w:t>
      </w:r>
      <w:r w:rsidRPr="00721306">
        <w:rPr>
          <w:sz w:val="20"/>
        </w:rPr>
        <w:t>such analysis shall include the identification of change(s), the potential reasons for change(s), and the proposed action(s).</w:t>
      </w:r>
    </w:p>
    <w:p w14:paraId="721F1803" w14:textId="77777777" w:rsidR="00721306" w:rsidRPr="00721306" w:rsidRDefault="00721306" w:rsidP="00457115">
      <w:pPr>
        <w:numPr>
          <w:ilvl w:val="1"/>
          <w:numId w:val="44"/>
        </w:numPr>
        <w:tabs>
          <w:tab w:val="left" w:pos="2520"/>
        </w:tabs>
        <w:spacing w:line="276" w:lineRule="auto"/>
        <w:ind w:left="2520" w:right="1756" w:hanging="360"/>
        <w:jc w:val="left"/>
        <w:rPr>
          <w:sz w:val="20"/>
        </w:rPr>
      </w:pPr>
      <w:r w:rsidRPr="00721306">
        <w:rPr>
          <w:sz w:val="20"/>
        </w:rPr>
        <w:t>The</w:t>
      </w:r>
      <w:r w:rsidRPr="00721306">
        <w:rPr>
          <w:spacing w:val="-6"/>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notify</w:t>
      </w:r>
      <w:r w:rsidRPr="00721306">
        <w:rPr>
          <w:spacing w:val="-4"/>
          <w:sz w:val="20"/>
        </w:rPr>
        <w:t xml:space="preserve"> </w:t>
      </w:r>
      <w:r w:rsidRPr="00721306">
        <w:rPr>
          <w:sz w:val="20"/>
        </w:rPr>
        <w:t>the</w:t>
      </w:r>
      <w:r w:rsidRPr="00721306">
        <w:rPr>
          <w:spacing w:val="-6"/>
          <w:sz w:val="20"/>
        </w:rPr>
        <w:t xml:space="preserve"> </w:t>
      </w:r>
      <w:r w:rsidRPr="00721306">
        <w:rPr>
          <w:sz w:val="20"/>
        </w:rPr>
        <w:t>State</w:t>
      </w:r>
      <w:r w:rsidRPr="00721306">
        <w:rPr>
          <w:spacing w:val="-3"/>
          <w:sz w:val="20"/>
        </w:rPr>
        <w:t xml:space="preserve"> </w:t>
      </w:r>
      <w:r w:rsidRPr="00721306">
        <w:rPr>
          <w:sz w:val="20"/>
        </w:rPr>
        <w:t>regarding</w:t>
      </w:r>
      <w:r w:rsidRPr="00721306">
        <w:rPr>
          <w:spacing w:val="-5"/>
          <w:sz w:val="20"/>
        </w:rPr>
        <w:t xml:space="preserve"> </w:t>
      </w:r>
      <w:r w:rsidRPr="00721306">
        <w:rPr>
          <w:sz w:val="20"/>
        </w:rPr>
        <w:t>any</w:t>
      </w:r>
      <w:r w:rsidRPr="00721306">
        <w:rPr>
          <w:spacing w:val="-4"/>
          <w:sz w:val="20"/>
        </w:rPr>
        <w:t xml:space="preserve"> </w:t>
      </w:r>
      <w:r w:rsidRPr="00721306">
        <w:rPr>
          <w:sz w:val="20"/>
        </w:rPr>
        <w:t>significant</w:t>
      </w:r>
      <w:r w:rsidRPr="00721306">
        <w:rPr>
          <w:spacing w:val="-5"/>
          <w:sz w:val="20"/>
        </w:rPr>
        <w:t xml:space="preserve"> </w:t>
      </w:r>
      <w:r w:rsidRPr="00721306">
        <w:rPr>
          <w:sz w:val="20"/>
        </w:rPr>
        <w:t>changes</w:t>
      </w:r>
      <w:r w:rsidRPr="00721306">
        <w:rPr>
          <w:spacing w:val="-2"/>
          <w:sz w:val="20"/>
        </w:rPr>
        <w:t xml:space="preserve"> </w:t>
      </w:r>
      <w:r w:rsidRPr="00721306">
        <w:rPr>
          <w:sz w:val="20"/>
        </w:rPr>
        <w:t>in</w:t>
      </w:r>
      <w:r w:rsidRPr="00721306">
        <w:rPr>
          <w:spacing w:val="-3"/>
          <w:sz w:val="20"/>
        </w:rPr>
        <w:t xml:space="preserve"> </w:t>
      </w:r>
      <w:r w:rsidRPr="00721306">
        <w:rPr>
          <w:sz w:val="20"/>
        </w:rPr>
        <w:t>its</w:t>
      </w:r>
      <w:r w:rsidRPr="00721306">
        <w:rPr>
          <w:spacing w:val="-13"/>
          <w:sz w:val="20"/>
        </w:rPr>
        <w:t xml:space="preserve"> </w:t>
      </w:r>
      <w:r w:rsidRPr="00721306">
        <w:rPr>
          <w:sz w:val="20"/>
        </w:rPr>
        <w:t>ability to collect information relative to required data or reports.</w:t>
      </w:r>
    </w:p>
    <w:p w14:paraId="2DE91650" w14:textId="77777777" w:rsidR="00721306" w:rsidRPr="00721306" w:rsidRDefault="00721306" w:rsidP="00457115">
      <w:pPr>
        <w:numPr>
          <w:ilvl w:val="1"/>
          <w:numId w:val="44"/>
        </w:numPr>
        <w:tabs>
          <w:tab w:val="left" w:pos="2520"/>
        </w:tabs>
        <w:spacing w:line="276" w:lineRule="auto"/>
        <w:ind w:left="2520" w:right="2398" w:hanging="360"/>
        <w:jc w:val="left"/>
        <w:rPr>
          <w:sz w:val="20"/>
        </w:rPr>
      </w:pPr>
      <w:r w:rsidRPr="00721306">
        <w:rPr>
          <w:sz w:val="20"/>
        </w:rPr>
        <w:t>The</w:t>
      </w:r>
      <w:r w:rsidRPr="00721306">
        <w:rPr>
          <w:spacing w:val="-9"/>
          <w:sz w:val="20"/>
        </w:rPr>
        <w:t xml:space="preserve"> </w:t>
      </w:r>
      <w:r w:rsidRPr="00721306">
        <w:rPr>
          <w:sz w:val="20"/>
        </w:rPr>
        <w:t>submission</w:t>
      </w:r>
      <w:r w:rsidRPr="00721306">
        <w:rPr>
          <w:spacing w:val="-6"/>
          <w:sz w:val="20"/>
        </w:rPr>
        <w:t xml:space="preserve"> </w:t>
      </w:r>
      <w:r w:rsidRPr="00721306">
        <w:rPr>
          <w:sz w:val="20"/>
        </w:rPr>
        <w:t>of</w:t>
      </w:r>
      <w:r w:rsidRPr="00721306">
        <w:rPr>
          <w:spacing w:val="-4"/>
          <w:sz w:val="20"/>
        </w:rPr>
        <w:t xml:space="preserve"> </w:t>
      </w:r>
      <w:r w:rsidRPr="00721306">
        <w:rPr>
          <w:sz w:val="20"/>
        </w:rPr>
        <w:t>late,</w:t>
      </w:r>
      <w:r w:rsidRPr="00721306">
        <w:rPr>
          <w:spacing w:val="-4"/>
          <w:sz w:val="20"/>
        </w:rPr>
        <w:t xml:space="preserve"> </w:t>
      </w:r>
      <w:r w:rsidRPr="00721306">
        <w:rPr>
          <w:sz w:val="20"/>
        </w:rPr>
        <w:t>inaccurate</w:t>
      </w:r>
      <w:r w:rsidRPr="00721306">
        <w:rPr>
          <w:spacing w:val="-6"/>
          <w:sz w:val="20"/>
        </w:rPr>
        <w:t xml:space="preserve"> </w:t>
      </w:r>
      <w:r w:rsidRPr="00721306">
        <w:rPr>
          <w:sz w:val="20"/>
        </w:rPr>
        <w:t>or</w:t>
      </w:r>
      <w:r w:rsidRPr="00721306">
        <w:rPr>
          <w:spacing w:val="-5"/>
          <w:sz w:val="20"/>
        </w:rPr>
        <w:t xml:space="preserve"> </w:t>
      </w:r>
      <w:r w:rsidRPr="00721306">
        <w:rPr>
          <w:sz w:val="20"/>
        </w:rPr>
        <w:t>otherwise</w:t>
      </w:r>
      <w:r w:rsidRPr="00721306">
        <w:rPr>
          <w:spacing w:val="-4"/>
          <w:sz w:val="20"/>
        </w:rPr>
        <w:t xml:space="preserve"> </w:t>
      </w:r>
      <w:r w:rsidRPr="00721306">
        <w:rPr>
          <w:sz w:val="20"/>
        </w:rPr>
        <w:t>incomplete</w:t>
      </w:r>
      <w:r w:rsidRPr="00721306">
        <w:rPr>
          <w:spacing w:val="-6"/>
          <w:sz w:val="20"/>
        </w:rPr>
        <w:t xml:space="preserve"> </w:t>
      </w:r>
      <w:r w:rsidRPr="00721306">
        <w:rPr>
          <w:sz w:val="20"/>
        </w:rPr>
        <w:t>reports</w:t>
      </w:r>
      <w:r w:rsidRPr="00721306">
        <w:rPr>
          <w:spacing w:val="-4"/>
          <w:sz w:val="20"/>
        </w:rPr>
        <w:t xml:space="preserve"> </w:t>
      </w:r>
      <w:r w:rsidRPr="00721306">
        <w:rPr>
          <w:sz w:val="20"/>
        </w:rPr>
        <w:t>shall</w:t>
      </w:r>
      <w:r w:rsidRPr="00721306">
        <w:rPr>
          <w:spacing w:val="-19"/>
          <w:sz w:val="20"/>
        </w:rPr>
        <w:t xml:space="preserve"> </w:t>
      </w:r>
      <w:r w:rsidRPr="00721306">
        <w:rPr>
          <w:sz w:val="20"/>
        </w:rPr>
        <w:t>be considered failure to report within the specified timeframe (see Contract Attachment C) and will be reflected in Contract Attachment D.6 and</w:t>
      </w:r>
      <w:r w:rsidRPr="00721306">
        <w:rPr>
          <w:spacing w:val="-5"/>
          <w:sz w:val="20"/>
        </w:rPr>
        <w:t xml:space="preserve"> </w:t>
      </w:r>
      <w:r w:rsidRPr="00721306">
        <w:rPr>
          <w:sz w:val="20"/>
        </w:rPr>
        <w:t>8.</w:t>
      </w:r>
    </w:p>
    <w:p w14:paraId="6209D234" w14:textId="77777777" w:rsidR="00721306" w:rsidRPr="00721306" w:rsidRDefault="00721306" w:rsidP="00457115">
      <w:pPr>
        <w:numPr>
          <w:ilvl w:val="0"/>
          <w:numId w:val="44"/>
        </w:numPr>
        <w:tabs>
          <w:tab w:val="left" w:pos="2158"/>
        </w:tabs>
        <w:spacing w:before="229"/>
        <w:ind w:left="2160" w:right="1314" w:hanging="281"/>
        <w:jc w:val="left"/>
        <w:rPr>
          <w:sz w:val="20"/>
        </w:rPr>
      </w:pPr>
      <w:r w:rsidRPr="00721306">
        <w:rPr>
          <w:sz w:val="20"/>
        </w:rPr>
        <w:t xml:space="preserve">At the State’s request In Writing, the Contractor shall provide the </w:t>
      </w:r>
      <w:proofErr w:type="gramStart"/>
      <w:r w:rsidRPr="00721306">
        <w:rPr>
          <w:sz w:val="20"/>
        </w:rPr>
        <w:t>State</w:t>
      </w:r>
      <w:proofErr w:type="gramEnd"/>
      <w:r w:rsidRPr="00721306">
        <w:rPr>
          <w:sz w:val="20"/>
        </w:rPr>
        <w:t xml:space="preserve"> access to its internal client reporting system, including program and fiscal information regarding Members served, services rendered, and the ability for said personnel to develop and retrieve reports. The Contractor shall provide training in and documentation on the use of this</w:t>
      </w:r>
      <w:r w:rsidRPr="00721306">
        <w:rPr>
          <w:spacing w:val="-3"/>
          <w:sz w:val="20"/>
        </w:rPr>
        <w:t xml:space="preserve"> </w:t>
      </w:r>
      <w:r w:rsidRPr="00721306">
        <w:rPr>
          <w:sz w:val="20"/>
        </w:rPr>
        <w:t>mechanism</w:t>
      </w:r>
      <w:r w:rsidRPr="00721306">
        <w:rPr>
          <w:spacing w:val="-4"/>
          <w:sz w:val="20"/>
        </w:rPr>
        <w:t xml:space="preserve"> </w:t>
      </w:r>
      <w:r w:rsidRPr="00721306">
        <w:rPr>
          <w:sz w:val="20"/>
        </w:rPr>
        <w:t>no</w:t>
      </w:r>
      <w:r w:rsidRPr="00721306">
        <w:rPr>
          <w:spacing w:val="-4"/>
          <w:sz w:val="20"/>
        </w:rPr>
        <w:t xml:space="preserve"> </w:t>
      </w:r>
      <w:r w:rsidRPr="00721306">
        <w:rPr>
          <w:sz w:val="20"/>
        </w:rPr>
        <w:t>later</w:t>
      </w:r>
      <w:r w:rsidRPr="00721306">
        <w:rPr>
          <w:spacing w:val="-3"/>
          <w:sz w:val="20"/>
        </w:rPr>
        <w:t xml:space="preserve"> </w:t>
      </w:r>
      <w:r w:rsidRPr="00721306">
        <w:rPr>
          <w:sz w:val="20"/>
        </w:rPr>
        <w:t>than</w:t>
      </w:r>
      <w:r w:rsidRPr="00721306">
        <w:rPr>
          <w:spacing w:val="-4"/>
          <w:sz w:val="20"/>
        </w:rPr>
        <w:t xml:space="preserve"> </w:t>
      </w:r>
      <w:r w:rsidRPr="00721306">
        <w:rPr>
          <w:sz w:val="20"/>
        </w:rPr>
        <w:t>date</w:t>
      </w:r>
      <w:r w:rsidRPr="00721306">
        <w:rPr>
          <w:spacing w:val="-4"/>
          <w:sz w:val="20"/>
        </w:rPr>
        <w:t xml:space="preserve"> </w:t>
      </w:r>
      <w:r w:rsidRPr="00721306">
        <w:rPr>
          <w:sz w:val="20"/>
        </w:rPr>
        <w:t>specified</w:t>
      </w:r>
      <w:r w:rsidRPr="00721306">
        <w:rPr>
          <w:spacing w:val="-4"/>
          <w:sz w:val="20"/>
        </w:rPr>
        <w:t xml:space="preserve"> </w:t>
      </w:r>
      <w:r w:rsidRPr="00721306">
        <w:rPr>
          <w:sz w:val="20"/>
        </w:rPr>
        <w:t>in</w:t>
      </w:r>
      <w:r w:rsidRPr="00721306">
        <w:rPr>
          <w:spacing w:val="-4"/>
          <w:sz w:val="20"/>
        </w:rPr>
        <w:t xml:space="preserve"> </w:t>
      </w:r>
      <w:r w:rsidRPr="00721306">
        <w:rPr>
          <w:sz w:val="20"/>
        </w:rPr>
        <w:t>Contract</w:t>
      </w:r>
      <w:r w:rsidRPr="00721306">
        <w:rPr>
          <w:spacing w:val="-2"/>
          <w:sz w:val="20"/>
        </w:rPr>
        <w:t xml:space="preserve"> </w:t>
      </w:r>
      <w:r w:rsidRPr="00721306">
        <w:rPr>
          <w:sz w:val="20"/>
        </w:rPr>
        <w:t>Section</w:t>
      </w:r>
      <w:r w:rsidRPr="00721306">
        <w:rPr>
          <w:spacing w:val="-3"/>
          <w:sz w:val="20"/>
        </w:rPr>
        <w:t xml:space="preserve"> </w:t>
      </w:r>
      <w:r w:rsidRPr="00721306">
        <w:rPr>
          <w:sz w:val="20"/>
        </w:rPr>
        <w:t>A.17.</w:t>
      </w:r>
      <w:r w:rsidRPr="00721306">
        <w:rPr>
          <w:spacing w:val="-4"/>
          <w:sz w:val="20"/>
        </w:rPr>
        <w:t xml:space="preserve"> </w:t>
      </w:r>
      <w:r w:rsidRPr="00721306">
        <w:rPr>
          <w:sz w:val="20"/>
        </w:rPr>
        <w:t>The</w:t>
      </w:r>
      <w:r w:rsidRPr="00721306">
        <w:rPr>
          <w:spacing w:val="-4"/>
          <w:sz w:val="20"/>
        </w:rPr>
        <w:t xml:space="preserve"> </w:t>
      </w:r>
      <w:r w:rsidRPr="00721306">
        <w:rPr>
          <w:sz w:val="20"/>
        </w:rPr>
        <w:t>Contractor</w:t>
      </w:r>
      <w:r w:rsidRPr="00721306">
        <w:rPr>
          <w:spacing w:val="-4"/>
          <w:sz w:val="20"/>
        </w:rPr>
        <w:t xml:space="preserve"> </w:t>
      </w:r>
      <w:r w:rsidRPr="00721306">
        <w:rPr>
          <w:sz w:val="20"/>
        </w:rPr>
        <w:t xml:space="preserve">shall provide access to this reporting functionality to a minimum of two (2) State employees no later than the date specified in Contract Section A.17. Additional or replacement users may be added at any time at the State’s request. If agreed upon by the State </w:t>
      </w:r>
      <w:proofErr w:type="gramStart"/>
      <w:r w:rsidRPr="00721306">
        <w:rPr>
          <w:sz w:val="20"/>
        </w:rPr>
        <w:t>In</w:t>
      </w:r>
      <w:proofErr w:type="gramEnd"/>
      <w:r w:rsidRPr="00721306">
        <w:rPr>
          <w:sz w:val="20"/>
        </w:rPr>
        <w:t xml:space="preserve"> Writing, the Contractor must provide the State with an individual dedicated to developing, retrieving, </w:t>
      </w:r>
      <w:r w:rsidRPr="00721306">
        <w:rPr>
          <w:sz w:val="20"/>
        </w:rPr>
        <w:lastRenderedPageBreak/>
        <w:t>and providing reports in the timeframe requested by the State.</w:t>
      </w:r>
    </w:p>
    <w:p w14:paraId="2DD1F83F" w14:textId="77777777" w:rsidR="00721306" w:rsidRPr="00721306" w:rsidRDefault="00721306" w:rsidP="00A26D74">
      <w:pPr>
        <w:tabs>
          <w:tab w:val="left" w:pos="2158"/>
          <w:tab w:val="left" w:pos="2239"/>
        </w:tabs>
        <w:spacing w:before="229"/>
        <w:ind w:right="1314"/>
        <w:rPr>
          <w:sz w:val="20"/>
        </w:rPr>
      </w:pPr>
    </w:p>
    <w:p w14:paraId="6B2D5D2E" w14:textId="77777777" w:rsidR="00721306" w:rsidRPr="00721306" w:rsidRDefault="00721306" w:rsidP="00457115">
      <w:pPr>
        <w:numPr>
          <w:ilvl w:val="1"/>
          <w:numId w:val="43"/>
        </w:numPr>
        <w:tabs>
          <w:tab w:val="left" w:pos="1699"/>
        </w:tabs>
        <w:spacing w:before="67"/>
        <w:jc w:val="left"/>
        <w:rPr>
          <w:b/>
          <w:sz w:val="20"/>
        </w:rPr>
      </w:pPr>
      <w:r w:rsidRPr="00721306">
        <w:rPr>
          <w:b/>
          <w:sz w:val="20"/>
          <w:u w:val="single"/>
        </w:rPr>
        <w:t>Regulatory</w:t>
      </w:r>
      <w:r w:rsidRPr="00721306">
        <w:rPr>
          <w:b/>
          <w:spacing w:val="-10"/>
          <w:sz w:val="20"/>
          <w:u w:val="single"/>
        </w:rPr>
        <w:t xml:space="preserve"> </w:t>
      </w:r>
      <w:r w:rsidRPr="00721306">
        <w:rPr>
          <w:b/>
          <w:spacing w:val="-2"/>
          <w:sz w:val="20"/>
          <w:u w:val="single"/>
        </w:rPr>
        <w:t>Requirements</w:t>
      </w:r>
    </w:p>
    <w:p w14:paraId="465C94D0" w14:textId="77777777" w:rsidR="00721306" w:rsidRPr="00721306" w:rsidRDefault="00721306" w:rsidP="00457115">
      <w:pPr>
        <w:numPr>
          <w:ilvl w:val="0"/>
          <w:numId w:val="42"/>
        </w:numPr>
        <w:tabs>
          <w:tab w:val="left" w:pos="1968"/>
          <w:tab w:val="left" w:pos="2160"/>
        </w:tabs>
        <w:spacing w:before="135"/>
        <w:ind w:left="1980" w:right="1178" w:hanging="262"/>
        <w:jc w:val="left"/>
        <w:rPr>
          <w:color w:val="161616"/>
          <w:sz w:val="20"/>
        </w:rPr>
      </w:pPr>
      <w:r w:rsidRPr="00721306">
        <w:rPr>
          <w:sz w:val="20"/>
        </w:rPr>
        <w:t>The Contractor shall prepare and submit to the State for approval by the date specified in Contract</w:t>
      </w:r>
      <w:r w:rsidRPr="00721306">
        <w:rPr>
          <w:spacing w:val="-3"/>
          <w:sz w:val="20"/>
        </w:rPr>
        <w:t xml:space="preserve"> </w:t>
      </w:r>
      <w:r w:rsidRPr="00721306">
        <w:rPr>
          <w:sz w:val="20"/>
        </w:rPr>
        <w:t>Section</w:t>
      </w:r>
      <w:r w:rsidRPr="00721306">
        <w:rPr>
          <w:spacing w:val="-4"/>
          <w:sz w:val="20"/>
        </w:rPr>
        <w:t xml:space="preserve"> </w:t>
      </w:r>
      <w:r w:rsidRPr="00721306">
        <w:rPr>
          <w:sz w:val="20"/>
        </w:rPr>
        <w:t>A.17.</w:t>
      </w:r>
      <w:r w:rsidRPr="00721306">
        <w:rPr>
          <w:spacing w:val="-10"/>
          <w:sz w:val="20"/>
        </w:rPr>
        <w:t xml:space="preserve"> </w:t>
      </w:r>
      <w:r w:rsidRPr="00721306">
        <w:rPr>
          <w:sz w:val="20"/>
        </w:rPr>
        <w:t>the</w:t>
      </w:r>
      <w:r w:rsidRPr="00721306">
        <w:rPr>
          <w:spacing w:val="-7"/>
          <w:sz w:val="20"/>
        </w:rPr>
        <w:t xml:space="preserve"> </w:t>
      </w:r>
      <w:r w:rsidRPr="00721306">
        <w:rPr>
          <w:sz w:val="20"/>
        </w:rPr>
        <w:t>group</w:t>
      </w:r>
      <w:r w:rsidRPr="00721306">
        <w:rPr>
          <w:spacing w:val="-8"/>
          <w:sz w:val="20"/>
        </w:rPr>
        <w:t xml:space="preserve"> </w:t>
      </w:r>
      <w:r w:rsidRPr="00721306">
        <w:rPr>
          <w:sz w:val="20"/>
        </w:rPr>
        <w:t>master</w:t>
      </w:r>
      <w:r w:rsidRPr="00721306">
        <w:rPr>
          <w:spacing w:val="-6"/>
          <w:sz w:val="20"/>
        </w:rPr>
        <w:t xml:space="preserve"> </w:t>
      </w:r>
      <w:r w:rsidRPr="00721306">
        <w:rPr>
          <w:sz w:val="20"/>
        </w:rPr>
        <w:t>policy</w:t>
      </w:r>
      <w:r w:rsidRPr="00721306">
        <w:rPr>
          <w:spacing w:val="-8"/>
          <w:sz w:val="20"/>
        </w:rPr>
        <w:t xml:space="preserve"> </w:t>
      </w:r>
      <w:r w:rsidRPr="00721306">
        <w:rPr>
          <w:sz w:val="20"/>
        </w:rPr>
        <w:t>and/or</w:t>
      </w:r>
      <w:r w:rsidRPr="00721306">
        <w:rPr>
          <w:spacing w:val="-4"/>
          <w:sz w:val="20"/>
        </w:rPr>
        <w:t xml:space="preserve"> </w:t>
      </w:r>
      <w:r w:rsidRPr="00721306">
        <w:rPr>
          <w:sz w:val="20"/>
        </w:rPr>
        <w:t>certificates</w:t>
      </w:r>
      <w:r w:rsidRPr="00721306">
        <w:rPr>
          <w:spacing w:val="-7"/>
          <w:sz w:val="20"/>
        </w:rPr>
        <w:t xml:space="preserve"> </w:t>
      </w:r>
      <w:r w:rsidRPr="00721306">
        <w:rPr>
          <w:sz w:val="20"/>
        </w:rPr>
        <w:t>of</w:t>
      </w:r>
      <w:r w:rsidRPr="00721306">
        <w:rPr>
          <w:spacing w:val="-10"/>
          <w:sz w:val="20"/>
        </w:rPr>
        <w:t xml:space="preserve"> </w:t>
      </w:r>
      <w:r w:rsidRPr="00721306">
        <w:rPr>
          <w:sz w:val="20"/>
        </w:rPr>
        <w:t>coverage</w:t>
      </w:r>
      <w:r w:rsidRPr="00721306">
        <w:rPr>
          <w:spacing w:val="-9"/>
          <w:sz w:val="20"/>
        </w:rPr>
        <w:t xml:space="preserve"> </w:t>
      </w:r>
      <w:r w:rsidRPr="00721306">
        <w:rPr>
          <w:sz w:val="20"/>
        </w:rPr>
        <w:t>for</w:t>
      </w:r>
      <w:r w:rsidRPr="00721306">
        <w:rPr>
          <w:spacing w:val="-4"/>
          <w:sz w:val="20"/>
        </w:rPr>
        <w:t xml:space="preserve"> </w:t>
      </w:r>
      <w:r w:rsidRPr="00721306">
        <w:rPr>
          <w:sz w:val="20"/>
        </w:rPr>
        <w:t>approval</w:t>
      </w:r>
      <w:r w:rsidRPr="00721306">
        <w:rPr>
          <w:spacing w:val="-11"/>
          <w:sz w:val="20"/>
        </w:rPr>
        <w:t xml:space="preserve"> </w:t>
      </w:r>
      <w:r w:rsidRPr="00721306">
        <w:rPr>
          <w:sz w:val="20"/>
        </w:rPr>
        <w:t>by BA</w:t>
      </w:r>
      <w:r w:rsidRPr="00721306">
        <w:rPr>
          <w:spacing w:val="-1"/>
          <w:sz w:val="20"/>
        </w:rPr>
        <w:t xml:space="preserve"> </w:t>
      </w:r>
      <w:r w:rsidRPr="00721306">
        <w:rPr>
          <w:sz w:val="20"/>
        </w:rPr>
        <w:t>before submission to the State of Tennessee Department of Commerce and Insurance. Such final approved group master policy and/or certificates of coverage shall be added as a Contract Attachment incorporated by reference once approved. The certificates of coverage shall include at a minimum the following:</w:t>
      </w:r>
    </w:p>
    <w:p w14:paraId="68C5C700" w14:textId="77777777" w:rsidR="00721306" w:rsidRPr="00721306" w:rsidRDefault="00721306" w:rsidP="00A26D74">
      <w:pPr>
        <w:rPr>
          <w:sz w:val="20"/>
          <w:szCs w:val="20"/>
        </w:rPr>
      </w:pPr>
    </w:p>
    <w:p w14:paraId="06704A3B" w14:textId="77777777" w:rsidR="00721306" w:rsidRPr="00721306" w:rsidRDefault="00721306" w:rsidP="00457115">
      <w:pPr>
        <w:numPr>
          <w:ilvl w:val="1"/>
          <w:numId w:val="42"/>
        </w:numPr>
        <w:tabs>
          <w:tab w:val="left" w:pos="2238"/>
        </w:tabs>
        <w:spacing w:line="228" w:lineRule="exact"/>
        <w:ind w:left="2238" w:hanging="337"/>
        <w:rPr>
          <w:color w:val="161616"/>
          <w:sz w:val="20"/>
        </w:rPr>
      </w:pPr>
      <w:r w:rsidRPr="00721306">
        <w:rPr>
          <w:spacing w:val="-2"/>
          <w:sz w:val="20"/>
        </w:rPr>
        <w:t>Eligibility Provisions;</w:t>
      </w:r>
    </w:p>
    <w:p w14:paraId="1CDC7D3F" w14:textId="77777777" w:rsidR="00721306" w:rsidRPr="00721306" w:rsidRDefault="00721306" w:rsidP="00457115">
      <w:pPr>
        <w:numPr>
          <w:ilvl w:val="1"/>
          <w:numId w:val="42"/>
        </w:numPr>
        <w:tabs>
          <w:tab w:val="left" w:pos="2238"/>
        </w:tabs>
        <w:spacing w:line="228" w:lineRule="exact"/>
        <w:ind w:left="2238" w:hanging="337"/>
        <w:rPr>
          <w:color w:val="161616"/>
          <w:sz w:val="20"/>
        </w:rPr>
      </w:pPr>
      <w:r w:rsidRPr="00721306">
        <w:rPr>
          <w:color w:val="161616"/>
          <w:spacing w:val="-2"/>
          <w:sz w:val="20"/>
        </w:rPr>
        <w:t>Description</w:t>
      </w:r>
      <w:r w:rsidRPr="00721306">
        <w:rPr>
          <w:color w:val="161616"/>
          <w:spacing w:val="-9"/>
          <w:sz w:val="20"/>
        </w:rPr>
        <w:t xml:space="preserve"> </w:t>
      </w:r>
      <w:r w:rsidRPr="00721306">
        <w:rPr>
          <w:color w:val="161616"/>
          <w:spacing w:val="-2"/>
          <w:sz w:val="20"/>
        </w:rPr>
        <w:t>of</w:t>
      </w:r>
      <w:r w:rsidRPr="00721306">
        <w:rPr>
          <w:color w:val="161616"/>
          <w:spacing w:val="-10"/>
          <w:sz w:val="20"/>
        </w:rPr>
        <w:t xml:space="preserve"> </w:t>
      </w:r>
      <w:r w:rsidRPr="00721306">
        <w:rPr>
          <w:color w:val="161616"/>
          <w:spacing w:val="-2"/>
          <w:sz w:val="20"/>
        </w:rPr>
        <w:t>Claims</w:t>
      </w:r>
      <w:r w:rsidRPr="00721306">
        <w:rPr>
          <w:color w:val="161616"/>
          <w:spacing w:val="-4"/>
          <w:sz w:val="20"/>
        </w:rPr>
        <w:t xml:space="preserve"> </w:t>
      </w:r>
      <w:r w:rsidRPr="00721306">
        <w:rPr>
          <w:color w:val="161616"/>
          <w:spacing w:val="-2"/>
          <w:sz w:val="20"/>
        </w:rPr>
        <w:t>Process;</w:t>
      </w:r>
    </w:p>
    <w:p w14:paraId="51BD9C1F" w14:textId="77777777" w:rsidR="00721306" w:rsidRPr="00721306" w:rsidRDefault="00721306" w:rsidP="00457115">
      <w:pPr>
        <w:numPr>
          <w:ilvl w:val="1"/>
          <w:numId w:val="42"/>
        </w:numPr>
        <w:tabs>
          <w:tab w:val="left" w:pos="2238"/>
        </w:tabs>
        <w:spacing w:before="1"/>
        <w:ind w:left="2238" w:hanging="337"/>
        <w:rPr>
          <w:color w:val="161616"/>
          <w:sz w:val="20"/>
        </w:rPr>
      </w:pPr>
      <w:r w:rsidRPr="00721306">
        <w:rPr>
          <w:spacing w:val="-2"/>
          <w:sz w:val="20"/>
        </w:rPr>
        <w:t>General</w:t>
      </w:r>
      <w:r w:rsidRPr="00721306">
        <w:rPr>
          <w:spacing w:val="-3"/>
          <w:sz w:val="20"/>
        </w:rPr>
        <w:t xml:space="preserve"> </w:t>
      </w:r>
      <w:r w:rsidRPr="00721306">
        <w:rPr>
          <w:spacing w:val="-2"/>
          <w:sz w:val="20"/>
        </w:rPr>
        <w:t>Limitations and Exclusions;</w:t>
      </w:r>
    </w:p>
    <w:p w14:paraId="721B40FA" w14:textId="77777777" w:rsidR="00721306" w:rsidRPr="00721306" w:rsidRDefault="00721306" w:rsidP="00457115">
      <w:pPr>
        <w:numPr>
          <w:ilvl w:val="1"/>
          <w:numId w:val="42"/>
        </w:numPr>
        <w:tabs>
          <w:tab w:val="left" w:pos="2238"/>
        </w:tabs>
        <w:spacing w:before="2"/>
        <w:ind w:left="2238" w:hanging="337"/>
        <w:rPr>
          <w:color w:val="161616"/>
          <w:sz w:val="20"/>
        </w:rPr>
      </w:pPr>
      <w:r w:rsidRPr="00721306">
        <w:rPr>
          <w:spacing w:val="-2"/>
          <w:sz w:val="20"/>
        </w:rPr>
        <w:t>Optional Services;</w:t>
      </w:r>
      <w:r w:rsidRPr="00721306">
        <w:rPr>
          <w:spacing w:val="-1"/>
          <w:sz w:val="20"/>
        </w:rPr>
        <w:t xml:space="preserve"> </w:t>
      </w:r>
      <w:r w:rsidRPr="00721306">
        <w:rPr>
          <w:spacing w:val="-5"/>
          <w:sz w:val="20"/>
        </w:rPr>
        <w:t>and</w:t>
      </w:r>
    </w:p>
    <w:p w14:paraId="1A98B05B" w14:textId="77777777" w:rsidR="00721306" w:rsidRPr="00721306" w:rsidRDefault="00721306" w:rsidP="00457115">
      <w:pPr>
        <w:numPr>
          <w:ilvl w:val="1"/>
          <w:numId w:val="42"/>
        </w:numPr>
        <w:tabs>
          <w:tab w:val="left" w:pos="2238"/>
        </w:tabs>
        <w:spacing w:before="1"/>
        <w:ind w:left="2238" w:hanging="337"/>
        <w:rPr>
          <w:color w:val="161616"/>
          <w:sz w:val="20"/>
        </w:rPr>
      </w:pPr>
      <w:r w:rsidRPr="00721306">
        <w:rPr>
          <w:sz w:val="20"/>
        </w:rPr>
        <w:t>Schedule</w:t>
      </w:r>
      <w:r w:rsidRPr="00721306">
        <w:rPr>
          <w:spacing w:val="-16"/>
          <w:sz w:val="20"/>
        </w:rPr>
        <w:t xml:space="preserve"> </w:t>
      </w:r>
      <w:r w:rsidRPr="00721306">
        <w:rPr>
          <w:sz w:val="20"/>
        </w:rPr>
        <w:t>of</w:t>
      </w:r>
      <w:r w:rsidRPr="00721306">
        <w:rPr>
          <w:spacing w:val="-10"/>
          <w:sz w:val="20"/>
        </w:rPr>
        <w:t xml:space="preserve"> </w:t>
      </w:r>
      <w:r w:rsidRPr="00721306">
        <w:rPr>
          <w:spacing w:val="-2"/>
          <w:sz w:val="20"/>
        </w:rPr>
        <w:t>Benefits</w:t>
      </w:r>
    </w:p>
    <w:p w14:paraId="6EB25E82" w14:textId="77777777" w:rsidR="00721306" w:rsidRPr="00721306" w:rsidRDefault="00721306" w:rsidP="00A26D74">
      <w:pPr>
        <w:spacing w:before="1"/>
        <w:rPr>
          <w:sz w:val="20"/>
          <w:szCs w:val="20"/>
        </w:rPr>
      </w:pPr>
    </w:p>
    <w:p w14:paraId="4BE09E0F" w14:textId="77777777" w:rsidR="00721306" w:rsidRPr="00721306" w:rsidRDefault="00721306" w:rsidP="00457115">
      <w:pPr>
        <w:numPr>
          <w:ilvl w:val="0"/>
          <w:numId w:val="42"/>
        </w:numPr>
        <w:tabs>
          <w:tab w:val="left" w:pos="2239"/>
        </w:tabs>
        <w:ind w:right="1253" w:hanging="346"/>
        <w:jc w:val="left"/>
        <w:rPr>
          <w:color w:val="161616"/>
          <w:sz w:val="20"/>
        </w:rPr>
      </w:pPr>
      <w:r w:rsidRPr="00721306">
        <w:rPr>
          <w:sz w:val="20"/>
        </w:rPr>
        <w:t>The</w:t>
      </w:r>
      <w:r w:rsidRPr="00721306">
        <w:rPr>
          <w:spacing w:val="-9"/>
          <w:sz w:val="20"/>
        </w:rPr>
        <w:t xml:space="preserve"> </w:t>
      </w:r>
      <w:r w:rsidRPr="00721306">
        <w:rPr>
          <w:sz w:val="20"/>
        </w:rPr>
        <w:t>Contractor</w:t>
      </w:r>
      <w:r w:rsidRPr="00721306">
        <w:rPr>
          <w:spacing w:val="-6"/>
          <w:sz w:val="20"/>
        </w:rPr>
        <w:t xml:space="preserve"> </w:t>
      </w:r>
      <w:r w:rsidRPr="00721306">
        <w:rPr>
          <w:sz w:val="20"/>
        </w:rPr>
        <w:t>shall</w:t>
      </w:r>
      <w:r w:rsidRPr="00721306">
        <w:rPr>
          <w:spacing w:val="-7"/>
          <w:sz w:val="20"/>
        </w:rPr>
        <w:t xml:space="preserve"> </w:t>
      </w:r>
      <w:r w:rsidRPr="00721306">
        <w:rPr>
          <w:sz w:val="20"/>
        </w:rPr>
        <w:t>post</w:t>
      </w:r>
      <w:r w:rsidRPr="00721306">
        <w:rPr>
          <w:spacing w:val="-8"/>
          <w:sz w:val="20"/>
        </w:rPr>
        <w:t xml:space="preserve"> </w:t>
      </w:r>
      <w:r w:rsidRPr="00721306">
        <w:rPr>
          <w:sz w:val="20"/>
        </w:rPr>
        <w:t>the</w:t>
      </w:r>
      <w:r w:rsidRPr="00721306">
        <w:rPr>
          <w:spacing w:val="-9"/>
          <w:sz w:val="20"/>
        </w:rPr>
        <w:t xml:space="preserve"> </w:t>
      </w:r>
      <w:r w:rsidRPr="00721306">
        <w:rPr>
          <w:sz w:val="20"/>
        </w:rPr>
        <w:t>most</w:t>
      </w:r>
      <w:r w:rsidRPr="00721306">
        <w:rPr>
          <w:spacing w:val="-6"/>
          <w:sz w:val="20"/>
        </w:rPr>
        <w:t xml:space="preserve"> </w:t>
      </w:r>
      <w:r w:rsidRPr="00721306">
        <w:rPr>
          <w:sz w:val="20"/>
        </w:rPr>
        <w:t>current</w:t>
      </w:r>
      <w:r w:rsidRPr="00721306">
        <w:rPr>
          <w:spacing w:val="-8"/>
          <w:sz w:val="20"/>
        </w:rPr>
        <w:t xml:space="preserve"> </w:t>
      </w:r>
      <w:r w:rsidRPr="00721306">
        <w:rPr>
          <w:sz w:val="20"/>
        </w:rPr>
        <w:t>certificates</w:t>
      </w:r>
      <w:r w:rsidRPr="00721306">
        <w:rPr>
          <w:spacing w:val="-5"/>
          <w:sz w:val="20"/>
        </w:rPr>
        <w:t xml:space="preserve"> </w:t>
      </w:r>
      <w:r w:rsidRPr="00721306">
        <w:rPr>
          <w:sz w:val="20"/>
        </w:rPr>
        <w:t>of</w:t>
      </w:r>
      <w:r w:rsidRPr="00721306">
        <w:rPr>
          <w:spacing w:val="-6"/>
          <w:sz w:val="20"/>
        </w:rPr>
        <w:t xml:space="preserve"> </w:t>
      </w:r>
      <w:r w:rsidRPr="00721306">
        <w:rPr>
          <w:sz w:val="20"/>
        </w:rPr>
        <w:t>coverage</w:t>
      </w:r>
      <w:r w:rsidRPr="00721306">
        <w:rPr>
          <w:spacing w:val="-5"/>
          <w:sz w:val="20"/>
        </w:rPr>
        <w:t xml:space="preserve"> </w:t>
      </w:r>
      <w:r w:rsidRPr="00721306">
        <w:rPr>
          <w:sz w:val="20"/>
        </w:rPr>
        <w:t>on</w:t>
      </w:r>
      <w:r w:rsidRPr="00721306">
        <w:rPr>
          <w:spacing w:val="-5"/>
          <w:sz w:val="20"/>
        </w:rPr>
        <w:t xml:space="preserve"> </w:t>
      </w:r>
      <w:r w:rsidRPr="00721306">
        <w:rPr>
          <w:sz w:val="20"/>
        </w:rPr>
        <w:t>its</w:t>
      </w:r>
      <w:r w:rsidRPr="00721306">
        <w:rPr>
          <w:spacing w:val="-4"/>
          <w:sz w:val="20"/>
        </w:rPr>
        <w:t xml:space="preserve"> </w:t>
      </w:r>
      <w:r w:rsidRPr="00721306">
        <w:rPr>
          <w:sz w:val="20"/>
        </w:rPr>
        <w:t>State</w:t>
      </w:r>
      <w:r w:rsidRPr="00721306">
        <w:rPr>
          <w:spacing w:val="-6"/>
          <w:sz w:val="20"/>
        </w:rPr>
        <w:t xml:space="preserve"> </w:t>
      </w:r>
      <w:r w:rsidRPr="00721306">
        <w:rPr>
          <w:sz w:val="20"/>
        </w:rPr>
        <w:t>of</w:t>
      </w:r>
      <w:r w:rsidRPr="00721306">
        <w:rPr>
          <w:spacing w:val="-5"/>
          <w:sz w:val="20"/>
        </w:rPr>
        <w:t xml:space="preserve"> </w:t>
      </w:r>
      <w:r w:rsidRPr="00721306">
        <w:rPr>
          <w:sz w:val="20"/>
        </w:rPr>
        <w:t>Tennessee Plan Microsite and provide a copy of the certificates for the State to post on its Website.</w:t>
      </w:r>
    </w:p>
    <w:p w14:paraId="031C709B" w14:textId="77777777" w:rsidR="00721306" w:rsidRPr="00423C13" w:rsidRDefault="00721306" w:rsidP="00457115">
      <w:pPr>
        <w:numPr>
          <w:ilvl w:val="0"/>
          <w:numId w:val="42"/>
        </w:numPr>
        <w:tabs>
          <w:tab w:val="left" w:pos="2237"/>
          <w:tab w:val="left" w:pos="2239"/>
        </w:tabs>
        <w:spacing w:before="229"/>
        <w:ind w:right="1516" w:hanging="346"/>
        <w:jc w:val="left"/>
        <w:rPr>
          <w:color w:val="161616"/>
          <w:sz w:val="20"/>
        </w:rPr>
      </w:pPr>
      <w:r w:rsidRPr="00721306">
        <w:rPr>
          <w:sz w:val="20"/>
        </w:rPr>
        <w:t xml:space="preserve">The Contractor shall submit to the State revised certificates within thirty (30) Business </w:t>
      </w:r>
      <w:r w:rsidRPr="00423C13">
        <w:rPr>
          <w:sz w:val="20"/>
        </w:rPr>
        <w:t>Days</w:t>
      </w:r>
      <w:r w:rsidRPr="00423C13">
        <w:rPr>
          <w:spacing w:val="-4"/>
          <w:sz w:val="20"/>
        </w:rPr>
        <w:t xml:space="preserve"> </w:t>
      </w:r>
      <w:r w:rsidRPr="00423C13">
        <w:rPr>
          <w:sz w:val="20"/>
        </w:rPr>
        <w:t>of</w:t>
      </w:r>
      <w:r w:rsidRPr="00423C13">
        <w:rPr>
          <w:spacing w:val="-5"/>
          <w:sz w:val="20"/>
        </w:rPr>
        <w:t xml:space="preserve"> </w:t>
      </w:r>
      <w:r w:rsidRPr="00423C13">
        <w:rPr>
          <w:sz w:val="20"/>
        </w:rPr>
        <w:t>any</w:t>
      </w:r>
      <w:r w:rsidRPr="00423C13">
        <w:rPr>
          <w:spacing w:val="-4"/>
          <w:sz w:val="20"/>
        </w:rPr>
        <w:t xml:space="preserve"> </w:t>
      </w:r>
      <w:r w:rsidRPr="00423C13">
        <w:rPr>
          <w:sz w:val="20"/>
        </w:rPr>
        <w:t>changes</w:t>
      </w:r>
      <w:r w:rsidRPr="00423C13">
        <w:rPr>
          <w:spacing w:val="-5"/>
          <w:sz w:val="20"/>
        </w:rPr>
        <w:t xml:space="preserve"> </w:t>
      </w:r>
      <w:r w:rsidRPr="00423C13">
        <w:rPr>
          <w:sz w:val="20"/>
        </w:rPr>
        <w:t>to</w:t>
      </w:r>
      <w:r w:rsidRPr="00423C13">
        <w:rPr>
          <w:spacing w:val="-10"/>
          <w:sz w:val="20"/>
        </w:rPr>
        <w:t xml:space="preserve"> </w:t>
      </w:r>
      <w:r w:rsidRPr="00423C13">
        <w:rPr>
          <w:sz w:val="20"/>
        </w:rPr>
        <w:t>the</w:t>
      </w:r>
      <w:r w:rsidRPr="00423C13">
        <w:rPr>
          <w:spacing w:val="-8"/>
          <w:sz w:val="20"/>
        </w:rPr>
        <w:t xml:space="preserve"> </w:t>
      </w:r>
      <w:r w:rsidRPr="00423C13">
        <w:rPr>
          <w:sz w:val="20"/>
        </w:rPr>
        <w:t>eligibility,</w:t>
      </w:r>
      <w:r w:rsidRPr="00423C13">
        <w:rPr>
          <w:spacing w:val="-6"/>
          <w:sz w:val="20"/>
        </w:rPr>
        <w:t xml:space="preserve"> </w:t>
      </w:r>
      <w:r w:rsidRPr="00423C13">
        <w:rPr>
          <w:sz w:val="20"/>
        </w:rPr>
        <w:t>benefits,</w:t>
      </w:r>
      <w:r w:rsidRPr="00423C13">
        <w:rPr>
          <w:spacing w:val="-6"/>
          <w:sz w:val="20"/>
        </w:rPr>
        <w:t xml:space="preserve"> </w:t>
      </w:r>
      <w:r w:rsidRPr="00423C13">
        <w:rPr>
          <w:sz w:val="20"/>
        </w:rPr>
        <w:t>limitations,</w:t>
      </w:r>
      <w:r w:rsidRPr="00423C13">
        <w:rPr>
          <w:spacing w:val="-9"/>
          <w:sz w:val="20"/>
        </w:rPr>
        <w:t xml:space="preserve"> </w:t>
      </w:r>
      <w:r w:rsidRPr="00423C13">
        <w:rPr>
          <w:sz w:val="20"/>
        </w:rPr>
        <w:t>exclusions</w:t>
      </w:r>
      <w:r w:rsidRPr="00423C13">
        <w:rPr>
          <w:spacing w:val="-5"/>
          <w:sz w:val="20"/>
        </w:rPr>
        <w:t xml:space="preserve"> </w:t>
      </w:r>
      <w:r w:rsidRPr="00423C13">
        <w:rPr>
          <w:sz w:val="20"/>
        </w:rPr>
        <w:t>or</w:t>
      </w:r>
      <w:r w:rsidRPr="00423C13">
        <w:rPr>
          <w:spacing w:val="-6"/>
          <w:sz w:val="20"/>
        </w:rPr>
        <w:t xml:space="preserve"> </w:t>
      </w:r>
      <w:r w:rsidRPr="00423C13">
        <w:rPr>
          <w:sz w:val="20"/>
        </w:rPr>
        <w:t>other</w:t>
      </w:r>
      <w:r w:rsidRPr="00423C13">
        <w:rPr>
          <w:spacing w:val="-5"/>
          <w:sz w:val="20"/>
        </w:rPr>
        <w:t xml:space="preserve"> </w:t>
      </w:r>
      <w:r w:rsidRPr="00423C13">
        <w:rPr>
          <w:sz w:val="20"/>
        </w:rPr>
        <w:t>provisions of the Plan which are detailed in the certificates.</w:t>
      </w:r>
    </w:p>
    <w:p w14:paraId="7518A4E6" w14:textId="77777777" w:rsidR="00721306" w:rsidRPr="00423C13" w:rsidRDefault="00721306" w:rsidP="00457115">
      <w:pPr>
        <w:numPr>
          <w:ilvl w:val="0"/>
          <w:numId w:val="42"/>
        </w:numPr>
        <w:tabs>
          <w:tab w:val="left" w:pos="2239"/>
        </w:tabs>
        <w:spacing w:before="229"/>
        <w:ind w:right="1157" w:hanging="346"/>
        <w:contextualSpacing/>
        <w:jc w:val="left"/>
        <w:rPr>
          <w:sz w:val="20"/>
        </w:rPr>
      </w:pPr>
      <w:r w:rsidRPr="00423C13">
        <w:rPr>
          <w:sz w:val="20"/>
        </w:rPr>
        <w:t>The Contractor shall immediately notify the State of any pending disciplinary action initiated by the State of Tennessee Department of Commerce and Insurance or other state or federal agency that may materially impact its ability to perform under this Contract.</w:t>
      </w:r>
    </w:p>
    <w:p w14:paraId="4D7B0D68" w14:textId="77777777" w:rsidR="00721306" w:rsidRPr="00423C13" w:rsidRDefault="00721306" w:rsidP="00A26D74">
      <w:pPr>
        <w:spacing w:before="2"/>
        <w:rPr>
          <w:sz w:val="20"/>
          <w:szCs w:val="20"/>
        </w:rPr>
      </w:pPr>
    </w:p>
    <w:p w14:paraId="04BE374F" w14:textId="77777777" w:rsidR="00721306" w:rsidRPr="00423C13" w:rsidRDefault="00721306" w:rsidP="00457115">
      <w:pPr>
        <w:numPr>
          <w:ilvl w:val="0"/>
          <w:numId w:val="42"/>
        </w:numPr>
        <w:tabs>
          <w:tab w:val="left" w:pos="2239"/>
        </w:tabs>
        <w:ind w:right="1237" w:hanging="346"/>
        <w:jc w:val="left"/>
      </w:pPr>
      <w:r w:rsidRPr="00423C13">
        <w:rPr>
          <w:sz w:val="20"/>
        </w:rPr>
        <w:t>The Contractor shall perform the administration of tax calculations, payments, and filing of appropriate</w:t>
      </w:r>
      <w:r w:rsidRPr="00423C13">
        <w:rPr>
          <w:spacing w:val="40"/>
          <w:sz w:val="20"/>
        </w:rPr>
        <w:t xml:space="preserve"> </w:t>
      </w:r>
      <w:r w:rsidRPr="00423C13">
        <w:rPr>
          <w:sz w:val="20"/>
        </w:rPr>
        <w:t>IRS forms, and any other required federal and/or state tax forms.</w:t>
      </w:r>
    </w:p>
    <w:p w14:paraId="105C9417" w14:textId="77777777" w:rsidR="00721306" w:rsidRPr="00423C13" w:rsidRDefault="00721306" w:rsidP="00A26D74">
      <w:pPr>
        <w:ind w:left="720"/>
        <w:contextualSpacing/>
        <w:rPr>
          <w:sz w:val="20"/>
        </w:rPr>
      </w:pPr>
    </w:p>
    <w:p w14:paraId="4AA9E749" w14:textId="77777777" w:rsidR="00721306" w:rsidRPr="00423C13" w:rsidRDefault="00721306" w:rsidP="00457115">
      <w:pPr>
        <w:numPr>
          <w:ilvl w:val="0"/>
          <w:numId w:val="42"/>
        </w:numPr>
        <w:tabs>
          <w:tab w:val="left" w:pos="2239"/>
        </w:tabs>
        <w:ind w:right="1237" w:hanging="346"/>
        <w:jc w:val="left"/>
      </w:pPr>
      <w:r w:rsidRPr="00423C13">
        <w:rPr>
          <w:sz w:val="20"/>
        </w:rPr>
        <w:t>Contractor</w:t>
      </w:r>
      <w:r w:rsidRPr="00423C13">
        <w:rPr>
          <w:spacing w:val="-9"/>
          <w:sz w:val="20"/>
        </w:rPr>
        <w:t xml:space="preserve"> </w:t>
      </w:r>
      <w:r w:rsidRPr="00423C13">
        <w:rPr>
          <w:sz w:val="20"/>
        </w:rPr>
        <w:t>shall</w:t>
      </w:r>
      <w:r w:rsidRPr="00423C13">
        <w:rPr>
          <w:spacing w:val="-12"/>
          <w:sz w:val="20"/>
        </w:rPr>
        <w:t xml:space="preserve"> </w:t>
      </w:r>
      <w:r w:rsidRPr="00423C13">
        <w:rPr>
          <w:sz w:val="20"/>
        </w:rPr>
        <w:t>be</w:t>
      </w:r>
      <w:r w:rsidRPr="00423C13">
        <w:rPr>
          <w:spacing w:val="-7"/>
          <w:sz w:val="20"/>
        </w:rPr>
        <w:t xml:space="preserve"> </w:t>
      </w:r>
      <w:r w:rsidRPr="00423C13">
        <w:rPr>
          <w:sz w:val="20"/>
        </w:rPr>
        <w:t>liable</w:t>
      </w:r>
      <w:r w:rsidRPr="00423C13">
        <w:rPr>
          <w:spacing w:val="-9"/>
          <w:sz w:val="20"/>
        </w:rPr>
        <w:t xml:space="preserve"> </w:t>
      </w:r>
      <w:r w:rsidRPr="00423C13">
        <w:rPr>
          <w:sz w:val="20"/>
        </w:rPr>
        <w:t>to</w:t>
      </w:r>
      <w:r w:rsidRPr="00423C13">
        <w:rPr>
          <w:spacing w:val="-7"/>
          <w:sz w:val="20"/>
        </w:rPr>
        <w:t xml:space="preserve"> </w:t>
      </w:r>
      <w:r w:rsidRPr="00423C13">
        <w:rPr>
          <w:sz w:val="20"/>
        </w:rPr>
        <w:t>the</w:t>
      </w:r>
      <w:r w:rsidRPr="00423C13">
        <w:rPr>
          <w:spacing w:val="-10"/>
          <w:sz w:val="20"/>
        </w:rPr>
        <w:t xml:space="preserve"> </w:t>
      </w:r>
      <w:r w:rsidRPr="00423C13">
        <w:rPr>
          <w:sz w:val="20"/>
        </w:rPr>
        <w:t>State</w:t>
      </w:r>
      <w:r w:rsidRPr="00423C13">
        <w:rPr>
          <w:spacing w:val="-12"/>
          <w:sz w:val="20"/>
        </w:rPr>
        <w:t xml:space="preserve"> </w:t>
      </w:r>
      <w:r w:rsidRPr="00423C13">
        <w:rPr>
          <w:sz w:val="20"/>
        </w:rPr>
        <w:t>for</w:t>
      </w:r>
      <w:r w:rsidRPr="00423C13">
        <w:rPr>
          <w:spacing w:val="-8"/>
          <w:sz w:val="20"/>
        </w:rPr>
        <w:t xml:space="preserve"> </w:t>
      </w:r>
      <w:r w:rsidRPr="00423C13">
        <w:rPr>
          <w:sz w:val="20"/>
        </w:rPr>
        <w:t>penalties,</w:t>
      </w:r>
      <w:r w:rsidRPr="00423C13">
        <w:rPr>
          <w:spacing w:val="-8"/>
          <w:sz w:val="20"/>
        </w:rPr>
        <w:t xml:space="preserve"> </w:t>
      </w:r>
      <w:r w:rsidRPr="00423C13">
        <w:rPr>
          <w:sz w:val="20"/>
        </w:rPr>
        <w:t>interest</w:t>
      </w:r>
      <w:r w:rsidRPr="00423C13">
        <w:rPr>
          <w:spacing w:val="-11"/>
          <w:sz w:val="20"/>
        </w:rPr>
        <w:t xml:space="preserve"> </w:t>
      </w:r>
      <w:r w:rsidRPr="00423C13">
        <w:rPr>
          <w:sz w:val="20"/>
        </w:rPr>
        <w:t>or</w:t>
      </w:r>
      <w:r w:rsidRPr="00423C13">
        <w:rPr>
          <w:spacing w:val="-11"/>
          <w:sz w:val="20"/>
        </w:rPr>
        <w:t xml:space="preserve"> </w:t>
      </w:r>
      <w:r w:rsidRPr="00423C13">
        <w:rPr>
          <w:sz w:val="20"/>
        </w:rPr>
        <w:t>direct</w:t>
      </w:r>
      <w:r w:rsidRPr="00423C13">
        <w:rPr>
          <w:spacing w:val="-9"/>
          <w:sz w:val="20"/>
        </w:rPr>
        <w:t xml:space="preserve"> </w:t>
      </w:r>
      <w:proofErr w:type="gramStart"/>
      <w:r w:rsidRPr="00423C13">
        <w:rPr>
          <w:sz w:val="20"/>
        </w:rPr>
        <w:t>damages</w:t>
      </w:r>
      <w:proofErr w:type="gramEnd"/>
      <w:r w:rsidRPr="00423C13">
        <w:rPr>
          <w:spacing w:val="-4"/>
          <w:sz w:val="20"/>
        </w:rPr>
        <w:t xml:space="preserve"> </w:t>
      </w:r>
      <w:r w:rsidRPr="00423C13">
        <w:rPr>
          <w:sz w:val="20"/>
        </w:rPr>
        <w:t>arising</w:t>
      </w:r>
      <w:r w:rsidRPr="00423C13">
        <w:rPr>
          <w:spacing w:val="-8"/>
          <w:sz w:val="20"/>
        </w:rPr>
        <w:t xml:space="preserve"> </w:t>
      </w:r>
      <w:r w:rsidRPr="00423C13">
        <w:rPr>
          <w:spacing w:val="-4"/>
          <w:sz w:val="20"/>
        </w:rPr>
        <w:t>from</w:t>
      </w:r>
    </w:p>
    <w:p w14:paraId="731AA672" w14:textId="77777777" w:rsidR="00721306" w:rsidRPr="00721306" w:rsidRDefault="00721306" w:rsidP="00A26D74">
      <w:pPr>
        <w:spacing w:before="10"/>
        <w:ind w:left="2239"/>
        <w:rPr>
          <w:sz w:val="20"/>
          <w:szCs w:val="20"/>
        </w:rPr>
      </w:pPr>
      <w:r w:rsidRPr="00423C13">
        <w:rPr>
          <w:sz w:val="20"/>
          <w:szCs w:val="20"/>
        </w:rPr>
        <w:t>Contractor’s</w:t>
      </w:r>
      <w:r w:rsidRPr="00423C13">
        <w:rPr>
          <w:spacing w:val="-8"/>
          <w:sz w:val="20"/>
          <w:szCs w:val="20"/>
        </w:rPr>
        <w:t xml:space="preserve"> </w:t>
      </w:r>
      <w:r w:rsidRPr="00423C13">
        <w:rPr>
          <w:sz w:val="20"/>
          <w:szCs w:val="20"/>
        </w:rPr>
        <w:t>failure</w:t>
      </w:r>
      <w:r w:rsidRPr="00423C13">
        <w:rPr>
          <w:spacing w:val="-5"/>
          <w:sz w:val="20"/>
          <w:szCs w:val="20"/>
        </w:rPr>
        <w:t xml:space="preserve"> </w:t>
      </w:r>
      <w:r w:rsidRPr="00423C13">
        <w:rPr>
          <w:sz w:val="20"/>
          <w:szCs w:val="20"/>
        </w:rPr>
        <w:t>to</w:t>
      </w:r>
      <w:r w:rsidRPr="00423C13">
        <w:rPr>
          <w:spacing w:val="-7"/>
          <w:sz w:val="20"/>
          <w:szCs w:val="20"/>
        </w:rPr>
        <w:t xml:space="preserve"> </w:t>
      </w:r>
      <w:r w:rsidRPr="00423C13">
        <w:rPr>
          <w:sz w:val="20"/>
          <w:szCs w:val="20"/>
        </w:rPr>
        <w:t>perform</w:t>
      </w:r>
      <w:r w:rsidRPr="00423C13">
        <w:rPr>
          <w:spacing w:val="-8"/>
          <w:sz w:val="20"/>
          <w:szCs w:val="20"/>
        </w:rPr>
        <w:t xml:space="preserve"> </w:t>
      </w:r>
      <w:r w:rsidRPr="00423C13">
        <w:rPr>
          <w:sz w:val="20"/>
          <w:szCs w:val="20"/>
        </w:rPr>
        <w:t>its</w:t>
      </w:r>
      <w:r w:rsidRPr="00423C13">
        <w:rPr>
          <w:spacing w:val="-7"/>
          <w:sz w:val="20"/>
          <w:szCs w:val="20"/>
        </w:rPr>
        <w:t xml:space="preserve"> </w:t>
      </w:r>
      <w:r w:rsidRPr="00423C13">
        <w:rPr>
          <w:sz w:val="20"/>
          <w:szCs w:val="20"/>
        </w:rPr>
        <w:t>tax</w:t>
      </w:r>
      <w:r w:rsidRPr="00423C13">
        <w:rPr>
          <w:spacing w:val="-7"/>
          <w:sz w:val="20"/>
          <w:szCs w:val="20"/>
        </w:rPr>
        <w:t xml:space="preserve"> </w:t>
      </w:r>
      <w:r w:rsidRPr="00423C13">
        <w:rPr>
          <w:spacing w:val="-2"/>
          <w:sz w:val="20"/>
          <w:szCs w:val="20"/>
        </w:rPr>
        <w:t>responsibilities.</w:t>
      </w:r>
    </w:p>
    <w:p w14:paraId="607055D4" w14:textId="77777777" w:rsidR="00721306" w:rsidRPr="00721306" w:rsidRDefault="00721306" w:rsidP="00A26D74">
      <w:pPr>
        <w:spacing w:before="8"/>
        <w:rPr>
          <w:sz w:val="20"/>
          <w:szCs w:val="20"/>
        </w:rPr>
      </w:pPr>
    </w:p>
    <w:p w14:paraId="50998DF1" w14:textId="77777777" w:rsidR="00721306" w:rsidRPr="00721306" w:rsidRDefault="00721306" w:rsidP="00457115">
      <w:pPr>
        <w:numPr>
          <w:ilvl w:val="1"/>
          <w:numId w:val="43"/>
        </w:numPr>
        <w:tabs>
          <w:tab w:val="left" w:pos="1508"/>
        </w:tabs>
        <w:ind w:left="1508" w:hanging="529"/>
        <w:jc w:val="left"/>
        <w:rPr>
          <w:b/>
          <w:sz w:val="20"/>
        </w:rPr>
      </w:pPr>
      <w:r w:rsidRPr="00721306">
        <w:rPr>
          <w:b/>
          <w:spacing w:val="-2"/>
          <w:sz w:val="20"/>
          <w:u w:val="single"/>
        </w:rPr>
        <w:t>Implementation</w:t>
      </w:r>
    </w:p>
    <w:p w14:paraId="2DE72DEB" w14:textId="77777777" w:rsidR="00721306" w:rsidRPr="00721306" w:rsidRDefault="00721306" w:rsidP="00A26D74">
      <w:pPr>
        <w:spacing w:before="68"/>
        <w:rPr>
          <w:b/>
          <w:sz w:val="20"/>
          <w:szCs w:val="20"/>
        </w:rPr>
      </w:pPr>
    </w:p>
    <w:p w14:paraId="18D96245" w14:textId="77777777" w:rsidR="00721306" w:rsidRPr="00721306" w:rsidRDefault="00721306" w:rsidP="00457115">
      <w:pPr>
        <w:numPr>
          <w:ilvl w:val="2"/>
          <w:numId w:val="43"/>
        </w:numPr>
        <w:tabs>
          <w:tab w:val="left" w:pos="2269"/>
          <w:tab w:val="left" w:pos="2304"/>
        </w:tabs>
        <w:spacing w:line="276" w:lineRule="auto"/>
        <w:ind w:right="1840" w:hanging="360"/>
        <w:rPr>
          <w:sz w:val="20"/>
        </w:rPr>
      </w:pPr>
      <w:r w:rsidRPr="00721306">
        <w:rPr>
          <w:sz w:val="20"/>
        </w:rPr>
        <w:t>Unless</w:t>
      </w:r>
      <w:r w:rsidRPr="00721306">
        <w:rPr>
          <w:spacing w:val="-3"/>
          <w:sz w:val="20"/>
        </w:rPr>
        <w:t xml:space="preserve"> </w:t>
      </w:r>
      <w:r w:rsidRPr="00721306">
        <w:rPr>
          <w:sz w:val="20"/>
        </w:rPr>
        <w:t>otherwise</w:t>
      </w:r>
      <w:r w:rsidRPr="00721306">
        <w:rPr>
          <w:spacing w:val="-4"/>
          <w:sz w:val="20"/>
        </w:rPr>
        <w:t xml:space="preserve"> </w:t>
      </w:r>
      <w:r w:rsidRPr="00721306">
        <w:rPr>
          <w:sz w:val="20"/>
        </w:rPr>
        <w:t>directed</w:t>
      </w:r>
      <w:r w:rsidRPr="00721306">
        <w:rPr>
          <w:spacing w:val="-2"/>
          <w:sz w:val="20"/>
        </w:rPr>
        <w:t xml:space="preserve"> </w:t>
      </w:r>
      <w:r w:rsidRPr="00721306">
        <w:rPr>
          <w:sz w:val="20"/>
        </w:rPr>
        <w:t>by</w:t>
      </w:r>
      <w:r w:rsidRPr="00721306">
        <w:rPr>
          <w:spacing w:val="-3"/>
          <w:sz w:val="20"/>
        </w:rPr>
        <w:t xml:space="preserve"> </w:t>
      </w:r>
      <w:r w:rsidRPr="00721306">
        <w:rPr>
          <w:sz w:val="20"/>
        </w:rPr>
        <w:t>the</w:t>
      </w:r>
      <w:r w:rsidRPr="00721306">
        <w:rPr>
          <w:spacing w:val="-2"/>
          <w:sz w:val="20"/>
        </w:rPr>
        <w:t xml:space="preserve"> </w:t>
      </w:r>
      <w:r w:rsidRPr="00721306">
        <w:rPr>
          <w:sz w:val="20"/>
        </w:rPr>
        <w:t>State,</w:t>
      </w:r>
      <w:r w:rsidRPr="00721306">
        <w:rPr>
          <w:spacing w:val="-2"/>
          <w:sz w:val="20"/>
        </w:rPr>
        <w:t xml:space="preserve"> </w:t>
      </w:r>
      <w:r w:rsidRPr="00721306">
        <w:rPr>
          <w:sz w:val="20"/>
        </w:rPr>
        <w:t>all</w:t>
      </w:r>
      <w:r w:rsidRPr="00721306">
        <w:rPr>
          <w:spacing w:val="-5"/>
          <w:sz w:val="20"/>
        </w:rPr>
        <w:t xml:space="preserve"> </w:t>
      </w:r>
      <w:r w:rsidRPr="00721306">
        <w:rPr>
          <w:sz w:val="20"/>
        </w:rPr>
        <w:t>key</w:t>
      </w:r>
      <w:r w:rsidRPr="00721306">
        <w:rPr>
          <w:spacing w:val="-3"/>
          <w:sz w:val="20"/>
        </w:rPr>
        <w:t xml:space="preserve"> </w:t>
      </w:r>
      <w:r w:rsidRPr="00721306">
        <w:rPr>
          <w:sz w:val="20"/>
        </w:rPr>
        <w:t>Contractor</w:t>
      </w:r>
      <w:r w:rsidRPr="00721306">
        <w:rPr>
          <w:spacing w:val="-4"/>
          <w:sz w:val="20"/>
        </w:rPr>
        <w:t xml:space="preserve"> </w:t>
      </w:r>
      <w:r w:rsidRPr="00721306">
        <w:rPr>
          <w:sz w:val="20"/>
        </w:rPr>
        <w:t>project</w:t>
      </w:r>
      <w:r w:rsidRPr="00721306">
        <w:rPr>
          <w:spacing w:val="-4"/>
          <w:sz w:val="20"/>
        </w:rPr>
        <w:t xml:space="preserve"> </w:t>
      </w:r>
      <w:r w:rsidRPr="00721306">
        <w:rPr>
          <w:sz w:val="20"/>
        </w:rPr>
        <w:t>staff</w:t>
      </w:r>
      <w:r w:rsidRPr="00721306">
        <w:rPr>
          <w:spacing w:val="-4"/>
          <w:sz w:val="20"/>
        </w:rPr>
        <w:t xml:space="preserve"> </w:t>
      </w:r>
      <w:r w:rsidRPr="00721306">
        <w:rPr>
          <w:sz w:val="20"/>
        </w:rPr>
        <w:t>shall</w:t>
      </w:r>
      <w:r w:rsidRPr="00721306">
        <w:rPr>
          <w:spacing w:val="-5"/>
          <w:sz w:val="20"/>
        </w:rPr>
        <w:t xml:space="preserve"> </w:t>
      </w:r>
      <w:r w:rsidRPr="00721306">
        <w:rPr>
          <w:sz w:val="20"/>
        </w:rPr>
        <w:t>attend</w:t>
      </w:r>
      <w:r w:rsidRPr="00721306">
        <w:rPr>
          <w:spacing w:val="-5"/>
          <w:sz w:val="20"/>
        </w:rPr>
        <w:t xml:space="preserve"> </w:t>
      </w:r>
      <w:r w:rsidRPr="00721306">
        <w:rPr>
          <w:sz w:val="20"/>
        </w:rPr>
        <w:t>a project kick-off meeting at the State offices in Nashville, Tennessee, within ten (10)</w:t>
      </w:r>
    </w:p>
    <w:p w14:paraId="669BB8FF" w14:textId="77777777" w:rsidR="00721306" w:rsidRPr="00721306" w:rsidRDefault="00721306" w:rsidP="00A26D74">
      <w:pPr>
        <w:spacing w:before="72" w:line="276" w:lineRule="auto"/>
        <w:ind w:left="2304" w:right="1907"/>
        <w:rPr>
          <w:sz w:val="20"/>
          <w:szCs w:val="20"/>
        </w:rPr>
      </w:pPr>
      <w:r w:rsidRPr="00721306">
        <w:rPr>
          <w:sz w:val="20"/>
          <w:szCs w:val="20"/>
        </w:rPr>
        <w:t>Business</w:t>
      </w:r>
      <w:r w:rsidRPr="00721306">
        <w:rPr>
          <w:spacing w:val="-4"/>
          <w:sz w:val="20"/>
          <w:szCs w:val="20"/>
        </w:rPr>
        <w:t xml:space="preserve"> </w:t>
      </w:r>
      <w:r w:rsidRPr="00721306">
        <w:rPr>
          <w:sz w:val="20"/>
          <w:szCs w:val="20"/>
        </w:rPr>
        <w:t>Days</w:t>
      </w:r>
      <w:r w:rsidRPr="00721306">
        <w:rPr>
          <w:spacing w:val="-4"/>
          <w:sz w:val="20"/>
          <w:szCs w:val="20"/>
        </w:rPr>
        <w:t xml:space="preserve"> </w:t>
      </w:r>
      <w:r w:rsidRPr="00721306">
        <w:rPr>
          <w:sz w:val="20"/>
          <w:szCs w:val="20"/>
        </w:rPr>
        <w:t>after</w:t>
      </w:r>
      <w:r w:rsidRPr="00721306">
        <w:rPr>
          <w:spacing w:val="-5"/>
          <w:sz w:val="20"/>
          <w:szCs w:val="20"/>
        </w:rPr>
        <w:t xml:space="preserve"> </w:t>
      </w:r>
      <w:r w:rsidRPr="00721306">
        <w:rPr>
          <w:sz w:val="20"/>
          <w:szCs w:val="20"/>
        </w:rPr>
        <w:t>the</w:t>
      </w:r>
      <w:r w:rsidRPr="00721306">
        <w:rPr>
          <w:spacing w:val="-6"/>
          <w:sz w:val="20"/>
          <w:szCs w:val="20"/>
        </w:rPr>
        <w:t xml:space="preserve"> </w:t>
      </w:r>
      <w:r w:rsidRPr="00721306">
        <w:rPr>
          <w:sz w:val="20"/>
          <w:szCs w:val="20"/>
        </w:rPr>
        <w:t>Contract</w:t>
      </w:r>
      <w:r w:rsidRPr="00721306">
        <w:rPr>
          <w:spacing w:val="-5"/>
          <w:sz w:val="20"/>
          <w:szCs w:val="20"/>
        </w:rPr>
        <w:t xml:space="preserve"> </w:t>
      </w:r>
      <w:r w:rsidRPr="00721306">
        <w:rPr>
          <w:sz w:val="20"/>
          <w:szCs w:val="20"/>
        </w:rPr>
        <w:t>Effective</w:t>
      </w:r>
      <w:r w:rsidRPr="00721306">
        <w:rPr>
          <w:spacing w:val="-3"/>
          <w:sz w:val="20"/>
          <w:szCs w:val="20"/>
        </w:rPr>
        <w:t xml:space="preserve"> </w:t>
      </w:r>
      <w:r w:rsidRPr="00721306">
        <w:rPr>
          <w:sz w:val="20"/>
          <w:szCs w:val="20"/>
        </w:rPr>
        <w:t>Date</w:t>
      </w:r>
      <w:r w:rsidRPr="00721306">
        <w:rPr>
          <w:spacing w:val="-3"/>
          <w:sz w:val="20"/>
          <w:szCs w:val="20"/>
        </w:rPr>
        <w:t xml:space="preserve"> </w:t>
      </w:r>
      <w:r w:rsidRPr="00721306">
        <w:rPr>
          <w:sz w:val="20"/>
          <w:szCs w:val="20"/>
        </w:rPr>
        <w:t>or</w:t>
      </w:r>
      <w:r w:rsidRPr="00721306">
        <w:rPr>
          <w:spacing w:val="-5"/>
          <w:sz w:val="20"/>
          <w:szCs w:val="20"/>
        </w:rPr>
        <w:t xml:space="preserve"> </w:t>
      </w:r>
      <w:r w:rsidRPr="00721306">
        <w:rPr>
          <w:sz w:val="20"/>
          <w:szCs w:val="20"/>
        </w:rPr>
        <w:t>on</w:t>
      </w:r>
      <w:r w:rsidRPr="00721306">
        <w:rPr>
          <w:spacing w:val="-1"/>
          <w:sz w:val="20"/>
          <w:szCs w:val="20"/>
        </w:rPr>
        <w:t xml:space="preserve"> </w:t>
      </w:r>
      <w:r w:rsidRPr="00721306">
        <w:rPr>
          <w:sz w:val="20"/>
          <w:szCs w:val="20"/>
        </w:rPr>
        <w:t>a</w:t>
      </w:r>
      <w:r w:rsidRPr="00721306">
        <w:rPr>
          <w:spacing w:val="-5"/>
          <w:sz w:val="20"/>
          <w:szCs w:val="20"/>
        </w:rPr>
        <w:t xml:space="preserve"> </w:t>
      </w:r>
      <w:r w:rsidRPr="00721306">
        <w:rPr>
          <w:sz w:val="20"/>
          <w:szCs w:val="20"/>
        </w:rPr>
        <w:t>date</w:t>
      </w:r>
      <w:r w:rsidRPr="00721306">
        <w:rPr>
          <w:spacing w:val="-5"/>
          <w:sz w:val="20"/>
          <w:szCs w:val="20"/>
        </w:rPr>
        <w:t xml:space="preserve"> </w:t>
      </w:r>
      <w:r w:rsidRPr="00721306">
        <w:rPr>
          <w:sz w:val="20"/>
          <w:szCs w:val="20"/>
        </w:rPr>
        <w:t>established</w:t>
      </w:r>
      <w:r w:rsidRPr="00721306">
        <w:rPr>
          <w:spacing w:val="-3"/>
          <w:sz w:val="20"/>
          <w:szCs w:val="20"/>
        </w:rPr>
        <w:t xml:space="preserve"> </w:t>
      </w:r>
      <w:r w:rsidRPr="00721306">
        <w:rPr>
          <w:sz w:val="20"/>
          <w:szCs w:val="20"/>
        </w:rPr>
        <w:t>by</w:t>
      </w:r>
      <w:r w:rsidRPr="00721306">
        <w:rPr>
          <w:spacing w:val="-4"/>
          <w:sz w:val="20"/>
          <w:szCs w:val="20"/>
        </w:rPr>
        <w:t xml:space="preserve"> </w:t>
      </w:r>
      <w:r w:rsidRPr="00721306">
        <w:rPr>
          <w:sz w:val="20"/>
          <w:szCs w:val="20"/>
        </w:rPr>
        <w:t>the State. The State may also approve virtual meetings as appropriate.</w:t>
      </w:r>
    </w:p>
    <w:p w14:paraId="7F14F6DC" w14:textId="77777777" w:rsidR="00721306" w:rsidRPr="00721306" w:rsidRDefault="00721306" w:rsidP="00A26D74">
      <w:pPr>
        <w:spacing w:before="36"/>
        <w:rPr>
          <w:sz w:val="20"/>
          <w:szCs w:val="20"/>
        </w:rPr>
      </w:pPr>
    </w:p>
    <w:p w14:paraId="624F4929" w14:textId="77777777" w:rsidR="00721306" w:rsidRPr="00721306" w:rsidRDefault="00721306" w:rsidP="00457115">
      <w:pPr>
        <w:numPr>
          <w:ilvl w:val="2"/>
          <w:numId w:val="43"/>
        </w:numPr>
        <w:tabs>
          <w:tab w:val="left" w:pos="2269"/>
          <w:tab w:val="left" w:pos="2304"/>
        </w:tabs>
        <w:ind w:right="1267" w:hanging="360"/>
        <w:rPr>
          <w:sz w:val="20"/>
        </w:rPr>
      </w:pPr>
      <w:r w:rsidRPr="00721306">
        <w:rPr>
          <w:sz w:val="20"/>
        </w:rPr>
        <w:t>The Contractor shall provide to the State a comprehensive implementation plan no later than ten (10) Business Days after the Contract Effective Date as specified in Contract Section B or upon another date established by the State. The implementation plan shall outline the steps necessary for</w:t>
      </w:r>
      <w:r w:rsidRPr="00721306">
        <w:rPr>
          <w:spacing w:val="-16"/>
          <w:sz w:val="20"/>
        </w:rPr>
        <w:t xml:space="preserve"> </w:t>
      </w:r>
      <w:r w:rsidRPr="00721306">
        <w:rPr>
          <w:sz w:val="20"/>
        </w:rPr>
        <w:t>the Contractor to submit deliverables by the dates specified in Contract Section</w:t>
      </w:r>
      <w:r w:rsidRPr="00721306">
        <w:rPr>
          <w:spacing w:val="-3"/>
          <w:sz w:val="20"/>
        </w:rPr>
        <w:t xml:space="preserve"> </w:t>
      </w:r>
      <w:r w:rsidRPr="00721306">
        <w:rPr>
          <w:sz w:val="20"/>
        </w:rPr>
        <w:t>A.17.</w:t>
      </w:r>
      <w:r w:rsidRPr="00721306">
        <w:rPr>
          <w:spacing w:val="-4"/>
          <w:sz w:val="20"/>
        </w:rPr>
        <w:t xml:space="preserve"> </w:t>
      </w:r>
      <w:r w:rsidRPr="00721306">
        <w:rPr>
          <w:sz w:val="20"/>
        </w:rPr>
        <w:t>for</w:t>
      </w:r>
      <w:r w:rsidRPr="00721306">
        <w:rPr>
          <w:spacing w:val="-4"/>
          <w:sz w:val="20"/>
        </w:rPr>
        <w:t xml:space="preserve"> </w:t>
      </w: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to</w:t>
      </w:r>
      <w:r w:rsidRPr="00721306">
        <w:rPr>
          <w:spacing w:val="-4"/>
          <w:sz w:val="20"/>
        </w:rPr>
        <w:t xml:space="preserve"> </w:t>
      </w:r>
      <w:r w:rsidRPr="00721306">
        <w:rPr>
          <w:sz w:val="20"/>
        </w:rPr>
        <w:t>be</w:t>
      </w:r>
      <w:r w:rsidRPr="00721306">
        <w:rPr>
          <w:spacing w:val="-4"/>
          <w:sz w:val="20"/>
        </w:rPr>
        <w:t xml:space="preserve"> </w:t>
      </w:r>
      <w:r w:rsidRPr="00721306">
        <w:rPr>
          <w:sz w:val="20"/>
        </w:rPr>
        <w:t>fully</w:t>
      </w:r>
      <w:r w:rsidRPr="00721306">
        <w:rPr>
          <w:spacing w:val="-1"/>
          <w:sz w:val="20"/>
        </w:rPr>
        <w:t xml:space="preserve"> </w:t>
      </w:r>
      <w:r w:rsidRPr="00721306">
        <w:rPr>
          <w:sz w:val="20"/>
        </w:rPr>
        <w:t>operational</w:t>
      </w:r>
      <w:r w:rsidRPr="00721306">
        <w:rPr>
          <w:spacing w:val="-3"/>
          <w:sz w:val="20"/>
        </w:rPr>
        <w:t xml:space="preserve"> </w:t>
      </w:r>
      <w:r w:rsidRPr="00721306">
        <w:rPr>
          <w:sz w:val="20"/>
        </w:rPr>
        <w:t>by</w:t>
      </w:r>
      <w:r w:rsidRPr="00721306">
        <w:rPr>
          <w:spacing w:val="-3"/>
          <w:sz w:val="20"/>
        </w:rPr>
        <w:t xml:space="preserve"> </w:t>
      </w:r>
      <w:r w:rsidRPr="00721306">
        <w:rPr>
          <w:sz w:val="20"/>
        </w:rPr>
        <w:t>the</w:t>
      </w:r>
      <w:r w:rsidRPr="00721306">
        <w:rPr>
          <w:spacing w:val="-4"/>
          <w:sz w:val="20"/>
        </w:rPr>
        <w:t xml:space="preserve"> </w:t>
      </w:r>
      <w:r w:rsidRPr="00721306">
        <w:rPr>
          <w:sz w:val="20"/>
        </w:rPr>
        <w:t>Go-Live</w:t>
      </w:r>
      <w:r w:rsidRPr="00721306">
        <w:rPr>
          <w:spacing w:val="-2"/>
          <w:sz w:val="20"/>
        </w:rPr>
        <w:t xml:space="preserve"> D</w:t>
      </w:r>
      <w:r w:rsidRPr="00721306">
        <w:rPr>
          <w:sz w:val="20"/>
        </w:rPr>
        <w:t>ate.</w:t>
      </w:r>
      <w:r w:rsidRPr="00721306">
        <w:rPr>
          <w:spacing w:val="-4"/>
          <w:sz w:val="20"/>
        </w:rPr>
        <w:t xml:space="preserve"> </w:t>
      </w:r>
      <w:r w:rsidRPr="00721306">
        <w:rPr>
          <w:sz w:val="20"/>
        </w:rPr>
        <w:t>The implementation</w:t>
      </w:r>
      <w:r w:rsidRPr="00721306">
        <w:rPr>
          <w:spacing w:val="-3"/>
          <w:sz w:val="20"/>
        </w:rPr>
        <w:t xml:space="preserve"> </w:t>
      </w:r>
      <w:r w:rsidRPr="00721306">
        <w:rPr>
          <w:sz w:val="20"/>
        </w:rPr>
        <w:t>plan</w:t>
      </w:r>
      <w:r w:rsidRPr="00721306">
        <w:rPr>
          <w:spacing w:val="-4"/>
          <w:sz w:val="20"/>
        </w:rPr>
        <w:t xml:space="preserve"> </w:t>
      </w:r>
      <w:r w:rsidRPr="00721306">
        <w:rPr>
          <w:sz w:val="20"/>
        </w:rPr>
        <w:t>shall include a detailed timeline description of all work to be performed both by the Contractor and</w:t>
      </w:r>
      <w:r w:rsidRPr="00721306">
        <w:rPr>
          <w:spacing w:val="-4"/>
          <w:sz w:val="20"/>
        </w:rPr>
        <w:t xml:space="preserve"> </w:t>
      </w:r>
      <w:r w:rsidRPr="00721306">
        <w:rPr>
          <w:sz w:val="20"/>
        </w:rPr>
        <w:t>the</w:t>
      </w:r>
      <w:r w:rsidRPr="00721306">
        <w:rPr>
          <w:spacing w:val="-3"/>
          <w:sz w:val="20"/>
        </w:rPr>
        <w:t xml:space="preserve"> </w:t>
      </w:r>
      <w:r w:rsidRPr="00721306">
        <w:rPr>
          <w:sz w:val="20"/>
        </w:rPr>
        <w:t>State.</w:t>
      </w:r>
      <w:r w:rsidRPr="00721306">
        <w:rPr>
          <w:spacing w:val="-4"/>
          <w:sz w:val="20"/>
        </w:rPr>
        <w:t xml:space="preserve"> </w:t>
      </w:r>
      <w:r w:rsidRPr="00721306">
        <w:rPr>
          <w:sz w:val="20"/>
        </w:rPr>
        <w:t>The</w:t>
      </w:r>
      <w:r w:rsidRPr="00721306">
        <w:rPr>
          <w:spacing w:val="-4"/>
          <w:sz w:val="20"/>
        </w:rPr>
        <w:t xml:space="preserve"> </w:t>
      </w:r>
      <w:r w:rsidRPr="00721306">
        <w:rPr>
          <w:sz w:val="20"/>
        </w:rPr>
        <w:t>implementation</w:t>
      </w:r>
      <w:r w:rsidRPr="00721306">
        <w:rPr>
          <w:spacing w:val="-4"/>
          <w:sz w:val="20"/>
        </w:rPr>
        <w:t xml:space="preserve"> </w:t>
      </w:r>
      <w:r w:rsidRPr="00721306">
        <w:rPr>
          <w:sz w:val="20"/>
        </w:rPr>
        <w:t>plan</w:t>
      </w:r>
      <w:r w:rsidRPr="00721306">
        <w:rPr>
          <w:spacing w:val="-5"/>
          <w:sz w:val="20"/>
        </w:rPr>
        <w:t xml:space="preserve"> </w:t>
      </w:r>
      <w:r w:rsidRPr="00721306">
        <w:rPr>
          <w:sz w:val="20"/>
        </w:rPr>
        <w:t>shall</w:t>
      </w:r>
      <w:r w:rsidRPr="00721306">
        <w:rPr>
          <w:spacing w:val="-5"/>
          <w:sz w:val="20"/>
        </w:rPr>
        <w:t xml:space="preserve"> </w:t>
      </w:r>
      <w:r w:rsidRPr="00721306">
        <w:rPr>
          <w:sz w:val="20"/>
        </w:rPr>
        <w:t>also</w:t>
      </w:r>
      <w:r w:rsidRPr="00721306">
        <w:rPr>
          <w:spacing w:val="-4"/>
          <w:sz w:val="20"/>
        </w:rPr>
        <w:t xml:space="preserve"> </w:t>
      </w:r>
      <w:r w:rsidRPr="00721306">
        <w:rPr>
          <w:sz w:val="20"/>
        </w:rPr>
        <w:t>provide</w:t>
      </w:r>
      <w:r w:rsidRPr="00721306">
        <w:rPr>
          <w:spacing w:val="-5"/>
          <w:sz w:val="20"/>
        </w:rPr>
        <w:t xml:space="preserve"> </w:t>
      </w:r>
      <w:r w:rsidRPr="00721306">
        <w:rPr>
          <w:sz w:val="20"/>
        </w:rPr>
        <w:t>specific</w:t>
      </w:r>
      <w:r w:rsidRPr="00721306">
        <w:rPr>
          <w:spacing w:val="-3"/>
          <w:sz w:val="20"/>
        </w:rPr>
        <w:t xml:space="preserve"> </w:t>
      </w:r>
      <w:r w:rsidRPr="00721306">
        <w:rPr>
          <w:sz w:val="20"/>
        </w:rPr>
        <w:t>details</w:t>
      </w:r>
      <w:r w:rsidRPr="00721306">
        <w:rPr>
          <w:spacing w:val="-3"/>
          <w:sz w:val="20"/>
        </w:rPr>
        <w:t xml:space="preserve"> </w:t>
      </w:r>
      <w:proofErr w:type="gramStart"/>
      <w:r w:rsidRPr="00721306">
        <w:rPr>
          <w:sz w:val="20"/>
        </w:rPr>
        <w:t>on</w:t>
      </w:r>
      <w:proofErr w:type="gramEnd"/>
      <w:r w:rsidRPr="00721306">
        <w:rPr>
          <w:spacing w:val="-4"/>
          <w:sz w:val="20"/>
        </w:rPr>
        <w:t xml:space="preserve"> </w:t>
      </w:r>
      <w:r w:rsidRPr="00721306">
        <w:rPr>
          <w:sz w:val="20"/>
        </w:rPr>
        <w:t>the</w:t>
      </w:r>
      <w:r w:rsidRPr="00721306">
        <w:rPr>
          <w:spacing w:val="-1"/>
          <w:sz w:val="20"/>
        </w:rPr>
        <w:t xml:space="preserve"> </w:t>
      </w:r>
      <w:r w:rsidRPr="00721306">
        <w:rPr>
          <w:sz w:val="20"/>
        </w:rPr>
        <w:t>following:</w:t>
      </w:r>
    </w:p>
    <w:p w14:paraId="16B691D3" w14:textId="77777777" w:rsidR="00721306" w:rsidRPr="00721306" w:rsidRDefault="00721306" w:rsidP="00A26D74">
      <w:pPr>
        <w:tabs>
          <w:tab w:val="left" w:pos="2269"/>
          <w:tab w:val="left" w:pos="2304"/>
        </w:tabs>
        <w:ind w:left="2304" w:right="1267"/>
        <w:rPr>
          <w:sz w:val="20"/>
        </w:rPr>
      </w:pPr>
    </w:p>
    <w:p w14:paraId="7504FCA7" w14:textId="77777777" w:rsidR="00721306" w:rsidRPr="00721306" w:rsidRDefault="00721306" w:rsidP="00457115">
      <w:pPr>
        <w:numPr>
          <w:ilvl w:val="3"/>
          <w:numId w:val="43"/>
        </w:numPr>
        <w:tabs>
          <w:tab w:val="left" w:pos="2519"/>
        </w:tabs>
        <w:spacing w:before="1"/>
        <w:ind w:left="2519" w:hanging="361"/>
        <w:rPr>
          <w:sz w:val="20"/>
        </w:rPr>
      </w:pPr>
      <w:r w:rsidRPr="00721306">
        <w:rPr>
          <w:sz w:val="20"/>
        </w:rPr>
        <w:t>Identification,</w:t>
      </w:r>
      <w:r w:rsidRPr="00721306">
        <w:rPr>
          <w:spacing w:val="-11"/>
          <w:sz w:val="20"/>
        </w:rPr>
        <w:t xml:space="preserve"> </w:t>
      </w:r>
      <w:r w:rsidRPr="00721306">
        <w:rPr>
          <w:sz w:val="20"/>
        </w:rPr>
        <w:t>timing,</w:t>
      </w:r>
      <w:r w:rsidRPr="00721306">
        <w:rPr>
          <w:spacing w:val="-10"/>
          <w:sz w:val="20"/>
        </w:rPr>
        <w:t xml:space="preserve"> </w:t>
      </w:r>
      <w:r w:rsidRPr="00721306">
        <w:rPr>
          <w:sz w:val="20"/>
        </w:rPr>
        <w:t>and</w:t>
      </w:r>
      <w:r w:rsidRPr="00721306">
        <w:rPr>
          <w:spacing w:val="-11"/>
          <w:sz w:val="20"/>
        </w:rPr>
        <w:t xml:space="preserve"> </w:t>
      </w:r>
      <w:r w:rsidRPr="00721306">
        <w:rPr>
          <w:sz w:val="20"/>
        </w:rPr>
        <w:t>assignment</w:t>
      </w:r>
      <w:r w:rsidRPr="00721306">
        <w:rPr>
          <w:spacing w:val="-11"/>
          <w:sz w:val="20"/>
        </w:rPr>
        <w:t xml:space="preserve"> </w:t>
      </w:r>
      <w:r w:rsidRPr="00721306">
        <w:rPr>
          <w:sz w:val="20"/>
        </w:rPr>
        <w:t>of</w:t>
      </w:r>
      <w:r w:rsidRPr="00721306">
        <w:rPr>
          <w:spacing w:val="-9"/>
          <w:sz w:val="20"/>
        </w:rPr>
        <w:t xml:space="preserve"> </w:t>
      </w:r>
      <w:r w:rsidRPr="00721306">
        <w:rPr>
          <w:sz w:val="20"/>
        </w:rPr>
        <w:t>significant</w:t>
      </w:r>
      <w:r w:rsidRPr="00721306">
        <w:rPr>
          <w:spacing w:val="-10"/>
          <w:sz w:val="20"/>
        </w:rPr>
        <w:t xml:space="preserve"> </w:t>
      </w:r>
      <w:r w:rsidRPr="00721306">
        <w:rPr>
          <w:sz w:val="20"/>
        </w:rPr>
        <w:t>responsibilities</w:t>
      </w:r>
      <w:r w:rsidRPr="00721306">
        <w:rPr>
          <w:spacing w:val="-10"/>
          <w:sz w:val="20"/>
        </w:rPr>
        <w:t xml:space="preserve"> </w:t>
      </w:r>
      <w:r w:rsidRPr="00721306">
        <w:rPr>
          <w:sz w:val="20"/>
        </w:rPr>
        <w:t>and</w:t>
      </w:r>
      <w:r w:rsidRPr="00721306">
        <w:rPr>
          <w:spacing w:val="-11"/>
          <w:sz w:val="20"/>
        </w:rPr>
        <w:t xml:space="preserve"> </w:t>
      </w:r>
      <w:r w:rsidRPr="00721306">
        <w:rPr>
          <w:spacing w:val="-2"/>
          <w:sz w:val="20"/>
        </w:rPr>
        <w:t>tasks;</w:t>
      </w:r>
    </w:p>
    <w:p w14:paraId="5B5D8AED" w14:textId="77777777" w:rsidR="00721306" w:rsidRPr="00721306" w:rsidRDefault="00721306" w:rsidP="00457115">
      <w:pPr>
        <w:numPr>
          <w:ilvl w:val="3"/>
          <w:numId w:val="43"/>
        </w:numPr>
        <w:tabs>
          <w:tab w:val="left" w:pos="2519"/>
        </w:tabs>
        <w:spacing w:before="34"/>
        <w:ind w:left="2519" w:hanging="361"/>
        <w:rPr>
          <w:sz w:val="20"/>
        </w:rPr>
      </w:pPr>
      <w:r w:rsidRPr="00721306">
        <w:rPr>
          <w:sz w:val="20"/>
        </w:rPr>
        <w:t>Names</w:t>
      </w:r>
      <w:r w:rsidRPr="00721306">
        <w:rPr>
          <w:spacing w:val="-8"/>
          <w:sz w:val="20"/>
        </w:rPr>
        <w:t xml:space="preserve"> </w:t>
      </w:r>
      <w:r w:rsidRPr="00721306">
        <w:rPr>
          <w:sz w:val="20"/>
        </w:rPr>
        <w:t>and</w:t>
      </w:r>
      <w:r w:rsidRPr="00721306">
        <w:rPr>
          <w:spacing w:val="-9"/>
          <w:sz w:val="20"/>
        </w:rPr>
        <w:t xml:space="preserve"> </w:t>
      </w:r>
      <w:r w:rsidRPr="00721306">
        <w:rPr>
          <w:sz w:val="20"/>
        </w:rPr>
        <w:t>titles</w:t>
      </w:r>
      <w:r w:rsidRPr="00721306">
        <w:rPr>
          <w:spacing w:val="-7"/>
          <w:sz w:val="20"/>
        </w:rPr>
        <w:t xml:space="preserve"> </w:t>
      </w:r>
      <w:r w:rsidRPr="00721306">
        <w:rPr>
          <w:sz w:val="20"/>
        </w:rPr>
        <w:t>of</w:t>
      </w:r>
      <w:r w:rsidRPr="00721306">
        <w:rPr>
          <w:spacing w:val="-6"/>
          <w:sz w:val="20"/>
        </w:rPr>
        <w:t xml:space="preserve"> </w:t>
      </w:r>
      <w:r w:rsidRPr="00721306">
        <w:rPr>
          <w:sz w:val="20"/>
        </w:rPr>
        <w:t>key</w:t>
      </w:r>
      <w:r w:rsidRPr="00721306">
        <w:rPr>
          <w:spacing w:val="-7"/>
          <w:sz w:val="20"/>
        </w:rPr>
        <w:t xml:space="preserve"> </w:t>
      </w:r>
      <w:r w:rsidRPr="00721306">
        <w:rPr>
          <w:sz w:val="20"/>
        </w:rPr>
        <w:t>implementation</w:t>
      </w:r>
      <w:r w:rsidRPr="00721306">
        <w:rPr>
          <w:spacing w:val="-6"/>
          <w:sz w:val="20"/>
        </w:rPr>
        <w:t xml:space="preserve"> </w:t>
      </w:r>
      <w:r w:rsidRPr="00721306">
        <w:rPr>
          <w:spacing w:val="-2"/>
          <w:sz w:val="20"/>
        </w:rPr>
        <w:t>staff;</w:t>
      </w:r>
    </w:p>
    <w:p w14:paraId="2EA79478" w14:textId="77777777" w:rsidR="00721306" w:rsidRPr="00721306" w:rsidRDefault="00721306" w:rsidP="00457115">
      <w:pPr>
        <w:numPr>
          <w:ilvl w:val="3"/>
          <w:numId w:val="43"/>
        </w:numPr>
        <w:tabs>
          <w:tab w:val="left" w:pos="2519"/>
        </w:tabs>
        <w:spacing w:before="34"/>
        <w:ind w:left="2519" w:hanging="361"/>
        <w:rPr>
          <w:sz w:val="20"/>
        </w:rPr>
      </w:pPr>
      <w:r w:rsidRPr="00721306">
        <w:rPr>
          <w:sz w:val="20"/>
        </w:rPr>
        <w:t>Identification</w:t>
      </w:r>
      <w:r w:rsidRPr="00721306">
        <w:rPr>
          <w:spacing w:val="-9"/>
          <w:sz w:val="20"/>
        </w:rPr>
        <w:t xml:space="preserve"> </w:t>
      </w:r>
      <w:r w:rsidRPr="00721306">
        <w:rPr>
          <w:sz w:val="20"/>
        </w:rPr>
        <w:t>and</w:t>
      </w:r>
      <w:r w:rsidRPr="00721306">
        <w:rPr>
          <w:spacing w:val="-8"/>
          <w:sz w:val="20"/>
        </w:rPr>
        <w:t xml:space="preserve"> </w:t>
      </w:r>
      <w:r w:rsidRPr="00721306">
        <w:rPr>
          <w:sz w:val="20"/>
        </w:rPr>
        <w:t>timing</w:t>
      </w:r>
      <w:r w:rsidRPr="00721306">
        <w:rPr>
          <w:spacing w:val="-8"/>
          <w:sz w:val="20"/>
        </w:rPr>
        <w:t xml:space="preserve"> </w:t>
      </w:r>
      <w:r w:rsidRPr="00721306">
        <w:rPr>
          <w:sz w:val="20"/>
        </w:rPr>
        <w:t>of</w:t>
      </w:r>
      <w:r w:rsidRPr="00721306">
        <w:rPr>
          <w:spacing w:val="-6"/>
          <w:sz w:val="20"/>
        </w:rPr>
        <w:t xml:space="preserve"> </w:t>
      </w:r>
      <w:r w:rsidRPr="00721306">
        <w:rPr>
          <w:sz w:val="20"/>
        </w:rPr>
        <w:t>the</w:t>
      </w:r>
      <w:r w:rsidRPr="00721306">
        <w:rPr>
          <w:spacing w:val="-8"/>
          <w:sz w:val="20"/>
        </w:rPr>
        <w:t xml:space="preserve"> </w:t>
      </w:r>
      <w:r w:rsidRPr="00721306">
        <w:rPr>
          <w:sz w:val="20"/>
        </w:rPr>
        <w:t>State’s</w:t>
      </w:r>
      <w:r w:rsidRPr="00721306">
        <w:rPr>
          <w:spacing w:val="-12"/>
          <w:sz w:val="20"/>
        </w:rPr>
        <w:t xml:space="preserve"> </w:t>
      </w:r>
      <w:r w:rsidRPr="00721306">
        <w:rPr>
          <w:spacing w:val="-2"/>
          <w:sz w:val="20"/>
        </w:rPr>
        <w:t>responsibilities;</w:t>
      </w:r>
    </w:p>
    <w:p w14:paraId="6DF7886C" w14:textId="77777777" w:rsidR="00721306" w:rsidRPr="00721306" w:rsidRDefault="00721306" w:rsidP="00457115">
      <w:pPr>
        <w:numPr>
          <w:ilvl w:val="3"/>
          <w:numId w:val="43"/>
        </w:numPr>
        <w:tabs>
          <w:tab w:val="left" w:pos="2519"/>
        </w:tabs>
        <w:spacing w:before="34"/>
        <w:ind w:left="2519" w:hanging="361"/>
        <w:rPr>
          <w:sz w:val="20"/>
        </w:rPr>
      </w:pPr>
      <w:r w:rsidRPr="00721306">
        <w:rPr>
          <w:sz w:val="20"/>
        </w:rPr>
        <w:lastRenderedPageBreak/>
        <w:t>Processing</w:t>
      </w:r>
      <w:r w:rsidRPr="00721306">
        <w:rPr>
          <w:spacing w:val="-7"/>
          <w:sz w:val="20"/>
        </w:rPr>
        <w:t xml:space="preserve"> </w:t>
      </w:r>
      <w:r w:rsidRPr="00721306">
        <w:rPr>
          <w:sz w:val="20"/>
        </w:rPr>
        <w:t>of</w:t>
      </w:r>
      <w:r w:rsidRPr="00721306">
        <w:rPr>
          <w:spacing w:val="-7"/>
          <w:sz w:val="20"/>
        </w:rPr>
        <w:t xml:space="preserve"> </w:t>
      </w:r>
      <w:r w:rsidRPr="00721306">
        <w:rPr>
          <w:sz w:val="20"/>
        </w:rPr>
        <w:t>test</w:t>
      </w:r>
      <w:r w:rsidRPr="00721306">
        <w:rPr>
          <w:spacing w:val="-8"/>
          <w:sz w:val="20"/>
        </w:rPr>
        <w:t xml:space="preserve"> </w:t>
      </w:r>
      <w:r w:rsidRPr="00721306">
        <w:rPr>
          <w:sz w:val="20"/>
        </w:rPr>
        <w:t>data</w:t>
      </w:r>
      <w:r w:rsidRPr="00721306">
        <w:rPr>
          <w:spacing w:val="-7"/>
          <w:sz w:val="20"/>
        </w:rPr>
        <w:t xml:space="preserve"> </w:t>
      </w:r>
      <w:r w:rsidRPr="00721306">
        <w:rPr>
          <w:sz w:val="20"/>
        </w:rPr>
        <w:t>for</w:t>
      </w:r>
      <w:r w:rsidRPr="00721306">
        <w:rPr>
          <w:spacing w:val="-5"/>
          <w:sz w:val="20"/>
        </w:rPr>
        <w:t xml:space="preserve"> </w:t>
      </w:r>
      <w:r w:rsidRPr="00721306">
        <w:rPr>
          <w:sz w:val="20"/>
        </w:rPr>
        <w:t>appropriate</w:t>
      </w:r>
      <w:r w:rsidRPr="00721306">
        <w:rPr>
          <w:spacing w:val="-7"/>
          <w:sz w:val="20"/>
        </w:rPr>
        <w:t xml:space="preserve"> </w:t>
      </w:r>
      <w:r w:rsidRPr="00721306">
        <w:rPr>
          <w:sz w:val="20"/>
        </w:rPr>
        <w:t>interpretation</w:t>
      </w:r>
      <w:r w:rsidRPr="00721306">
        <w:rPr>
          <w:spacing w:val="-7"/>
          <w:sz w:val="20"/>
        </w:rPr>
        <w:t xml:space="preserve"> </w:t>
      </w:r>
      <w:r w:rsidRPr="00721306">
        <w:rPr>
          <w:sz w:val="20"/>
        </w:rPr>
        <w:t>of</w:t>
      </w:r>
      <w:r w:rsidRPr="00721306">
        <w:rPr>
          <w:spacing w:val="-7"/>
          <w:sz w:val="20"/>
        </w:rPr>
        <w:t xml:space="preserve"> </w:t>
      </w:r>
      <w:r w:rsidRPr="00721306">
        <w:rPr>
          <w:sz w:val="20"/>
        </w:rPr>
        <w:t>data</w:t>
      </w:r>
      <w:r w:rsidRPr="00721306">
        <w:rPr>
          <w:spacing w:val="-8"/>
          <w:sz w:val="20"/>
        </w:rPr>
        <w:t xml:space="preserve"> </w:t>
      </w:r>
      <w:r w:rsidRPr="00721306">
        <w:rPr>
          <w:spacing w:val="-2"/>
          <w:sz w:val="20"/>
        </w:rPr>
        <w:t>values;</w:t>
      </w:r>
    </w:p>
    <w:p w14:paraId="4C39865A" w14:textId="77777777" w:rsidR="00721306" w:rsidRPr="00721306" w:rsidRDefault="00721306" w:rsidP="00457115">
      <w:pPr>
        <w:numPr>
          <w:ilvl w:val="3"/>
          <w:numId w:val="43"/>
        </w:numPr>
        <w:tabs>
          <w:tab w:val="left" w:pos="2520"/>
        </w:tabs>
        <w:spacing w:before="94" w:line="276" w:lineRule="auto"/>
        <w:ind w:right="1920" w:hanging="360"/>
        <w:rPr>
          <w:sz w:val="20"/>
        </w:rPr>
      </w:pPr>
      <w:r w:rsidRPr="00721306">
        <w:rPr>
          <w:sz w:val="20"/>
        </w:rPr>
        <w:t>Identification</w:t>
      </w:r>
      <w:r w:rsidRPr="00721306">
        <w:rPr>
          <w:spacing w:val="-10"/>
          <w:sz w:val="20"/>
        </w:rPr>
        <w:t xml:space="preserve"> </w:t>
      </w:r>
      <w:r w:rsidRPr="00721306">
        <w:rPr>
          <w:sz w:val="20"/>
        </w:rPr>
        <w:t>and</w:t>
      </w:r>
      <w:r w:rsidRPr="00721306">
        <w:rPr>
          <w:spacing w:val="-7"/>
          <w:sz w:val="20"/>
        </w:rPr>
        <w:t xml:space="preserve"> </w:t>
      </w:r>
      <w:r w:rsidRPr="00721306">
        <w:rPr>
          <w:sz w:val="20"/>
        </w:rPr>
        <w:t>timing</w:t>
      </w:r>
      <w:r w:rsidRPr="00721306">
        <w:rPr>
          <w:spacing w:val="-6"/>
          <w:sz w:val="20"/>
        </w:rPr>
        <w:t xml:space="preserve"> </w:t>
      </w:r>
      <w:r w:rsidRPr="00721306">
        <w:rPr>
          <w:sz w:val="20"/>
        </w:rPr>
        <w:t>for</w:t>
      </w:r>
      <w:r w:rsidRPr="00721306">
        <w:rPr>
          <w:spacing w:val="-3"/>
          <w:sz w:val="20"/>
        </w:rPr>
        <w:t xml:space="preserve"> </w:t>
      </w:r>
      <w:r w:rsidRPr="00721306">
        <w:rPr>
          <w:sz w:val="20"/>
        </w:rPr>
        <w:t>the</w:t>
      </w:r>
      <w:r w:rsidRPr="00721306">
        <w:rPr>
          <w:spacing w:val="-7"/>
          <w:sz w:val="20"/>
        </w:rPr>
        <w:t xml:space="preserve"> </w:t>
      </w:r>
      <w:r w:rsidRPr="00721306">
        <w:rPr>
          <w:sz w:val="20"/>
        </w:rPr>
        <w:t>testing,</w:t>
      </w:r>
      <w:r w:rsidRPr="00721306">
        <w:rPr>
          <w:spacing w:val="-6"/>
          <w:sz w:val="20"/>
        </w:rPr>
        <w:t xml:space="preserve"> </w:t>
      </w:r>
      <w:r w:rsidRPr="00721306">
        <w:rPr>
          <w:sz w:val="20"/>
        </w:rPr>
        <w:t>acceptance</w:t>
      </w:r>
      <w:r w:rsidRPr="00721306">
        <w:rPr>
          <w:spacing w:val="-4"/>
          <w:sz w:val="20"/>
        </w:rPr>
        <w:t xml:space="preserve"> </w:t>
      </w:r>
      <w:r w:rsidRPr="00721306">
        <w:rPr>
          <w:sz w:val="20"/>
        </w:rPr>
        <w:t>and</w:t>
      </w:r>
      <w:r w:rsidRPr="00721306">
        <w:rPr>
          <w:spacing w:val="-4"/>
          <w:sz w:val="20"/>
        </w:rPr>
        <w:t xml:space="preserve"> </w:t>
      </w:r>
      <w:r w:rsidRPr="00721306">
        <w:rPr>
          <w:sz w:val="20"/>
        </w:rPr>
        <w:t>certification</w:t>
      </w:r>
      <w:r w:rsidRPr="00721306">
        <w:rPr>
          <w:spacing w:val="-6"/>
          <w:sz w:val="20"/>
        </w:rPr>
        <w:t xml:space="preserve"> </w:t>
      </w:r>
      <w:r w:rsidRPr="00721306">
        <w:rPr>
          <w:sz w:val="20"/>
        </w:rPr>
        <w:t>of</w:t>
      </w:r>
      <w:r w:rsidRPr="00721306">
        <w:rPr>
          <w:spacing w:val="-18"/>
          <w:sz w:val="20"/>
        </w:rPr>
        <w:t xml:space="preserve"> </w:t>
      </w:r>
      <w:r w:rsidRPr="00721306">
        <w:rPr>
          <w:sz w:val="20"/>
        </w:rPr>
        <w:t xml:space="preserve">exchange of data between the Contractor and Edison and other relevant information </w:t>
      </w:r>
      <w:r w:rsidRPr="00721306">
        <w:rPr>
          <w:spacing w:val="-2"/>
          <w:sz w:val="20"/>
        </w:rPr>
        <w:t>systems;</w:t>
      </w:r>
    </w:p>
    <w:p w14:paraId="55E412EB" w14:textId="77777777" w:rsidR="00721306" w:rsidRPr="00721306" w:rsidRDefault="00721306" w:rsidP="00457115">
      <w:pPr>
        <w:numPr>
          <w:ilvl w:val="3"/>
          <w:numId w:val="43"/>
        </w:numPr>
        <w:tabs>
          <w:tab w:val="left" w:pos="2520"/>
        </w:tabs>
        <w:spacing w:before="1" w:line="276" w:lineRule="auto"/>
        <w:ind w:right="2128" w:hanging="360"/>
        <w:rPr>
          <w:sz w:val="20"/>
        </w:rPr>
      </w:pPr>
      <w:r w:rsidRPr="00721306">
        <w:rPr>
          <w:sz w:val="20"/>
        </w:rPr>
        <w:t>Member</w:t>
      </w:r>
      <w:r w:rsidRPr="00721306">
        <w:rPr>
          <w:spacing w:val="-10"/>
          <w:sz w:val="20"/>
        </w:rPr>
        <w:t xml:space="preserve"> </w:t>
      </w:r>
      <w:r w:rsidRPr="00721306">
        <w:rPr>
          <w:sz w:val="20"/>
        </w:rPr>
        <w:t>communications</w:t>
      </w:r>
      <w:r w:rsidRPr="00721306">
        <w:rPr>
          <w:spacing w:val="-9"/>
          <w:sz w:val="20"/>
        </w:rPr>
        <w:t xml:space="preserve"> </w:t>
      </w:r>
      <w:r w:rsidRPr="00721306">
        <w:rPr>
          <w:sz w:val="20"/>
        </w:rPr>
        <w:t>and</w:t>
      </w:r>
      <w:r w:rsidRPr="00721306">
        <w:rPr>
          <w:spacing w:val="-14"/>
          <w:sz w:val="20"/>
        </w:rPr>
        <w:t xml:space="preserve"> </w:t>
      </w:r>
      <w:r w:rsidRPr="00721306">
        <w:rPr>
          <w:sz w:val="20"/>
        </w:rPr>
        <w:t>their</w:t>
      </w:r>
      <w:r w:rsidRPr="00721306">
        <w:rPr>
          <w:spacing w:val="-10"/>
          <w:sz w:val="20"/>
        </w:rPr>
        <w:t xml:space="preserve"> </w:t>
      </w:r>
      <w:r w:rsidRPr="00721306">
        <w:rPr>
          <w:sz w:val="20"/>
        </w:rPr>
        <w:t>timing</w:t>
      </w:r>
      <w:r w:rsidRPr="00721306">
        <w:rPr>
          <w:spacing w:val="-9"/>
          <w:sz w:val="20"/>
        </w:rPr>
        <w:t xml:space="preserve"> </w:t>
      </w:r>
      <w:r w:rsidRPr="00721306">
        <w:rPr>
          <w:sz w:val="20"/>
        </w:rPr>
        <w:t>(consistent</w:t>
      </w:r>
      <w:r w:rsidRPr="00721306">
        <w:rPr>
          <w:spacing w:val="-9"/>
          <w:sz w:val="20"/>
        </w:rPr>
        <w:t xml:space="preserve"> </w:t>
      </w:r>
      <w:r w:rsidRPr="00721306">
        <w:rPr>
          <w:sz w:val="20"/>
        </w:rPr>
        <w:t>with</w:t>
      </w:r>
      <w:r w:rsidRPr="00721306">
        <w:rPr>
          <w:spacing w:val="-10"/>
          <w:sz w:val="20"/>
        </w:rPr>
        <w:t xml:space="preserve"> </w:t>
      </w:r>
      <w:r w:rsidRPr="00721306">
        <w:rPr>
          <w:sz w:val="20"/>
        </w:rPr>
        <w:t>BA’s</w:t>
      </w:r>
      <w:r w:rsidRPr="00721306">
        <w:rPr>
          <w:spacing w:val="-8"/>
          <w:sz w:val="20"/>
        </w:rPr>
        <w:t xml:space="preserve"> </w:t>
      </w:r>
      <w:r w:rsidRPr="00721306">
        <w:rPr>
          <w:sz w:val="20"/>
        </w:rPr>
        <w:t>larger</w:t>
      </w:r>
      <w:r w:rsidRPr="00721306">
        <w:rPr>
          <w:spacing w:val="-6"/>
          <w:sz w:val="20"/>
        </w:rPr>
        <w:t xml:space="preserve"> </w:t>
      </w:r>
      <w:r w:rsidRPr="00721306">
        <w:rPr>
          <w:sz w:val="20"/>
        </w:rPr>
        <w:t>Member communication strategy); and</w:t>
      </w:r>
    </w:p>
    <w:p w14:paraId="29B6B49D" w14:textId="77777777" w:rsidR="00721306" w:rsidRPr="00721306" w:rsidRDefault="00721306" w:rsidP="00457115">
      <w:pPr>
        <w:numPr>
          <w:ilvl w:val="3"/>
          <w:numId w:val="43"/>
        </w:numPr>
        <w:tabs>
          <w:tab w:val="left" w:pos="2519"/>
        </w:tabs>
        <w:spacing w:line="224" w:lineRule="exact"/>
        <w:ind w:left="2519" w:hanging="361"/>
        <w:rPr>
          <w:sz w:val="20"/>
        </w:rPr>
      </w:pPr>
      <w:r w:rsidRPr="00721306">
        <w:rPr>
          <w:sz w:val="20"/>
        </w:rPr>
        <w:t>Schedule</w:t>
      </w:r>
      <w:r w:rsidRPr="00721306">
        <w:rPr>
          <w:spacing w:val="-9"/>
          <w:sz w:val="20"/>
        </w:rPr>
        <w:t xml:space="preserve"> </w:t>
      </w:r>
      <w:r w:rsidRPr="00721306">
        <w:rPr>
          <w:sz w:val="20"/>
        </w:rPr>
        <w:t>of</w:t>
      </w:r>
      <w:r w:rsidRPr="00721306">
        <w:rPr>
          <w:spacing w:val="-6"/>
          <w:sz w:val="20"/>
        </w:rPr>
        <w:t xml:space="preserve"> </w:t>
      </w:r>
      <w:r w:rsidRPr="00721306">
        <w:rPr>
          <w:sz w:val="20"/>
        </w:rPr>
        <w:t>in-person</w:t>
      </w:r>
      <w:r w:rsidRPr="00721306">
        <w:rPr>
          <w:spacing w:val="-9"/>
          <w:sz w:val="20"/>
        </w:rPr>
        <w:t xml:space="preserve"> </w:t>
      </w:r>
      <w:r w:rsidRPr="00721306">
        <w:rPr>
          <w:sz w:val="20"/>
        </w:rPr>
        <w:t>meetings</w:t>
      </w:r>
      <w:r w:rsidRPr="00721306">
        <w:rPr>
          <w:spacing w:val="-7"/>
          <w:sz w:val="20"/>
        </w:rPr>
        <w:t xml:space="preserve"> </w:t>
      </w:r>
      <w:r w:rsidRPr="00721306">
        <w:rPr>
          <w:sz w:val="20"/>
        </w:rPr>
        <w:t>and</w:t>
      </w:r>
      <w:r w:rsidRPr="00721306">
        <w:rPr>
          <w:spacing w:val="-9"/>
          <w:sz w:val="20"/>
        </w:rPr>
        <w:t xml:space="preserve"> </w:t>
      </w:r>
      <w:r w:rsidRPr="00721306">
        <w:rPr>
          <w:sz w:val="20"/>
        </w:rPr>
        <w:t>conference</w:t>
      </w:r>
      <w:r w:rsidRPr="00721306">
        <w:rPr>
          <w:spacing w:val="-8"/>
          <w:sz w:val="20"/>
        </w:rPr>
        <w:t xml:space="preserve"> </w:t>
      </w:r>
      <w:r w:rsidRPr="00721306">
        <w:rPr>
          <w:sz w:val="20"/>
        </w:rPr>
        <w:t>calls</w:t>
      </w:r>
      <w:r w:rsidRPr="00721306">
        <w:rPr>
          <w:spacing w:val="-6"/>
          <w:sz w:val="20"/>
        </w:rPr>
        <w:t xml:space="preserve"> </w:t>
      </w:r>
      <w:r w:rsidRPr="00721306">
        <w:rPr>
          <w:sz w:val="20"/>
        </w:rPr>
        <w:t>with</w:t>
      </w:r>
      <w:r w:rsidRPr="00721306">
        <w:rPr>
          <w:spacing w:val="-6"/>
          <w:sz w:val="20"/>
        </w:rPr>
        <w:t xml:space="preserve"> </w:t>
      </w:r>
      <w:r w:rsidRPr="00721306">
        <w:rPr>
          <w:sz w:val="20"/>
        </w:rPr>
        <w:t>the</w:t>
      </w:r>
      <w:r w:rsidRPr="00721306">
        <w:rPr>
          <w:spacing w:val="-5"/>
          <w:sz w:val="20"/>
        </w:rPr>
        <w:t xml:space="preserve"> </w:t>
      </w:r>
      <w:r w:rsidRPr="00721306">
        <w:rPr>
          <w:spacing w:val="-2"/>
          <w:sz w:val="20"/>
        </w:rPr>
        <w:t>State.</w:t>
      </w:r>
    </w:p>
    <w:p w14:paraId="613BAC72" w14:textId="77777777" w:rsidR="00721306" w:rsidRPr="00721306" w:rsidRDefault="00721306" w:rsidP="00A26D74">
      <w:pPr>
        <w:spacing w:before="70"/>
        <w:rPr>
          <w:sz w:val="20"/>
          <w:szCs w:val="20"/>
        </w:rPr>
      </w:pPr>
    </w:p>
    <w:p w14:paraId="49538135" w14:textId="77777777" w:rsidR="00721306" w:rsidRPr="00721306" w:rsidRDefault="00721306" w:rsidP="00457115">
      <w:pPr>
        <w:numPr>
          <w:ilvl w:val="2"/>
          <w:numId w:val="43"/>
        </w:numPr>
        <w:tabs>
          <w:tab w:val="left" w:pos="2269"/>
          <w:tab w:val="left" w:pos="2304"/>
        </w:tabs>
        <w:spacing w:before="1"/>
        <w:ind w:right="1208" w:hanging="360"/>
        <w:rPr>
          <w:sz w:val="20"/>
        </w:rPr>
      </w:pPr>
      <w:r w:rsidRPr="00721306">
        <w:rPr>
          <w:sz w:val="20"/>
        </w:rPr>
        <w:t>The Contractor shall have a designated full-time implementation team to service this account.</w:t>
      </w:r>
      <w:r w:rsidRPr="00721306">
        <w:rPr>
          <w:spacing w:val="-6"/>
          <w:sz w:val="20"/>
        </w:rPr>
        <w:t xml:space="preserve"> </w:t>
      </w:r>
      <w:r w:rsidRPr="00721306">
        <w:rPr>
          <w:sz w:val="20"/>
        </w:rPr>
        <w:t>The</w:t>
      </w:r>
      <w:r w:rsidRPr="00721306">
        <w:rPr>
          <w:spacing w:val="-5"/>
          <w:sz w:val="20"/>
        </w:rPr>
        <w:t xml:space="preserve"> </w:t>
      </w:r>
      <w:r w:rsidRPr="00721306">
        <w:rPr>
          <w:sz w:val="20"/>
        </w:rPr>
        <w:t>Contractor’s</w:t>
      </w:r>
      <w:r w:rsidRPr="00721306">
        <w:rPr>
          <w:spacing w:val="-5"/>
          <w:sz w:val="20"/>
        </w:rPr>
        <w:t xml:space="preserve"> </w:t>
      </w:r>
      <w:r w:rsidRPr="00721306">
        <w:rPr>
          <w:sz w:val="20"/>
        </w:rPr>
        <w:t>entire</w:t>
      </w:r>
      <w:r w:rsidRPr="00721306">
        <w:rPr>
          <w:spacing w:val="-4"/>
          <w:sz w:val="20"/>
        </w:rPr>
        <w:t xml:space="preserve"> </w:t>
      </w:r>
      <w:r w:rsidRPr="00721306">
        <w:rPr>
          <w:sz w:val="20"/>
        </w:rPr>
        <w:t>implementation</w:t>
      </w:r>
      <w:r w:rsidRPr="00721306">
        <w:rPr>
          <w:spacing w:val="-6"/>
          <w:sz w:val="20"/>
        </w:rPr>
        <w:t xml:space="preserve"> </w:t>
      </w:r>
      <w:r w:rsidRPr="00721306">
        <w:rPr>
          <w:sz w:val="20"/>
        </w:rPr>
        <w:t>team</w:t>
      </w:r>
      <w:r w:rsidRPr="00721306">
        <w:rPr>
          <w:spacing w:val="-4"/>
          <w:sz w:val="20"/>
        </w:rPr>
        <w:t xml:space="preserve"> </w:t>
      </w:r>
      <w:r w:rsidRPr="00721306">
        <w:rPr>
          <w:sz w:val="20"/>
        </w:rPr>
        <w:t>members</w:t>
      </w:r>
      <w:r w:rsidRPr="00721306">
        <w:rPr>
          <w:spacing w:val="-5"/>
          <w:sz w:val="20"/>
        </w:rPr>
        <w:t xml:space="preserve"> </w:t>
      </w:r>
      <w:r w:rsidRPr="00721306">
        <w:rPr>
          <w:sz w:val="20"/>
        </w:rPr>
        <w:t>shall</w:t>
      </w:r>
      <w:r w:rsidRPr="00721306">
        <w:rPr>
          <w:spacing w:val="-5"/>
          <w:sz w:val="20"/>
        </w:rPr>
        <w:t xml:space="preserve"> </w:t>
      </w:r>
      <w:r w:rsidRPr="00721306">
        <w:rPr>
          <w:sz w:val="20"/>
        </w:rPr>
        <w:t>have</w:t>
      </w:r>
      <w:r w:rsidRPr="00721306">
        <w:rPr>
          <w:spacing w:val="-6"/>
          <w:sz w:val="20"/>
        </w:rPr>
        <w:t xml:space="preserve"> </w:t>
      </w:r>
      <w:r w:rsidRPr="00721306">
        <w:rPr>
          <w:sz w:val="20"/>
        </w:rPr>
        <w:t>participated,</w:t>
      </w:r>
      <w:r w:rsidRPr="00721306">
        <w:rPr>
          <w:spacing w:val="-6"/>
          <w:sz w:val="20"/>
        </w:rPr>
        <w:t xml:space="preserve"> </w:t>
      </w:r>
      <w:r w:rsidRPr="00721306">
        <w:rPr>
          <w:sz w:val="20"/>
        </w:rPr>
        <w:t>as team members, in the implementation of a life insurance program for at least one other client with at least 5,000 members. The Contractor’s implementation team shall include a full-time, designated project coordinator ready to begin work immediately on the Effective</w:t>
      </w:r>
      <w:r w:rsidRPr="00721306">
        <w:rPr>
          <w:spacing w:val="-3"/>
          <w:sz w:val="20"/>
        </w:rPr>
        <w:t xml:space="preserve"> </w:t>
      </w:r>
      <w:r w:rsidRPr="00721306">
        <w:rPr>
          <w:sz w:val="20"/>
        </w:rPr>
        <w:t>Date.</w:t>
      </w:r>
      <w:r w:rsidRPr="00721306">
        <w:rPr>
          <w:spacing w:val="-3"/>
          <w:sz w:val="20"/>
        </w:rPr>
        <w:t xml:space="preserve"> </w:t>
      </w:r>
      <w:r w:rsidRPr="00721306">
        <w:rPr>
          <w:sz w:val="20"/>
        </w:rPr>
        <w:t>The</w:t>
      </w:r>
      <w:r w:rsidRPr="00721306">
        <w:rPr>
          <w:spacing w:val="-3"/>
          <w:sz w:val="20"/>
        </w:rPr>
        <w:t xml:space="preserve"> </w:t>
      </w:r>
      <w:r w:rsidRPr="00721306">
        <w:rPr>
          <w:sz w:val="20"/>
        </w:rPr>
        <w:t>team</w:t>
      </w:r>
      <w:r w:rsidRPr="00721306">
        <w:rPr>
          <w:spacing w:val="-3"/>
          <w:sz w:val="20"/>
        </w:rPr>
        <w:t xml:space="preserve"> </w:t>
      </w:r>
      <w:r w:rsidRPr="00721306">
        <w:rPr>
          <w:sz w:val="20"/>
        </w:rPr>
        <w:t>shall</w:t>
      </w:r>
      <w:r w:rsidRPr="00721306">
        <w:rPr>
          <w:spacing w:val="-2"/>
          <w:sz w:val="20"/>
        </w:rPr>
        <w:t xml:space="preserve"> </w:t>
      </w:r>
      <w:r w:rsidRPr="00721306">
        <w:rPr>
          <w:sz w:val="20"/>
        </w:rPr>
        <w:t>also include</w:t>
      </w:r>
      <w:r w:rsidRPr="00721306">
        <w:rPr>
          <w:spacing w:val="-3"/>
          <w:sz w:val="20"/>
        </w:rPr>
        <w:t xml:space="preserve"> </w:t>
      </w:r>
      <w:r w:rsidRPr="00721306">
        <w:rPr>
          <w:sz w:val="20"/>
        </w:rPr>
        <w:t>an</w:t>
      </w:r>
      <w:r w:rsidRPr="00721306">
        <w:rPr>
          <w:spacing w:val="-3"/>
          <w:sz w:val="20"/>
        </w:rPr>
        <w:t xml:space="preserve"> </w:t>
      </w:r>
      <w:r w:rsidRPr="00721306">
        <w:rPr>
          <w:sz w:val="20"/>
        </w:rPr>
        <w:t>account</w:t>
      </w:r>
      <w:r w:rsidRPr="00721306">
        <w:rPr>
          <w:spacing w:val="-1"/>
          <w:sz w:val="20"/>
        </w:rPr>
        <w:t xml:space="preserve"> </w:t>
      </w:r>
      <w:r w:rsidRPr="00721306">
        <w:rPr>
          <w:sz w:val="20"/>
        </w:rPr>
        <w:t>manager</w:t>
      </w:r>
      <w:r w:rsidRPr="00721306">
        <w:rPr>
          <w:spacing w:val="-3"/>
          <w:sz w:val="20"/>
        </w:rPr>
        <w:t xml:space="preserve"> </w:t>
      </w:r>
      <w:r w:rsidRPr="00721306">
        <w:rPr>
          <w:sz w:val="20"/>
        </w:rPr>
        <w:t>dedicated</w:t>
      </w:r>
      <w:r w:rsidRPr="00721306">
        <w:rPr>
          <w:spacing w:val="-3"/>
          <w:sz w:val="20"/>
        </w:rPr>
        <w:t xml:space="preserve"> </w:t>
      </w:r>
      <w:r w:rsidRPr="00721306">
        <w:rPr>
          <w:sz w:val="20"/>
        </w:rPr>
        <w:t>to</w:t>
      </w:r>
      <w:r w:rsidRPr="00721306">
        <w:rPr>
          <w:spacing w:val="-1"/>
          <w:sz w:val="20"/>
        </w:rPr>
        <w:t xml:space="preserve"> </w:t>
      </w:r>
      <w:r w:rsidRPr="00721306">
        <w:rPr>
          <w:sz w:val="20"/>
        </w:rPr>
        <w:t>this Contract, who will be the main contact with the State for all day-to-day matters relating to the implementation and ongoing</w:t>
      </w:r>
      <w:r w:rsidRPr="00721306">
        <w:rPr>
          <w:spacing w:val="-1"/>
          <w:sz w:val="20"/>
        </w:rPr>
        <w:t xml:space="preserve"> </w:t>
      </w:r>
      <w:r w:rsidRPr="00721306">
        <w:rPr>
          <w:sz w:val="20"/>
        </w:rPr>
        <w:t>operations. The implementation team should also include an information systems project manager and a communications manager. All implementation team members shall be available as needed during the implementation as well as thirty (30) days after the Go-Live Date.</w:t>
      </w:r>
    </w:p>
    <w:p w14:paraId="2390A865" w14:textId="77777777" w:rsidR="00721306" w:rsidRPr="00721306" w:rsidRDefault="00721306" w:rsidP="00A26D74">
      <w:pPr>
        <w:rPr>
          <w:sz w:val="20"/>
          <w:szCs w:val="20"/>
        </w:rPr>
      </w:pPr>
    </w:p>
    <w:p w14:paraId="7F98F1DF" w14:textId="77777777" w:rsidR="00721306" w:rsidRPr="00721306" w:rsidRDefault="00721306" w:rsidP="00457115">
      <w:pPr>
        <w:numPr>
          <w:ilvl w:val="2"/>
          <w:numId w:val="43"/>
        </w:numPr>
        <w:tabs>
          <w:tab w:val="left" w:pos="2159"/>
        </w:tabs>
        <w:ind w:left="2159" w:hanging="215"/>
        <w:rPr>
          <w:sz w:val="20"/>
        </w:rPr>
      </w:pPr>
      <w:r w:rsidRPr="00721306">
        <w:rPr>
          <w:sz w:val="20"/>
        </w:rPr>
        <w:t>The</w:t>
      </w:r>
      <w:r w:rsidRPr="00721306">
        <w:rPr>
          <w:spacing w:val="-9"/>
          <w:sz w:val="20"/>
        </w:rPr>
        <w:t xml:space="preserve"> </w:t>
      </w:r>
      <w:r w:rsidRPr="00721306">
        <w:rPr>
          <w:sz w:val="20"/>
        </w:rPr>
        <w:t>State</w:t>
      </w:r>
      <w:r w:rsidRPr="00721306">
        <w:rPr>
          <w:spacing w:val="-6"/>
          <w:sz w:val="20"/>
        </w:rPr>
        <w:t xml:space="preserve"> </w:t>
      </w:r>
      <w:r w:rsidRPr="00721306">
        <w:rPr>
          <w:sz w:val="20"/>
        </w:rPr>
        <w:t>may</w:t>
      </w:r>
      <w:r w:rsidRPr="00721306">
        <w:rPr>
          <w:spacing w:val="-6"/>
          <w:sz w:val="20"/>
        </w:rPr>
        <w:t xml:space="preserve"> </w:t>
      </w:r>
      <w:r w:rsidRPr="00721306">
        <w:rPr>
          <w:sz w:val="20"/>
        </w:rPr>
        <w:t>conduct</w:t>
      </w:r>
      <w:r w:rsidRPr="00721306">
        <w:rPr>
          <w:spacing w:val="-6"/>
          <w:sz w:val="20"/>
        </w:rPr>
        <w:t xml:space="preserve"> </w:t>
      </w:r>
      <w:r w:rsidRPr="00721306">
        <w:rPr>
          <w:sz w:val="20"/>
        </w:rPr>
        <w:t>a</w:t>
      </w:r>
      <w:r w:rsidRPr="00721306">
        <w:rPr>
          <w:spacing w:val="-7"/>
          <w:sz w:val="20"/>
        </w:rPr>
        <w:t xml:space="preserve"> </w:t>
      </w:r>
      <w:r w:rsidRPr="00721306">
        <w:rPr>
          <w:sz w:val="20"/>
        </w:rPr>
        <w:t>comprehensive</w:t>
      </w:r>
      <w:r w:rsidRPr="00721306">
        <w:rPr>
          <w:spacing w:val="-6"/>
          <w:sz w:val="20"/>
        </w:rPr>
        <w:t xml:space="preserve"> </w:t>
      </w:r>
      <w:r w:rsidRPr="00721306">
        <w:rPr>
          <w:sz w:val="20"/>
        </w:rPr>
        <w:t>readiness</w:t>
      </w:r>
      <w:r w:rsidRPr="00721306">
        <w:rPr>
          <w:spacing w:val="-7"/>
          <w:sz w:val="20"/>
        </w:rPr>
        <w:t xml:space="preserve"> </w:t>
      </w:r>
      <w:r w:rsidRPr="00721306">
        <w:rPr>
          <w:sz w:val="20"/>
        </w:rPr>
        <w:t>review</w:t>
      </w:r>
      <w:r w:rsidRPr="00721306">
        <w:rPr>
          <w:spacing w:val="-7"/>
          <w:sz w:val="20"/>
        </w:rPr>
        <w:t xml:space="preserve"> </w:t>
      </w:r>
      <w:r w:rsidRPr="00721306">
        <w:rPr>
          <w:sz w:val="20"/>
        </w:rPr>
        <w:t>of</w:t>
      </w:r>
      <w:r w:rsidRPr="00721306">
        <w:rPr>
          <w:spacing w:val="-6"/>
          <w:sz w:val="20"/>
        </w:rPr>
        <w:t xml:space="preserve"> </w:t>
      </w:r>
      <w:r w:rsidRPr="00721306">
        <w:rPr>
          <w:sz w:val="20"/>
        </w:rPr>
        <w:t>the</w:t>
      </w:r>
      <w:r w:rsidRPr="00721306">
        <w:rPr>
          <w:spacing w:val="-6"/>
          <w:sz w:val="20"/>
        </w:rPr>
        <w:t xml:space="preserve"> </w:t>
      </w:r>
      <w:r w:rsidRPr="00721306">
        <w:rPr>
          <w:sz w:val="20"/>
        </w:rPr>
        <w:t>Contractor</w:t>
      </w:r>
      <w:r w:rsidRPr="00721306">
        <w:rPr>
          <w:spacing w:val="-7"/>
          <w:sz w:val="20"/>
        </w:rPr>
        <w:t xml:space="preserve"> </w:t>
      </w:r>
      <w:r w:rsidRPr="00721306">
        <w:rPr>
          <w:sz w:val="20"/>
        </w:rPr>
        <w:t>at</w:t>
      </w:r>
      <w:r w:rsidRPr="00721306">
        <w:rPr>
          <w:spacing w:val="-6"/>
          <w:sz w:val="20"/>
        </w:rPr>
        <w:t xml:space="preserve"> </w:t>
      </w:r>
      <w:r w:rsidRPr="00721306">
        <w:rPr>
          <w:sz w:val="20"/>
        </w:rPr>
        <w:t>least</w:t>
      </w:r>
      <w:r w:rsidRPr="00721306">
        <w:rPr>
          <w:spacing w:val="-10"/>
          <w:sz w:val="20"/>
        </w:rPr>
        <w:t xml:space="preserve"> </w:t>
      </w:r>
      <w:r w:rsidRPr="00721306">
        <w:rPr>
          <w:spacing w:val="-2"/>
          <w:sz w:val="20"/>
        </w:rPr>
        <w:t>sixty</w:t>
      </w:r>
    </w:p>
    <w:p w14:paraId="2983E748" w14:textId="77777777" w:rsidR="00721306" w:rsidRPr="00721306" w:rsidRDefault="00721306" w:rsidP="00A26D74">
      <w:pPr>
        <w:spacing w:before="1"/>
        <w:ind w:left="2160" w:right="1105"/>
        <w:rPr>
          <w:sz w:val="20"/>
          <w:szCs w:val="20"/>
        </w:rPr>
      </w:pPr>
      <w:r w:rsidRPr="00721306">
        <w:rPr>
          <w:sz w:val="20"/>
          <w:szCs w:val="20"/>
        </w:rPr>
        <w:t xml:space="preserve">(60) days prior to January 1, 2028, to ensure that the Contractor is able and prepared to perform all functions and to provide </w:t>
      </w:r>
      <w:proofErr w:type="gramStart"/>
      <w:r w:rsidRPr="00721306">
        <w:rPr>
          <w:sz w:val="20"/>
          <w:szCs w:val="20"/>
        </w:rPr>
        <w:t>high quality</w:t>
      </w:r>
      <w:proofErr w:type="gramEnd"/>
      <w:r w:rsidRPr="00721306">
        <w:rPr>
          <w:sz w:val="20"/>
          <w:szCs w:val="20"/>
        </w:rPr>
        <w:t xml:space="preserve"> services to Members. Such review by the State may include an on-site review of the Contractor’s customer service and operations facilities. Contractor shall participate in all readiness review activities conducted by the State staff and/or the State’s benefit consultants to ensure the Contractor’s operational readiness for all products and services (e.g., enrollment, Member services, claims payment, reporting requirements,</w:t>
      </w:r>
      <w:r w:rsidRPr="00721306">
        <w:rPr>
          <w:spacing w:val="-5"/>
          <w:sz w:val="20"/>
          <w:szCs w:val="20"/>
        </w:rPr>
        <w:t xml:space="preserve"> </w:t>
      </w:r>
      <w:r w:rsidRPr="00721306">
        <w:rPr>
          <w:sz w:val="20"/>
          <w:szCs w:val="20"/>
        </w:rPr>
        <w:t>Edison</w:t>
      </w:r>
      <w:r w:rsidRPr="00721306">
        <w:rPr>
          <w:spacing w:val="-3"/>
          <w:sz w:val="20"/>
          <w:szCs w:val="20"/>
        </w:rPr>
        <w:t xml:space="preserve"> </w:t>
      </w:r>
      <w:r w:rsidRPr="00721306">
        <w:rPr>
          <w:sz w:val="20"/>
          <w:szCs w:val="20"/>
        </w:rPr>
        <w:t>interface,</w:t>
      </w:r>
      <w:r w:rsidRPr="00721306">
        <w:rPr>
          <w:spacing w:val="-5"/>
          <w:sz w:val="20"/>
          <w:szCs w:val="20"/>
        </w:rPr>
        <w:t xml:space="preserve"> </w:t>
      </w:r>
      <w:r w:rsidRPr="00721306">
        <w:rPr>
          <w:sz w:val="20"/>
          <w:szCs w:val="20"/>
        </w:rPr>
        <w:t>etc.).</w:t>
      </w:r>
      <w:r w:rsidRPr="00721306">
        <w:rPr>
          <w:spacing w:val="-5"/>
          <w:sz w:val="20"/>
          <w:szCs w:val="20"/>
        </w:rPr>
        <w:t xml:space="preserve"> </w:t>
      </w:r>
      <w:r w:rsidRPr="00721306">
        <w:rPr>
          <w:sz w:val="20"/>
          <w:szCs w:val="20"/>
        </w:rPr>
        <w:t>The</w:t>
      </w:r>
      <w:r w:rsidRPr="00721306">
        <w:rPr>
          <w:spacing w:val="-5"/>
          <w:sz w:val="20"/>
          <w:szCs w:val="20"/>
        </w:rPr>
        <w:t xml:space="preserve"> </w:t>
      </w:r>
      <w:r w:rsidRPr="00721306">
        <w:rPr>
          <w:sz w:val="20"/>
          <w:szCs w:val="20"/>
        </w:rPr>
        <w:t>State</w:t>
      </w:r>
      <w:r w:rsidRPr="00721306">
        <w:rPr>
          <w:spacing w:val="-3"/>
          <w:sz w:val="20"/>
          <w:szCs w:val="20"/>
        </w:rPr>
        <w:t xml:space="preserve"> </w:t>
      </w:r>
      <w:r w:rsidRPr="00721306">
        <w:rPr>
          <w:sz w:val="20"/>
          <w:szCs w:val="20"/>
        </w:rPr>
        <w:t>will</w:t>
      </w:r>
      <w:r w:rsidRPr="00721306">
        <w:rPr>
          <w:spacing w:val="-4"/>
          <w:sz w:val="20"/>
          <w:szCs w:val="20"/>
        </w:rPr>
        <w:t xml:space="preserve"> </w:t>
      </w:r>
      <w:r w:rsidRPr="00721306">
        <w:rPr>
          <w:sz w:val="20"/>
          <w:szCs w:val="20"/>
        </w:rPr>
        <w:t>provide</w:t>
      </w:r>
      <w:r w:rsidRPr="00721306">
        <w:rPr>
          <w:spacing w:val="-4"/>
          <w:sz w:val="20"/>
          <w:szCs w:val="20"/>
        </w:rPr>
        <w:t xml:space="preserve"> </w:t>
      </w:r>
      <w:r w:rsidRPr="00721306">
        <w:rPr>
          <w:sz w:val="20"/>
          <w:szCs w:val="20"/>
        </w:rPr>
        <w:t>the</w:t>
      </w:r>
      <w:r w:rsidRPr="00721306">
        <w:rPr>
          <w:spacing w:val="-4"/>
          <w:sz w:val="20"/>
          <w:szCs w:val="20"/>
        </w:rPr>
        <w:t xml:space="preserve"> </w:t>
      </w:r>
      <w:r w:rsidRPr="00721306">
        <w:rPr>
          <w:sz w:val="20"/>
          <w:szCs w:val="20"/>
        </w:rPr>
        <w:t>Contractor</w:t>
      </w:r>
      <w:r w:rsidRPr="00721306">
        <w:rPr>
          <w:spacing w:val="-5"/>
          <w:sz w:val="20"/>
          <w:szCs w:val="20"/>
        </w:rPr>
        <w:t xml:space="preserve"> </w:t>
      </w:r>
      <w:r w:rsidRPr="00721306">
        <w:rPr>
          <w:sz w:val="20"/>
          <w:szCs w:val="20"/>
        </w:rPr>
        <w:t>with</w:t>
      </w:r>
      <w:r w:rsidRPr="00721306">
        <w:rPr>
          <w:spacing w:val="-5"/>
          <w:sz w:val="20"/>
          <w:szCs w:val="20"/>
        </w:rPr>
        <w:t xml:space="preserve"> </w:t>
      </w:r>
      <w:r w:rsidRPr="00721306">
        <w:rPr>
          <w:sz w:val="20"/>
          <w:szCs w:val="20"/>
        </w:rPr>
        <w:t>a</w:t>
      </w:r>
      <w:r w:rsidRPr="00721306">
        <w:rPr>
          <w:spacing w:val="-4"/>
          <w:sz w:val="20"/>
          <w:szCs w:val="20"/>
        </w:rPr>
        <w:t xml:space="preserve"> </w:t>
      </w:r>
      <w:r w:rsidRPr="00721306">
        <w:rPr>
          <w:sz w:val="20"/>
          <w:szCs w:val="20"/>
        </w:rPr>
        <w:t>summary</w:t>
      </w:r>
      <w:r w:rsidRPr="00721306">
        <w:rPr>
          <w:spacing w:val="-4"/>
          <w:sz w:val="20"/>
          <w:szCs w:val="20"/>
        </w:rPr>
        <w:t xml:space="preserve"> </w:t>
      </w:r>
      <w:r w:rsidRPr="00721306">
        <w:rPr>
          <w:sz w:val="20"/>
          <w:szCs w:val="20"/>
        </w:rPr>
        <w:t>of findings that may include areas requiring corrective action prior to January 1, 2028.</w:t>
      </w:r>
    </w:p>
    <w:p w14:paraId="444C84F4" w14:textId="77777777" w:rsidR="00721306" w:rsidRPr="00721306" w:rsidRDefault="00721306" w:rsidP="00A26D74">
      <w:pPr>
        <w:spacing w:before="1"/>
        <w:rPr>
          <w:sz w:val="20"/>
          <w:szCs w:val="20"/>
        </w:rPr>
      </w:pPr>
    </w:p>
    <w:p w14:paraId="46956FA3" w14:textId="77777777" w:rsidR="00721306" w:rsidRPr="00721306" w:rsidRDefault="00721306" w:rsidP="00457115">
      <w:pPr>
        <w:numPr>
          <w:ilvl w:val="1"/>
          <w:numId w:val="43"/>
        </w:numPr>
        <w:tabs>
          <w:tab w:val="left" w:pos="1800"/>
        </w:tabs>
        <w:ind w:left="1800" w:hanging="821"/>
        <w:jc w:val="left"/>
        <w:rPr>
          <w:b/>
          <w:sz w:val="20"/>
        </w:rPr>
      </w:pPr>
      <w:r w:rsidRPr="00721306">
        <w:rPr>
          <w:b/>
          <w:sz w:val="20"/>
          <w:u w:val="single"/>
        </w:rPr>
        <w:t>Due</w:t>
      </w:r>
      <w:r w:rsidRPr="00721306">
        <w:rPr>
          <w:b/>
          <w:spacing w:val="-6"/>
          <w:sz w:val="20"/>
          <w:u w:val="single"/>
        </w:rPr>
        <w:t xml:space="preserve"> </w:t>
      </w:r>
      <w:r w:rsidRPr="00721306">
        <w:rPr>
          <w:b/>
          <w:sz w:val="20"/>
          <w:u w:val="single"/>
        </w:rPr>
        <w:t>Dates</w:t>
      </w:r>
      <w:r w:rsidRPr="00721306">
        <w:rPr>
          <w:b/>
          <w:spacing w:val="-5"/>
          <w:sz w:val="20"/>
          <w:u w:val="single"/>
        </w:rPr>
        <w:t xml:space="preserve"> </w:t>
      </w:r>
      <w:r w:rsidRPr="00721306">
        <w:rPr>
          <w:b/>
          <w:sz w:val="20"/>
          <w:u w:val="single"/>
        </w:rPr>
        <w:t>for</w:t>
      </w:r>
      <w:r w:rsidRPr="00721306">
        <w:rPr>
          <w:b/>
          <w:spacing w:val="-5"/>
          <w:sz w:val="20"/>
          <w:u w:val="single"/>
        </w:rPr>
        <w:t xml:space="preserve"> </w:t>
      </w:r>
      <w:r w:rsidRPr="00721306">
        <w:rPr>
          <w:b/>
          <w:sz w:val="20"/>
          <w:u w:val="single"/>
        </w:rPr>
        <w:t>Key</w:t>
      </w:r>
      <w:r w:rsidRPr="00721306">
        <w:rPr>
          <w:b/>
          <w:spacing w:val="-7"/>
          <w:sz w:val="20"/>
          <w:u w:val="single"/>
        </w:rPr>
        <w:t xml:space="preserve"> </w:t>
      </w:r>
      <w:r w:rsidRPr="00721306">
        <w:rPr>
          <w:b/>
          <w:sz w:val="20"/>
          <w:u w:val="single"/>
        </w:rPr>
        <w:t>Contract</w:t>
      </w:r>
      <w:r w:rsidRPr="00721306">
        <w:rPr>
          <w:b/>
          <w:spacing w:val="-1"/>
          <w:sz w:val="20"/>
          <w:u w:val="single"/>
        </w:rPr>
        <w:t xml:space="preserve"> </w:t>
      </w:r>
      <w:r w:rsidRPr="00721306">
        <w:rPr>
          <w:b/>
          <w:spacing w:val="-2"/>
          <w:sz w:val="20"/>
          <w:u w:val="single"/>
        </w:rPr>
        <w:t>Deliverables/Milestones</w:t>
      </w:r>
    </w:p>
    <w:p w14:paraId="6DE8A8BD" w14:textId="77777777" w:rsidR="00721306" w:rsidRPr="00721306" w:rsidRDefault="00721306" w:rsidP="00A26D74">
      <w:pPr>
        <w:spacing w:before="68"/>
        <w:rPr>
          <w:b/>
          <w:sz w:val="20"/>
          <w:szCs w:val="20"/>
        </w:rPr>
      </w:pPr>
    </w:p>
    <w:p w14:paraId="119E436A" w14:textId="77777777" w:rsidR="00721306" w:rsidRPr="00721306" w:rsidRDefault="00721306" w:rsidP="00A26D74">
      <w:pPr>
        <w:spacing w:before="1" w:line="276" w:lineRule="auto"/>
        <w:ind w:left="1800" w:right="1697"/>
        <w:rPr>
          <w:sz w:val="20"/>
          <w:szCs w:val="20"/>
        </w:rPr>
      </w:pPr>
      <w:r w:rsidRPr="00721306">
        <w:rPr>
          <w:sz w:val="20"/>
          <w:szCs w:val="20"/>
        </w:rPr>
        <w:t>Unless otherwise specified In Writing by the State, the Contractor shall adhere to the following</w:t>
      </w:r>
      <w:r w:rsidRPr="00721306">
        <w:rPr>
          <w:spacing w:val="-6"/>
          <w:sz w:val="20"/>
          <w:szCs w:val="20"/>
        </w:rPr>
        <w:t xml:space="preserve"> </w:t>
      </w:r>
      <w:r w:rsidRPr="00721306">
        <w:rPr>
          <w:sz w:val="20"/>
          <w:szCs w:val="20"/>
        </w:rPr>
        <w:t>schedule</w:t>
      </w:r>
      <w:r w:rsidRPr="00721306">
        <w:rPr>
          <w:spacing w:val="-5"/>
          <w:sz w:val="20"/>
          <w:szCs w:val="20"/>
        </w:rPr>
        <w:t xml:space="preserve"> </w:t>
      </w:r>
      <w:r w:rsidRPr="00721306">
        <w:rPr>
          <w:sz w:val="20"/>
          <w:szCs w:val="20"/>
        </w:rPr>
        <w:t>for</w:t>
      </w:r>
      <w:r w:rsidRPr="00721306">
        <w:rPr>
          <w:spacing w:val="-5"/>
          <w:sz w:val="20"/>
          <w:szCs w:val="20"/>
        </w:rPr>
        <w:t xml:space="preserve"> </w:t>
      </w:r>
      <w:r w:rsidRPr="00721306">
        <w:rPr>
          <w:sz w:val="20"/>
          <w:szCs w:val="20"/>
        </w:rPr>
        <w:t>the</w:t>
      </w:r>
      <w:r w:rsidRPr="00721306">
        <w:rPr>
          <w:spacing w:val="-3"/>
          <w:sz w:val="20"/>
          <w:szCs w:val="20"/>
        </w:rPr>
        <w:t xml:space="preserve"> </w:t>
      </w:r>
      <w:r w:rsidRPr="00721306">
        <w:rPr>
          <w:sz w:val="20"/>
          <w:szCs w:val="20"/>
        </w:rPr>
        <w:t>key</w:t>
      </w:r>
      <w:r w:rsidRPr="00721306">
        <w:rPr>
          <w:spacing w:val="-4"/>
          <w:sz w:val="20"/>
          <w:szCs w:val="20"/>
        </w:rPr>
        <w:t xml:space="preserve"> </w:t>
      </w:r>
      <w:r w:rsidRPr="00721306">
        <w:rPr>
          <w:sz w:val="20"/>
          <w:szCs w:val="20"/>
        </w:rPr>
        <w:t>deliverables</w:t>
      </w:r>
      <w:r w:rsidRPr="00721306">
        <w:rPr>
          <w:spacing w:val="-4"/>
          <w:sz w:val="20"/>
          <w:szCs w:val="20"/>
        </w:rPr>
        <w:t xml:space="preserve"> </w:t>
      </w:r>
      <w:r w:rsidRPr="00721306">
        <w:rPr>
          <w:sz w:val="20"/>
          <w:szCs w:val="20"/>
        </w:rPr>
        <w:t>and</w:t>
      </w:r>
      <w:r w:rsidRPr="00721306">
        <w:rPr>
          <w:spacing w:val="-4"/>
          <w:sz w:val="20"/>
          <w:szCs w:val="20"/>
        </w:rPr>
        <w:t xml:space="preserve"> </w:t>
      </w:r>
      <w:r w:rsidRPr="00721306">
        <w:rPr>
          <w:sz w:val="20"/>
          <w:szCs w:val="20"/>
        </w:rPr>
        <w:t>milestones</w:t>
      </w:r>
      <w:r w:rsidRPr="00721306">
        <w:rPr>
          <w:spacing w:val="-4"/>
          <w:sz w:val="20"/>
          <w:szCs w:val="20"/>
        </w:rPr>
        <w:t xml:space="preserve"> </w:t>
      </w:r>
      <w:r w:rsidRPr="00721306">
        <w:rPr>
          <w:sz w:val="20"/>
          <w:szCs w:val="20"/>
        </w:rPr>
        <w:t>for</w:t>
      </w:r>
      <w:r w:rsidRPr="00721306">
        <w:rPr>
          <w:spacing w:val="-4"/>
          <w:sz w:val="20"/>
          <w:szCs w:val="20"/>
        </w:rPr>
        <w:t xml:space="preserve"> </w:t>
      </w:r>
      <w:r w:rsidRPr="00721306">
        <w:rPr>
          <w:sz w:val="20"/>
          <w:szCs w:val="20"/>
        </w:rPr>
        <w:t>which</w:t>
      </w:r>
      <w:r w:rsidRPr="00721306">
        <w:rPr>
          <w:spacing w:val="-3"/>
          <w:sz w:val="20"/>
          <w:szCs w:val="20"/>
        </w:rPr>
        <w:t xml:space="preserve"> </w:t>
      </w:r>
      <w:r w:rsidRPr="00721306">
        <w:rPr>
          <w:sz w:val="20"/>
          <w:szCs w:val="20"/>
        </w:rPr>
        <w:t>it</w:t>
      </w:r>
      <w:r w:rsidRPr="00721306">
        <w:rPr>
          <w:spacing w:val="-5"/>
          <w:sz w:val="20"/>
          <w:szCs w:val="20"/>
        </w:rPr>
        <w:t xml:space="preserve"> </w:t>
      </w:r>
      <w:r w:rsidRPr="00721306">
        <w:rPr>
          <w:sz w:val="20"/>
          <w:szCs w:val="20"/>
        </w:rPr>
        <w:t>is</w:t>
      </w:r>
      <w:r w:rsidRPr="00721306">
        <w:rPr>
          <w:spacing w:val="-4"/>
          <w:sz w:val="20"/>
          <w:szCs w:val="20"/>
        </w:rPr>
        <w:t xml:space="preserve"> </w:t>
      </w:r>
      <w:r w:rsidRPr="00721306">
        <w:rPr>
          <w:sz w:val="20"/>
          <w:szCs w:val="20"/>
        </w:rPr>
        <w:t>responsible</w:t>
      </w:r>
      <w:r w:rsidRPr="00721306">
        <w:rPr>
          <w:spacing w:val="-3"/>
          <w:sz w:val="20"/>
          <w:szCs w:val="20"/>
        </w:rPr>
        <w:t xml:space="preserve"> </w:t>
      </w:r>
      <w:r w:rsidRPr="00721306">
        <w:rPr>
          <w:sz w:val="20"/>
          <w:szCs w:val="20"/>
        </w:rPr>
        <w:t>under this Contract:</w:t>
      </w:r>
    </w:p>
    <w:p w14:paraId="7F8CEA95" w14:textId="77777777" w:rsidR="00721306" w:rsidRPr="00721306" w:rsidRDefault="00721306" w:rsidP="00721306">
      <w:pPr>
        <w:spacing w:before="35"/>
        <w:rPr>
          <w:sz w:val="20"/>
          <w:szCs w:val="20"/>
        </w:rPr>
      </w:pPr>
    </w:p>
    <w:tbl>
      <w:tblPr>
        <w:tblW w:w="0" w:type="auto"/>
        <w:tblInd w:w="10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2"/>
        <w:gridCol w:w="4772"/>
        <w:gridCol w:w="20"/>
        <w:gridCol w:w="1600"/>
        <w:gridCol w:w="25"/>
        <w:gridCol w:w="2584"/>
        <w:gridCol w:w="40"/>
      </w:tblGrid>
      <w:tr w:rsidR="00721306" w:rsidRPr="00721306" w14:paraId="3BAD148E" w14:textId="77777777" w:rsidTr="00B3527E">
        <w:trPr>
          <w:trHeight w:val="729"/>
        </w:trPr>
        <w:tc>
          <w:tcPr>
            <w:tcW w:w="5514" w:type="dxa"/>
            <w:gridSpan w:val="3"/>
          </w:tcPr>
          <w:p w14:paraId="5C10555B" w14:textId="77777777" w:rsidR="00721306" w:rsidRPr="00721306" w:rsidRDefault="00721306" w:rsidP="00721306">
            <w:pPr>
              <w:spacing w:before="74"/>
              <w:ind w:left="359"/>
              <w:rPr>
                <w:b/>
                <w:sz w:val="20"/>
              </w:rPr>
            </w:pPr>
            <w:r w:rsidRPr="00721306">
              <w:rPr>
                <w:b/>
                <w:sz w:val="20"/>
              </w:rPr>
              <w:t>Key</w:t>
            </w:r>
            <w:r w:rsidRPr="00721306">
              <w:rPr>
                <w:b/>
                <w:spacing w:val="-8"/>
                <w:sz w:val="20"/>
              </w:rPr>
              <w:t xml:space="preserve"> </w:t>
            </w:r>
            <w:r w:rsidRPr="00721306">
              <w:rPr>
                <w:b/>
                <w:spacing w:val="-2"/>
                <w:sz w:val="20"/>
              </w:rPr>
              <w:t>Deliverables/Milestones</w:t>
            </w:r>
          </w:p>
        </w:tc>
        <w:tc>
          <w:tcPr>
            <w:tcW w:w="1625" w:type="dxa"/>
            <w:gridSpan w:val="2"/>
          </w:tcPr>
          <w:p w14:paraId="79A76E61" w14:textId="77777777" w:rsidR="00721306" w:rsidRPr="00721306" w:rsidRDefault="00721306" w:rsidP="00721306">
            <w:pPr>
              <w:spacing w:before="74"/>
              <w:ind w:left="124"/>
              <w:rPr>
                <w:sz w:val="20"/>
              </w:rPr>
            </w:pPr>
            <w:r w:rsidRPr="00721306">
              <w:rPr>
                <w:spacing w:val="-2"/>
                <w:sz w:val="20"/>
              </w:rPr>
              <w:t>Contract Reference(s)</w:t>
            </w:r>
          </w:p>
        </w:tc>
        <w:tc>
          <w:tcPr>
            <w:tcW w:w="2624" w:type="dxa"/>
            <w:gridSpan w:val="2"/>
          </w:tcPr>
          <w:p w14:paraId="274275C7" w14:textId="77777777" w:rsidR="00721306" w:rsidRPr="00721306" w:rsidRDefault="00721306" w:rsidP="00721306">
            <w:pPr>
              <w:spacing w:before="74"/>
              <w:ind w:left="131" w:right="672"/>
              <w:rPr>
                <w:sz w:val="20"/>
              </w:rPr>
            </w:pPr>
            <w:r w:rsidRPr="00721306">
              <w:rPr>
                <w:spacing w:val="-2"/>
                <w:w w:val="90"/>
                <w:sz w:val="20"/>
              </w:rPr>
              <w:t xml:space="preserve">Milestone/Deliverable </w:t>
            </w:r>
            <w:r w:rsidRPr="00721306">
              <w:rPr>
                <w:sz w:val="20"/>
              </w:rPr>
              <w:t>Due Dates</w:t>
            </w:r>
          </w:p>
        </w:tc>
      </w:tr>
      <w:tr w:rsidR="00721306" w:rsidRPr="00721306" w14:paraId="17456A6F" w14:textId="77777777" w:rsidTr="00B3527E">
        <w:trPr>
          <w:trHeight w:val="424"/>
        </w:trPr>
        <w:tc>
          <w:tcPr>
            <w:tcW w:w="9763" w:type="dxa"/>
            <w:gridSpan w:val="7"/>
          </w:tcPr>
          <w:p w14:paraId="79FA6D70" w14:textId="77777777" w:rsidR="00721306" w:rsidRPr="00721306" w:rsidRDefault="00721306" w:rsidP="00721306">
            <w:pPr>
              <w:spacing w:before="74"/>
              <w:ind w:left="729"/>
              <w:rPr>
                <w:b/>
                <w:sz w:val="20"/>
              </w:rPr>
            </w:pPr>
            <w:r w:rsidRPr="00721306">
              <w:rPr>
                <w:b/>
                <w:spacing w:val="-2"/>
                <w:sz w:val="20"/>
              </w:rPr>
              <w:t>Implementation</w:t>
            </w:r>
          </w:p>
        </w:tc>
      </w:tr>
      <w:tr w:rsidR="00721306" w:rsidRPr="00721306" w14:paraId="0DA087A9" w14:textId="77777777" w:rsidTr="00B3527E">
        <w:trPr>
          <w:gridAfter w:val="1"/>
          <w:wAfter w:w="40" w:type="dxa"/>
          <w:trHeight w:val="443"/>
        </w:trPr>
        <w:tc>
          <w:tcPr>
            <w:tcW w:w="722" w:type="dxa"/>
          </w:tcPr>
          <w:p w14:paraId="5D10EAD5" w14:textId="77777777" w:rsidR="00721306" w:rsidRPr="00721306" w:rsidRDefault="00721306" w:rsidP="00721306">
            <w:pPr>
              <w:spacing w:before="74"/>
              <w:ind w:right="146"/>
              <w:jc w:val="center"/>
              <w:rPr>
                <w:sz w:val="20"/>
              </w:rPr>
            </w:pPr>
            <w:r w:rsidRPr="00721306">
              <w:rPr>
                <w:spacing w:val="-5"/>
                <w:sz w:val="20"/>
              </w:rPr>
              <w:t>1.</w:t>
            </w:r>
          </w:p>
        </w:tc>
        <w:tc>
          <w:tcPr>
            <w:tcW w:w="4772" w:type="dxa"/>
          </w:tcPr>
          <w:p w14:paraId="6D0DC44B" w14:textId="77777777" w:rsidR="00721306" w:rsidRPr="00721306" w:rsidRDefault="00721306" w:rsidP="00721306">
            <w:pPr>
              <w:spacing w:before="74"/>
              <w:ind w:left="357"/>
              <w:rPr>
                <w:sz w:val="20"/>
              </w:rPr>
            </w:pPr>
            <w:r w:rsidRPr="00721306">
              <w:rPr>
                <w:spacing w:val="-2"/>
                <w:sz w:val="20"/>
              </w:rPr>
              <w:t>Go-</w:t>
            </w:r>
            <w:r w:rsidRPr="00721306">
              <w:rPr>
                <w:spacing w:val="-4"/>
                <w:sz w:val="20"/>
              </w:rPr>
              <w:t>Live</w:t>
            </w:r>
          </w:p>
        </w:tc>
        <w:tc>
          <w:tcPr>
            <w:tcW w:w="1620" w:type="dxa"/>
            <w:gridSpan w:val="2"/>
          </w:tcPr>
          <w:p w14:paraId="4430660F" w14:textId="77777777" w:rsidR="00721306" w:rsidRPr="00721306" w:rsidRDefault="00721306" w:rsidP="00721306">
            <w:pPr>
              <w:spacing w:before="74"/>
              <w:ind w:left="144"/>
              <w:rPr>
                <w:sz w:val="20"/>
              </w:rPr>
            </w:pPr>
            <w:r w:rsidRPr="00721306">
              <w:rPr>
                <w:spacing w:val="-2"/>
                <w:sz w:val="20"/>
              </w:rPr>
              <w:t>A.</w:t>
            </w:r>
            <w:proofErr w:type="gramStart"/>
            <w:r w:rsidRPr="00721306">
              <w:rPr>
                <w:spacing w:val="-2"/>
                <w:sz w:val="20"/>
              </w:rPr>
              <w:t>2.p.</w:t>
            </w:r>
            <w:proofErr w:type="gramEnd"/>
          </w:p>
        </w:tc>
        <w:tc>
          <w:tcPr>
            <w:tcW w:w="2609" w:type="dxa"/>
            <w:gridSpan w:val="2"/>
          </w:tcPr>
          <w:p w14:paraId="0FC82E2F" w14:textId="77777777" w:rsidR="00721306" w:rsidRPr="00721306" w:rsidRDefault="00721306" w:rsidP="00721306">
            <w:pPr>
              <w:spacing w:before="74"/>
              <w:ind w:left="156"/>
              <w:rPr>
                <w:sz w:val="20"/>
              </w:rPr>
            </w:pPr>
            <w:r w:rsidRPr="00721306">
              <w:rPr>
                <w:sz w:val="20"/>
              </w:rPr>
              <w:t>January</w:t>
            </w:r>
            <w:r w:rsidRPr="00721306">
              <w:rPr>
                <w:spacing w:val="-6"/>
                <w:sz w:val="20"/>
              </w:rPr>
              <w:t xml:space="preserve"> </w:t>
            </w:r>
            <w:r w:rsidRPr="00721306">
              <w:rPr>
                <w:sz w:val="20"/>
              </w:rPr>
              <w:t>1,</w:t>
            </w:r>
            <w:r w:rsidRPr="00721306">
              <w:rPr>
                <w:spacing w:val="-5"/>
                <w:sz w:val="20"/>
              </w:rPr>
              <w:t xml:space="preserve"> </w:t>
            </w:r>
            <w:r w:rsidRPr="00721306">
              <w:rPr>
                <w:spacing w:val="-4"/>
                <w:sz w:val="20"/>
              </w:rPr>
              <w:t>2028</w:t>
            </w:r>
          </w:p>
        </w:tc>
      </w:tr>
      <w:tr w:rsidR="00721306" w:rsidRPr="00721306" w14:paraId="73320CAE" w14:textId="77777777" w:rsidTr="00B3527E">
        <w:trPr>
          <w:gridAfter w:val="1"/>
          <w:wAfter w:w="40" w:type="dxa"/>
          <w:trHeight w:val="1331"/>
        </w:trPr>
        <w:tc>
          <w:tcPr>
            <w:tcW w:w="722" w:type="dxa"/>
          </w:tcPr>
          <w:p w14:paraId="628115EA" w14:textId="77777777" w:rsidR="00721306" w:rsidRPr="00721306" w:rsidRDefault="00721306" w:rsidP="00721306">
            <w:pPr>
              <w:spacing w:before="71"/>
              <w:ind w:right="146"/>
              <w:jc w:val="center"/>
              <w:rPr>
                <w:sz w:val="20"/>
              </w:rPr>
            </w:pPr>
            <w:r w:rsidRPr="00721306">
              <w:rPr>
                <w:spacing w:val="-5"/>
                <w:sz w:val="20"/>
              </w:rPr>
              <w:t>2.</w:t>
            </w:r>
          </w:p>
        </w:tc>
        <w:tc>
          <w:tcPr>
            <w:tcW w:w="4772" w:type="dxa"/>
          </w:tcPr>
          <w:p w14:paraId="0D32A2B4" w14:textId="77777777" w:rsidR="00721306" w:rsidRPr="00721306" w:rsidRDefault="00721306" w:rsidP="00721306">
            <w:pPr>
              <w:spacing w:before="71"/>
              <w:ind w:left="357"/>
              <w:rPr>
                <w:sz w:val="20"/>
              </w:rPr>
            </w:pPr>
            <w:r w:rsidRPr="00721306">
              <w:rPr>
                <w:sz w:val="20"/>
              </w:rPr>
              <w:t>Provide</w:t>
            </w:r>
            <w:r w:rsidRPr="00721306">
              <w:rPr>
                <w:spacing w:val="-6"/>
                <w:sz w:val="20"/>
              </w:rPr>
              <w:t xml:space="preserve"> </w:t>
            </w:r>
            <w:r w:rsidRPr="00721306">
              <w:rPr>
                <w:sz w:val="20"/>
              </w:rPr>
              <w:t>a</w:t>
            </w:r>
            <w:r w:rsidRPr="00721306">
              <w:rPr>
                <w:spacing w:val="-5"/>
                <w:sz w:val="20"/>
              </w:rPr>
              <w:t xml:space="preserve"> </w:t>
            </w:r>
            <w:r w:rsidRPr="00721306">
              <w:rPr>
                <w:sz w:val="20"/>
              </w:rPr>
              <w:t>list</w:t>
            </w:r>
            <w:r w:rsidRPr="00721306">
              <w:rPr>
                <w:spacing w:val="-4"/>
                <w:sz w:val="20"/>
              </w:rPr>
              <w:t xml:space="preserve"> </w:t>
            </w:r>
            <w:r w:rsidRPr="00721306">
              <w:rPr>
                <w:sz w:val="20"/>
              </w:rPr>
              <w:t>of</w:t>
            </w:r>
            <w:r w:rsidRPr="00721306">
              <w:rPr>
                <w:spacing w:val="-6"/>
                <w:sz w:val="20"/>
              </w:rPr>
              <w:t xml:space="preserve"> </w:t>
            </w:r>
            <w:r w:rsidRPr="00721306">
              <w:rPr>
                <w:sz w:val="20"/>
              </w:rPr>
              <w:t>subcontractors</w:t>
            </w:r>
            <w:r w:rsidRPr="00721306">
              <w:rPr>
                <w:spacing w:val="-4"/>
                <w:sz w:val="20"/>
              </w:rPr>
              <w:t xml:space="preserve"> </w:t>
            </w:r>
            <w:r w:rsidRPr="00721306">
              <w:rPr>
                <w:sz w:val="20"/>
              </w:rPr>
              <w:t>to</w:t>
            </w:r>
            <w:r w:rsidRPr="00721306">
              <w:rPr>
                <w:spacing w:val="-7"/>
                <w:sz w:val="20"/>
              </w:rPr>
              <w:t xml:space="preserve"> </w:t>
            </w:r>
            <w:r w:rsidRPr="00721306">
              <w:rPr>
                <w:sz w:val="20"/>
              </w:rPr>
              <w:t>be</w:t>
            </w:r>
            <w:r w:rsidRPr="00721306">
              <w:rPr>
                <w:spacing w:val="-4"/>
                <w:sz w:val="20"/>
              </w:rPr>
              <w:t xml:space="preserve"> </w:t>
            </w:r>
            <w:r w:rsidRPr="00721306">
              <w:rPr>
                <w:sz w:val="20"/>
              </w:rPr>
              <w:t>used</w:t>
            </w:r>
            <w:r w:rsidRPr="00721306">
              <w:rPr>
                <w:spacing w:val="-5"/>
                <w:sz w:val="20"/>
              </w:rPr>
              <w:t xml:space="preserve"> </w:t>
            </w:r>
            <w:r w:rsidRPr="00721306">
              <w:rPr>
                <w:sz w:val="20"/>
              </w:rPr>
              <w:t>for</w:t>
            </w:r>
            <w:r w:rsidRPr="00721306">
              <w:rPr>
                <w:spacing w:val="-6"/>
                <w:sz w:val="20"/>
              </w:rPr>
              <w:t xml:space="preserve"> </w:t>
            </w:r>
            <w:r w:rsidRPr="00721306">
              <w:rPr>
                <w:sz w:val="20"/>
              </w:rPr>
              <w:t>this Contract as of the Go-Live date</w:t>
            </w:r>
          </w:p>
        </w:tc>
        <w:tc>
          <w:tcPr>
            <w:tcW w:w="1620" w:type="dxa"/>
            <w:gridSpan w:val="2"/>
          </w:tcPr>
          <w:p w14:paraId="6A988E0F" w14:textId="77777777" w:rsidR="00721306" w:rsidRPr="00721306" w:rsidRDefault="00721306" w:rsidP="00721306">
            <w:pPr>
              <w:spacing w:before="71"/>
              <w:ind w:left="144"/>
              <w:rPr>
                <w:sz w:val="20"/>
              </w:rPr>
            </w:pPr>
            <w:r w:rsidRPr="00721306">
              <w:rPr>
                <w:spacing w:val="-2"/>
                <w:sz w:val="20"/>
              </w:rPr>
              <w:t>A.</w:t>
            </w:r>
            <w:proofErr w:type="gramStart"/>
            <w:r w:rsidRPr="00721306">
              <w:rPr>
                <w:spacing w:val="-2"/>
                <w:sz w:val="20"/>
              </w:rPr>
              <w:t>3.b.</w:t>
            </w:r>
            <w:proofErr w:type="gramEnd"/>
            <w:r w:rsidRPr="00721306">
              <w:rPr>
                <w:spacing w:val="-2"/>
                <w:sz w:val="20"/>
              </w:rPr>
              <w:t>1.</w:t>
            </w:r>
          </w:p>
        </w:tc>
        <w:tc>
          <w:tcPr>
            <w:tcW w:w="2609" w:type="dxa"/>
            <w:gridSpan w:val="2"/>
          </w:tcPr>
          <w:p w14:paraId="798EB7E7" w14:textId="77777777" w:rsidR="00721306" w:rsidRPr="00721306" w:rsidRDefault="00721306" w:rsidP="00721306">
            <w:pPr>
              <w:spacing w:before="74"/>
              <w:ind w:left="158" w:right="172"/>
              <w:rPr>
                <w:sz w:val="20"/>
              </w:rPr>
            </w:pPr>
            <w:r w:rsidRPr="00721306">
              <w:rPr>
                <w:sz w:val="20"/>
              </w:rPr>
              <w:t>Within</w:t>
            </w:r>
            <w:r w:rsidRPr="00721306">
              <w:rPr>
                <w:spacing w:val="-14"/>
                <w:sz w:val="20"/>
              </w:rPr>
              <w:t xml:space="preserve"> </w:t>
            </w:r>
            <w:r w:rsidRPr="00721306">
              <w:rPr>
                <w:sz w:val="20"/>
              </w:rPr>
              <w:t>ten</w:t>
            </w:r>
            <w:r w:rsidRPr="00721306">
              <w:rPr>
                <w:spacing w:val="-14"/>
                <w:sz w:val="20"/>
              </w:rPr>
              <w:t xml:space="preserve"> </w:t>
            </w:r>
            <w:r w:rsidRPr="00721306">
              <w:rPr>
                <w:sz w:val="20"/>
              </w:rPr>
              <w:t>(10)</w:t>
            </w:r>
            <w:r w:rsidRPr="00721306">
              <w:rPr>
                <w:spacing w:val="-12"/>
                <w:sz w:val="20"/>
              </w:rPr>
              <w:t xml:space="preserve"> </w:t>
            </w:r>
            <w:r w:rsidRPr="00721306">
              <w:rPr>
                <w:sz w:val="20"/>
              </w:rPr>
              <w:t xml:space="preserve">Business Days after the Contract Effective Date or on a date established by the </w:t>
            </w:r>
            <w:r w:rsidRPr="00721306">
              <w:rPr>
                <w:spacing w:val="-2"/>
                <w:sz w:val="20"/>
              </w:rPr>
              <w:t>State</w:t>
            </w:r>
          </w:p>
        </w:tc>
      </w:tr>
      <w:tr w:rsidR="00721306" w:rsidRPr="00721306" w14:paraId="60CE2CE8" w14:textId="77777777" w:rsidTr="00B3527E">
        <w:trPr>
          <w:gridAfter w:val="1"/>
          <w:wAfter w:w="40" w:type="dxa"/>
          <w:trHeight w:val="1226"/>
        </w:trPr>
        <w:tc>
          <w:tcPr>
            <w:tcW w:w="722" w:type="dxa"/>
          </w:tcPr>
          <w:p w14:paraId="621D617A" w14:textId="77777777" w:rsidR="00721306" w:rsidRPr="00721306" w:rsidRDefault="00721306" w:rsidP="00721306">
            <w:pPr>
              <w:spacing w:before="74"/>
              <w:ind w:right="146"/>
              <w:jc w:val="center"/>
              <w:rPr>
                <w:sz w:val="20"/>
              </w:rPr>
            </w:pPr>
            <w:r w:rsidRPr="00721306">
              <w:rPr>
                <w:spacing w:val="-5"/>
                <w:sz w:val="20"/>
              </w:rPr>
              <w:lastRenderedPageBreak/>
              <w:t>3.</w:t>
            </w:r>
          </w:p>
        </w:tc>
        <w:tc>
          <w:tcPr>
            <w:tcW w:w="4772" w:type="dxa"/>
          </w:tcPr>
          <w:p w14:paraId="1C315F50" w14:textId="77777777" w:rsidR="00721306" w:rsidRPr="00721306" w:rsidRDefault="00721306" w:rsidP="00721306">
            <w:pPr>
              <w:spacing w:before="74"/>
              <w:ind w:left="357"/>
              <w:rPr>
                <w:sz w:val="20"/>
              </w:rPr>
            </w:pPr>
            <w:r w:rsidRPr="00721306">
              <w:rPr>
                <w:sz w:val="20"/>
              </w:rPr>
              <w:t>Account</w:t>
            </w:r>
            <w:r w:rsidRPr="00721306">
              <w:rPr>
                <w:spacing w:val="-6"/>
                <w:sz w:val="20"/>
              </w:rPr>
              <w:t xml:space="preserve"> </w:t>
            </w:r>
            <w:proofErr w:type="gramStart"/>
            <w:r w:rsidRPr="00721306">
              <w:rPr>
                <w:sz w:val="20"/>
              </w:rPr>
              <w:t>manager</w:t>
            </w:r>
            <w:proofErr w:type="gramEnd"/>
            <w:r w:rsidRPr="00721306">
              <w:rPr>
                <w:spacing w:val="-4"/>
                <w:sz w:val="20"/>
              </w:rPr>
              <w:t xml:space="preserve"> </w:t>
            </w:r>
            <w:r w:rsidRPr="00721306">
              <w:rPr>
                <w:sz w:val="20"/>
              </w:rPr>
              <w:t>and</w:t>
            </w:r>
            <w:r w:rsidRPr="00721306">
              <w:rPr>
                <w:spacing w:val="-6"/>
                <w:sz w:val="20"/>
              </w:rPr>
              <w:t xml:space="preserve"> </w:t>
            </w:r>
            <w:r w:rsidRPr="00721306">
              <w:rPr>
                <w:sz w:val="20"/>
              </w:rPr>
              <w:t>backup</w:t>
            </w:r>
            <w:r w:rsidRPr="00721306">
              <w:rPr>
                <w:spacing w:val="-8"/>
                <w:sz w:val="20"/>
              </w:rPr>
              <w:t xml:space="preserve"> </w:t>
            </w:r>
            <w:r w:rsidRPr="00721306">
              <w:rPr>
                <w:sz w:val="20"/>
              </w:rPr>
              <w:t>in</w:t>
            </w:r>
            <w:r w:rsidRPr="00721306">
              <w:rPr>
                <w:spacing w:val="-7"/>
                <w:sz w:val="20"/>
              </w:rPr>
              <w:t xml:space="preserve"> </w:t>
            </w:r>
            <w:r w:rsidRPr="00721306">
              <w:rPr>
                <w:spacing w:val="-2"/>
                <w:sz w:val="20"/>
              </w:rPr>
              <w:t>place</w:t>
            </w:r>
          </w:p>
        </w:tc>
        <w:tc>
          <w:tcPr>
            <w:tcW w:w="1620" w:type="dxa"/>
            <w:gridSpan w:val="2"/>
          </w:tcPr>
          <w:p w14:paraId="2D22394F" w14:textId="77777777" w:rsidR="00721306" w:rsidRPr="00721306" w:rsidRDefault="00721306" w:rsidP="00721306">
            <w:pPr>
              <w:spacing w:before="74"/>
              <w:ind w:left="144"/>
              <w:rPr>
                <w:sz w:val="20"/>
              </w:rPr>
            </w:pPr>
            <w:r w:rsidRPr="00721306">
              <w:rPr>
                <w:spacing w:val="-2"/>
                <w:sz w:val="20"/>
              </w:rPr>
              <w:t>A.</w:t>
            </w:r>
            <w:proofErr w:type="gramStart"/>
            <w:r w:rsidRPr="00721306">
              <w:rPr>
                <w:spacing w:val="-2"/>
                <w:sz w:val="20"/>
              </w:rPr>
              <w:t>3.c.</w:t>
            </w:r>
            <w:proofErr w:type="gramEnd"/>
            <w:r w:rsidRPr="00721306">
              <w:rPr>
                <w:spacing w:val="-2"/>
                <w:sz w:val="20"/>
              </w:rPr>
              <w:t>1.</w:t>
            </w:r>
          </w:p>
        </w:tc>
        <w:tc>
          <w:tcPr>
            <w:tcW w:w="2609" w:type="dxa"/>
            <w:gridSpan w:val="2"/>
          </w:tcPr>
          <w:p w14:paraId="14FD5CD9" w14:textId="77777777" w:rsidR="00721306" w:rsidRPr="00721306" w:rsidRDefault="00721306" w:rsidP="00721306">
            <w:pPr>
              <w:spacing w:before="74"/>
              <w:ind w:left="158"/>
              <w:rPr>
                <w:sz w:val="20"/>
              </w:rPr>
            </w:pPr>
            <w:r w:rsidRPr="00721306">
              <w:rPr>
                <w:sz w:val="20"/>
              </w:rPr>
              <w:t>Within</w:t>
            </w:r>
            <w:r w:rsidRPr="00721306">
              <w:rPr>
                <w:spacing w:val="-14"/>
                <w:sz w:val="20"/>
              </w:rPr>
              <w:t xml:space="preserve"> </w:t>
            </w:r>
            <w:r w:rsidRPr="00721306">
              <w:rPr>
                <w:sz w:val="20"/>
              </w:rPr>
              <w:t>ten</w:t>
            </w:r>
            <w:r w:rsidRPr="00721306">
              <w:rPr>
                <w:spacing w:val="-14"/>
                <w:sz w:val="20"/>
              </w:rPr>
              <w:t xml:space="preserve"> </w:t>
            </w:r>
            <w:r w:rsidRPr="00721306">
              <w:rPr>
                <w:sz w:val="20"/>
              </w:rPr>
              <w:t>(10)</w:t>
            </w:r>
            <w:r w:rsidRPr="00721306">
              <w:rPr>
                <w:spacing w:val="-12"/>
                <w:sz w:val="20"/>
              </w:rPr>
              <w:t xml:space="preserve"> </w:t>
            </w:r>
            <w:r w:rsidRPr="00721306">
              <w:rPr>
                <w:sz w:val="20"/>
              </w:rPr>
              <w:t>Business Days after the Contract Effective Date or on a</w:t>
            </w:r>
          </w:p>
          <w:p w14:paraId="56DFBFCE" w14:textId="77777777" w:rsidR="00721306" w:rsidRPr="00721306" w:rsidRDefault="00721306" w:rsidP="00721306">
            <w:pPr>
              <w:spacing w:line="230" w:lineRule="atLeast"/>
              <w:ind w:left="158"/>
              <w:rPr>
                <w:sz w:val="20"/>
              </w:rPr>
            </w:pPr>
            <w:r w:rsidRPr="00721306">
              <w:rPr>
                <w:sz w:val="20"/>
              </w:rPr>
              <w:t>date</w:t>
            </w:r>
            <w:r w:rsidRPr="00721306">
              <w:rPr>
                <w:spacing w:val="-14"/>
                <w:sz w:val="20"/>
              </w:rPr>
              <w:t xml:space="preserve"> </w:t>
            </w:r>
            <w:r w:rsidRPr="00721306">
              <w:rPr>
                <w:sz w:val="20"/>
              </w:rPr>
              <w:t>established</w:t>
            </w:r>
            <w:r w:rsidRPr="00721306">
              <w:rPr>
                <w:spacing w:val="-14"/>
                <w:sz w:val="20"/>
              </w:rPr>
              <w:t xml:space="preserve"> </w:t>
            </w:r>
            <w:r w:rsidRPr="00721306">
              <w:rPr>
                <w:sz w:val="20"/>
              </w:rPr>
              <w:t>by</w:t>
            </w:r>
            <w:r w:rsidRPr="00721306">
              <w:rPr>
                <w:spacing w:val="-14"/>
                <w:sz w:val="20"/>
              </w:rPr>
              <w:t xml:space="preserve"> </w:t>
            </w:r>
            <w:r w:rsidRPr="00721306">
              <w:rPr>
                <w:sz w:val="20"/>
              </w:rPr>
              <w:t xml:space="preserve">the </w:t>
            </w:r>
            <w:r w:rsidRPr="00721306">
              <w:rPr>
                <w:spacing w:val="-2"/>
                <w:sz w:val="20"/>
              </w:rPr>
              <w:t>State.</w:t>
            </w:r>
          </w:p>
        </w:tc>
      </w:tr>
      <w:tr w:rsidR="00721306" w:rsidRPr="00721306" w14:paraId="67F5EFAA" w14:textId="77777777" w:rsidTr="00B3527E">
        <w:trPr>
          <w:gridAfter w:val="1"/>
          <w:wAfter w:w="40" w:type="dxa"/>
          <w:trHeight w:val="1233"/>
        </w:trPr>
        <w:tc>
          <w:tcPr>
            <w:tcW w:w="722" w:type="dxa"/>
          </w:tcPr>
          <w:p w14:paraId="609DAFC6" w14:textId="77777777" w:rsidR="00721306" w:rsidRPr="00721306" w:rsidRDefault="00721306" w:rsidP="00721306">
            <w:pPr>
              <w:spacing w:before="74"/>
              <w:ind w:right="146"/>
              <w:jc w:val="center"/>
              <w:rPr>
                <w:sz w:val="20"/>
              </w:rPr>
            </w:pPr>
            <w:r w:rsidRPr="00721306">
              <w:rPr>
                <w:spacing w:val="-5"/>
                <w:sz w:val="20"/>
              </w:rPr>
              <w:t>4.</w:t>
            </w:r>
          </w:p>
        </w:tc>
        <w:tc>
          <w:tcPr>
            <w:tcW w:w="4772" w:type="dxa"/>
          </w:tcPr>
          <w:p w14:paraId="1C6D2390" w14:textId="77777777" w:rsidR="00721306" w:rsidRPr="00721306" w:rsidRDefault="00721306" w:rsidP="00721306">
            <w:pPr>
              <w:spacing w:before="74"/>
              <w:ind w:left="357"/>
              <w:rPr>
                <w:sz w:val="20"/>
              </w:rPr>
            </w:pPr>
            <w:r w:rsidRPr="00721306">
              <w:rPr>
                <w:sz w:val="20"/>
              </w:rPr>
              <w:t>Provide a detailed staffing chart showing key personnel</w:t>
            </w:r>
            <w:r w:rsidRPr="00721306">
              <w:rPr>
                <w:spacing w:val="-6"/>
                <w:sz w:val="20"/>
              </w:rPr>
              <w:t xml:space="preserve"> </w:t>
            </w:r>
            <w:r w:rsidRPr="00721306">
              <w:rPr>
                <w:sz w:val="20"/>
              </w:rPr>
              <w:t>and</w:t>
            </w:r>
            <w:r w:rsidRPr="00721306">
              <w:rPr>
                <w:spacing w:val="-5"/>
                <w:sz w:val="20"/>
              </w:rPr>
              <w:t xml:space="preserve"> </w:t>
            </w:r>
            <w:r w:rsidRPr="00721306">
              <w:rPr>
                <w:sz w:val="20"/>
              </w:rPr>
              <w:t>their</w:t>
            </w:r>
            <w:r w:rsidRPr="00721306">
              <w:rPr>
                <w:spacing w:val="-6"/>
                <w:sz w:val="20"/>
              </w:rPr>
              <w:t xml:space="preserve"> </w:t>
            </w:r>
            <w:r w:rsidRPr="00721306">
              <w:rPr>
                <w:sz w:val="20"/>
              </w:rPr>
              <w:t>job</w:t>
            </w:r>
            <w:r w:rsidRPr="00721306">
              <w:rPr>
                <w:spacing w:val="-7"/>
                <w:sz w:val="20"/>
              </w:rPr>
              <w:t xml:space="preserve"> </w:t>
            </w:r>
            <w:r w:rsidRPr="00721306">
              <w:rPr>
                <w:sz w:val="20"/>
              </w:rPr>
              <w:t>functions</w:t>
            </w:r>
            <w:r w:rsidRPr="00721306">
              <w:rPr>
                <w:spacing w:val="-6"/>
                <w:sz w:val="20"/>
              </w:rPr>
              <w:t xml:space="preserve"> </w:t>
            </w:r>
            <w:r w:rsidRPr="00721306">
              <w:rPr>
                <w:sz w:val="20"/>
              </w:rPr>
              <w:t>to</w:t>
            </w:r>
            <w:r w:rsidRPr="00721306">
              <w:rPr>
                <w:spacing w:val="-5"/>
                <w:sz w:val="20"/>
              </w:rPr>
              <w:t xml:space="preserve"> </w:t>
            </w:r>
            <w:r w:rsidRPr="00721306">
              <w:rPr>
                <w:sz w:val="20"/>
              </w:rPr>
              <w:t>be</w:t>
            </w:r>
            <w:r w:rsidRPr="00721306">
              <w:rPr>
                <w:spacing w:val="-6"/>
                <w:sz w:val="20"/>
              </w:rPr>
              <w:t xml:space="preserve"> </w:t>
            </w:r>
            <w:r w:rsidRPr="00721306">
              <w:rPr>
                <w:sz w:val="20"/>
              </w:rPr>
              <w:t>used</w:t>
            </w:r>
            <w:r w:rsidRPr="00721306">
              <w:rPr>
                <w:spacing w:val="-7"/>
                <w:sz w:val="20"/>
              </w:rPr>
              <w:t xml:space="preserve"> </w:t>
            </w:r>
            <w:r w:rsidRPr="00721306">
              <w:rPr>
                <w:sz w:val="20"/>
              </w:rPr>
              <w:t>for this Contract as of the Go-Live date.</w:t>
            </w:r>
          </w:p>
        </w:tc>
        <w:tc>
          <w:tcPr>
            <w:tcW w:w="1620" w:type="dxa"/>
            <w:gridSpan w:val="2"/>
          </w:tcPr>
          <w:p w14:paraId="21F9FC9E"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3.c.</w:t>
            </w:r>
            <w:proofErr w:type="gramEnd"/>
            <w:r w:rsidRPr="00721306">
              <w:rPr>
                <w:spacing w:val="-2"/>
                <w:sz w:val="20"/>
              </w:rPr>
              <w:t>2.</w:t>
            </w:r>
          </w:p>
        </w:tc>
        <w:tc>
          <w:tcPr>
            <w:tcW w:w="2609" w:type="dxa"/>
            <w:gridSpan w:val="2"/>
          </w:tcPr>
          <w:p w14:paraId="0E5D00CF" w14:textId="77777777" w:rsidR="00721306" w:rsidRPr="00721306" w:rsidRDefault="00721306" w:rsidP="00721306">
            <w:pPr>
              <w:spacing w:before="74" w:line="242" w:lineRule="auto"/>
              <w:ind w:left="134"/>
              <w:rPr>
                <w:sz w:val="20"/>
              </w:rPr>
            </w:pPr>
            <w:r w:rsidRPr="00721306">
              <w:rPr>
                <w:sz w:val="20"/>
              </w:rPr>
              <w:t>Within</w:t>
            </w:r>
            <w:r w:rsidRPr="00721306">
              <w:rPr>
                <w:spacing w:val="-14"/>
                <w:sz w:val="20"/>
              </w:rPr>
              <w:t xml:space="preserve"> </w:t>
            </w:r>
            <w:r w:rsidRPr="00721306">
              <w:rPr>
                <w:sz w:val="20"/>
              </w:rPr>
              <w:t>ten</w:t>
            </w:r>
            <w:r w:rsidRPr="00721306">
              <w:rPr>
                <w:spacing w:val="-14"/>
                <w:sz w:val="20"/>
              </w:rPr>
              <w:t xml:space="preserve"> </w:t>
            </w:r>
            <w:r w:rsidRPr="00721306">
              <w:rPr>
                <w:sz w:val="20"/>
              </w:rPr>
              <w:t>(10)</w:t>
            </w:r>
            <w:r w:rsidRPr="00721306">
              <w:rPr>
                <w:spacing w:val="-12"/>
                <w:sz w:val="20"/>
              </w:rPr>
              <w:t xml:space="preserve"> </w:t>
            </w:r>
            <w:r w:rsidRPr="00721306">
              <w:rPr>
                <w:sz w:val="20"/>
              </w:rPr>
              <w:t>Business Days after the Contract Effective Date or on a</w:t>
            </w:r>
          </w:p>
          <w:p w14:paraId="20F4BCA6" w14:textId="77777777" w:rsidR="00721306" w:rsidRPr="00721306" w:rsidRDefault="00721306" w:rsidP="00721306">
            <w:pPr>
              <w:spacing w:line="230" w:lineRule="exact"/>
              <w:ind w:left="134" w:right="172"/>
              <w:rPr>
                <w:sz w:val="20"/>
              </w:rPr>
            </w:pPr>
            <w:r w:rsidRPr="00721306">
              <w:rPr>
                <w:sz w:val="20"/>
              </w:rPr>
              <w:t>date</w:t>
            </w:r>
            <w:r w:rsidRPr="00721306">
              <w:rPr>
                <w:spacing w:val="-14"/>
                <w:sz w:val="20"/>
              </w:rPr>
              <w:t xml:space="preserve"> </w:t>
            </w:r>
            <w:r w:rsidRPr="00721306">
              <w:rPr>
                <w:sz w:val="20"/>
              </w:rPr>
              <w:t>established</w:t>
            </w:r>
            <w:r w:rsidRPr="00721306">
              <w:rPr>
                <w:spacing w:val="-14"/>
                <w:sz w:val="20"/>
              </w:rPr>
              <w:t xml:space="preserve"> </w:t>
            </w:r>
            <w:r w:rsidRPr="00721306">
              <w:rPr>
                <w:sz w:val="20"/>
              </w:rPr>
              <w:t>by</w:t>
            </w:r>
            <w:r w:rsidRPr="00721306">
              <w:rPr>
                <w:spacing w:val="-14"/>
                <w:sz w:val="20"/>
              </w:rPr>
              <w:t xml:space="preserve"> </w:t>
            </w:r>
            <w:r w:rsidRPr="00721306">
              <w:rPr>
                <w:sz w:val="20"/>
              </w:rPr>
              <w:t xml:space="preserve">the </w:t>
            </w:r>
            <w:r w:rsidRPr="00721306">
              <w:rPr>
                <w:spacing w:val="-2"/>
                <w:sz w:val="20"/>
              </w:rPr>
              <w:t>State</w:t>
            </w:r>
          </w:p>
        </w:tc>
      </w:tr>
      <w:tr w:rsidR="00721306" w:rsidRPr="00721306" w14:paraId="02F26955" w14:textId="77777777" w:rsidTr="00B3527E">
        <w:trPr>
          <w:gridAfter w:val="1"/>
          <w:wAfter w:w="40" w:type="dxa"/>
          <w:trHeight w:val="621"/>
        </w:trPr>
        <w:tc>
          <w:tcPr>
            <w:tcW w:w="722" w:type="dxa"/>
          </w:tcPr>
          <w:p w14:paraId="60F831E9" w14:textId="77777777" w:rsidR="00721306" w:rsidRPr="00721306" w:rsidRDefault="00721306" w:rsidP="00721306">
            <w:pPr>
              <w:spacing w:before="71"/>
              <w:ind w:right="146"/>
              <w:jc w:val="center"/>
              <w:rPr>
                <w:sz w:val="20"/>
              </w:rPr>
            </w:pPr>
            <w:r w:rsidRPr="00721306">
              <w:rPr>
                <w:spacing w:val="-5"/>
                <w:sz w:val="20"/>
              </w:rPr>
              <w:t>5.</w:t>
            </w:r>
          </w:p>
        </w:tc>
        <w:tc>
          <w:tcPr>
            <w:tcW w:w="4772" w:type="dxa"/>
          </w:tcPr>
          <w:p w14:paraId="2C9F99BA" w14:textId="77777777" w:rsidR="00721306" w:rsidRPr="00721306" w:rsidRDefault="00721306" w:rsidP="00721306">
            <w:pPr>
              <w:spacing w:before="71"/>
              <w:ind w:left="357"/>
              <w:rPr>
                <w:sz w:val="20"/>
              </w:rPr>
            </w:pPr>
            <w:r w:rsidRPr="00721306">
              <w:rPr>
                <w:sz w:val="20"/>
              </w:rPr>
              <w:t>Contractor’s</w:t>
            </w:r>
            <w:r w:rsidRPr="00721306">
              <w:rPr>
                <w:spacing w:val="-14"/>
                <w:sz w:val="20"/>
              </w:rPr>
              <w:t xml:space="preserve"> </w:t>
            </w:r>
            <w:r w:rsidRPr="00721306">
              <w:rPr>
                <w:sz w:val="20"/>
              </w:rPr>
              <w:t>representatives/operators</w:t>
            </w:r>
            <w:r w:rsidRPr="00721306">
              <w:rPr>
                <w:spacing w:val="-14"/>
                <w:sz w:val="20"/>
              </w:rPr>
              <w:t xml:space="preserve"> </w:t>
            </w:r>
            <w:r w:rsidRPr="00721306">
              <w:rPr>
                <w:sz w:val="20"/>
              </w:rPr>
              <w:t>and</w:t>
            </w:r>
            <w:r w:rsidRPr="00721306">
              <w:rPr>
                <w:spacing w:val="-14"/>
                <w:sz w:val="20"/>
              </w:rPr>
              <w:t xml:space="preserve"> </w:t>
            </w:r>
            <w:r w:rsidRPr="00721306">
              <w:rPr>
                <w:sz w:val="20"/>
              </w:rPr>
              <w:t>other staff trained on State’s Plan</w:t>
            </w:r>
          </w:p>
        </w:tc>
        <w:tc>
          <w:tcPr>
            <w:tcW w:w="1620" w:type="dxa"/>
            <w:gridSpan w:val="2"/>
          </w:tcPr>
          <w:p w14:paraId="01D9457F" w14:textId="77777777" w:rsidR="00721306" w:rsidRPr="00721306" w:rsidRDefault="00721306" w:rsidP="00721306">
            <w:pPr>
              <w:spacing w:before="71"/>
              <w:ind w:left="125"/>
              <w:rPr>
                <w:sz w:val="20"/>
              </w:rPr>
            </w:pPr>
            <w:r w:rsidRPr="00721306">
              <w:rPr>
                <w:spacing w:val="-2"/>
                <w:sz w:val="20"/>
              </w:rPr>
              <w:t>A.</w:t>
            </w:r>
            <w:proofErr w:type="gramStart"/>
            <w:r w:rsidRPr="00721306">
              <w:rPr>
                <w:spacing w:val="-2"/>
                <w:sz w:val="20"/>
              </w:rPr>
              <w:t>3.d.</w:t>
            </w:r>
            <w:proofErr w:type="gramEnd"/>
          </w:p>
        </w:tc>
        <w:tc>
          <w:tcPr>
            <w:tcW w:w="2609" w:type="dxa"/>
            <w:gridSpan w:val="2"/>
          </w:tcPr>
          <w:p w14:paraId="074BD336" w14:textId="77777777" w:rsidR="00721306" w:rsidRPr="00721306" w:rsidRDefault="00721306" w:rsidP="00721306">
            <w:pPr>
              <w:spacing w:before="71"/>
              <w:ind w:left="134"/>
              <w:rPr>
                <w:sz w:val="20"/>
              </w:rPr>
            </w:pPr>
            <w:r w:rsidRPr="00721306">
              <w:rPr>
                <w:sz w:val="20"/>
              </w:rPr>
              <w:t>September</w:t>
            </w:r>
            <w:r w:rsidRPr="00721306">
              <w:rPr>
                <w:spacing w:val="-7"/>
                <w:sz w:val="20"/>
              </w:rPr>
              <w:t xml:space="preserve"> </w:t>
            </w:r>
            <w:r w:rsidRPr="00721306">
              <w:rPr>
                <w:sz w:val="20"/>
              </w:rPr>
              <w:t>1,</w:t>
            </w:r>
            <w:r w:rsidRPr="00721306">
              <w:rPr>
                <w:spacing w:val="-6"/>
                <w:sz w:val="20"/>
              </w:rPr>
              <w:t xml:space="preserve"> </w:t>
            </w:r>
            <w:r w:rsidRPr="00721306">
              <w:rPr>
                <w:spacing w:val="-4"/>
                <w:sz w:val="20"/>
              </w:rPr>
              <w:t>2027</w:t>
            </w:r>
          </w:p>
        </w:tc>
      </w:tr>
      <w:tr w:rsidR="00721306" w:rsidRPr="00721306" w14:paraId="0F749634" w14:textId="77777777" w:rsidTr="00B3527E">
        <w:trPr>
          <w:gridAfter w:val="1"/>
          <w:wAfter w:w="40" w:type="dxa"/>
          <w:trHeight w:val="1338"/>
        </w:trPr>
        <w:tc>
          <w:tcPr>
            <w:tcW w:w="722" w:type="dxa"/>
          </w:tcPr>
          <w:p w14:paraId="28BF9A84" w14:textId="77777777" w:rsidR="00721306" w:rsidRPr="00721306" w:rsidRDefault="00721306" w:rsidP="00721306">
            <w:pPr>
              <w:spacing w:before="69"/>
              <w:ind w:right="146"/>
              <w:jc w:val="center"/>
              <w:rPr>
                <w:sz w:val="20"/>
              </w:rPr>
            </w:pPr>
            <w:r w:rsidRPr="00721306">
              <w:rPr>
                <w:spacing w:val="-5"/>
                <w:sz w:val="20"/>
              </w:rPr>
              <w:t>6.</w:t>
            </w:r>
          </w:p>
        </w:tc>
        <w:tc>
          <w:tcPr>
            <w:tcW w:w="4772" w:type="dxa"/>
          </w:tcPr>
          <w:p w14:paraId="599790D3" w14:textId="77777777" w:rsidR="00721306" w:rsidRPr="00721306" w:rsidRDefault="00721306" w:rsidP="00721306">
            <w:pPr>
              <w:spacing w:before="69"/>
              <w:ind w:left="357" w:right="27"/>
              <w:rPr>
                <w:sz w:val="20"/>
              </w:rPr>
            </w:pPr>
            <w:r w:rsidRPr="00721306">
              <w:rPr>
                <w:sz w:val="20"/>
              </w:rPr>
              <w:t>The</w:t>
            </w:r>
            <w:r w:rsidRPr="00721306">
              <w:rPr>
                <w:spacing w:val="-6"/>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maintain</w:t>
            </w:r>
            <w:r w:rsidRPr="00721306">
              <w:rPr>
                <w:spacing w:val="-3"/>
                <w:sz w:val="20"/>
              </w:rPr>
              <w:t xml:space="preserve"> </w:t>
            </w:r>
            <w:r w:rsidRPr="00721306">
              <w:rPr>
                <w:sz w:val="20"/>
              </w:rPr>
              <w:t>a</w:t>
            </w:r>
            <w:r w:rsidRPr="00721306">
              <w:rPr>
                <w:spacing w:val="-5"/>
                <w:sz w:val="20"/>
              </w:rPr>
              <w:t xml:space="preserve"> </w:t>
            </w:r>
            <w:r w:rsidRPr="00721306">
              <w:rPr>
                <w:sz w:val="20"/>
              </w:rPr>
              <w:t>call</w:t>
            </w:r>
            <w:r w:rsidRPr="00721306">
              <w:rPr>
                <w:spacing w:val="-6"/>
                <w:sz w:val="20"/>
              </w:rPr>
              <w:t xml:space="preserve"> </w:t>
            </w:r>
            <w:r w:rsidRPr="00721306">
              <w:rPr>
                <w:sz w:val="20"/>
              </w:rPr>
              <w:t>center(s)</w:t>
            </w:r>
            <w:r w:rsidRPr="00721306">
              <w:rPr>
                <w:spacing w:val="-4"/>
                <w:sz w:val="20"/>
              </w:rPr>
              <w:t xml:space="preserve"> </w:t>
            </w:r>
            <w:r w:rsidRPr="00721306">
              <w:rPr>
                <w:sz w:val="20"/>
              </w:rPr>
              <w:t>and provide</w:t>
            </w:r>
            <w:r w:rsidRPr="00721306">
              <w:rPr>
                <w:spacing w:val="-11"/>
                <w:sz w:val="20"/>
              </w:rPr>
              <w:t xml:space="preserve"> </w:t>
            </w:r>
            <w:r w:rsidRPr="00721306">
              <w:rPr>
                <w:sz w:val="20"/>
              </w:rPr>
              <w:t>a</w:t>
            </w:r>
            <w:r w:rsidRPr="00721306">
              <w:rPr>
                <w:spacing w:val="-7"/>
                <w:sz w:val="20"/>
              </w:rPr>
              <w:t xml:space="preserve"> </w:t>
            </w:r>
            <w:r w:rsidRPr="00721306">
              <w:rPr>
                <w:sz w:val="20"/>
              </w:rPr>
              <w:t>dedicated</w:t>
            </w:r>
            <w:r w:rsidRPr="00721306">
              <w:rPr>
                <w:spacing w:val="-5"/>
                <w:sz w:val="20"/>
              </w:rPr>
              <w:t xml:space="preserve"> </w:t>
            </w:r>
            <w:r w:rsidRPr="00721306">
              <w:rPr>
                <w:sz w:val="20"/>
              </w:rPr>
              <w:t>toll-free</w:t>
            </w:r>
            <w:r w:rsidRPr="00721306">
              <w:rPr>
                <w:spacing w:val="-7"/>
                <w:sz w:val="20"/>
              </w:rPr>
              <w:t xml:space="preserve"> </w:t>
            </w:r>
            <w:r w:rsidRPr="00721306">
              <w:rPr>
                <w:sz w:val="20"/>
              </w:rPr>
              <w:t>line,</w:t>
            </w:r>
            <w:r w:rsidRPr="00721306">
              <w:rPr>
                <w:spacing w:val="-5"/>
                <w:sz w:val="20"/>
              </w:rPr>
              <w:t xml:space="preserve"> </w:t>
            </w:r>
            <w:r w:rsidRPr="00721306">
              <w:rPr>
                <w:sz w:val="20"/>
              </w:rPr>
              <w:t>for</w:t>
            </w:r>
            <w:r w:rsidRPr="00721306">
              <w:rPr>
                <w:spacing w:val="-6"/>
                <w:sz w:val="20"/>
              </w:rPr>
              <w:t xml:space="preserve"> </w:t>
            </w:r>
            <w:r w:rsidRPr="00721306">
              <w:rPr>
                <w:sz w:val="20"/>
              </w:rPr>
              <w:t>the</w:t>
            </w:r>
            <w:r w:rsidRPr="00721306">
              <w:rPr>
                <w:spacing w:val="-14"/>
                <w:sz w:val="20"/>
              </w:rPr>
              <w:t xml:space="preserve"> </w:t>
            </w:r>
            <w:r w:rsidRPr="00721306">
              <w:rPr>
                <w:sz w:val="20"/>
              </w:rPr>
              <w:t>exclusive purpose of responding to inquiries and general questions from Members and those eligible for the Plan.</w:t>
            </w:r>
          </w:p>
        </w:tc>
        <w:tc>
          <w:tcPr>
            <w:tcW w:w="1620" w:type="dxa"/>
            <w:gridSpan w:val="2"/>
          </w:tcPr>
          <w:p w14:paraId="269BD48F" w14:textId="77777777" w:rsidR="00721306" w:rsidRPr="00721306" w:rsidRDefault="00721306" w:rsidP="00721306">
            <w:pPr>
              <w:spacing w:before="69"/>
              <w:ind w:left="125"/>
              <w:rPr>
                <w:sz w:val="20"/>
              </w:rPr>
            </w:pPr>
            <w:r w:rsidRPr="00721306">
              <w:rPr>
                <w:spacing w:val="-2"/>
                <w:sz w:val="20"/>
              </w:rPr>
              <w:t>A.</w:t>
            </w:r>
            <w:proofErr w:type="gramStart"/>
            <w:r w:rsidRPr="00721306">
              <w:rPr>
                <w:spacing w:val="-2"/>
                <w:sz w:val="20"/>
              </w:rPr>
              <w:t>4.a.</w:t>
            </w:r>
            <w:proofErr w:type="gramEnd"/>
          </w:p>
        </w:tc>
        <w:tc>
          <w:tcPr>
            <w:tcW w:w="2609" w:type="dxa"/>
            <w:gridSpan w:val="2"/>
          </w:tcPr>
          <w:p w14:paraId="433626A0" w14:textId="77777777" w:rsidR="00721306" w:rsidRPr="00721306" w:rsidRDefault="00721306" w:rsidP="00721306">
            <w:pPr>
              <w:spacing w:before="69"/>
              <w:ind w:left="134"/>
              <w:rPr>
                <w:sz w:val="20"/>
              </w:rPr>
            </w:pPr>
            <w:r w:rsidRPr="00721306">
              <w:rPr>
                <w:sz w:val="20"/>
              </w:rPr>
              <w:t>September</w:t>
            </w:r>
            <w:r w:rsidRPr="00721306">
              <w:rPr>
                <w:spacing w:val="-7"/>
                <w:sz w:val="20"/>
              </w:rPr>
              <w:t xml:space="preserve"> </w:t>
            </w:r>
            <w:r w:rsidRPr="00721306">
              <w:rPr>
                <w:sz w:val="20"/>
              </w:rPr>
              <w:t>1,</w:t>
            </w:r>
            <w:r w:rsidRPr="00721306">
              <w:rPr>
                <w:spacing w:val="-6"/>
                <w:sz w:val="20"/>
              </w:rPr>
              <w:t xml:space="preserve"> </w:t>
            </w:r>
            <w:r w:rsidRPr="00721306">
              <w:rPr>
                <w:spacing w:val="-4"/>
                <w:sz w:val="20"/>
              </w:rPr>
              <w:t>2027</w:t>
            </w:r>
          </w:p>
        </w:tc>
      </w:tr>
      <w:tr w:rsidR="00721306" w:rsidRPr="00721306" w14:paraId="3972425D" w14:textId="77777777" w:rsidTr="00B3527E">
        <w:trPr>
          <w:gridAfter w:val="1"/>
          <w:wAfter w:w="40" w:type="dxa"/>
          <w:trHeight w:val="664"/>
        </w:trPr>
        <w:tc>
          <w:tcPr>
            <w:tcW w:w="722" w:type="dxa"/>
          </w:tcPr>
          <w:p w14:paraId="06B306B6" w14:textId="77777777" w:rsidR="00721306" w:rsidRPr="00721306" w:rsidRDefault="00721306" w:rsidP="00721306">
            <w:pPr>
              <w:spacing w:before="71"/>
              <w:ind w:right="146"/>
              <w:jc w:val="center"/>
              <w:rPr>
                <w:sz w:val="20"/>
              </w:rPr>
            </w:pPr>
            <w:r w:rsidRPr="00721306">
              <w:rPr>
                <w:spacing w:val="-5"/>
                <w:sz w:val="20"/>
              </w:rPr>
              <w:t>7.</w:t>
            </w:r>
          </w:p>
        </w:tc>
        <w:tc>
          <w:tcPr>
            <w:tcW w:w="4772" w:type="dxa"/>
          </w:tcPr>
          <w:p w14:paraId="1D1521FA" w14:textId="77777777" w:rsidR="00721306" w:rsidRPr="00721306" w:rsidRDefault="00721306" w:rsidP="00721306">
            <w:pPr>
              <w:spacing w:before="71"/>
              <w:ind w:left="357" w:right="47"/>
              <w:rPr>
                <w:sz w:val="20"/>
              </w:rPr>
            </w:pP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develop</w:t>
            </w:r>
            <w:r w:rsidRPr="00721306">
              <w:rPr>
                <w:spacing w:val="-4"/>
                <w:sz w:val="20"/>
              </w:rPr>
              <w:t xml:space="preserve"> </w:t>
            </w:r>
            <w:r w:rsidRPr="00721306">
              <w:rPr>
                <w:sz w:val="20"/>
              </w:rPr>
              <w:t>and</w:t>
            </w:r>
            <w:r w:rsidRPr="00721306">
              <w:rPr>
                <w:spacing w:val="-4"/>
                <w:sz w:val="20"/>
              </w:rPr>
              <w:t xml:space="preserve"> </w:t>
            </w:r>
            <w:r w:rsidRPr="00721306">
              <w:rPr>
                <w:sz w:val="20"/>
              </w:rPr>
              <w:t>provide</w:t>
            </w:r>
            <w:r w:rsidRPr="00721306">
              <w:rPr>
                <w:spacing w:val="-3"/>
                <w:sz w:val="20"/>
              </w:rPr>
              <w:t xml:space="preserve"> </w:t>
            </w:r>
            <w:r w:rsidRPr="00721306">
              <w:rPr>
                <w:sz w:val="20"/>
              </w:rPr>
              <w:t>a written</w:t>
            </w:r>
            <w:r w:rsidRPr="00721306">
              <w:rPr>
                <w:spacing w:val="-11"/>
                <w:sz w:val="20"/>
              </w:rPr>
              <w:t xml:space="preserve"> </w:t>
            </w:r>
            <w:r w:rsidRPr="00721306">
              <w:rPr>
                <w:sz w:val="20"/>
              </w:rPr>
              <w:t>marketing</w:t>
            </w:r>
            <w:r w:rsidRPr="00721306">
              <w:rPr>
                <w:spacing w:val="-11"/>
                <w:sz w:val="20"/>
              </w:rPr>
              <w:t xml:space="preserve"> </w:t>
            </w:r>
            <w:r w:rsidRPr="00721306">
              <w:rPr>
                <w:sz w:val="20"/>
              </w:rPr>
              <w:t>and</w:t>
            </w:r>
            <w:r w:rsidRPr="00721306">
              <w:rPr>
                <w:spacing w:val="-12"/>
                <w:sz w:val="20"/>
              </w:rPr>
              <w:t xml:space="preserve"> </w:t>
            </w:r>
            <w:r w:rsidRPr="00721306">
              <w:rPr>
                <w:sz w:val="20"/>
              </w:rPr>
              <w:t>communications</w:t>
            </w:r>
            <w:r w:rsidRPr="00721306">
              <w:rPr>
                <w:spacing w:val="-11"/>
                <w:sz w:val="20"/>
              </w:rPr>
              <w:t xml:space="preserve"> </w:t>
            </w:r>
            <w:r w:rsidRPr="00721306">
              <w:rPr>
                <w:spacing w:val="-4"/>
                <w:sz w:val="20"/>
              </w:rPr>
              <w:t>plan</w:t>
            </w:r>
          </w:p>
        </w:tc>
        <w:tc>
          <w:tcPr>
            <w:tcW w:w="1620" w:type="dxa"/>
            <w:gridSpan w:val="2"/>
          </w:tcPr>
          <w:p w14:paraId="4EC52D97" w14:textId="77777777" w:rsidR="00721306" w:rsidRPr="00721306" w:rsidRDefault="00721306" w:rsidP="00721306">
            <w:pPr>
              <w:spacing w:before="71"/>
              <w:ind w:left="125"/>
              <w:rPr>
                <w:sz w:val="20"/>
              </w:rPr>
            </w:pPr>
            <w:r w:rsidRPr="00721306">
              <w:rPr>
                <w:spacing w:val="-2"/>
                <w:sz w:val="20"/>
              </w:rPr>
              <w:t>A.</w:t>
            </w:r>
            <w:proofErr w:type="gramStart"/>
            <w:r w:rsidRPr="00721306">
              <w:rPr>
                <w:spacing w:val="-2"/>
                <w:sz w:val="20"/>
              </w:rPr>
              <w:t>5.a.</w:t>
            </w:r>
            <w:proofErr w:type="gramEnd"/>
          </w:p>
        </w:tc>
        <w:tc>
          <w:tcPr>
            <w:tcW w:w="2609" w:type="dxa"/>
            <w:gridSpan w:val="2"/>
          </w:tcPr>
          <w:p w14:paraId="7D72D56A" w14:textId="77777777" w:rsidR="00721306" w:rsidRPr="00721306" w:rsidRDefault="00721306" w:rsidP="00721306">
            <w:pPr>
              <w:spacing w:before="71"/>
              <w:ind w:left="134"/>
              <w:rPr>
                <w:sz w:val="20"/>
              </w:rPr>
            </w:pPr>
            <w:r w:rsidRPr="00721306">
              <w:rPr>
                <w:sz w:val="20"/>
              </w:rPr>
              <w:t>May</w:t>
            </w:r>
            <w:r w:rsidRPr="00721306">
              <w:rPr>
                <w:spacing w:val="-7"/>
                <w:sz w:val="20"/>
              </w:rPr>
              <w:t xml:space="preserve"> </w:t>
            </w:r>
            <w:r w:rsidRPr="00721306">
              <w:rPr>
                <w:sz w:val="20"/>
              </w:rPr>
              <w:t>1,</w:t>
            </w:r>
            <w:r w:rsidRPr="00721306">
              <w:rPr>
                <w:spacing w:val="-3"/>
                <w:sz w:val="20"/>
              </w:rPr>
              <w:t xml:space="preserve"> </w:t>
            </w:r>
            <w:r w:rsidRPr="00721306">
              <w:rPr>
                <w:spacing w:val="-4"/>
                <w:sz w:val="20"/>
              </w:rPr>
              <w:t>2027</w:t>
            </w:r>
          </w:p>
        </w:tc>
      </w:tr>
      <w:tr w:rsidR="00721306" w:rsidRPr="00721306" w14:paraId="757E4538" w14:textId="77777777" w:rsidTr="00B3527E">
        <w:trPr>
          <w:gridAfter w:val="1"/>
          <w:wAfter w:w="40" w:type="dxa"/>
          <w:trHeight w:val="2145"/>
        </w:trPr>
        <w:tc>
          <w:tcPr>
            <w:tcW w:w="722" w:type="dxa"/>
          </w:tcPr>
          <w:p w14:paraId="6F68B130" w14:textId="77777777" w:rsidR="00721306" w:rsidRPr="00721306" w:rsidRDefault="00721306" w:rsidP="00721306">
            <w:pPr>
              <w:spacing w:before="74"/>
              <w:ind w:right="146"/>
              <w:jc w:val="center"/>
              <w:rPr>
                <w:sz w:val="20"/>
              </w:rPr>
            </w:pPr>
            <w:r w:rsidRPr="00721306">
              <w:rPr>
                <w:spacing w:val="-5"/>
                <w:sz w:val="20"/>
              </w:rPr>
              <w:t>8.</w:t>
            </w:r>
          </w:p>
        </w:tc>
        <w:tc>
          <w:tcPr>
            <w:tcW w:w="4772" w:type="dxa"/>
          </w:tcPr>
          <w:p w14:paraId="1E62829D" w14:textId="77777777" w:rsidR="00721306" w:rsidRPr="00721306" w:rsidRDefault="00721306" w:rsidP="00721306">
            <w:pPr>
              <w:spacing w:before="74"/>
              <w:ind w:left="357"/>
              <w:rPr>
                <w:sz w:val="20"/>
              </w:rPr>
            </w:pPr>
            <w:r w:rsidRPr="00721306">
              <w:rPr>
                <w:sz w:val="20"/>
              </w:rPr>
              <w:t>Provide</w:t>
            </w:r>
            <w:r w:rsidRPr="00721306">
              <w:rPr>
                <w:spacing w:val="-7"/>
                <w:sz w:val="20"/>
              </w:rPr>
              <w:t xml:space="preserve"> </w:t>
            </w:r>
            <w:r w:rsidRPr="00721306">
              <w:rPr>
                <w:sz w:val="20"/>
              </w:rPr>
              <w:t>to</w:t>
            </w:r>
            <w:r w:rsidRPr="00721306">
              <w:rPr>
                <w:spacing w:val="-5"/>
                <w:sz w:val="20"/>
              </w:rPr>
              <w:t xml:space="preserve"> </w:t>
            </w:r>
            <w:r w:rsidRPr="00721306">
              <w:rPr>
                <w:sz w:val="20"/>
              </w:rPr>
              <w:t>the</w:t>
            </w:r>
            <w:r w:rsidRPr="00721306">
              <w:rPr>
                <w:spacing w:val="-6"/>
                <w:sz w:val="20"/>
              </w:rPr>
              <w:t xml:space="preserve"> </w:t>
            </w:r>
            <w:r w:rsidRPr="00721306">
              <w:rPr>
                <w:sz w:val="20"/>
              </w:rPr>
              <w:t>State,</w:t>
            </w:r>
            <w:r w:rsidRPr="00721306">
              <w:rPr>
                <w:spacing w:val="-5"/>
                <w:sz w:val="20"/>
              </w:rPr>
              <w:t xml:space="preserve"> </w:t>
            </w:r>
            <w:r w:rsidRPr="00721306">
              <w:rPr>
                <w:sz w:val="20"/>
              </w:rPr>
              <w:t>in</w:t>
            </w:r>
            <w:r w:rsidRPr="00721306">
              <w:rPr>
                <w:spacing w:val="-5"/>
                <w:sz w:val="20"/>
              </w:rPr>
              <w:t xml:space="preserve"> </w:t>
            </w:r>
            <w:r w:rsidRPr="00721306">
              <w:rPr>
                <w:sz w:val="20"/>
              </w:rPr>
              <w:t>electronic</w:t>
            </w:r>
            <w:r w:rsidRPr="00721306">
              <w:rPr>
                <w:spacing w:val="-6"/>
                <w:sz w:val="20"/>
              </w:rPr>
              <w:t xml:space="preserve"> </w:t>
            </w:r>
            <w:r w:rsidRPr="00721306">
              <w:rPr>
                <w:sz w:val="20"/>
              </w:rPr>
              <w:t>format,</w:t>
            </w:r>
            <w:r w:rsidRPr="00721306">
              <w:rPr>
                <w:spacing w:val="-5"/>
                <w:sz w:val="20"/>
              </w:rPr>
              <w:t xml:space="preserve"> </w:t>
            </w:r>
            <w:r w:rsidRPr="00721306">
              <w:rPr>
                <w:sz w:val="20"/>
              </w:rPr>
              <w:t>drafts</w:t>
            </w:r>
            <w:r w:rsidRPr="00721306">
              <w:rPr>
                <w:spacing w:val="-6"/>
                <w:sz w:val="20"/>
              </w:rPr>
              <w:t xml:space="preserve"> </w:t>
            </w:r>
            <w:r w:rsidRPr="00721306">
              <w:rPr>
                <w:sz w:val="20"/>
              </w:rPr>
              <w:t>of any enrollment material requested by the State that may be helpful to potential Members. Items may include, but not be limited to, a toll-free Member services number, website address, website logon information, a confidentiality statement, procedures for accessing services,</w:t>
            </w:r>
          </w:p>
          <w:p w14:paraId="44398465" w14:textId="77777777" w:rsidR="00721306" w:rsidRPr="00721306" w:rsidRDefault="00721306" w:rsidP="00721306">
            <w:pPr>
              <w:spacing w:line="228" w:lineRule="exact"/>
              <w:ind w:left="357"/>
              <w:rPr>
                <w:sz w:val="20"/>
              </w:rPr>
            </w:pPr>
            <w:r w:rsidRPr="00721306">
              <w:rPr>
                <w:sz w:val="20"/>
              </w:rPr>
              <w:t>informational</w:t>
            </w:r>
            <w:r w:rsidRPr="00721306">
              <w:rPr>
                <w:spacing w:val="-11"/>
                <w:sz w:val="20"/>
              </w:rPr>
              <w:t xml:space="preserve"> </w:t>
            </w:r>
            <w:r w:rsidRPr="00721306">
              <w:rPr>
                <w:sz w:val="20"/>
              </w:rPr>
              <w:t>fliers,</w:t>
            </w:r>
            <w:r w:rsidRPr="00721306">
              <w:rPr>
                <w:spacing w:val="-10"/>
                <w:sz w:val="20"/>
              </w:rPr>
              <w:t xml:space="preserve"> </w:t>
            </w:r>
            <w:r w:rsidRPr="00721306">
              <w:rPr>
                <w:sz w:val="20"/>
              </w:rPr>
              <w:t>Member</w:t>
            </w:r>
            <w:r w:rsidRPr="00721306">
              <w:rPr>
                <w:spacing w:val="-9"/>
                <w:sz w:val="20"/>
              </w:rPr>
              <w:t xml:space="preserve"> </w:t>
            </w:r>
            <w:r w:rsidRPr="00721306">
              <w:rPr>
                <w:sz w:val="20"/>
              </w:rPr>
              <w:t>handbook,</w:t>
            </w:r>
            <w:r w:rsidRPr="00721306">
              <w:rPr>
                <w:spacing w:val="-8"/>
                <w:sz w:val="20"/>
              </w:rPr>
              <w:t xml:space="preserve"> </w:t>
            </w:r>
            <w:r w:rsidRPr="00721306">
              <w:rPr>
                <w:sz w:val="20"/>
              </w:rPr>
              <w:t>and</w:t>
            </w:r>
            <w:r w:rsidRPr="00721306">
              <w:rPr>
                <w:spacing w:val="-8"/>
                <w:sz w:val="20"/>
              </w:rPr>
              <w:t xml:space="preserve"> </w:t>
            </w:r>
            <w:r w:rsidRPr="00721306">
              <w:rPr>
                <w:sz w:val="20"/>
              </w:rPr>
              <w:t>any other materials.</w:t>
            </w:r>
          </w:p>
        </w:tc>
        <w:tc>
          <w:tcPr>
            <w:tcW w:w="1620" w:type="dxa"/>
            <w:gridSpan w:val="2"/>
          </w:tcPr>
          <w:p w14:paraId="6D98FBD8"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5.d.</w:t>
            </w:r>
            <w:proofErr w:type="gramEnd"/>
          </w:p>
        </w:tc>
        <w:tc>
          <w:tcPr>
            <w:tcW w:w="2609" w:type="dxa"/>
            <w:gridSpan w:val="2"/>
          </w:tcPr>
          <w:p w14:paraId="21026F8D" w14:textId="77777777" w:rsidR="00721306" w:rsidRPr="00721306" w:rsidRDefault="00721306" w:rsidP="00721306">
            <w:pPr>
              <w:spacing w:before="74"/>
              <w:ind w:left="134"/>
              <w:rPr>
                <w:sz w:val="20"/>
              </w:rPr>
            </w:pPr>
            <w:r w:rsidRPr="00721306">
              <w:rPr>
                <w:sz w:val="20"/>
              </w:rPr>
              <w:t>June</w:t>
            </w:r>
            <w:r w:rsidRPr="00721306">
              <w:rPr>
                <w:spacing w:val="-4"/>
                <w:sz w:val="20"/>
              </w:rPr>
              <w:t xml:space="preserve"> </w:t>
            </w:r>
            <w:r w:rsidRPr="00721306">
              <w:rPr>
                <w:sz w:val="20"/>
              </w:rPr>
              <w:t>1,</w:t>
            </w:r>
            <w:r w:rsidRPr="00721306">
              <w:rPr>
                <w:spacing w:val="-5"/>
                <w:sz w:val="20"/>
              </w:rPr>
              <w:t xml:space="preserve"> </w:t>
            </w:r>
            <w:r w:rsidRPr="00721306">
              <w:rPr>
                <w:spacing w:val="-4"/>
                <w:sz w:val="20"/>
              </w:rPr>
              <w:t>2027</w:t>
            </w:r>
          </w:p>
        </w:tc>
      </w:tr>
      <w:tr w:rsidR="00721306" w:rsidRPr="00721306" w14:paraId="245B22DC" w14:textId="77777777" w:rsidTr="00721306">
        <w:trPr>
          <w:gridAfter w:val="1"/>
          <w:wAfter w:w="40" w:type="dxa"/>
          <w:trHeight w:val="959"/>
        </w:trPr>
        <w:tc>
          <w:tcPr>
            <w:tcW w:w="722" w:type="dxa"/>
            <w:tcBorders>
              <w:bottom w:val="single" w:sz="6" w:space="0" w:color="000000"/>
            </w:tcBorders>
          </w:tcPr>
          <w:p w14:paraId="08325CC0" w14:textId="77777777" w:rsidR="00721306" w:rsidRPr="00721306" w:rsidRDefault="00721306" w:rsidP="00721306">
            <w:pPr>
              <w:spacing w:before="74"/>
              <w:ind w:right="146"/>
              <w:jc w:val="center"/>
              <w:rPr>
                <w:sz w:val="20"/>
              </w:rPr>
            </w:pPr>
            <w:r w:rsidRPr="00721306">
              <w:rPr>
                <w:spacing w:val="-5"/>
                <w:sz w:val="20"/>
              </w:rPr>
              <w:t>9.</w:t>
            </w:r>
          </w:p>
        </w:tc>
        <w:tc>
          <w:tcPr>
            <w:tcW w:w="4772" w:type="dxa"/>
            <w:tcBorders>
              <w:bottom w:val="single" w:sz="6" w:space="0" w:color="000000"/>
            </w:tcBorders>
          </w:tcPr>
          <w:p w14:paraId="0F1CD857" w14:textId="77777777" w:rsidR="00721306" w:rsidRPr="00721306" w:rsidRDefault="00721306" w:rsidP="00721306">
            <w:pPr>
              <w:spacing w:before="74"/>
              <w:ind w:left="357" w:right="27"/>
              <w:rPr>
                <w:sz w:val="20"/>
              </w:rPr>
            </w:pPr>
            <w:r w:rsidRPr="00721306">
              <w:rPr>
                <w:sz w:val="20"/>
              </w:rPr>
              <w:t>The</w:t>
            </w:r>
            <w:r w:rsidRPr="00721306">
              <w:rPr>
                <w:spacing w:val="-8"/>
                <w:sz w:val="20"/>
              </w:rPr>
              <w:t xml:space="preserve"> </w:t>
            </w:r>
            <w:r w:rsidRPr="00721306">
              <w:rPr>
                <w:sz w:val="20"/>
              </w:rPr>
              <w:t>Contractor</w:t>
            </w:r>
            <w:r w:rsidRPr="00721306">
              <w:rPr>
                <w:spacing w:val="-8"/>
                <w:sz w:val="20"/>
              </w:rPr>
              <w:t xml:space="preserve"> </w:t>
            </w:r>
            <w:r w:rsidRPr="00721306">
              <w:rPr>
                <w:sz w:val="20"/>
              </w:rPr>
              <w:t>shall,</w:t>
            </w:r>
            <w:r w:rsidRPr="00721306">
              <w:rPr>
                <w:spacing w:val="-8"/>
                <w:sz w:val="20"/>
              </w:rPr>
              <w:t xml:space="preserve"> </w:t>
            </w:r>
            <w:r w:rsidRPr="00721306">
              <w:rPr>
                <w:sz w:val="20"/>
              </w:rPr>
              <w:t>in</w:t>
            </w:r>
            <w:r w:rsidRPr="00721306">
              <w:rPr>
                <w:spacing w:val="-8"/>
                <w:sz w:val="20"/>
              </w:rPr>
              <w:t xml:space="preserve"> </w:t>
            </w:r>
            <w:r w:rsidRPr="00721306">
              <w:rPr>
                <w:sz w:val="20"/>
              </w:rPr>
              <w:t>consultation</w:t>
            </w:r>
            <w:r w:rsidRPr="00721306">
              <w:rPr>
                <w:spacing w:val="-6"/>
                <w:sz w:val="20"/>
              </w:rPr>
              <w:t xml:space="preserve"> </w:t>
            </w:r>
            <w:r w:rsidRPr="00721306">
              <w:rPr>
                <w:sz w:val="20"/>
              </w:rPr>
              <w:t>with</w:t>
            </w:r>
            <w:r w:rsidRPr="00721306">
              <w:rPr>
                <w:spacing w:val="-8"/>
                <w:sz w:val="20"/>
              </w:rPr>
              <w:t xml:space="preserve"> </w:t>
            </w:r>
            <w:r w:rsidRPr="00721306">
              <w:rPr>
                <w:sz w:val="20"/>
              </w:rPr>
              <w:t>the State, develop and disseminate Member information and communication materials.</w:t>
            </w:r>
          </w:p>
        </w:tc>
        <w:tc>
          <w:tcPr>
            <w:tcW w:w="1620" w:type="dxa"/>
            <w:gridSpan w:val="2"/>
            <w:tcBorders>
              <w:bottom w:val="single" w:sz="6" w:space="0" w:color="000000"/>
            </w:tcBorders>
          </w:tcPr>
          <w:p w14:paraId="60A449FC"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6.a.</w:t>
            </w:r>
            <w:proofErr w:type="gramEnd"/>
          </w:p>
        </w:tc>
        <w:tc>
          <w:tcPr>
            <w:tcW w:w="2609" w:type="dxa"/>
            <w:gridSpan w:val="2"/>
            <w:tcBorders>
              <w:bottom w:val="single" w:sz="6" w:space="0" w:color="000000"/>
            </w:tcBorders>
          </w:tcPr>
          <w:p w14:paraId="19B73439" w14:textId="77777777" w:rsidR="00721306" w:rsidRPr="00721306" w:rsidRDefault="00721306" w:rsidP="00721306">
            <w:pPr>
              <w:spacing w:before="74"/>
              <w:ind w:left="134"/>
              <w:rPr>
                <w:sz w:val="20"/>
              </w:rPr>
            </w:pPr>
            <w:r w:rsidRPr="00721306">
              <w:rPr>
                <w:sz w:val="20"/>
              </w:rPr>
              <w:t>August</w:t>
            </w:r>
            <w:r w:rsidRPr="00721306">
              <w:rPr>
                <w:spacing w:val="-6"/>
                <w:sz w:val="20"/>
              </w:rPr>
              <w:t xml:space="preserve"> </w:t>
            </w:r>
            <w:r w:rsidRPr="00721306">
              <w:rPr>
                <w:sz w:val="20"/>
              </w:rPr>
              <w:t>2,</w:t>
            </w:r>
            <w:r w:rsidRPr="00721306">
              <w:rPr>
                <w:spacing w:val="-4"/>
                <w:sz w:val="20"/>
              </w:rPr>
              <w:t xml:space="preserve"> 2027</w:t>
            </w:r>
          </w:p>
        </w:tc>
      </w:tr>
      <w:tr w:rsidR="00721306" w:rsidRPr="00721306" w14:paraId="3CEBBA1E" w14:textId="77777777" w:rsidTr="00721306">
        <w:trPr>
          <w:gridAfter w:val="1"/>
          <w:wAfter w:w="40" w:type="dxa"/>
          <w:trHeight w:val="993"/>
        </w:trPr>
        <w:tc>
          <w:tcPr>
            <w:tcW w:w="722" w:type="dxa"/>
            <w:tcBorders>
              <w:top w:val="single" w:sz="6" w:space="0" w:color="000000"/>
            </w:tcBorders>
          </w:tcPr>
          <w:p w14:paraId="57551595" w14:textId="77777777" w:rsidR="00721306" w:rsidRPr="00721306" w:rsidRDefault="00721306" w:rsidP="00721306">
            <w:pPr>
              <w:spacing w:before="71"/>
              <w:ind w:left="110" w:right="146"/>
              <w:jc w:val="center"/>
              <w:rPr>
                <w:sz w:val="20"/>
              </w:rPr>
            </w:pPr>
            <w:r w:rsidRPr="00721306">
              <w:rPr>
                <w:spacing w:val="-5"/>
                <w:sz w:val="20"/>
              </w:rPr>
              <w:t>10.</w:t>
            </w:r>
          </w:p>
        </w:tc>
        <w:tc>
          <w:tcPr>
            <w:tcW w:w="4772" w:type="dxa"/>
            <w:tcBorders>
              <w:top w:val="single" w:sz="6" w:space="0" w:color="000000"/>
            </w:tcBorders>
          </w:tcPr>
          <w:p w14:paraId="7629CFCA" w14:textId="77777777" w:rsidR="00721306" w:rsidRPr="00721306" w:rsidRDefault="00721306" w:rsidP="00721306">
            <w:pPr>
              <w:spacing w:before="71"/>
              <w:ind w:left="357"/>
              <w:rPr>
                <w:sz w:val="20"/>
              </w:rPr>
            </w:pPr>
            <w:r w:rsidRPr="00721306">
              <w:rPr>
                <w:sz w:val="20"/>
              </w:rPr>
              <w:t>Welcome</w:t>
            </w:r>
            <w:r w:rsidRPr="00721306">
              <w:rPr>
                <w:spacing w:val="-5"/>
                <w:sz w:val="20"/>
              </w:rPr>
              <w:t xml:space="preserve"> </w:t>
            </w:r>
            <w:r w:rsidRPr="00721306">
              <w:rPr>
                <w:sz w:val="20"/>
              </w:rPr>
              <w:t>packets,</w:t>
            </w:r>
            <w:r w:rsidRPr="00721306">
              <w:rPr>
                <w:spacing w:val="-5"/>
                <w:sz w:val="20"/>
              </w:rPr>
              <w:t xml:space="preserve"> </w:t>
            </w:r>
            <w:r w:rsidRPr="00721306">
              <w:rPr>
                <w:sz w:val="20"/>
              </w:rPr>
              <w:t>if</w:t>
            </w:r>
            <w:r w:rsidRPr="00721306">
              <w:rPr>
                <w:spacing w:val="-7"/>
                <w:sz w:val="20"/>
              </w:rPr>
              <w:t xml:space="preserve"> </w:t>
            </w:r>
            <w:r w:rsidRPr="00721306">
              <w:rPr>
                <w:sz w:val="20"/>
              </w:rPr>
              <w:t>requested</w:t>
            </w:r>
            <w:r w:rsidRPr="00721306">
              <w:rPr>
                <w:spacing w:val="-8"/>
                <w:sz w:val="20"/>
              </w:rPr>
              <w:t xml:space="preserve"> </w:t>
            </w:r>
            <w:r w:rsidRPr="00721306">
              <w:rPr>
                <w:sz w:val="20"/>
              </w:rPr>
              <w:t>by</w:t>
            </w:r>
            <w:r w:rsidRPr="00721306">
              <w:rPr>
                <w:spacing w:val="-6"/>
                <w:sz w:val="20"/>
              </w:rPr>
              <w:t xml:space="preserve"> </w:t>
            </w:r>
            <w:r w:rsidRPr="00721306">
              <w:rPr>
                <w:sz w:val="20"/>
              </w:rPr>
              <w:t>the</w:t>
            </w:r>
            <w:r w:rsidRPr="00721306">
              <w:rPr>
                <w:spacing w:val="-7"/>
                <w:sz w:val="20"/>
              </w:rPr>
              <w:t xml:space="preserve"> </w:t>
            </w:r>
            <w:r w:rsidRPr="00721306">
              <w:rPr>
                <w:sz w:val="20"/>
              </w:rPr>
              <w:t>state,</w:t>
            </w:r>
            <w:r w:rsidRPr="00721306">
              <w:rPr>
                <w:spacing w:val="-7"/>
                <w:sz w:val="20"/>
              </w:rPr>
              <w:t xml:space="preserve"> </w:t>
            </w:r>
            <w:r w:rsidRPr="00721306">
              <w:rPr>
                <w:sz w:val="20"/>
              </w:rPr>
              <w:t>must be mailed to all Members no later than fourteen</w:t>
            </w:r>
          </w:p>
          <w:p w14:paraId="3D157058" w14:textId="77777777" w:rsidR="00721306" w:rsidRPr="00721306" w:rsidRDefault="00721306" w:rsidP="00721306">
            <w:pPr>
              <w:spacing w:before="1"/>
              <w:ind w:left="357"/>
              <w:rPr>
                <w:sz w:val="20"/>
              </w:rPr>
            </w:pPr>
            <w:r w:rsidRPr="00721306">
              <w:rPr>
                <w:sz w:val="20"/>
              </w:rPr>
              <w:t>(14)</w:t>
            </w:r>
            <w:r w:rsidRPr="00721306">
              <w:rPr>
                <w:spacing w:val="-6"/>
                <w:sz w:val="20"/>
              </w:rPr>
              <w:t xml:space="preserve"> </w:t>
            </w:r>
            <w:r w:rsidRPr="00721306">
              <w:rPr>
                <w:sz w:val="20"/>
              </w:rPr>
              <w:t>Business</w:t>
            </w:r>
            <w:r w:rsidRPr="00721306">
              <w:rPr>
                <w:spacing w:val="-6"/>
                <w:sz w:val="20"/>
              </w:rPr>
              <w:t xml:space="preserve"> </w:t>
            </w:r>
            <w:r w:rsidRPr="00721306">
              <w:rPr>
                <w:sz w:val="20"/>
              </w:rPr>
              <w:t>Days</w:t>
            </w:r>
            <w:r w:rsidRPr="00721306">
              <w:rPr>
                <w:spacing w:val="-5"/>
                <w:sz w:val="20"/>
              </w:rPr>
              <w:t xml:space="preserve"> </w:t>
            </w:r>
            <w:r w:rsidRPr="00721306">
              <w:rPr>
                <w:sz w:val="20"/>
              </w:rPr>
              <w:t>prior</w:t>
            </w:r>
            <w:r w:rsidRPr="00721306">
              <w:rPr>
                <w:spacing w:val="-7"/>
                <w:sz w:val="20"/>
              </w:rPr>
              <w:t xml:space="preserve"> </w:t>
            </w:r>
            <w:r w:rsidRPr="00721306">
              <w:rPr>
                <w:sz w:val="20"/>
              </w:rPr>
              <w:t>to</w:t>
            </w:r>
            <w:r w:rsidRPr="00721306">
              <w:rPr>
                <w:spacing w:val="-5"/>
                <w:sz w:val="20"/>
              </w:rPr>
              <w:t xml:space="preserve"> </w:t>
            </w:r>
            <w:r w:rsidRPr="00721306">
              <w:rPr>
                <w:sz w:val="20"/>
              </w:rPr>
              <w:t>Go-</w:t>
            </w:r>
            <w:r w:rsidRPr="00721306">
              <w:rPr>
                <w:spacing w:val="-4"/>
                <w:sz w:val="20"/>
              </w:rPr>
              <w:t>Live.</w:t>
            </w:r>
          </w:p>
        </w:tc>
        <w:tc>
          <w:tcPr>
            <w:tcW w:w="1620" w:type="dxa"/>
            <w:gridSpan w:val="2"/>
            <w:tcBorders>
              <w:top w:val="single" w:sz="6" w:space="0" w:color="000000"/>
            </w:tcBorders>
          </w:tcPr>
          <w:p w14:paraId="7A83B276" w14:textId="77777777" w:rsidR="00721306" w:rsidRPr="00721306" w:rsidRDefault="00721306" w:rsidP="00721306">
            <w:pPr>
              <w:spacing w:before="71"/>
              <w:ind w:left="125"/>
              <w:rPr>
                <w:sz w:val="20"/>
              </w:rPr>
            </w:pPr>
            <w:r w:rsidRPr="00721306">
              <w:rPr>
                <w:spacing w:val="-2"/>
                <w:sz w:val="20"/>
              </w:rPr>
              <w:t>A.</w:t>
            </w:r>
            <w:proofErr w:type="gramStart"/>
            <w:r w:rsidRPr="00721306">
              <w:rPr>
                <w:spacing w:val="-2"/>
                <w:sz w:val="20"/>
              </w:rPr>
              <w:t>8.a.</w:t>
            </w:r>
            <w:proofErr w:type="gramEnd"/>
          </w:p>
        </w:tc>
        <w:tc>
          <w:tcPr>
            <w:tcW w:w="2609" w:type="dxa"/>
            <w:gridSpan w:val="2"/>
            <w:tcBorders>
              <w:top w:val="single" w:sz="6" w:space="0" w:color="000000"/>
            </w:tcBorders>
          </w:tcPr>
          <w:p w14:paraId="2962588C" w14:textId="77777777" w:rsidR="00721306" w:rsidRPr="00721306" w:rsidRDefault="00721306" w:rsidP="00721306">
            <w:pPr>
              <w:spacing w:before="71"/>
              <w:ind w:left="134"/>
              <w:rPr>
                <w:sz w:val="20"/>
              </w:rPr>
            </w:pPr>
            <w:r w:rsidRPr="00721306">
              <w:rPr>
                <w:sz w:val="20"/>
              </w:rPr>
              <w:t>December</w:t>
            </w:r>
            <w:r w:rsidRPr="00721306">
              <w:rPr>
                <w:spacing w:val="-9"/>
                <w:sz w:val="20"/>
              </w:rPr>
              <w:t xml:space="preserve"> </w:t>
            </w:r>
            <w:r w:rsidRPr="00721306">
              <w:rPr>
                <w:sz w:val="20"/>
              </w:rPr>
              <w:t>10,</w:t>
            </w:r>
            <w:r w:rsidRPr="00721306">
              <w:rPr>
                <w:spacing w:val="-5"/>
                <w:sz w:val="20"/>
              </w:rPr>
              <w:t xml:space="preserve"> </w:t>
            </w:r>
            <w:r w:rsidRPr="00721306">
              <w:rPr>
                <w:spacing w:val="-4"/>
                <w:sz w:val="20"/>
              </w:rPr>
              <w:t>2027</w:t>
            </w:r>
          </w:p>
        </w:tc>
      </w:tr>
      <w:tr w:rsidR="00721306" w:rsidRPr="00721306" w14:paraId="5F9519EC" w14:textId="77777777" w:rsidTr="00B3527E">
        <w:trPr>
          <w:gridAfter w:val="1"/>
          <w:wAfter w:w="40" w:type="dxa"/>
          <w:trHeight w:val="983"/>
        </w:trPr>
        <w:tc>
          <w:tcPr>
            <w:tcW w:w="722" w:type="dxa"/>
          </w:tcPr>
          <w:p w14:paraId="3A4FE0C6" w14:textId="77777777" w:rsidR="00721306" w:rsidRPr="00721306" w:rsidRDefault="00721306" w:rsidP="00721306">
            <w:pPr>
              <w:spacing w:before="74"/>
              <w:ind w:left="110" w:right="146"/>
              <w:jc w:val="center"/>
              <w:rPr>
                <w:sz w:val="20"/>
              </w:rPr>
            </w:pPr>
            <w:r w:rsidRPr="00721306">
              <w:rPr>
                <w:spacing w:val="-5"/>
                <w:sz w:val="20"/>
              </w:rPr>
              <w:t>11.</w:t>
            </w:r>
          </w:p>
        </w:tc>
        <w:tc>
          <w:tcPr>
            <w:tcW w:w="4772" w:type="dxa"/>
          </w:tcPr>
          <w:p w14:paraId="256ED789" w14:textId="77777777" w:rsidR="00721306" w:rsidRPr="00721306" w:rsidRDefault="00721306" w:rsidP="00721306">
            <w:pPr>
              <w:spacing w:before="74"/>
              <w:ind w:left="357"/>
              <w:rPr>
                <w:sz w:val="20"/>
                <w:szCs w:val="20"/>
              </w:rPr>
            </w:pPr>
            <w:r w:rsidRPr="00721306">
              <w:rPr>
                <w:sz w:val="20"/>
                <w:szCs w:val="20"/>
              </w:rPr>
              <w:t>The Contractor shall submit the text and screenshots</w:t>
            </w:r>
            <w:r w:rsidRPr="00721306">
              <w:rPr>
                <w:spacing w:val="-7"/>
                <w:sz w:val="20"/>
                <w:szCs w:val="20"/>
              </w:rPr>
              <w:t xml:space="preserve"> </w:t>
            </w:r>
            <w:r w:rsidRPr="00721306">
              <w:rPr>
                <w:sz w:val="20"/>
                <w:szCs w:val="20"/>
              </w:rPr>
              <w:t>of</w:t>
            </w:r>
            <w:r w:rsidRPr="00721306">
              <w:rPr>
                <w:spacing w:val="-8"/>
                <w:sz w:val="20"/>
                <w:szCs w:val="20"/>
              </w:rPr>
              <w:t xml:space="preserve"> </w:t>
            </w:r>
            <w:r w:rsidRPr="00721306">
              <w:rPr>
                <w:sz w:val="20"/>
                <w:szCs w:val="20"/>
              </w:rPr>
              <w:t>the</w:t>
            </w:r>
            <w:r w:rsidRPr="00721306">
              <w:rPr>
                <w:spacing w:val="-7"/>
                <w:sz w:val="20"/>
                <w:szCs w:val="20"/>
              </w:rPr>
              <w:t xml:space="preserve"> </w:t>
            </w:r>
            <w:r w:rsidRPr="00721306">
              <w:rPr>
                <w:sz w:val="20"/>
                <w:szCs w:val="20"/>
              </w:rPr>
              <w:t>Plan Microsite for review and approval.</w:t>
            </w:r>
          </w:p>
        </w:tc>
        <w:tc>
          <w:tcPr>
            <w:tcW w:w="1620" w:type="dxa"/>
            <w:gridSpan w:val="2"/>
          </w:tcPr>
          <w:p w14:paraId="284F60D0"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9.e.</w:t>
            </w:r>
            <w:proofErr w:type="gramEnd"/>
          </w:p>
        </w:tc>
        <w:tc>
          <w:tcPr>
            <w:tcW w:w="2609" w:type="dxa"/>
            <w:gridSpan w:val="2"/>
          </w:tcPr>
          <w:p w14:paraId="0841CE54" w14:textId="77777777" w:rsidR="00721306" w:rsidRPr="00721306" w:rsidRDefault="00721306" w:rsidP="00721306">
            <w:pPr>
              <w:spacing w:before="74"/>
              <w:ind w:left="134"/>
              <w:rPr>
                <w:sz w:val="20"/>
              </w:rPr>
            </w:pPr>
            <w:r w:rsidRPr="00721306">
              <w:rPr>
                <w:sz w:val="20"/>
              </w:rPr>
              <w:t>June</w:t>
            </w:r>
            <w:r w:rsidRPr="00721306">
              <w:rPr>
                <w:spacing w:val="-7"/>
                <w:sz w:val="20"/>
              </w:rPr>
              <w:t xml:space="preserve"> </w:t>
            </w:r>
            <w:r w:rsidRPr="00721306">
              <w:rPr>
                <w:sz w:val="20"/>
              </w:rPr>
              <w:t>1,</w:t>
            </w:r>
            <w:r w:rsidRPr="00721306">
              <w:rPr>
                <w:spacing w:val="-3"/>
                <w:sz w:val="20"/>
              </w:rPr>
              <w:t xml:space="preserve"> </w:t>
            </w:r>
            <w:r w:rsidRPr="00721306">
              <w:rPr>
                <w:spacing w:val="-4"/>
                <w:sz w:val="20"/>
              </w:rPr>
              <w:t>2027</w:t>
            </w:r>
          </w:p>
        </w:tc>
      </w:tr>
      <w:tr w:rsidR="00721306" w:rsidRPr="00721306" w14:paraId="3231EFE2" w14:textId="77777777" w:rsidTr="00B3527E">
        <w:trPr>
          <w:gridAfter w:val="1"/>
          <w:wAfter w:w="40" w:type="dxa"/>
          <w:trHeight w:val="892"/>
        </w:trPr>
        <w:tc>
          <w:tcPr>
            <w:tcW w:w="722" w:type="dxa"/>
          </w:tcPr>
          <w:p w14:paraId="76104F6B" w14:textId="77777777" w:rsidR="00721306" w:rsidRPr="00721306" w:rsidRDefault="00721306" w:rsidP="00721306">
            <w:pPr>
              <w:spacing w:before="74"/>
              <w:ind w:left="110" w:right="146"/>
              <w:jc w:val="center"/>
              <w:rPr>
                <w:sz w:val="20"/>
              </w:rPr>
            </w:pPr>
            <w:r w:rsidRPr="00721306">
              <w:rPr>
                <w:spacing w:val="-5"/>
                <w:sz w:val="20"/>
              </w:rPr>
              <w:t>12.</w:t>
            </w:r>
          </w:p>
        </w:tc>
        <w:tc>
          <w:tcPr>
            <w:tcW w:w="4772" w:type="dxa"/>
          </w:tcPr>
          <w:p w14:paraId="6AC3B028" w14:textId="77777777" w:rsidR="00721306" w:rsidRPr="00721306" w:rsidRDefault="00721306" w:rsidP="00721306">
            <w:pPr>
              <w:spacing w:before="74"/>
              <w:ind w:left="357"/>
              <w:rPr>
                <w:sz w:val="20"/>
                <w:szCs w:val="20"/>
              </w:rPr>
            </w:pPr>
            <w:r w:rsidRPr="00721306">
              <w:rPr>
                <w:sz w:val="20"/>
                <w:szCs w:val="20"/>
              </w:rPr>
              <w:t>The</w:t>
            </w:r>
            <w:r w:rsidRPr="00721306">
              <w:rPr>
                <w:spacing w:val="-7"/>
                <w:sz w:val="20"/>
                <w:szCs w:val="20"/>
              </w:rPr>
              <w:t xml:space="preserve"> </w:t>
            </w:r>
            <w:r w:rsidRPr="00721306">
              <w:rPr>
                <w:sz w:val="20"/>
                <w:szCs w:val="20"/>
              </w:rPr>
              <w:t>Contractor</w:t>
            </w:r>
            <w:r w:rsidRPr="00721306">
              <w:rPr>
                <w:spacing w:val="-6"/>
                <w:sz w:val="20"/>
                <w:szCs w:val="20"/>
              </w:rPr>
              <w:t xml:space="preserve"> </w:t>
            </w:r>
            <w:r w:rsidRPr="00721306">
              <w:rPr>
                <w:sz w:val="20"/>
                <w:szCs w:val="20"/>
              </w:rPr>
              <w:t>shall</w:t>
            </w:r>
            <w:r w:rsidRPr="00721306">
              <w:rPr>
                <w:spacing w:val="-5"/>
                <w:sz w:val="20"/>
                <w:szCs w:val="20"/>
              </w:rPr>
              <w:t xml:space="preserve"> </w:t>
            </w:r>
            <w:r w:rsidRPr="00721306">
              <w:rPr>
                <w:sz w:val="20"/>
                <w:szCs w:val="20"/>
              </w:rPr>
              <w:t>grant</w:t>
            </w:r>
            <w:r w:rsidRPr="00721306">
              <w:rPr>
                <w:spacing w:val="-4"/>
                <w:sz w:val="20"/>
                <w:szCs w:val="20"/>
              </w:rPr>
              <w:t xml:space="preserve"> </w:t>
            </w:r>
            <w:r w:rsidRPr="00721306">
              <w:rPr>
                <w:sz w:val="20"/>
                <w:szCs w:val="20"/>
              </w:rPr>
              <w:t>the</w:t>
            </w:r>
            <w:r w:rsidRPr="00721306">
              <w:rPr>
                <w:spacing w:val="-7"/>
                <w:sz w:val="20"/>
                <w:szCs w:val="20"/>
              </w:rPr>
              <w:t xml:space="preserve"> </w:t>
            </w:r>
            <w:r w:rsidRPr="00721306">
              <w:rPr>
                <w:sz w:val="20"/>
                <w:szCs w:val="20"/>
              </w:rPr>
              <w:t>State</w:t>
            </w:r>
            <w:r w:rsidRPr="00721306">
              <w:rPr>
                <w:spacing w:val="-4"/>
                <w:sz w:val="20"/>
                <w:szCs w:val="20"/>
              </w:rPr>
              <w:t xml:space="preserve"> </w:t>
            </w:r>
            <w:r w:rsidRPr="00721306">
              <w:rPr>
                <w:sz w:val="20"/>
                <w:szCs w:val="20"/>
              </w:rPr>
              <w:t>access</w:t>
            </w:r>
            <w:r w:rsidRPr="00721306">
              <w:rPr>
                <w:spacing w:val="-5"/>
                <w:sz w:val="20"/>
                <w:szCs w:val="20"/>
              </w:rPr>
              <w:t xml:space="preserve"> </w:t>
            </w:r>
            <w:r w:rsidRPr="00721306">
              <w:rPr>
                <w:sz w:val="20"/>
                <w:szCs w:val="20"/>
              </w:rPr>
              <w:t>to</w:t>
            </w:r>
            <w:r w:rsidRPr="00721306">
              <w:rPr>
                <w:spacing w:val="-7"/>
                <w:sz w:val="20"/>
                <w:szCs w:val="20"/>
              </w:rPr>
              <w:t xml:space="preserve"> </w:t>
            </w:r>
            <w:r w:rsidRPr="00721306">
              <w:rPr>
                <w:sz w:val="20"/>
                <w:szCs w:val="20"/>
              </w:rPr>
              <w:t>the customized developed Plan Microsite for review and approval.</w:t>
            </w:r>
          </w:p>
        </w:tc>
        <w:tc>
          <w:tcPr>
            <w:tcW w:w="1620" w:type="dxa"/>
            <w:gridSpan w:val="2"/>
          </w:tcPr>
          <w:p w14:paraId="7049EB22" w14:textId="77777777" w:rsidR="00721306" w:rsidRPr="00721306" w:rsidRDefault="00721306" w:rsidP="00721306">
            <w:pPr>
              <w:spacing w:before="74"/>
              <w:ind w:left="175"/>
              <w:rPr>
                <w:sz w:val="20"/>
              </w:rPr>
            </w:pPr>
            <w:r w:rsidRPr="00721306">
              <w:rPr>
                <w:spacing w:val="-2"/>
                <w:sz w:val="20"/>
              </w:rPr>
              <w:t>A.</w:t>
            </w:r>
            <w:proofErr w:type="gramStart"/>
            <w:r w:rsidRPr="00721306">
              <w:rPr>
                <w:spacing w:val="-2"/>
                <w:sz w:val="20"/>
              </w:rPr>
              <w:t>9.f.</w:t>
            </w:r>
            <w:proofErr w:type="gramEnd"/>
          </w:p>
        </w:tc>
        <w:tc>
          <w:tcPr>
            <w:tcW w:w="2609" w:type="dxa"/>
            <w:gridSpan w:val="2"/>
          </w:tcPr>
          <w:p w14:paraId="5ECE7A2D" w14:textId="77777777" w:rsidR="00721306" w:rsidRPr="00721306" w:rsidRDefault="00721306" w:rsidP="00721306">
            <w:pPr>
              <w:spacing w:before="74"/>
              <w:ind w:left="134"/>
              <w:rPr>
                <w:sz w:val="20"/>
              </w:rPr>
            </w:pPr>
            <w:r w:rsidRPr="00721306">
              <w:rPr>
                <w:sz w:val="20"/>
              </w:rPr>
              <w:t>July</w:t>
            </w:r>
            <w:r w:rsidRPr="00721306">
              <w:rPr>
                <w:spacing w:val="-4"/>
                <w:sz w:val="20"/>
              </w:rPr>
              <w:t xml:space="preserve"> </w:t>
            </w:r>
            <w:r w:rsidRPr="00721306">
              <w:rPr>
                <w:sz w:val="20"/>
              </w:rPr>
              <w:t>1,</w:t>
            </w:r>
            <w:r w:rsidRPr="00721306">
              <w:rPr>
                <w:spacing w:val="-5"/>
                <w:sz w:val="20"/>
              </w:rPr>
              <w:t xml:space="preserve"> </w:t>
            </w:r>
            <w:r w:rsidRPr="00721306">
              <w:rPr>
                <w:spacing w:val="-4"/>
                <w:sz w:val="20"/>
              </w:rPr>
              <w:t>2027</w:t>
            </w:r>
          </w:p>
        </w:tc>
      </w:tr>
      <w:tr w:rsidR="00721306" w:rsidRPr="00721306" w14:paraId="1612F2AD" w14:textId="77777777" w:rsidTr="00B3527E">
        <w:trPr>
          <w:gridAfter w:val="1"/>
          <w:wAfter w:w="40" w:type="dxa"/>
          <w:trHeight w:val="1334"/>
        </w:trPr>
        <w:tc>
          <w:tcPr>
            <w:tcW w:w="722" w:type="dxa"/>
          </w:tcPr>
          <w:p w14:paraId="40CC7B48" w14:textId="77777777" w:rsidR="00721306" w:rsidRPr="00721306" w:rsidRDefault="00721306" w:rsidP="00721306">
            <w:pPr>
              <w:spacing w:before="74"/>
              <w:ind w:left="110" w:right="146"/>
              <w:jc w:val="center"/>
              <w:rPr>
                <w:sz w:val="20"/>
              </w:rPr>
            </w:pPr>
            <w:r w:rsidRPr="00721306">
              <w:rPr>
                <w:spacing w:val="-5"/>
                <w:sz w:val="20"/>
              </w:rPr>
              <w:t>13.</w:t>
            </w:r>
          </w:p>
        </w:tc>
        <w:tc>
          <w:tcPr>
            <w:tcW w:w="4772" w:type="dxa"/>
          </w:tcPr>
          <w:p w14:paraId="7FA24C40" w14:textId="77777777" w:rsidR="00721306" w:rsidRPr="00721306" w:rsidRDefault="00721306" w:rsidP="00721306">
            <w:pPr>
              <w:spacing w:line="276" w:lineRule="auto"/>
              <w:ind w:left="439"/>
              <w:rPr>
                <w:sz w:val="20"/>
              </w:rPr>
            </w:pPr>
            <w:r w:rsidRPr="00721306">
              <w:rPr>
                <w:sz w:val="20"/>
              </w:rPr>
              <w:t>The Contractor shall provide all information pertinent to each new Plan Year on the Plan Microsite</w:t>
            </w:r>
            <w:r w:rsidRPr="00721306">
              <w:rPr>
                <w:spacing w:val="-5"/>
                <w:sz w:val="20"/>
              </w:rPr>
              <w:t xml:space="preserve"> </w:t>
            </w:r>
            <w:r w:rsidRPr="00721306">
              <w:rPr>
                <w:sz w:val="20"/>
              </w:rPr>
              <w:t>and</w:t>
            </w:r>
            <w:r w:rsidRPr="00721306">
              <w:rPr>
                <w:spacing w:val="-7"/>
                <w:sz w:val="20"/>
              </w:rPr>
              <w:t xml:space="preserve"> </w:t>
            </w:r>
            <w:r w:rsidRPr="00721306">
              <w:rPr>
                <w:sz w:val="20"/>
              </w:rPr>
              <w:t>Member</w:t>
            </w:r>
            <w:r w:rsidRPr="00721306">
              <w:rPr>
                <w:spacing w:val="-7"/>
                <w:sz w:val="20"/>
              </w:rPr>
              <w:t xml:space="preserve"> </w:t>
            </w:r>
            <w:r w:rsidRPr="00721306">
              <w:rPr>
                <w:sz w:val="20"/>
              </w:rPr>
              <w:t>Website</w:t>
            </w:r>
            <w:r w:rsidRPr="00721306">
              <w:rPr>
                <w:spacing w:val="-8"/>
                <w:sz w:val="20"/>
              </w:rPr>
              <w:t xml:space="preserve"> </w:t>
            </w:r>
            <w:r w:rsidRPr="00721306">
              <w:rPr>
                <w:sz w:val="20"/>
              </w:rPr>
              <w:t>at</w:t>
            </w:r>
            <w:r w:rsidRPr="00721306">
              <w:rPr>
                <w:spacing w:val="-5"/>
                <w:sz w:val="20"/>
              </w:rPr>
              <w:t xml:space="preserve"> </w:t>
            </w:r>
            <w:r w:rsidRPr="00721306">
              <w:rPr>
                <w:sz w:val="20"/>
              </w:rPr>
              <w:t>least</w:t>
            </w:r>
            <w:r w:rsidRPr="00721306">
              <w:rPr>
                <w:spacing w:val="-7"/>
                <w:sz w:val="20"/>
              </w:rPr>
              <w:t xml:space="preserve"> </w:t>
            </w:r>
            <w:r w:rsidRPr="00721306">
              <w:rPr>
                <w:sz w:val="20"/>
              </w:rPr>
              <w:t>one</w:t>
            </w:r>
            <w:r w:rsidRPr="00721306">
              <w:rPr>
                <w:spacing w:val="-7"/>
                <w:sz w:val="20"/>
              </w:rPr>
              <w:t xml:space="preserve"> </w:t>
            </w:r>
            <w:r w:rsidRPr="00721306">
              <w:rPr>
                <w:sz w:val="20"/>
              </w:rPr>
              <w:t>(1) month prior to the State’s annual enrollment</w:t>
            </w:r>
          </w:p>
          <w:p w14:paraId="10541DF3" w14:textId="77777777" w:rsidR="00721306" w:rsidRPr="00721306" w:rsidRDefault="00721306" w:rsidP="00721306">
            <w:pPr>
              <w:ind w:left="439"/>
              <w:rPr>
                <w:sz w:val="20"/>
              </w:rPr>
            </w:pPr>
            <w:r w:rsidRPr="00721306">
              <w:rPr>
                <w:spacing w:val="-2"/>
                <w:sz w:val="20"/>
              </w:rPr>
              <w:t>period.</w:t>
            </w:r>
          </w:p>
        </w:tc>
        <w:tc>
          <w:tcPr>
            <w:tcW w:w="1620" w:type="dxa"/>
            <w:gridSpan w:val="2"/>
          </w:tcPr>
          <w:p w14:paraId="060DBFEF"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9.g.</w:t>
            </w:r>
            <w:proofErr w:type="gramEnd"/>
          </w:p>
        </w:tc>
        <w:tc>
          <w:tcPr>
            <w:tcW w:w="2609" w:type="dxa"/>
            <w:gridSpan w:val="2"/>
          </w:tcPr>
          <w:p w14:paraId="5888E055" w14:textId="77777777" w:rsidR="00721306" w:rsidRPr="00721306" w:rsidRDefault="00721306" w:rsidP="00721306">
            <w:pPr>
              <w:spacing w:before="74"/>
              <w:ind w:left="134"/>
              <w:rPr>
                <w:sz w:val="20"/>
              </w:rPr>
            </w:pPr>
            <w:r w:rsidRPr="00721306">
              <w:rPr>
                <w:sz w:val="20"/>
              </w:rPr>
              <w:t>September</w:t>
            </w:r>
            <w:r w:rsidRPr="00721306">
              <w:rPr>
                <w:spacing w:val="-7"/>
                <w:sz w:val="20"/>
              </w:rPr>
              <w:t xml:space="preserve"> </w:t>
            </w:r>
            <w:r w:rsidRPr="00721306">
              <w:rPr>
                <w:sz w:val="20"/>
              </w:rPr>
              <w:t>1,</w:t>
            </w:r>
            <w:r w:rsidRPr="00721306">
              <w:rPr>
                <w:spacing w:val="-6"/>
                <w:sz w:val="20"/>
              </w:rPr>
              <w:t xml:space="preserve"> </w:t>
            </w:r>
            <w:r w:rsidRPr="00721306">
              <w:rPr>
                <w:spacing w:val="-4"/>
                <w:sz w:val="20"/>
              </w:rPr>
              <w:t>2027</w:t>
            </w:r>
          </w:p>
        </w:tc>
      </w:tr>
      <w:tr w:rsidR="00721306" w:rsidRPr="00721306" w14:paraId="4BDDCA4A" w14:textId="77777777" w:rsidTr="00B3527E">
        <w:trPr>
          <w:gridAfter w:val="1"/>
          <w:wAfter w:w="40" w:type="dxa"/>
          <w:trHeight w:val="513"/>
        </w:trPr>
        <w:tc>
          <w:tcPr>
            <w:tcW w:w="722" w:type="dxa"/>
          </w:tcPr>
          <w:p w14:paraId="6FF4897F" w14:textId="77777777" w:rsidR="00721306" w:rsidRPr="00721306" w:rsidRDefault="00721306" w:rsidP="00721306">
            <w:pPr>
              <w:spacing w:before="74"/>
              <w:ind w:left="110" w:right="146"/>
              <w:jc w:val="center"/>
              <w:rPr>
                <w:sz w:val="20"/>
              </w:rPr>
            </w:pPr>
            <w:r w:rsidRPr="00721306">
              <w:rPr>
                <w:spacing w:val="-5"/>
                <w:sz w:val="20"/>
              </w:rPr>
              <w:lastRenderedPageBreak/>
              <w:t>14.</w:t>
            </w:r>
          </w:p>
        </w:tc>
        <w:tc>
          <w:tcPr>
            <w:tcW w:w="4772" w:type="dxa"/>
          </w:tcPr>
          <w:p w14:paraId="134BC540" w14:textId="77777777" w:rsidR="00721306" w:rsidRPr="00721306" w:rsidRDefault="00721306" w:rsidP="00721306">
            <w:pPr>
              <w:spacing w:before="74"/>
              <w:ind w:left="357"/>
              <w:rPr>
                <w:sz w:val="20"/>
              </w:rPr>
            </w:pPr>
            <w:r w:rsidRPr="00721306">
              <w:rPr>
                <w:sz w:val="20"/>
              </w:rPr>
              <w:t>The</w:t>
            </w:r>
            <w:r w:rsidRPr="00721306">
              <w:rPr>
                <w:spacing w:val="-7"/>
                <w:sz w:val="20"/>
              </w:rPr>
              <w:t xml:space="preserve"> </w:t>
            </w:r>
            <w:r w:rsidRPr="00721306">
              <w:rPr>
                <w:sz w:val="20"/>
              </w:rPr>
              <w:t>Plan</w:t>
            </w:r>
            <w:r w:rsidRPr="00721306">
              <w:rPr>
                <w:spacing w:val="-6"/>
                <w:sz w:val="20"/>
              </w:rPr>
              <w:t xml:space="preserve"> </w:t>
            </w:r>
            <w:r w:rsidRPr="00721306">
              <w:rPr>
                <w:sz w:val="20"/>
              </w:rPr>
              <w:t>Microsite</w:t>
            </w:r>
            <w:r w:rsidRPr="00721306">
              <w:rPr>
                <w:spacing w:val="-5"/>
                <w:sz w:val="20"/>
              </w:rPr>
              <w:t xml:space="preserve"> </w:t>
            </w:r>
            <w:r w:rsidRPr="00721306">
              <w:rPr>
                <w:sz w:val="20"/>
              </w:rPr>
              <w:t>shall</w:t>
            </w:r>
            <w:r w:rsidRPr="00721306">
              <w:rPr>
                <w:spacing w:val="-7"/>
                <w:sz w:val="20"/>
              </w:rPr>
              <w:t xml:space="preserve"> </w:t>
            </w:r>
            <w:r w:rsidRPr="00721306">
              <w:rPr>
                <w:sz w:val="20"/>
              </w:rPr>
              <w:t>be</w:t>
            </w:r>
            <w:r w:rsidRPr="00721306">
              <w:rPr>
                <w:spacing w:val="-4"/>
                <w:sz w:val="20"/>
              </w:rPr>
              <w:t xml:space="preserve"> </w:t>
            </w:r>
            <w:r w:rsidRPr="00721306">
              <w:rPr>
                <w:sz w:val="20"/>
              </w:rPr>
              <w:t>fully</w:t>
            </w:r>
            <w:r w:rsidRPr="00721306">
              <w:rPr>
                <w:spacing w:val="-5"/>
                <w:sz w:val="20"/>
              </w:rPr>
              <w:t xml:space="preserve"> </w:t>
            </w:r>
            <w:r w:rsidRPr="00721306">
              <w:rPr>
                <w:spacing w:val="-2"/>
                <w:sz w:val="20"/>
              </w:rPr>
              <w:t>operational.</w:t>
            </w:r>
          </w:p>
        </w:tc>
        <w:tc>
          <w:tcPr>
            <w:tcW w:w="1620" w:type="dxa"/>
            <w:gridSpan w:val="2"/>
          </w:tcPr>
          <w:p w14:paraId="5CDAE251"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9.m.</w:t>
            </w:r>
            <w:proofErr w:type="gramEnd"/>
          </w:p>
        </w:tc>
        <w:tc>
          <w:tcPr>
            <w:tcW w:w="2609" w:type="dxa"/>
            <w:gridSpan w:val="2"/>
          </w:tcPr>
          <w:p w14:paraId="542934DC" w14:textId="77777777" w:rsidR="00721306" w:rsidRPr="00721306" w:rsidRDefault="00721306" w:rsidP="00721306">
            <w:pPr>
              <w:spacing w:before="74"/>
              <w:ind w:left="134"/>
              <w:rPr>
                <w:sz w:val="20"/>
              </w:rPr>
            </w:pPr>
            <w:r w:rsidRPr="00721306">
              <w:rPr>
                <w:sz w:val="20"/>
              </w:rPr>
              <w:t>September</w:t>
            </w:r>
            <w:r w:rsidRPr="00721306">
              <w:rPr>
                <w:spacing w:val="-7"/>
                <w:sz w:val="20"/>
              </w:rPr>
              <w:t xml:space="preserve"> </w:t>
            </w:r>
            <w:r w:rsidRPr="00721306">
              <w:rPr>
                <w:sz w:val="20"/>
              </w:rPr>
              <w:t>1,</w:t>
            </w:r>
            <w:r w:rsidRPr="00721306">
              <w:rPr>
                <w:spacing w:val="-6"/>
                <w:sz w:val="20"/>
              </w:rPr>
              <w:t xml:space="preserve"> </w:t>
            </w:r>
            <w:r w:rsidRPr="00721306">
              <w:rPr>
                <w:spacing w:val="-4"/>
                <w:sz w:val="20"/>
              </w:rPr>
              <w:t>2027</w:t>
            </w:r>
          </w:p>
        </w:tc>
      </w:tr>
      <w:tr w:rsidR="00721306" w:rsidRPr="00721306" w14:paraId="76160AE5" w14:textId="77777777" w:rsidTr="00B3527E">
        <w:trPr>
          <w:gridAfter w:val="1"/>
          <w:wAfter w:w="40" w:type="dxa"/>
          <w:trHeight w:val="434"/>
        </w:trPr>
        <w:tc>
          <w:tcPr>
            <w:tcW w:w="722" w:type="dxa"/>
          </w:tcPr>
          <w:p w14:paraId="16A66814" w14:textId="77777777" w:rsidR="00721306" w:rsidRPr="00721306" w:rsidRDefault="00721306" w:rsidP="00721306">
            <w:pPr>
              <w:spacing w:before="74"/>
              <w:ind w:left="110" w:right="146"/>
              <w:jc w:val="center"/>
              <w:rPr>
                <w:sz w:val="20"/>
              </w:rPr>
            </w:pPr>
            <w:r w:rsidRPr="00721306">
              <w:rPr>
                <w:spacing w:val="-5"/>
                <w:sz w:val="20"/>
              </w:rPr>
              <w:t>15.</w:t>
            </w:r>
          </w:p>
        </w:tc>
        <w:tc>
          <w:tcPr>
            <w:tcW w:w="4772" w:type="dxa"/>
          </w:tcPr>
          <w:p w14:paraId="08F39006" w14:textId="77777777" w:rsidR="00721306" w:rsidRPr="00721306" w:rsidRDefault="00721306" w:rsidP="00721306">
            <w:pPr>
              <w:spacing w:before="74"/>
              <w:ind w:left="357"/>
              <w:rPr>
                <w:sz w:val="20"/>
              </w:rPr>
            </w:pPr>
            <w:r w:rsidRPr="00721306">
              <w:rPr>
                <w:sz w:val="20"/>
              </w:rPr>
              <w:t>The</w:t>
            </w:r>
            <w:r w:rsidRPr="00721306">
              <w:rPr>
                <w:spacing w:val="-8"/>
                <w:sz w:val="20"/>
              </w:rPr>
              <w:t xml:space="preserve"> </w:t>
            </w:r>
            <w:r w:rsidRPr="00721306">
              <w:rPr>
                <w:sz w:val="20"/>
              </w:rPr>
              <w:t>Member</w:t>
            </w:r>
            <w:r w:rsidRPr="00721306">
              <w:rPr>
                <w:spacing w:val="-7"/>
                <w:sz w:val="20"/>
              </w:rPr>
              <w:t xml:space="preserve"> </w:t>
            </w:r>
            <w:r w:rsidRPr="00721306">
              <w:rPr>
                <w:sz w:val="20"/>
              </w:rPr>
              <w:t>Website</w:t>
            </w:r>
            <w:r w:rsidRPr="00721306">
              <w:rPr>
                <w:spacing w:val="-7"/>
                <w:sz w:val="20"/>
              </w:rPr>
              <w:t xml:space="preserve"> </w:t>
            </w:r>
            <w:r w:rsidRPr="00721306">
              <w:rPr>
                <w:sz w:val="20"/>
              </w:rPr>
              <w:t>shall</w:t>
            </w:r>
            <w:r w:rsidRPr="00721306">
              <w:rPr>
                <w:spacing w:val="-6"/>
                <w:sz w:val="20"/>
              </w:rPr>
              <w:t xml:space="preserve"> </w:t>
            </w:r>
            <w:r w:rsidRPr="00721306">
              <w:rPr>
                <w:sz w:val="20"/>
              </w:rPr>
              <w:t>be</w:t>
            </w:r>
            <w:r w:rsidRPr="00721306">
              <w:rPr>
                <w:spacing w:val="-7"/>
                <w:sz w:val="20"/>
              </w:rPr>
              <w:t xml:space="preserve"> </w:t>
            </w:r>
            <w:r w:rsidRPr="00721306">
              <w:rPr>
                <w:sz w:val="20"/>
              </w:rPr>
              <w:t>fully</w:t>
            </w:r>
            <w:r w:rsidRPr="00721306">
              <w:rPr>
                <w:spacing w:val="-4"/>
                <w:sz w:val="20"/>
              </w:rPr>
              <w:t xml:space="preserve"> </w:t>
            </w:r>
            <w:r w:rsidRPr="00721306">
              <w:rPr>
                <w:spacing w:val="-2"/>
                <w:sz w:val="20"/>
              </w:rPr>
              <w:t>operational.</w:t>
            </w:r>
          </w:p>
        </w:tc>
        <w:tc>
          <w:tcPr>
            <w:tcW w:w="1620" w:type="dxa"/>
            <w:gridSpan w:val="2"/>
          </w:tcPr>
          <w:p w14:paraId="02E8F7F9"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9.n.</w:t>
            </w:r>
            <w:proofErr w:type="gramEnd"/>
          </w:p>
        </w:tc>
        <w:tc>
          <w:tcPr>
            <w:tcW w:w="2609" w:type="dxa"/>
            <w:gridSpan w:val="2"/>
          </w:tcPr>
          <w:p w14:paraId="3E7DAB01" w14:textId="77777777" w:rsidR="00721306" w:rsidRPr="00721306" w:rsidRDefault="00721306" w:rsidP="00721306">
            <w:pPr>
              <w:spacing w:before="74"/>
              <w:ind w:left="134"/>
              <w:rPr>
                <w:sz w:val="20"/>
              </w:rPr>
            </w:pPr>
            <w:r w:rsidRPr="00721306">
              <w:rPr>
                <w:sz w:val="20"/>
              </w:rPr>
              <w:t>January</w:t>
            </w:r>
            <w:r w:rsidRPr="00721306">
              <w:rPr>
                <w:spacing w:val="-6"/>
                <w:sz w:val="20"/>
              </w:rPr>
              <w:t xml:space="preserve"> </w:t>
            </w:r>
            <w:r w:rsidRPr="00721306">
              <w:rPr>
                <w:sz w:val="20"/>
              </w:rPr>
              <w:t>1,</w:t>
            </w:r>
            <w:r w:rsidRPr="00721306">
              <w:rPr>
                <w:spacing w:val="-5"/>
                <w:sz w:val="20"/>
              </w:rPr>
              <w:t xml:space="preserve"> </w:t>
            </w:r>
            <w:r w:rsidRPr="00721306">
              <w:rPr>
                <w:spacing w:val="-4"/>
                <w:sz w:val="20"/>
              </w:rPr>
              <w:t>2028</w:t>
            </w:r>
          </w:p>
        </w:tc>
      </w:tr>
      <w:tr w:rsidR="00721306" w:rsidRPr="00721306" w14:paraId="2D58DAEE" w14:textId="77777777" w:rsidTr="00B3527E">
        <w:trPr>
          <w:gridAfter w:val="1"/>
          <w:wAfter w:w="40" w:type="dxa"/>
          <w:trHeight w:val="388"/>
        </w:trPr>
        <w:tc>
          <w:tcPr>
            <w:tcW w:w="722" w:type="dxa"/>
          </w:tcPr>
          <w:p w14:paraId="46ACF99D" w14:textId="77777777" w:rsidR="00721306" w:rsidRPr="00721306" w:rsidRDefault="00721306" w:rsidP="00721306">
            <w:pPr>
              <w:spacing w:before="74"/>
              <w:ind w:left="110" w:right="146"/>
              <w:jc w:val="center"/>
              <w:rPr>
                <w:sz w:val="20"/>
              </w:rPr>
            </w:pPr>
            <w:r w:rsidRPr="00721306">
              <w:rPr>
                <w:spacing w:val="-5"/>
                <w:sz w:val="20"/>
              </w:rPr>
              <w:t>16.</w:t>
            </w:r>
          </w:p>
        </w:tc>
        <w:tc>
          <w:tcPr>
            <w:tcW w:w="4772" w:type="dxa"/>
          </w:tcPr>
          <w:p w14:paraId="74F0D0C7" w14:textId="77777777" w:rsidR="00721306" w:rsidRPr="00721306" w:rsidRDefault="00721306" w:rsidP="00721306">
            <w:pPr>
              <w:spacing w:before="74"/>
              <w:ind w:left="357"/>
              <w:rPr>
                <w:sz w:val="20"/>
              </w:rPr>
            </w:pPr>
            <w:r w:rsidRPr="00721306">
              <w:rPr>
                <w:sz w:val="20"/>
              </w:rPr>
              <w:t>The</w:t>
            </w:r>
            <w:r w:rsidRPr="00721306">
              <w:rPr>
                <w:spacing w:val="-8"/>
                <w:sz w:val="20"/>
              </w:rPr>
              <w:t xml:space="preserve"> </w:t>
            </w:r>
            <w:r w:rsidRPr="00721306">
              <w:rPr>
                <w:sz w:val="20"/>
              </w:rPr>
              <w:t>Contractor</w:t>
            </w:r>
            <w:r w:rsidRPr="00721306">
              <w:rPr>
                <w:spacing w:val="-7"/>
                <w:sz w:val="20"/>
              </w:rPr>
              <w:t xml:space="preserve"> </w:t>
            </w:r>
            <w:r w:rsidRPr="00721306">
              <w:rPr>
                <w:sz w:val="20"/>
              </w:rPr>
              <w:t>shall</w:t>
            </w:r>
            <w:r w:rsidRPr="00721306">
              <w:rPr>
                <w:spacing w:val="-5"/>
                <w:sz w:val="20"/>
              </w:rPr>
              <w:t xml:space="preserve"> </w:t>
            </w:r>
            <w:r w:rsidRPr="00721306">
              <w:rPr>
                <w:sz w:val="20"/>
              </w:rPr>
              <w:t>include</w:t>
            </w:r>
            <w:r w:rsidRPr="00721306">
              <w:rPr>
                <w:spacing w:val="-7"/>
                <w:sz w:val="20"/>
              </w:rPr>
              <w:t xml:space="preserve"> </w:t>
            </w:r>
            <w:r w:rsidRPr="00721306">
              <w:rPr>
                <w:sz w:val="20"/>
              </w:rPr>
              <w:t>a</w:t>
            </w:r>
            <w:r w:rsidRPr="00721306">
              <w:rPr>
                <w:spacing w:val="-7"/>
                <w:sz w:val="20"/>
              </w:rPr>
              <w:t xml:space="preserve"> </w:t>
            </w:r>
            <w:r w:rsidRPr="00721306">
              <w:rPr>
                <w:sz w:val="20"/>
              </w:rPr>
              <w:t>mobile</w:t>
            </w:r>
            <w:r w:rsidRPr="00721306">
              <w:rPr>
                <w:spacing w:val="-7"/>
                <w:sz w:val="20"/>
              </w:rPr>
              <w:t xml:space="preserve"> </w:t>
            </w:r>
            <w:r w:rsidRPr="00721306">
              <w:rPr>
                <w:spacing w:val="-2"/>
                <w:sz w:val="20"/>
              </w:rPr>
              <w:t>application.</w:t>
            </w:r>
          </w:p>
        </w:tc>
        <w:tc>
          <w:tcPr>
            <w:tcW w:w="1620" w:type="dxa"/>
            <w:gridSpan w:val="2"/>
          </w:tcPr>
          <w:p w14:paraId="55864CD7"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9.q.</w:t>
            </w:r>
            <w:proofErr w:type="gramEnd"/>
          </w:p>
        </w:tc>
        <w:tc>
          <w:tcPr>
            <w:tcW w:w="2609" w:type="dxa"/>
            <w:gridSpan w:val="2"/>
          </w:tcPr>
          <w:p w14:paraId="1C3EB956" w14:textId="77777777" w:rsidR="00721306" w:rsidRPr="00721306" w:rsidRDefault="00721306" w:rsidP="00721306">
            <w:pPr>
              <w:spacing w:before="74"/>
              <w:ind w:left="134"/>
              <w:rPr>
                <w:sz w:val="20"/>
              </w:rPr>
            </w:pPr>
            <w:r w:rsidRPr="00721306">
              <w:rPr>
                <w:sz w:val="20"/>
              </w:rPr>
              <w:t>January</w:t>
            </w:r>
            <w:r w:rsidRPr="00721306">
              <w:rPr>
                <w:spacing w:val="-6"/>
                <w:sz w:val="20"/>
              </w:rPr>
              <w:t xml:space="preserve"> </w:t>
            </w:r>
            <w:r w:rsidRPr="00721306">
              <w:rPr>
                <w:sz w:val="20"/>
              </w:rPr>
              <w:t>1,</w:t>
            </w:r>
            <w:r w:rsidRPr="00721306">
              <w:rPr>
                <w:spacing w:val="-5"/>
                <w:sz w:val="20"/>
              </w:rPr>
              <w:t xml:space="preserve"> </w:t>
            </w:r>
            <w:r w:rsidRPr="00721306">
              <w:rPr>
                <w:spacing w:val="-4"/>
                <w:sz w:val="20"/>
              </w:rPr>
              <w:t>2028</w:t>
            </w:r>
          </w:p>
        </w:tc>
      </w:tr>
      <w:tr w:rsidR="00721306" w:rsidRPr="00721306" w14:paraId="2652BC5C" w14:textId="77777777" w:rsidTr="00B3527E">
        <w:trPr>
          <w:gridAfter w:val="1"/>
          <w:wAfter w:w="40" w:type="dxa"/>
          <w:trHeight w:val="664"/>
        </w:trPr>
        <w:tc>
          <w:tcPr>
            <w:tcW w:w="722" w:type="dxa"/>
          </w:tcPr>
          <w:p w14:paraId="44D3A943" w14:textId="77777777" w:rsidR="00721306" w:rsidRPr="00721306" w:rsidRDefault="00721306" w:rsidP="00721306">
            <w:pPr>
              <w:spacing w:before="74"/>
              <w:ind w:left="110" w:right="146"/>
              <w:jc w:val="center"/>
              <w:rPr>
                <w:sz w:val="20"/>
              </w:rPr>
            </w:pPr>
            <w:r w:rsidRPr="00721306">
              <w:rPr>
                <w:spacing w:val="-5"/>
                <w:sz w:val="20"/>
              </w:rPr>
              <w:t>17.</w:t>
            </w:r>
          </w:p>
        </w:tc>
        <w:tc>
          <w:tcPr>
            <w:tcW w:w="4772" w:type="dxa"/>
          </w:tcPr>
          <w:p w14:paraId="07115027" w14:textId="77777777" w:rsidR="00721306" w:rsidRPr="00721306" w:rsidRDefault="00721306" w:rsidP="00721306">
            <w:pPr>
              <w:spacing w:before="74"/>
              <w:ind w:left="357"/>
              <w:rPr>
                <w:sz w:val="20"/>
              </w:rPr>
            </w:pPr>
            <w:r w:rsidRPr="00721306">
              <w:rPr>
                <w:sz w:val="20"/>
              </w:rPr>
              <w:t>Provide</w:t>
            </w:r>
            <w:r w:rsidRPr="00721306">
              <w:rPr>
                <w:spacing w:val="-6"/>
                <w:sz w:val="20"/>
              </w:rPr>
              <w:t xml:space="preserve"> </w:t>
            </w:r>
            <w:r w:rsidRPr="00721306">
              <w:rPr>
                <w:sz w:val="20"/>
              </w:rPr>
              <w:t>the</w:t>
            </w:r>
            <w:r w:rsidRPr="00721306">
              <w:rPr>
                <w:spacing w:val="-6"/>
                <w:sz w:val="20"/>
              </w:rPr>
              <w:t xml:space="preserve"> </w:t>
            </w:r>
            <w:r w:rsidRPr="00721306">
              <w:rPr>
                <w:sz w:val="20"/>
              </w:rPr>
              <w:t>State</w:t>
            </w:r>
            <w:r w:rsidRPr="00721306">
              <w:rPr>
                <w:spacing w:val="-5"/>
                <w:sz w:val="20"/>
              </w:rPr>
              <w:t xml:space="preserve"> </w:t>
            </w:r>
            <w:r w:rsidRPr="00721306">
              <w:rPr>
                <w:sz w:val="20"/>
              </w:rPr>
              <w:t>with</w:t>
            </w:r>
            <w:r w:rsidRPr="00721306">
              <w:rPr>
                <w:spacing w:val="-6"/>
                <w:sz w:val="20"/>
              </w:rPr>
              <w:t xml:space="preserve"> </w:t>
            </w:r>
            <w:r w:rsidRPr="00721306">
              <w:rPr>
                <w:sz w:val="20"/>
              </w:rPr>
              <w:t>a</w:t>
            </w:r>
            <w:r w:rsidRPr="00721306">
              <w:rPr>
                <w:spacing w:val="-5"/>
                <w:sz w:val="20"/>
              </w:rPr>
              <w:t xml:space="preserve"> </w:t>
            </w:r>
            <w:r w:rsidRPr="00721306">
              <w:rPr>
                <w:sz w:val="20"/>
              </w:rPr>
              <w:t>written</w:t>
            </w:r>
            <w:r w:rsidRPr="00721306">
              <w:rPr>
                <w:spacing w:val="-6"/>
                <w:sz w:val="20"/>
              </w:rPr>
              <w:t xml:space="preserve"> </w:t>
            </w:r>
            <w:r w:rsidRPr="00721306">
              <w:rPr>
                <w:sz w:val="20"/>
              </w:rPr>
              <w:t>copy</w:t>
            </w:r>
            <w:r w:rsidRPr="00721306">
              <w:rPr>
                <w:spacing w:val="-5"/>
                <w:sz w:val="20"/>
              </w:rPr>
              <w:t xml:space="preserve"> </w:t>
            </w:r>
            <w:r w:rsidRPr="00721306">
              <w:rPr>
                <w:sz w:val="20"/>
              </w:rPr>
              <w:t>of</w:t>
            </w:r>
            <w:r w:rsidRPr="00721306">
              <w:rPr>
                <w:spacing w:val="-4"/>
                <w:sz w:val="20"/>
              </w:rPr>
              <w:t xml:space="preserve"> </w:t>
            </w:r>
            <w:r w:rsidRPr="00721306">
              <w:rPr>
                <w:sz w:val="20"/>
              </w:rPr>
              <w:t>its grievance procedure.</w:t>
            </w:r>
          </w:p>
        </w:tc>
        <w:tc>
          <w:tcPr>
            <w:tcW w:w="1620" w:type="dxa"/>
            <w:gridSpan w:val="2"/>
          </w:tcPr>
          <w:p w14:paraId="3E3C8F5B"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10.h.</w:t>
            </w:r>
            <w:proofErr w:type="gramEnd"/>
          </w:p>
        </w:tc>
        <w:tc>
          <w:tcPr>
            <w:tcW w:w="2609" w:type="dxa"/>
            <w:gridSpan w:val="2"/>
          </w:tcPr>
          <w:p w14:paraId="34546FD3" w14:textId="77777777" w:rsidR="00721306" w:rsidRPr="00721306" w:rsidRDefault="00721306" w:rsidP="00721306">
            <w:pPr>
              <w:spacing w:before="74"/>
              <w:ind w:left="134"/>
              <w:rPr>
                <w:sz w:val="20"/>
              </w:rPr>
            </w:pPr>
            <w:r w:rsidRPr="00721306">
              <w:rPr>
                <w:sz w:val="20"/>
              </w:rPr>
              <w:t>April</w:t>
            </w:r>
            <w:r w:rsidRPr="00721306">
              <w:rPr>
                <w:spacing w:val="-6"/>
                <w:sz w:val="20"/>
              </w:rPr>
              <w:t xml:space="preserve"> </w:t>
            </w:r>
            <w:r w:rsidRPr="00721306">
              <w:rPr>
                <w:sz w:val="20"/>
              </w:rPr>
              <w:t>1,</w:t>
            </w:r>
            <w:r w:rsidRPr="00721306">
              <w:rPr>
                <w:spacing w:val="-3"/>
                <w:sz w:val="20"/>
              </w:rPr>
              <w:t xml:space="preserve"> </w:t>
            </w:r>
            <w:r w:rsidRPr="00721306">
              <w:rPr>
                <w:spacing w:val="-4"/>
                <w:sz w:val="20"/>
              </w:rPr>
              <w:t>2027</w:t>
            </w:r>
          </w:p>
        </w:tc>
      </w:tr>
      <w:tr w:rsidR="00721306" w:rsidRPr="00721306" w14:paraId="5266158D" w14:textId="77777777" w:rsidTr="00B3527E">
        <w:trPr>
          <w:gridAfter w:val="1"/>
          <w:wAfter w:w="40" w:type="dxa"/>
          <w:trHeight w:val="1223"/>
        </w:trPr>
        <w:tc>
          <w:tcPr>
            <w:tcW w:w="722" w:type="dxa"/>
          </w:tcPr>
          <w:p w14:paraId="4F10CC92" w14:textId="77777777" w:rsidR="00721306" w:rsidRPr="00721306" w:rsidRDefault="00721306" w:rsidP="00721306">
            <w:pPr>
              <w:spacing w:before="71"/>
              <w:ind w:left="110" w:right="146"/>
              <w:jc w:val="center"/>
              <w:rPr>
                <w:sz w:val="20"/>
              </w:rPr>
            </w:pPr>
            <w:r w:rsidRPr="00721306">
              <w:rPr>
                <w:spacing w:val="-5"/>
                <w:sz w:val="20"/>
              </w:rPr>
              <w:t>18.</w:t>
            </w:r>
          </w:p>
        </w:tc>
        <w:tc>
          <w:tcPr>
            <w:tcW w:w="4772" w:type="dxa"/>
          </w:tcPr>
          <w:p w14:paraId="5284CAE4" w14:textId="77777777" w:rsidR="00721306" w:rsidRPr="00721306" w:rsidRDefault="00721306" w:rsidP="00721306">
            <w:pPr>
              <w:spacing w:before="53" w:line="230" w:lineRule="atLeast"/>
              <w:ind w:left="357"/>
              <w:rPr>
                <w:sz w:val="20"/>
              </w:rPr>
            </w:pPr>
            <w:r w:rsidRPr="00721306">
              <w:rPr>
                <w:sz w:val="20"/>
              </w:rPr>
              <w:t>Develop a process approved In Writing by the State</w:t>
            </w:r>
            <w:r w:rsidRPr="00721306">
              <w:rPr>
                <w:spacing w:val="-1"/>
                <w:sz w:val="20"/>
              </w:rPr>
              <w:t xml:space="preserve"> </w:t>
            </w:r>
            <w:r w:rsidRPr="00721306">
              <w:rPr>
                <w:sz w:val="20"/>
              </w:rPr>
              <w:t>for</w:t>
            </w:r>
            <w:r w:rsidRPr="00721306">
              <w:rPr>
                <w:spacing w:val="-1"/>
                <w:sz w:val="20"/>
              </w:rPr>
              <w:t xml:space="preserve"> </w:t>
            </w:r>
            <w:r w:rsidRPr="00721306">
              <w:rPr>
                <w:sz w:val="20"/>
              </w:rPr>
              <w:t>coordinating with</w:t>
            </w:r>
            <w:r w:rsidRPr="00721306">
              <w:rPr>
                <w:spacing w:val="-1"/>
                <w:sz w:val="20"/>
              </w:rPr>
              <w:t xml:space="preserve"> </w:t>
            </w:r>
            <w:r w:rsidRPr="00721306">
              <w:rPr>
                <w:sz w:val="20"/>
              </w:rPr>
              <w:t>the</w:t>
            </w:r>
            <w:r w:rsidRPr="00721306">
              <w:rPr>
                <w:spacing w:val="-2"/>
                <w:sz w:val="20"/>
              </w:rPr>
              <w:t xml:space="preserve"> </w:t>
            </w:r>
            <w:r w:rsidRPr="00721306">
              <w:rPr>
                <w:sz w:val="20"/>
              </w:rPr>
              <w:t>State applications for</w:t>
            </w:r>
            <w:r w:rsidRPr="00721306">
              <w:rPr>
                <w:spacing w:val="-8"/>
                <w:sz w:val="20"/>
              </w:rPr>
              <w:t xml:space="preserve"> </w:t>
            </w:r>
            <w:r w:rsidRPr="00721306">
              <w:rPr>
                <w:sz w:val="20"/>
              </w:rPr>
              <w:t>enrollment</w:t>
            </w:r>
            <w:r w:rsidRPr="00721306">
              <w:rPr>
                <w:spacing w:val="-8"/>
                <w:sz w:val="20"/>
              </w:rPr>
              <w:t xml:space="preserve"> </w:t>
            </w:r>
            <w:r w:rsidRPr="00721306">
              <w:rPr>
                <w:sz w:val="20"/>
              </w:rPr>
              <w:t>and</w:t>
            </w:r>
            <w:r w:rsidRPr="00721306">
              <w:rPr>
                <w:spacing w:val="-8"/>
                <w:sz w:val="20"/>
              </w:rPr>
              <w:t xml:space="preserve"> </w:t>
            </w:r>
            <w:r w:rsidRPr="00721306">
              <w:rPr>
                <w:sz w:val="20"/>
              </w:rPr>
              <w:t>medical</w:t>
            </w:r>
            <w:r w:rsidRPr="00721306">
              <w:rPr>
                <w:spacing w:val="-7"/>
                <w:sz w:val="20"/>
              </w:rPr>
              <w:t xml:space="preserve"> </w:t>
            </w:r>
            <w:r w:rsidRPr="00721306">
              <w:rPr>
                <w:sz w:val="20"/>
              </w:rPr>
              <w:t>underwriting</w:t>
            </w:r>
            <w:r w:rsidRPr="00721306">
              <w:rPr>
                <w:spacing w:val="-9"/>
                <w:sz w:val="20"/>
              </w:rPr>
              <w:t xml:space="preserve"> </w:t>
            </w:r>
            <w:r w:rsidRPr="00721306">
              <w:rPr>
                <w:sz w:val="20"/>
              </w:rPr>
              <w:t>forms</w:t>
            </w:r>
            <w:r w:rsidRPr="00721306">
              <w:rPr>
                <w:spacing w:val="-6"/>
                <w:sz w:val="20"/>
              </w:rPr>
              <w:t xml:space="preserve"> </w:t>
            </w:r>
            <w:r w:rsidRPr="00721306">
              <w:rPr>
                <w:sz w:val="20"/>
              </w:rPr>
              <w:t>by employees for coverage that requires medical underwriting</w:t>
            </w:r>
          </w:p>
        </w:tc>
        <w:tc>
          <w:tcPr>
            <w:tcW w:w="1620" w:type="dxa"/>
            <w:gridSpan w:val="2"/>
          </w:tcPr>
          <w:p w14:paraId="4B685C1A" w14:textId="77777777" w:rsidR="00721306" w:rsidRPr="00721306" w:rsidRDefault="00721306" w:rsidP="00721306">
            <w:pPr>
              <w:spacing w:before="71"/>
              <w:ind w:left="125"/>
              <w:rPr>
                <w:sz w:val="20"/>
              </w:rPr>
            </w:pPr>
            <w:r w:rsidRPr="00721306">
              <w:rPr>
                <w:spacing w:val="-2"/>
                <w:sz w:val="20"/>
              </w:rPr>
              <w:t>A.</w:t>
            </w:r>
            <w:proofErr w:type="gramStart"/>
            <w:r w:rsidRPr="00721306">
              <w:rPr>
                <w:spacing w:val="-2"/>
                <w:sz w:val="20"/>
              </w:rPr>
              <w:t>10.o.</w:t>
            </w:r>
            <w:proofErr w:type="gramEnd"/>
          </w:p>
        </w:tc>
        <w:tc>
          <w:tcPr>
            <w:tcW w:w="2609" w:type="dxa"/>
            <w:gridSpan w:val="2"/>
          </w:tcPr>
          <w:p w14:paraId="7DA23206" w14:textId="77777777" w:rsidR="00721306" w:rsidRPr="00721306" w:rsidRDefault="00721306" w:rsidP="00721306">
            <w:pPr>
              <w:spacing w:before="71"/>
              <w:ind w:left="134"/>
              <w:rPr>
                <w:sz w:val="20"/>
              </w:rPr>
            </w:pPr>
            <w:r w:rsidRPr="00721306">
              <w:rPr>
                <w:sz w:val="20"/>
              </w:rPr>
              <w:t>September</w:t>
            </w:r>
            <w:r w:rsidRPr="00721306">
              <w:rPr>
                <w:spacing w:val="-7"/>
                <w:sz w:val="20"/>
              </w:rPr>
              <w:t xml:space="preserve"> </w:t>
            </w:r>
            <w:r w:rsidRPr="00721306">
              <w:rPr>
                <w:sz w:val="20"/>
              </w:rPr>
              <w:t>1,</w:t>
            </w:r>
            <w:r w:rsidRPr="00721306">
              <w:rPr>
                <w:spacing w:val="-6"/>
                <w:sz w:val="20"/>
              </w:rPr>
              <w:t xml:space="preserve"> </w:t>
            </w:r>
            <w:r w:rsidRPr="00721306">
              <w:rPr>
                <w:spacing w:val="-4"/>
                <w:sz w:val="20"/>
              </w:rPr>
              <w:t>2027</w:t>
            </w:r>
          </w:p>
        </w:tc>
      </w:tr>
      <w:tr w:rsidR="00721306" w:rsidRPr="00721306" w14:paraId="220D2047" w14:textId="77777777" w:rsidTr="00B3527E">
        <w:trPr>
          <w:gridAfter w:val="1"/>
          <w:wAfter w:w="40" w:type="dxa"/>
          <w:trHeight w:val="662"/>
        </w:trPr>
        <w:tc>
          <w:tcPr>
            <w:tcW w:w="722" w:type="dxa"/>
          </w:tcPr>
          <w:p w14:paraId="3155A85A" w14:textId="77777777" w:rsidR="00721306" w:rsidRPr="00721306" w:rsidRDefault="00721306" w:rsidP="00721306">
            <w:pPr>
              <w:spacing w:before="71"/>
              <w:ind w:left="110" w:right="146"/>
              <w:jc w:val="center"/>
              <w:rPr>
                <w:sz w:val="20"/>
              </w:rPr>
            </w:pPr>
            <w:r w:rsidRPr="00721306">
              <w:rPr>
                <w:spacing w:val="-5"/>
                <w:sz w:val="20"/>
              </w:rPr>
              <w:t>19.</w:t>
            </w:r>
          </w:p>
        </w:tc>
        <w:tc>
          <w:tcPr>
            <w:tcW w:w="4772" w:type="dxa"/>
          </w:tcPr>
          <w:p w14:paraId="3E284E46" w14:textId="77777777" w:rsidR="00721306" w:rsidRPr="00721306" w:rsidRDefault="00721306" w:rsidP="00721306">
            <w:pPr>
              <w:spacing w:before="71"/>
              <w:ind w:left="357"/>
              <w:rPr>
                <w:sz w:val="20"/>
              </w:rPr>
            </w:pPr>
            <w:r w:rsidRPr="00721306">
              <w:rPr>
                <w:sz w:val="20"/>
              </w:rPr>
              <w:t>The</w:t>
            </w:r>
            <w:r w:rsidRPr="00721306">
              <w:rPr>
                <w:spacing w:val="-8"/>
                <w:sz w:val="20"/>
              </w:rPr>
              <w:t xml:space="preserve"> </w:t>
            </w:r>
            <w:r w:rsidRPr="00721306">
              <w:rPr>
                <w:sz w:val="20"/>
              </w:rPr>
              <w:t>Contractor</w:t>
            </w:r>
            <w:r w:rsidRPr="00721306">
              <w:rPr>
                <w:spacing w:val="-7"/>
                <w:sz w:val="20"/>
              </w:rPr>
              <w:t xml:space="preserve"> </w:t>
            </w:r>
            <w:r w:rsidRPr="00721306">
              <w:rPr>
                <w:sz w:val="20"/>
              </w:rPr>
              <w:t>shall</w:t>
            </w:r>
            <w:r w:rsidRPr="00721306">
              <w:rPr>
                <w:spacing w:val="-6"/>
                <w:sz w:val="20"/>
              </w:rPr>
              <w:t xml:space="preserve"> </w:t>
            </w:r>
            <w:r w:rsidRPr="00721306">
              <w:rPr>
                <w:sz w:val="20"/>
              </w:rPr>
              <w:t>provide</w:t>
            </w:r>
            <w:r w:rsidRPr="00721306">
              <w:rPr>
                <w:spacing w:val="-7"/>
                <w:sz w:val="20"/>
              </w:rPr>
              <w:t xml:space="preserve"> </w:t>
            </w:r>
            <w:r w:rsidRPr="00721306">
              <w:rPr>
                <w:sz w:val="20"/>
              </w:rPr>
              <w:t>the</w:t>
            </w:r>
            <w:r w:rsidRPr="00721306">
              <w:rPr>
                <w:spacing w:val="-5"/>
                <w:sz w:val="20"/>
              </w:rPr>
              <w:t xml:space="preserve"> </w:t>
            </w:r>
            <w:r w:rsidRPr="00721306">
              <w:rPr>
                <w:sz w:val="20"/>
              </w:rPr>
              <w:t>results</w:t>
            </w:r>
            <w:r w:rsidRPr="00721306">
              <w:rPr>
                <w:spacing w:val="-6"/>
                <w:sz w:val="20"/>
              </w:rPr>
              <w:t xml:space="preserve"> </w:t>
            </w:r>
            <w:r w:rsidRPr="00721306">
              <w:rPr>
                <w:sz w:val="20"/>
              </w:rPr>
              <w:t>of</w:t>
            </w:r>
            <w:r w:rsidRPr="00721306">
              <w:rPr>
                <w:spacing w:val="-7"/>
                <w:sz w:val="20"/>
              </w:rPr>
              <w:t xml:space="preserve"> </w:t>
            </w:r>
            <w:r w:rsidRPr="00721306">
              <w:rPr>
                <w:sz w:val="20"/>
              </w:rPr>
              <w:t>their security risk assessment.</w:t>
            </w:r>
          </w:p>
        </w:tc>
        <w:tc>
          <w:tcPr>
            <w:tcW w:w="1620" w:type="dxa"/>
            <w:gridSpan w:val="2"/>
          </w:tcPr>
          <w:p w14:paraId="2B4FBB82" w14:textId="77777777" w:rsidR="00721306" w:rsidRPr="00721306" w:rsidRDefault="00721306" w:rsidP="00721306">
            <w:pPr>
              <w:spacing w:before="71"/>
              <w:ind w:left="125"/>
              <w:rPr>
                <w:sz w:val="20"/>
              </w:rPr>
            </w:pPr>
            <w:r w:rsidRPr="00721306">
              <w:rPr>
                <w:spacing w:val="-2"/>
                <w:sz w:val="20"/>
              </w:rPr>
              <w:t>A.11.i.(10)</w:t>
            </w:r>
          </w:p>
        </w:tc>
        <w:tc>
          <w:tcPr>
            <w:tcW w:w="2609" w:type="dxa"/>
            <w:gridSpan w:val="2"/>
          </w:tcPr>
          <w:p w14:paraId="2CD9292B" w14:textId="77777777" w:rsidR="00721306" w:rsidRPr="00721306" w:rsidRDefault="00721306" w:rsidP="00721306">
            <w:pPr>
              <w:spacing w:before="71"/>
              <w:ind w:left="134"/>
              <w:rPr>
                <w:sz w:val="20"/>
              </w:rPr>
            </w:pPr>
            <w:r w:rsidRPr="00721306">
              <w:rPr>
                <w:sz w:val="20"/>
              </w:rPr>
              <w:t>December</w:t>
            </w:r>
            <w:r w:rsidRPr="00721306">
              <w:rPr>
                <w:spacing w:val="-7"/>
                <w:sz w:val="20"/>
              </w:rPr>
              <w:t xml:space="preserve"> </w:t>
            </w:r>
            <w:r w:rsidRPr="00721306">
              <w:rPr>
                <w:sz w:val="20"/>
              </w:rPr>
              <w:t>1,</w:t>
            </w:r>
            <w:r w:rsidRPr="00721306">
              <w:rPr>
                <w:spacing w:val="-4"/>
                <w:sz w:val="20"/>
              </w:rPr>
              <w:t xml:space="preserve"> 2027</w:t>
            </w:r>
          </w:p>
        </w:tc>
      </w:tr>
      <w:tr w:rsidR="00721306" w:rsidRPr="00721306" w14:paraId="515A7058" w14:textId="77777777" w:rsidTr="00B3527E">
        <w:trPr>
          <w:gridAfter w:val="1"/>
          <w:wAfter w:w="40" w:type="dxa"/>
          <w:trHeight w:val="1082"/>
        </w:trPr>
        <w:tc>
          <w:tcPr>
            <w:tcW w:w="722" w:type="dxa"/>
          </w:tcPr>
          <w:p w14:paraId="6C9C0C79" w14:textId="77777777" w:rsidR="00721306" w:rsidRPr="00721306" w:rsidRDefault="00721306" w:rsidP="00721306">
            <w:pPr>
              <w:spacing w:before="74"/>
              <w:ind w:left="110" w:right="146"/>
              <w:jc w:val="center"/>
              <w:rPr>
                <w:sz w:val="20"/>
              </w:rPr>
            </w:pPr>
            <w:r w:rsidRPr="00721306">
              <w:rPr>
                <w:spacing w:val="-5"/>
                <w:sz w:val="20"/>
              </w:rPr>
              <w:t>20.</w:t>
            </w:r>
          </w:p>
        </w:tc>
        <w:tc>
          <w:tcPr>
            <w:tcW w:w="4772" w:type="dxa"/>
          </w:tcPr>
          <w:p w14:paraId="39975F24" w14:textId="77777777" w:rsidR="00721306" w:rsidRPr="00721306" w:rsidRDefault="00721306" w:rsidP="00721306">
            <w:pPr>
              <w:spacing w:before="74"/>
              <w:ind w:left="357"/>
              <w:rPr>
                <w:sz w:val="20"/>
              </w:rPr>
            </w:pPr>
            <w:r w:rsidRPr="00721306">
              <w:rPr>
                <w:sz w:val="20"/>
              </w:rPr>
              <w:t>Enable current industry standards to ensure privacy</w:t>
            </w:r>
            <w:r w:rsidRPr="00721306">
              <w:rPr>
                <w:spacing w:val="-7"/>
                <w:sz w:val="20"/>
              </w:rPr>
              <w:t xml:space="preserve"> </w:t>
            </w:r>
            <w:r w:rsidRPr="00721306">
              <w:rPr>
                <w:sz w:val="20"/>
              </w:rPr>
              <w:t>and</w:t>
            </w:r>
            <w:r w:rsidRPr="00721306">
              <w:rPr>
                <w:spacing w:val="-8"/>
                <w:sz w:val="20"/>
              </w:rPr>
              <w:t xml:space="preserve"> </w:t>
            </w:r>
            <w:r w:rsidRPr="00721306">
              <w:rPr>
                <w:sz w:val="20"/>
              </w:rPr>
              <w:t>confidentiality</w:t>
            </w:r>
            <w:r w:rsidRPr="00721306">
              <w:rPr>
                <w:spacing w:val="-7"/>
                <w:sz w:val="20"/>
              </w:rPr>
              <w:t xml:space="preserve"> </w:t>
            </w:r>
            <w:r w:rsidRPr="00721306">
              <w:rPr>
                <w:sz w:val="20"/>
              </w:rPr>
              <w:t>of</w:t>
            </w:r>
            <w:r w:rsidRPr="00721306">
              <w:rPr>
                <w:spacing w:val="-8"/>
                <w:sz w:val="20"/>
              </w:rPr>
              <w:t xml:space="preserve"> </w:t>
            </w:r>
            <w:r w:rsidRPr="00721306">
              <w:rPr>
                <w:sz w:val="20"/>
              </w:rPr>
              <w:t>information</w:t>
            </w:r>
            <w:r w:rsidRPr="00721306">
              <w:rPr>
                <w:spacing w:val="-9"/>
                <w:sz w:val="20"/>
              </w:rPr>
              <w:t xml:space="preserve"> </w:t>
            </w:r>
            <w:r w:rsidRPr="00721306">
              <w:rPr>
                <w:sz w:val="20"/>
              </w:rPr>
              <w:t>used</w:t>
            </w:r>
            <w:r w:rsidRPr="00721306">
              <w:rPr>
                <w:spacing w:val="-8"/>
                <w:sz w:val="20"/>
              </w:rPr>
              <w:t xml:space="preserve"> </w:t>
            </w:r>
            <w:r w:rsidRPr="00721306">
              <w:rPr>
                <w:sz w:val="20"/>
              </w:rPr>
              <w:t>for daily communications (i.e., email) between the State and the Contractor.</w:t>
            </w:r>
          </w:p>
        </w:tc>
        <w:tc>
          <w:tcPr>
            <w:tcW w:w="1620" w:type="dxa"/>
            <w:gridSpan w:val="2"/>
          </w:tcPr>
          <w:p w14:paraId="7F29B22E" w14:textId="77777777" w:rsidR="00721306" w:rsidRPr="00721306" w:rsidRDefault="00721306" w:rsidP="00721306">
            <w:pPr>
              <w:spacing w:before="74"/>
              <w:ind w:left="125"/>
              <w:rPr>
                <w:sz w:val="20"/>
              </w:rPr>
            </w:pPr>
            <w:r w:rsidRPr="00721306">
              <w:rPr>
                <w:spacing w:val="-2"/>
                <w:sz w:val="20"/>
              </w:rPr>
              <w:t>A.11.i(11)</w:t>
            </w:r>
          </w:p>
        </w:tc>
        <w:tc>
          <w:tcPr>
            <w:tcW w:w="2609" w:type="dxa"/>
            <w:gridSpan w:val="2"/>
          </w:tcPr>
          <w:p w14:paraId="7DA58133" w14:textId="77777777" w:rsidR="00721306" w:rsidRPr="00721306" w:rsidRDefault="00721306" w:rsidP="00721306">
            <w:pPr>
              <w:spacing w:before="74"/>
              <w:ind w:left="134"/>
              <w:rPr>
                <w:sz w:val="20"/>
              </w:rPr>
            </w:pPr>
            <w:r w:rsidRPr="00721306">
              <w:rPr>
                <w:sz w:val="20"/>
              </w:rPr>
              <w:t>August</w:t>
            </w:r>
            <w:r w:rsidRPr="00721306">
              <w:rPr>
                <w:spacing w:val="-6"/>
                <w:sz w:val="20"/>
              </w:rPr>
              <w:t xml:space="preserve"> </w:t>
            </w:r>
            <w:r w:rsidRPr="00721306">
              <w:rPr>
                <w:sz w:val="20"/>
              </w:rPr>
              <w:t>1,</w:t>
            </w:r>
            <w:r w:rsidRPr="00721306">
              <w:rPr>
                <w:spacing w:val="-4"/>
                <w:sz w:val="20"/>
              </w:rPr>
              <w:t xml:space="preserve"> 2027</w:t>
            </w:r>
          </w:p>
        </w:tc>
      </w:tr>
      <w:tr w:rsidR="00721306" w:rsidRPr="00721306" w14:paraId="37799834" w14:textId="77777777" w:rsidTr="00B3527E">
        <w:trPr>
          <w:gridAfter w:val="1"/>
          <w:wAfter w:w="40" w:type="dxa"/>
          <w:trHeight w:val="1063"/>
        </w:trPr>
        <w:tc>
          <w:tcPr>
            <w:tcW w:w="722" w:type="dxa"/>
          </w:tcPr>
          <w:p w14:paraId="1594D2B0" w14:textId="77777777" w:rsidR="00721306" w:rsidRPr="00721306" w:rsidRDefault="00721306" w:rsidP="00721306">
            <w:pPr>
              <w:spacing w:before="69"/>
              <w:ind w:left="110" w:right="146"/>
              <w:jc w:val="center"/>
              <w:rPr>
                <w:spacing w:val="-5"/>
                <w:sz w:val="20"/>
              </w:rPr>
            </w:pPr>
            <w:r w:rsidRPr="00721306">
              <w:rPr>
                <w:spacing w:val="-5"/>
                <w:sz w:val="20"/>
              </w:rPr>
              <w:t>21.</w:t>
            </w:r>
          </w:p>
        </w:tc>
        <w:tc>
          <w:tcPr>
            <w:tcW w:w="4772" w:type="dxa"/>
          </w:tcPr>
          <w:p w14:paraId="096360F0" w14:textId="77777777" w:rsidR="00721306" w:rsidRPr="00721306" w:rsidRDefault="00721306" w:rsidP="00721306">
            <w:pPr>
              <w:spacing w:before="69"/>
              <w:ind w:left="357"/>
              <w:rPr>
                <w:sz w:val="20"/>
              </w:rPr>
            </w:pPr>
            <w:r w:rsidRPr="00721306">
              <w:rPr>
                <w:sz w:val="20"/>
              </w:rPr>
              <w:t>Contractor shall complete testing with the State’s DSS contractor the transmission of the State’s Claim data, data layouts, and data dictionaries in the formats, layouts and specifications mutually agreed upon.</w:t>
            </w:r>
          </w:p>
        </w:tc>
        <w:tc>
          <w:tcPr>
            <w:tcW w:w="1620" w:type="dxa"/>
            <w:gridSpan w:val="2"/>
          </w:tcPr>
          <w:p w14:paraId="448A971A" w14:textId="77777777" w:rsidR="00721306" w:rsidRPr="00721306" w:rsidRDefault="00721306" w:rsidP="00721306">
            <w:pPr>
              <w:spacing w:before="69"/>
              <w:ind w:left="125"/>
              <w:rPr>
                <w:spacing w:val="-5"/>
                <w:sz w:val="20"/>
              </w:rPr>
            </w:pPr>
            <w:r w:rsidRPr="00721306">
              <w:rPr>
                <w:spacing w:val="-5"/>
                <w:sz w:val="20"/>
              </w:rPr>
              <w:t>A.</w:t>
            </w:r>
            <w:proofErr w:type="gramStart"/>
            <w:r w:rsidRPr="00721306">
              <w:rPr>
                <w:spacing w:val="-5"/>
                <w:sz w:val="20"/>
              </w:rPr>
              <w:t>12.f.</w:t>
            </w:r>
            <w:proofErr w:type="gramEnd"/>
          </w:p>
        </w:tc>
        <w:tc>
          <w:tcPr>
            <w:tcW w:w="2609" w:type="dxa"/>
            <w:gridSpan w:val="2"/>
          </w:tcPr>
          <w:p w14:paraId="13D397F7" w14:textId="77777777" w:rsidR="00721306" w:rsidRPr="00721306" w:rsidRDefault="00721306" w:rsidP="00721306">
            <w:pPr>
              <w:spacing w:before="69"/>
              <w:ind w:left="134"/>
              <w:rPr>
                <w:spacing w:val="-5"/>
                <w:sz w:val="20"/>
              </w:rPr>
            </w:pPr>
            <w:r w:rsidRPr="00721306">
              <w:rPr>
                <w:spacing w:val="-5"/>
                <w:sz w:val="20"/>
              </w:rPr>
              <w:t>January 1, 2028</w:t>
            </w:r>
          </w:p>
        </w:tc>
      </w:tr>
      <w:tr w:rsidR="00721306" w:rsidRPr="00721306" w14:paraId="754224A9" w14:textId="77777777" w:rsidTr="00B3527E">
        <w:trPr>
          <w:gridAfter w:val="1"/>
          <w:wAfter w:w="40" w:type="dxa"/>
          <w:trHeight w:val="1063"/>
        </w:trPr>
        <w:tc>
          <w:tcPr>
            <w:tcW w:w="722" w:type="dxa"/>
          </w:tcPr>
          <w:p w14:paraId="4ED0C294" w14:textId="77777777" w:rsidR="00721306" w:rsidRPr="00721306" w:rsidRDefault="00721306" w:rsidP="00721306">
            <w:pPr>
              <w:spacing w:before="69"/>
              <w:ind w:left="110" w:right="146"/>
              <w:jc w:val="center"/>
              <w:rPr>
                <w:sz w:val="20"/>
              </w:rPr>
            </w:pPr>
            <w:r w:rsidRPr="00721306">
              <w:rPr>
                <w:spacing w:val="-5"/>
                <w:sz w:val="20"/>
              </w:rPr>
              <w:t>21.</w:t>
            </w:r>
          </w:p>
        </w:tc>
        <w:tc>
          <w:tcPr>
            <w:tcW w:w="4772" w:type="dxa"/>
          </w:tcPr>
          <w:p w14:paraId="39C590BE" w14:textId="77777777" w:rsidR="00721306" w:rsidRPr="00721306" w:rsidRDefault="00721306" w:rsidP="00721306">
            <w:pPr>
              <w:spacing w:before="69"/>
              <w:ind w:left="357"/>
              <w:rPr>
                <w:sz w:val="20"/>
              </w:rPr>
            </w:pPr>
            <w:r w:rsidRPr="00721306">
              <w:rPr>
                <w:sz w:val="20"/>
              </w:rPr>
              <w:t>The</w:t>
            </w:r>
            <w:r w:rsidRPr="00721306">
              <w:rPr>
                <w:spacing w:val="-9"/>
                <w:sz w:val="20"/>
              </w:rPr>
              <w:t xml:space="preserve"> </w:t>
            </w:r>
            <w:r w:rsidRPr="00721306">
              <w:rPr>
                <w:sz w:val="20"/>
              </w:rPr>
              <w:t>Contractor</w:t>
            </w:r>
            <w:r w:rsidRPr="00721306">
              <w:rPr>
                <w:spacing w:val="-8"/>
                <w:sz w:val="20"/>
              </w:rPr>
              <w:t xml:space="preserve"> </w:t>
            </w:r>
            <w:r w:rsidRPr="00721306">
              <w:rPr>
                <w:sz w:val="20"/>
              </w:rPr>
              <w:t>shall</w:t>
            </w:r>
            <w:r w:rsidRPr="00721306">
              <w:rPr>
                <w:spacing w:val="-7"/>
                <w:sz w:val="20"/>
              </w:rPr>
              <w:t xml:space="preserve"> </w:t>
            </w:r>
            <w:r w:rsidRPr="00721306">
              <w:rPr>
                <w:sz w:val="20"/>
              </w:rPr>
              <w:t>establish</w:t>
            </w:r>
            <w:r w:rsidRPr="00721306">
              <w:rPr>
                <w:spacing w:val="-8"/>
                <w:sz w:val="20"/>
              </w:rPr>
              <w:t xml:space="preserve"> </w:t>
            </w:r>
            <w:r w:rsidRPr="00721306">
              <w:rPr>
                <w:sz w:val="20"/>
              </w:rPr>
              <w:t>and</w:t>
            </w:r>
            <w:r w:rsidRPr="00721306">
              <w:rPr>
                <w:spacing w:val="-7"/>
                <w:sz w:val="20"/>
              </w:rPr>
              <w:t xml:space="preserve"> </w:t>
            </w:r>
            <w:r w:rsidRPr="00721306">
              <w:rPr>
                <w:sz w:val="20"/>
              </w:rPr>
              <w:t>maintain</w:t>
            </w:r>
            <w:r w:rsidRPr="00721306">
              <w:rPr>
                <w:spacing w:val="-6"/>
                <w:sz w:val="20"/>
              </w:rPr>
              <w:t xml:space="preserve"> </w:t>
            </w:r>
            <w:r w:rsidRPr="00721306">
              <w:rPr>
                <w:sz w:val="20"/>
              </w:rPr>
              <w:t>an electronic data interface with Edison for the purpose of retrieving and processing Member eligibility and termination information.</w:t>
            </w:r>
          </w:p>
        </w:tc>
        <w:tc>
          <w:tcPr>
            <w:tcW w:w="1620" w:type="dxa"/>
            <w:gridSpan w:val="2"/>
          </w:tcPr>
          <w:p w14:paraId="6B4E8EDB" w14:textId="77777777" w:rsidR="00721306" w:rsidRPr="00721306" w:rsidRDefault="00721306" w:rsidP="00721306">
            <w:pPr>
              <w:spacing w:before="69"/>
              <w:ind w:left="125"/>
              <w:rPr>
                <w:sz w:val="20"/>
              </w:rPr>
            </w:pPr>
            <w:r w:rsidRPr="00721306">
              <w:rPr>
                <w:spacing w:val="-2"/>
                <w:sz w:val="20"/>
              </w:rPr>
              <w:t>A.</w:t>
            </w:r>
            <w:proofErr w:type="gramStart"/>
            <w:r w:rsidRPr="00721306">
              <w:rPr>
                <w:spacing w:val="-2"/>
                <w:sz w:val="20"/>
              </w:rPr>
              <w:t>12.a.</w:t>
            </w:r>
            <w:proofErr w:type="gramEnd"/>
          </w:p>
        </w:tc>
        <w:tc>
          <w:tcPr>
            <w:tcW w:w="2609" w:type="dxa"/>
            <w:gridSpan w:val="2"/>
          </w:tcPr>
          <w:p w14:paraId="3FCB4C7D" w14:textId="77777777" w:rsidR="00721306" w:rsidRPr="00721306" w:rsidRDefault="00721306" w:rsidP="00721306">
            <w:pPr>
              <w:spacing w:before="69"/>
              <w:ind w:left="134"/>
              <w:rPr>
                <w:sz w:val="20"/>
              </w:rPr>
            </w:pPr>
            <w:r w:rsidRPr="00721306">
              <w:rPr>
                <w:sz w:val="20"/>
              </w:rPr>
              <w:t>October</w:t>
            </w:r>
            <w:r w:rsidRPr="00721306">
              <w:rPr>
                <w:spacing w:val="-7"/>
                <w:sz w:val="20"/>
              </w:rPr>
              <w:t xml:space="preserve"> </w:t>
            </w:r>
            <w:r w:rsidRPr="00721306">
              <w:rPr>
                <w:sz w:val="20"/>
              </w:rPr>
              <w:t>1,</w:t>
            </w:r>
            <w:r w:rsidRPr="00721306">
              <w:rPr>
                <w:spacing w:val="-4"/>
                <w:sz w:val="20"/>
              </w:rPr>
              <w:t xml:space="preserve"> 2027</w:t>
            </w:r>
          </w:p>
        </w:tc>
      </w:tr>
      <w:tr w:rsidR="00721306" w:rsidRPr="00721306" w14:paraId="44CB4561" w14:textId="77777777" w:rsidTr="00B3527E">
        <w:trPr>
          <w:gridAfter w:val="1"/>
          <w:wAfter w:w="40" w:type="dxa"/>
          <w:trHeight w:val="902"/>
        </w:trPr>
        <w:tc>
          <w:tcPr>
            <w:tcW w:w="722" w:type="dxa"/>
          </w:tcPr>
          <w:p w14:paraId="05854BA7" w14:textId="77777777" w:rsidR="00721306" w:rsidRPr="00721306" w:rsidRDefault="00721306" w:rsidP="00721306">
            <w:pPr>
              <w:spacing w:before="74"/>
              <w:ind w:left="110" w:right="146"/>
              <w:jc w:val="center"/>
              <w:rPr>
                <w:sz w:val="20"/>
              </w:rPr>
            </w:pPr>
            <w:r w:rsidRPr="00721306">
              <w:rPr>
                <w:spacing w:val="-5"/>
                <w:sz w:val="20"/>
              </w:rPr>
              <w:t>22.</w:t>
            </w:r>
          </w:p>
        </w:tc>
        <w:tc>
          <w:tcPr>
            <w:tcW w:w="4772" w:type="dxa"/>
          </w:tcPr>
          <w:p w14:paraId="65B3FAA4" w14:textId="77777777" w:rsidR="00721306" w:rsidRPr="00721306" w:rsidRDefault="00721306" w:rsidP="00721306">
            <w:pPr>
              <w:spacing w:before="74"/>
              <w:ind w:left="357"/>
              <w:rPr>
                <w:sz w:val="20"/>
              </w:rPr>
            </w:pPr>
            <w:r w:rsidRPr="00721306">
              <w:rPr>
                <w:sz w:val="20"/>
              </w:rPr>
              <w:t>Contractor shall complete testing of the transmission,</w:t>
            </w:r>
            <w:r w:rsidRPr="00721306">
              <w:rPr>
                <w:spacing w:val="-8"/>
                <w:sz w:val="20"/>
              </w:rPr>
              <w:t xml:space="preserve"> </w:t>
            </w:r>
            <w:r w:rsidRPr="00721306">
              <w:rPr>
                <w:sz w:val="20"/>
              </w:rPr>
              <w:t>receipt,</w:t>
            </w:r>
            <w:r w:rsidRPr="00721306">
              <w:rPr>
                <w:spacing w:val="-6"/>
                <w:sz w:val="20"/>
              </w:rPr>
              <w:t xml:space="preserve"> </w:t>
            </w:r>
            <w:r w:rsidRPr="00721306">
              <w:rPr>
                <w:sz w:val="20"/>
              </w:rPr>
              <w:t>and</w:t>
            </w:r>
            <w:r w:rsidRPr="00721306">
              <w:rPr>
                <w:spacing w:val="-8"/>
                <w:sz w:val="20"/>
              </w:rPr>
              <w:t xml:space="preserve"> </w:t>
            </w:r>
            <w:r w:rsidRPr="00721306">
              <w:rPr>
                <w:sz w:val="20"/>
              </w:rPr>
              <w:t>loading</w:t>
            </w:r>
            <w:r w:rsidRPr="00721306">
              <w:rPr>
                <w:spacing w:val="-7"/>
                <w:sz w:val="20"/>
              </w:rPr>
              <w:t xml:space="preserve"> </w:t>
            </w:r>
            <w:r w:rsidRPr="00721306">
              <w:rPr>
                <w:sz w:val="20"/>
              </w:rPr>
              <w:t>of</w:t>
            </w:r>
            <w:r w:rsidRPr="00721306">
              <w:rPr>
                <w:spacing w:val="-8"/>
                <w:sz w:val="20"/>
              </w:rPr>
              <w:t xml:space="preserve"> </w:t>
            </w:r>
            <w:r w:rsidRPr="00721306">
              <w:rPr>
                <w:sz w:val="20"/>
              </w:rPr>
              <w:t>the</w:t>
            </w:r>
            <w:r w:rsidRPr="00721306">
              <w:rPr>
                <w:spacing w:val="-9"/>
                <w:sz w:val="20"/>
              </w:rPr>
              <w:t xml:space="preserve"> </w:t>
            </w:r>
            <w:r w:rsidRPr="00721306">
              <w:rPr>
                <w:sz w:val="20"/>
              </w:rPr>
              <w:t>test eligibility and termination files from the State.</w:t>
            </w:r>
          </w:p>
        </w:tc>
        <w:tc>
          <w:tcPr>
            <w:tcW w:w="1620" w:type="dxa"/>
            <w:gridSpan w:val="2"/>
          </w:tcPr>
          <w:p w14:paraId="44A34F87"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12.c.</w:t>
            </w:r>
            <w:proofErr w:type="gramEnd"/>
          </w:p>
        </w:tc>
        <w:tc>
          <w:tcPr>
            <w:tcW w:w="2609" w:type="dxa"/>
            <w:gridSpan w:val="2"/>
          </w:tcPr>
          <w:p w14:paraId="482EC1BD" w14:textId="77777777" w:rsidR="00721306" w:rsidRPr="00721306" w:rsidRDefault="00721306" w:rsidP="00721306">
            <w:pPr>
              <w:spacing w:before="74"/>
              <w:ind w:left="134"/>
              <w:rPr>
                <w:sz w:val="20"/>
              </w:rPr>
            </w:pPr>
            <w:r w:rsidRPr="00721306">
              <w:rPr>
                <w:sz w:val="20"/>
              </w:rPr>
              <w:t>November</w:t>
            </w:r>
            <w:r w:rsidRPr="00721306">
              <w:rPr>
                <w:spacing w:val="-7"/>
                <w:sz w:val="20"/>
              </w:rPr>
              <w:t xml:space="preserve"> </w:t>
            </w:r>
            <w:r w:rsidRPr="00721306">
              <w:rPr>
                <w:sz w:val="20"/>
              </w:rPr>
              <w:t>1,</w:t>
            </w:r>
            <w:r w:rsidRPr="00721306">
              <w:rPr>
                <w:spacing w:val="-4"/>
                <w:sz w:val="20"/>
              </w:rPr>
              <w:t xml:space="preserve"> 2027</w:t>
            </w:r>
          </w:p>
        </w:tc>
      </w:tr>
      <w:tr w:rsidR="00721306" w:rsidRPr="00721306" w14:paraId="3E90A0A7" w14:textId="77777777" w:rsidTr="00B3527E">
        <w:trPr>
          <w:gridAfter w:val="1"/>
          <w:wAfter w:w="40" w:type="dxa"/>
          <w:trHeight w:val="882"/>
        </w:trPr>
        <w:tc>
          <w:tcPr>
            <w:tcW w:w="722" w:type="dxa"/>
          </w:tcPr>
          <w:p w14:paraId="45316C49" w14:textId="77777777" w:rsidR="00721306" w:rsidRPr="00721306" w:rsidRDefault="00721306" w:rsidP="00721306">
            <w:pPr>
              <w:spacing w:before="74"/>
              <w:ind w:left="110" w:right="146"/>
              <w:jc w:val="center"/>
              <w:rPr>
                <w:sz w:val="20"/>
              </w:rPr>
            </w:pPr>
            <w:r w:rsidRPr="00721306">
              <w:rPr>
                <w:spacing w:val="-5"/>
                <w:sz w:val="20"/>
              </w:rPr>
              <w:t>23.</w:t>
            </w:r>
          </w:p>
        </w:tc>
        <w:tc>
          <w:tcPr>
            <w:tcW w:w="4772" w:type="dxa"/>
          </w:tcPr>
          <w:p w14:paraId="14140264" w14:textId="77777777" w:rsidR="00721306" w:rsidRPr="00721306" w:rsidRDefault="00721306" w:rsidP="00721306">
            <w:pPr>
              <w:spacing w:before="74"/>
              <w:ind w:left="357"/>
              <w:rPr>
                <w:sz w:val="20"/>
              </w:rPr>
            </w:pPr>
            <w:proofErr w:type="gramStart"/>
            <w:r w:rsidRPr="00721306">
              <w:rPr>
                <w:sz w:val="20"/>
              </w:rPr>
              <w:t>Contractor</w:t>
            </w:r>
            <w:proofErr w:type="gramEnd"/>
            <w:r w:rsidRPr="00721306">
              <w:rPr>
                <w:sz w:val="20"/>
              </w:rPr>
              <w:t xml:space="preserve"> shall load, test, verify and make available</w:t>
            </w:r>
            <w:r w:rsidRPr="00721306">
              <w:rPr>
                <w:spacing w:val="-8"/>
                <w:sz w:val="20"/>
              </w:rPr>
              <w:t xml:space="preserve"> </w:t>
            </w:r>
            <w:r w:rsidRPr="00721306">
              <w:rPr>
                <w:sz w:val="20"/>
              </w:rPr>
              <w:t>online</w:t>
            </w:r>
            <w:r w:rsidRPr="00721306">
              <w:rPr>
                <w:spacing w:val="-9"/>
                <w:sz w:val="20"/>
              </w:rPr>
              <w:t xml:space="preserve"> </w:t>
            </w:r>
            <w:r w:rsidRPr="00721306">
              <w:rPr>
                <w:sz w:val="20"/>
              </w:rPr>
              <w:t>for</w:t>
            </w:r>
            <w:r w:rsidRPr="00721306">
              <w:rPr>
                <w:spacing w:val="-8"/>
                <w:sz w:val="20"/>
              </w:rPr>
              <w:t xml:space="preserve"> </w:t>
            </w:r>
            <w:r w:rsidRPr="00721306">
              <w:rPr>
                <w:sz w:val="20"/>
              </w:rPr>
              <w:t xml:space="preserve">use the State’s eligibility </w:t>
            </w:r>
            <w:r w:rsidRPr="00721306">
              <w:rPr>
                <w:spacing w:val="-2"/>
                <w:sz w:val="20"/>
              </w:rPr>
              <w:t>information</w:t>
            </w:r>
          </w:p>
        </w:tc>
        <w:tc>
          <w:tcPr>
            <w:tcW w:w="1620" w:type="dxa"/>
            <w:gridSpan w:val="2"/>
          </w:tcPr>
          <w:p w14:paraId="5EAC6FF2"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12.d.</w:t>
            </w:r>
            <w:proofErr w:type="gramEnd"/>
          </w:p>
        </w:tc>
        <w:tc>
          <w:tcPr>
            <w:tcW w:w="2609" w:type="dxa"/>
            <w:gridSpan w:val="2"/>
          </w:tcPr>
          <w:p w14:paraId="184F8AE8" w14:textId="77777777" w:rsidR="00721306" w:rsidRPr="00721306" w:rsidRDefault="00721306" w:rsidP="00721306">
            <w:pPr>
              <w:spacing w:before="74"/>
              <w:ind w:left="134"/>
              <w:rPr>
                <w:sz w:val="20"/>
              </w:rPr>
            </w:pPr>
            <w:r w:rsidRPr="00721306">
              <w:rPr>
                <w:sz w:val="20"/>
              </w:rPr>
              <w:t>December</w:t>
            </w:r>
            <w:r w:rsidRPr="00721306">
              <w:rPr>
                <w:spacing w:val="-7"/>
                <w:sz w:val="20"/>
              </w:rPr>
              <w:t xml:space="preserve"> </w:t>
            </w:r>
            <w:r w:rsidRPr="00721306">
              <w:rPr>
                <w:sz w:val="20"/>
              </w:rPr>
              <w:t>1,</w:t>
            </w:r>
            <w:r w:rsidRPr="00721306">
              <w:rPr>
                <w:spacing w:val="-4"/>
                <w:sz w:val="20"/>
              </w:rPr>
              <w:t xml:space="preserve"> 2027</w:t>
            </w:r>
          </w:p>
        </w:tc>
      </w:tr>
      <w:tr w:rsidR="00721306" w:rsidRPr="00721306" w14:paraId="42C0D100" w14:textId="77777777" w:rsidTr="00B3527E">
        <w:trPr>
          <w:gridAfter w:val="1"/>
          <w:wAfter w:w="40" w:type="dxa"/>
          <w:trHeight w:val="1224"/>
        </w:trPr>
        <w:tc>
          <w:tcPr>
            <w:tcW w:w="722" w:type="dxa"/>
          </w:tcPr>
          <w:p w14:paraId="4D6FED40" w14:textId="77777777" w:rsidR="00721306" w:rsidRPr="00721306" w:rsidRDefault="00721306" w:rsidP="00721306">
            <w:pPr>
              <w:spacing w:before="69"/>
              <w:ind w:left="110" w:right="146"/>
              <w:jc w:val="center"/>
              <w:rPr>
                <w:sz w:val="20"/>
              </w:rPr>
            </w:pPr>
            <w:r w:rsidRPr="00721306">
              <w:rPr>
                <w:spacing w:val="-5"/>
                <w:sz w:val="20"/>
              </w:rPr>
              <w:t>24.</w:t>
            </w:r>
          </w:p>
        </w:tc>
        <w:tc>
          <w:tcPr>
            <w:tcW w:w="4772" w:type="dxa"/>
          </w:tcPr>
          <w:p w14:paraId="59ED8E22" w14:textId="77777777" w:rsidR="00721306" w:rsidRPr="00721306" w:rsidRDefault="00721306" w:rsidP="00721306">
            <w:pPr>
              <w:spacing w:before="69"/>
              <w:ind w:left="357" w:right="47"/>
              <w:rPr>
                <w:sz w:val="20"/>
              </w:rPr>
            </w:pPr>
            <w:r w:rsidRPr="00721306">
              <w:rPr>
                <w:sz w:val="20"/>
              </w:rPr>
              <w:t>The Contractor shall provide a summary of the internal quality assurance plan indicating areas addressed, established criteria and standards and</w:t>
            </w:r>
            <w:r w:rsidRPr="00721306">
              <w:rPr>
                <w:spacing w:val="-8"/>
                <w:sz w:val="20"/>
              </w:rPr>
              <w:t xml:space="preserve"> </w:t>
            </w:r>
            <w:r w:rsidRPr="00721306">
              <w:rPr>
                <w:sz w:val="20"/>
              </w:rPr>
              <w:t>those</w:t>
            </w:r>
            <w:r w:rsidRPr="00721306">
              <w:rPr>
                <w:spacing w:val="-6"/>
                <w:sz w:val="20"/>
              </w:rPr>
              <w:t xml:space="preserve"> </w:t>
            </w:r>
            <w:r w:rsidRPr="00721306">
              <w:rPr>
                <w:sz w:val="20"/>
              </w:rPr>
              <w:t>methods</w:t>
            </w:r>
            <w:r w:rsidRPr="00721306">
              <w:rPr>
                <w:spacing w:val="-7"/>
                <w:sz w:val="20"/>
              </w:rPr>
              <w:t xml:space="preserve"> </w:t>
            </w:r>
            <w:r w:rsidRPr="00721306">
              <w:rPr>
                <w:sz w:val="20"/>
              </w:rPr>
              <w:t>employed</w:t>
            </w:r>
            <w:r w:rsidRPr="00721306">
              <w:rPr>
                <w:spacing w:val="-9"/>
                <w:sz w:val="20"/>
              </w:rPr>
              <w:t xml:space="preserve"> </w:t>
            </w:r>
            <w:r w:rsidRPr="00721306">
              <w:rPr>
                <w:sz w:val="20"/>
              </w:rPr>
              <w:t>to</w:t>
            </w:r>
            <w:r w:rsidRPr="00721306">
              <w:rPr>
                <w:spacing w:val="-6"/>
                <w:sz w:val="20"/>
              </w:rPr>
              <w:t xml:space="preserve"> </w:t>
            </w:r>
            <w:r w:rsidRPr="00721306">
              <w:rPr>
                <w:sz w:val="20"/>
              </w:rPr>
              <w:t>evaluate</w:t>
            </w:r>
            <w:r w:rsidRPr="00721306">
              <w:rPr>
                <w:spacing w:val="-8"/>
                <w:sz w:val="20"/>
              </w:rPr>
              <w:t xml:space="preserve"> </w:t>
            </w:r>
            <w:r w:rsidRPr="00721306">
              <w:rPr>
                <w:sz w:val="20"/>
              </w:rPr>
              <w:t>results.</w:t>
            </w:r>
          </w:p>
        </w:tc>
        <w:tc>
          <w:tcPr>
            <w:tcW w:w="1620" w:type="dxa"/>
            <w:gridSpan w:val="2"/>
          </w:tcPr>
          <w:p w14:paraId="09729F0C" w14:textId="77777777" w:rsidR="00721306" w:rsidRPr="00721306" w:rsidRDefault="00721306" w:rsidP="00721306">
            <w:pPr>
              <w:spacing w:before="69"/>
              <w:ind w:left="125"/>
              <w:rPr>
                <w:sz w:val="20"/>
                <w:szCs w:val="20"/>
              </w:rPr>
            </w:pPr>
            <w:r w:rsidRPr="00721306">
              <w:rPr>
                <w:spacing w:val="-2"/>
                <w:sz w:val="20"/>
                <w:szCs w:val="20"/>
              </w:rPr>
              <w:t>A.</w:t>
            </w:r>
            <w:proofErr w:type="gramStart"/>
            <w:r w:rsidRPr="00721306">
              <w:rPr>
                <w:spacing w:val="-2"/>
                <w:sz w:val="20"/>
                <w:szCs w:val="20"/>
              </w:rPr>
              <w:t>13.k.</w:t>
            </w:r>
            <w:proofErr w:type="gramEnd"/>
          </w:p>
        </w:tc>
        <w:tc>
          <w:tcPr>
            <w:tcW w:w="2609" w:type="dxa"/>
            <w:gridSpan w:val="2"/>
          </w:tcPr>
          <w:p w14:paraId="0D4C4A08" w14:textId="77777777" w:rsidR="00721306" w:rsidRPr="00721306" w:rsidRDefault="00721306" w:rsidP="00721306">
            <w:pPr>
              <w:spacing w:before="69"/>
              <w:ind w:left="134"/>
              <w:rPr>
                <w:sz w:val="20"/>
              </w:rPr>
            </w:pPr>
            <w:r w:rsidRPr="00721306">
              <w:rPr>
                <w:sz w:val="20"/>
              </w:rPr>
              <w:t>April</w:t>
            </w:r>
            <w:r w:rsidRPr="00721306">
              <w:rPr>
                <w:spacing w:val="-6"/>
                <w:sz w:val="20"/>
              </w:rPr>
              <w:t xml:space="preserve"> </w:t>
            </w:r>
            <w:r w:rsidRPr="00721306">
              <w:rPr>
                <w:sz w:val="20"/>
              </w:rPr>
              <w:t>1,</w:t>
            </w:r>
            <w:r w:rsidRPr="00721306">
              <w:rPr>
                <w:spacing w:val="-3"/>
                <w:sz w:val="20"/>
              </w:rPr>
              <w:t xml:space="preserve"> </w:t>
            </w:r>
            <w:r w:rsidRPr="00721306">
              <w:rPr>
                <w:spacing w:val="-4"/>
                <w:sz w:val="20"/>
              </w:rPr>
              <w:t>2027</w:t>
            </w:r>
          </w:p>
        </w:tc>
      </w:tr>
      <w:tr w:rsidR="00721306" w:rsidRPr="00721306" w14:paraId="57897E1F" w14:textId="77777777" w:rsidTr="00B3527E">
        <w:trPr>
          <w:gridAfter w:val="1"/>
          <w:wAfter w:w="40" w:type="dxa"/>
          <w:trHeight w:val="681"/>
        </w:trPr>
        <w:tc>
          <w:tcPr>
            <w:tcW w:w="722" w:type="dxa"/>
          </w:tcPr>
          <w:p w14:paraId="7A1EBA66" w14:textId="77777777" w:rsidR="00721306" w:rsidRPr="00721306" w:rsidRDefault="00721306" w:rsidP="00721306">
            <w:pPr>
              <w:spacing w:before="74"/>
              <w:ind w:left="110" w:right="146"/>
              <w:jc w:val="center"/>
              <w:rPr>
                <w:sz w:val="20"/>
                <w:szCs w:val="20"/>
              </w:rPr>
            </w:pPr>
            <w:r w:rsidRPr="00721306">
              <w:rPr>
                <w:spacing w:val="-5"/>
                <w:sz w:val="20"/>
                <w:szCs w:val="20"/>
              </w:rPr>
              <w:t>25.</w:t>
            </w:r>
          </w:p>
        </w:tc>
        <w:tc>
          <w:tcPr>
            <w:tcW w:w="4772" w:type="dxa"/>
          </w:tcPr>
          <w:p w14:paraId="07E1CD40" w14:textId="77777777" w:rsidR="00721306" w:rsidRPr="00721306" w:rsidRDefault="00721306" w:rsidP="00721306">
            <w:pPr>
              <w:spacing w:before="74"/>
              <w:ind w:left="357" w:right="267"/>
              <w:rPr>
                <w:sz w:val="20"/>
              </w:rPr>
            </w:pPr>
            <w:r w:rsidRPr="00721306">
              <w:rPr>
                <w:sz w:val="20"/>
              </w:rPr>
              <w:t>Confirm</w:t>
            </w:r>
            <w:r w:rsidRPr="00721306">
              <w:rPr>
                <w:spacing w:val="-8"/>
                <w:sz w:val="20"/>
              </w:rPr>
              <w:t xml:space="preserve"> </w:t>
            </w:r>
            <w:r w:rsidRPr="00721306">
              <w:rPr>
                <w:sz w:val="20"/>
              </w:rPr>
              <w:t>with</w:t>
            </w:r>
            <w:r w:rsidRPr="00721306">
              <w:rPr>
                <w:spacing w:val="-6"/>
                <w:sz w:val="20"/>
              </w:rPr>
              <w:t xml:space="preserve"> </w:t>
            </w:r>
            <w:r w:rsidRPr="00721306">
              <w:rPr>
                <w:sz w:val="20"/>
              </w:rPr>
              <w:t>State</w:t>
            </w:r>
            <w:r w:rsidRPr="00721306">
              <w:rPr>
                <w:spacing w:val="-8"/>
                <w:sz w:val="20"/>
              </w:rPr>
              <w:t xml:space="preserve"> </w:t>
            </w:r>
            <w:r w:rsidRPr="00721306">
              <w:rPr>
                <w:sz w:val="20"/>
              </w:rPr>
              <w:t>the</w:t>
            </w:r>
            <w:r w:rsidRPr="00721306">
              <w:rPr>
                <w:spacing w:val="-8"/>
                <w:sz w:val="20"/>
              </w:rPr>
              <w:t xml:space="preserve"> </w:t>
            </w:r>
            <w:r w:rsidRPr="00721306">
              <w:rPr>
                <w:sz w:val="20"/>
              </w:rPr>
              <w:t>format,</w:t>
            </w:r>
            <w:r w:rsidRPr="00721306">
              <w:rPr>
                <w:spacing w:val="-8"/>
                <w:sz w:val="20"/>
              </w:rPr>
              <w:t xml:space="preserve"> </w:t>
            </w:r>
            <w:r w:rsidRPr="00721306">
              <w:rPr>
                <w:sz w:val="20"/>
              </w:rPr>
              <w:t>data</w:t>
            </w:r>
            <w:r w:rsidRPr="00721306">
              <w:rPr>
                <w:spacing w:val="-7"/>
                <w:sz w:val="20"/>
              </w:rPr>
              <w:t xml:space="preserve"> </w:t>
            </w:r>
            <w:r w:rsidRPr="00721306">
              <w:rPr>
                <w:sz w:val="20"/>
              </w:rPr>
              <w:t>needed, and due dates for each required report</w:t>
            </w:r>
          </w:p>
        </w:tc>
        <w:tc>
          <w:tcPr>
            <w:tcW w:w="1620" w:type="dxa"/>
            <w:gridSpan w:val="2"/>
          </w:tcPr>
          <w:p w14:paraId="7C8BBCD4"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14.a.</w:t>
            </w:r>
            <w:proofErr w:type="gramEnd"/>
          </w:p>
        </w:tc>
        <w:tc>
          <w:tcPr>
            <w:tcW w:w="2609" w:type="dxa"/>
            <w:gridSpan w:val="2"/>
          </w:tcPr>
          <w:p w14:paraId="17D81425" w14:textId="77777777" w:rsidR="00721306" w:rsidRPr="00721306" w:rsidRDefault="00721306" w:rsidP="00721306">
            <w:pPr>
              <w:spacing w:before="74"/>
              <w:ind w:left="134"/>
              <w:rPr>
                <w:sz w:val="20"/>
              </w:rPr>
            </w:pPr>
            <w:r w:rsidRPr="00721306">
              <w:rPr>
                <w:sz w:val="20"/>
              </w:rPr>
              <w:t>September</w:t>
            </w:r>
            <w:r w:rsidRPr="00721306">
              <w:rPr>
                <w:spacing w:val="-7"/>
                <w:sz w:val="20"/>
              </w:rPr>
              <w:t xml:space="preserve"> </w:t>
            </w:r>
            <w:r w:rsidRPr="00721306">
              <w:rPr>
                <w:sz w:val="20"/>
              </w:rPr>
              <w:t>1,</w:t>
            </w:r>
            <w:r w:rsidRPr="00721306">
              <w:rPr>
                <w:spacing w:val="-6"/>
                <w:sz w:val="20"/>
              </w:rPr>
              <w:t xml:space="preserve"> </w:t>
            </w:r>
            <w:r w:rsidRPr="00721306">
              <w:rPr>
                <w:spacing w:val="-4"/>
                <w:sz w:val="20"/>
              </w:rPr>
              <w:t>2027</w:t>
            </w:r>
          </w:p>
        </w:tc>
      </w:tr>
      <w:tr w:rsidR="00721306" w:rsidRPr="00721306" w14:paraId="6378CF1A" w14:textId="77777777" w:rsidTr="00B3527E">
        <w:trPr>
          <w:gridAfter w:val="1"/>
          <w:wAfter w:w="40" w:type="dxa"/>
          <w:trHeight w:val="1684"/>
        </w:trPr>
        <w:tc>
          <w:tcPr>
            <w:tcW w:w="722" w:type="dxa"/>
          </w:tcPr>
          <w:p w14:paraId="50B84B52" w14:textId="77777777" w:rsidR="00721306" w:rsidRPr="00721306" w:rsidRDefault="00721306" w:rsidP="00721306">
            <w:pPr>
              <w:spacing w:before="74"/>
              <w:ind w:left="101" w:right="146"/>
              <w:jc w:val="center"/>
              <w:rPr>
                <w:sz w:val="20"/>
              </w:rPr>
            </w:pPr>
            <w:r w:rsidRPr="00721306">
              <w:rPr>
                <w:spacing w:val="-5"/>
                <w:sz w:val="20"/>
              </w:rPr>
              <w:t>27.</w:t>
            </w:r>
          </w:p>
        </w:tc>
        <w:tc>
          <w:tcPr>
            <w:tcW w:w="4772" w:type="dxa"/>
          </w:tcPr>
          <w:p w14:paraId="492E5D62" w14:textId="77777777" w:rsidR="00721306" w:rsidRPr="00721306" w:rsidRDefault="00721306" w:rsidP="00721306">
            <w:pPr>
              <w:spacing w:before="74"/>
              <w:ind w:left="357"/>
              <w:rPr>
                <w:sz w:val="20"/>
              </w:rPr>
            </w:pPr>
            <w:r w:rsidRPr="00721306">
              <w:rPr>
                <w:sz w:val="20"/>
              </w:rPr>
              <w:t xml:space="preserve">Provide the </w:t>
            </w:r>
            <w:proofErr w:type="gramStart"/>
            <w:r w:rsidRPr="00721306">
              <w:rPr>
                <w:sz w:val="20"/>
              </w:rPr>
              <w:t>State</w:t>
            </w:r>
            <w:proofErr w:type="gramEnd"/>
            <w:r w:rsidRPr="00721306">
              <w:rPr>
                <w:sz w:val="20"/>
              </w:rPr>
              <w:t xml:space="preserve"> access, if requested, to its internal client reporting system, including program and fiscal information regarding Members served, services rendered, and the ability for said personnel to develop</w:t>
            </w:r>
            <w:r w:rsidRPr="00721306">
              <w:rPr>
                <w:spacing w:val="-8"/>
                <w:sz w:val="20"/>
              </w:rPr>
              <w:t xml:space="preserve"> </w:t>
            </w:r>
            <w:r w:rsidRPr="00721306">
              <w:rPr>
                <w:sz w:val="20"/>
              </w:rPr>
              <w:t>and</w:t>
            </w:r>
            <w:r w:rsidRPr="00721306">
              <w:rPr>
                <w:spacing w:val="-8"/>
                <w:sz w:val="20"/>
              </w:rPr>
              <w:t xml:space="preserve"> </w:t>
            </w:r>
            <w:r w:rsidRPr="00721306">
              <w:rPr>
                <w:sz w:val="20"/>
              </w:rPr>
              <w:t>retrieve</w:t>
            </w:r>
            <w:r w:rsidRPr="00721306">
              <w:rPr>
                <w:spacing w:val="-7"/>
                <w:sz w:val="20"/>
              </w:rPr>
              <w:t xml:space="preserve"> </w:t>
            </w:r>
            <w:r w:rsidRPr="00721306">
              <w:rPr>
                <w:sz w:val="20"/>
              </w:rPr>
              <w:t>reports.</w:t>
            </w:r>
            <w:r w:rsidRPr="00721306">
              <w:rPr>
                <w:spacing w:val="-7"/>
                <w:sz w:val="20"/>
              </w:rPr>
              <w:t xml:space="preserve"> </w:t>
            </w:r>
            <w:r w:rsidRPr="00721306">
              <w:rPr>
                <w:sz w:val="20"/>
              </w:rPr>
              <w:t>The</w:t>
            </w:r>
            <w:r w:rsidRPr="00721306">
              <w:rPr>
                <w:spacing w:val="-7"/>
                <w:sz w:val="20"/>
              </w:rPr>
              <w:t xml:space="preserve"> </w:t>
            </w:r>
            <w:r w:rsidRPr="00721306">
              <w:rPr>
                <w:sz w:val="20"/>
              </w:rPr>
              <w:t>Contractor</w:t>
            </w:r>
            <w:r w:rsidRPr="00721306">
              <w:rPr>
                <w:spacing w:val="-7"/>
                <w:sz w:val="20"/>
              </w:rPr>
              <w:t xml:space="preserve"> </w:t>
            </w:r>
            <w:r w:rsidRPr="00721306">
              <w:rPr>
                <w:sz w:val="20"/>
              </w:rPr>
              <w:t>shall provide training in and documentation on the use</w:t>
            </w:r>
          </w:p>
          <w:p w14:paraId="12C15537" w14:textId="77777777" w:rsidR="00721306" w:rsidRPr="00721306" w:rsidRDefault="00721306" w:rsidP="00721306">
            <w:pPr>
              <w:spacing w:line="211" w:lineRule="exact"/>
              <w:ind w:left="357"/>
              <w:rPr>
                <w:sz w:val="20"/>
              </w:rPr>
            </w:pPr>
            <w:r w:rsidRPr="00721306">
              <w:rPr>
                <w:sz w:val="20"/>
              </w:rPr>
              <w:lastRenderedPageBreak/>
              <w:t>of</w:t>
            </w:r>
            <w:r w:rsidRPr="00721306">
              <w:rPr>
                <w:spacing w:val="-5"/>
                <w:sz w:val="20"/>
              </w:rPr>
              <w:t xml:space="preserve"> </w:t>
            </w:r>
            <w:r w:rsidRPr="00721306">
              <w:rPr>
                <w:sz w:val="20"/>
              </w:rPr>
              <w:t>this</w:t>
            </w:r>
            <w:r w:rsidRPr="00721306">
              <w:rPr>
                <w:spacing w:val="-3"/>
                <w:sz w:val="20"/>
              </w:rPr>
              <w:t xml:space="preserve"> </w:t>
            </w:r>
            <w:r w:rsidRPr="00721306">
              <w:rPr>
                <w:spacing w:val="-2"/>
                <w:sz w:val="20"/>
              </w:rPr>
              <w:t>mechanism.</w:t>
            </w:r>
          </w:p>
        </w:tc>
        <w:tc>
          <w:tcPr>
            <w:tcW w:w="1620" w:type="dxa"/>
            <w:gridSpan w:val="2"/>
          </w:tcPr>
          <w:p w14:paraId="1DEEE5F1" w14:textId="77777777" w:rsidR="00721306" w:rsidRPr="00721306" w:rsidRDefault="00721306" w:rsidP="00721306">
            <w:pPr>
              <w:spacing w:before="148"/>
              <w:rPr>
                <w:sz w:val="20"/>
              </w:rPr>
            </w:pPr>
          </w:p>
          <w:p w14:paraId="70F8028C" w14:textId="77777777" w:rsidR="00721306" w:rsidRPr="00721306" w:rsidRDefault="00721306" w:rsidP="00721306">
            <w:pPr>
              <w:ind w:left="125"/>
              <w:rPr>
                <w:sz w:val="20"/>
              </w:rPr>
            </w:pPr>
            <w:r w:rsidRPr="00721306">
              <w:rPr>
                <w:spacing w:val="-2"/>
                <w:sz w:val="20"/>
              </w:rPr>
              <w:t>A.</w:t>
            </w:r>
            <w:proofErr w:type="gramStart"/>
            <w:r w:rsidRPr="00721306">
              <w:rPr>
                <w:spacing w:val="-2"/>
                <w:sz w:val="20"/>
              </w:rPr>
              <w:t>14.d.</w:t>
            </w:r>
            <w:proofErr w:type="gramEnd"/>
          </w:p>
        </w:tc>
        <w:tc>
          <w:tcPr>
            <w:tcW w:w="2609" w:type="dxa"/>
            <w:gridSpan w:val="2"/>
          </w:tcPr>
          <w:p w14:paraId="7586B74E" w14:textId="77777777" w:rsidR="00721306" w:rsidRPr="00721306" w:rsidRDefault="00721306" w:rsidP="00721306">
            <w:pPr>
              <w:spacing w:before="148"/>
              <w:rPr>
                <w:sz w:val="20"/>
              </w:rPr>
            </w:pPr>
          </w:p>
          <w:p w14:paraId="4C3334AE" w14:textId="77777777" w:rsidR="00721306" w:rsidRPr="00721306" w:rsidRDefault="00721306" w:rsidP="00721306">
            <w:pPr>
              <w:ind w:left="134"/>
              <w:rPr>
                <w:sz w:val="20"/>
              </w:rPr>
            </w:pPr>
            <w:r w:rsidRPr="00721306">
              <w:rPr>
                <w:sz w:val="20"/>
              </w:rPr>
              <w:t>December</w:t>
            </w:r>
            <w:r w:rsidRPr="00721306">
              <w:rPr>
                <w:spacing w:val="-7"/>
                <w:sz w:val="20"/>
              </w:rPr>
              <w:t xml:space="preserve"> </w:t>
            </w:r>
            <w:r w:rsidRPr="00721306">
              <w:rPr>
                <w:sz w:val="20"/>
              </w:rPr>
              <w:t>1,</w:t>
            </w:r>
            <w:r w:rsidRPr="00721306">
              <w:rPr>
                <w:spacing w:val="-4"/>
                <w:sz w:val="20"/>
              </w:rPr>
              <w:t xml:space="preserve"> 2027</w:t>
            </w:r>
          </w:p>
        </w:tc>
      </w:tr>
      <w:tr w:rsidR="00721306" w:rsidRPr="00721306" w14:paraId="372E3E79" w14:textId="77777777" w:rsidTr="00B3527E">
        <w:trPr>
          <w:gridAfter w:val="1"/>
          <w:wAfter w:w="40" w:type="dxa"/>
          <w:trHeight w:val="1079"/>
        </w:trPr>
        <w:tc>
          <w:tcPr>
            <w:tcW w:w="722" w:type="dxa"/>
          </w:tcPr>
          <w:p w14:paraId="2CADF4C2" w14:textId="77777777" w:rsidR="00721306" w:rsidRPr="00721306" w:rsidRDefault="00721306" w:rsidP="00721306">
            <w:pPr>
              <w:spacing w:before="74"/>
              <w:ind w:left="101" w:right="146"/>
              <w:jc w:val="center"/>
              <w:rPr>
                <w:sz w:val="20"/>
              </w:rPr>
            </w:pPr>
            <w:r w:rsidRPr="00721306">
              <w:rPr>
                <w:spacing w:val="-5"/>
                <w:sz w:val="20"/>
              </w:rPr>
              <w:t>28.</w:t>
            </w:r>
          </w:p>
        </w:tc>
        <w:tc>
          <w:tcPr>
            <w:tcW w:w="4772" w:type="dxa"/>
          </w:tcPr>
          <w:p w14:paraId="289387ED" w14:textId="77777777" w:rsidR="00721306" w:rsidRPr="00721306" w:rsidRDefault="00721306" w:rsidP="00721306">
            <w:pPr>
              <w:spacing w:before="74"/>
              <w:ind w:left="357"/>
              <w:rPr>
                <w:sz w:val="20"/>
              </w:rPr>
            </w:pPr>
            <w:r w:rsidRPr="00721306">
              <w:rPr>
                <w:sz w:val="20"/>
              </w:rPr>
              <w:t>Kick-off</w:t>
            </w:r>
            <w:r w:rsidRPr="00721306">
              <w:rPr>
                <w:spacing w:val="-8"/>
                <w:sz w:val="20"/>
              </w:rPr>
              <w:t xml:space="preserve"> </w:t>
            </w:r>
            <w:r w:rsidRPr="00721306">
              <w:rPr>
                <w:sz w:val="20"/>
              </w:rPr>
              <w:t>meeting</w:t>
            </w:r>
            <w:r w:rsidRPr="00721306">
              <w:rPr>
                <w:spacing w:val="-6"/>
                <w:sz w:val="20"/>
              </w:rPr>
              <w:t xml:space="preserve"> </w:t>
            </w:r>
            <w:r w:rsidRPr="00721306">
              <w:rPr>
                <w:sz w:val="20"/>
              </w:rPr>
              <w:t>for</w:t>
            </w:r>
            <w:r w:rsidRPr="00721306">
              <w:rPr>
                <w:spacing w:val="-6"/>
                <w:sz w:val="20"/>
              </w:rPr>
              <w:t xml:space="preserve"> </w:t>
            </w:r>
            <w:r w:rsidRPr="00721306">
              <w:rPr>
                <w:sz w:val="20"/>
              </w:rPr>
              <w:t>all</w:t>
            </w:r>
            <w:r w:rsidRPr="00721306">
              <w:rPr>
                <w:spacing w:val="-7"/>
                <w:sz w:val="20"/>
              </w:rPr>
              <w:t xml:space="preserve"> </w:t>
            </w:r>
            <w:r w:rsidRPr="00721306">
              <w:rPr>
                <w:sz w:val="20"/>
              </w:rPr>
              <w:t>key</w:t>
            </w:r>
            <w:r w:rsidRPr="00721306">
              <w:rPr>
                <w:spacing w:val="-6"/>
                <w:sz w:val="20"/>
              </w:rPr>
              <w:t xml:space="preserve"> </w:t>
            </w:r>
            <w:r w:rsidRPr="00721306">
              <w:rPr>
                <w:sz w:val="20"/>
              </w:rPr>
              <w:t>Contractor</w:t>
            </w:r>
            <w:r w:rsidRPr="00721306">
              <w:rPr>
                <w:spacing w:val="-5"/>
                <w:sz w:val="20"/>
              </w:rPr>
              <w:t xml:space="preserve"> </w:t>
            </w:r>
            <w:r w:rsidRPr="00721306">
              <w:rPr>
                <w:spacing w:val="-4"/>
                <w:sz w:val="20"/>
              </w:rPr>
              <w:t>Staff</w:t>
            </w:r>
          </w:p>
        </w:tc>
        <w:tc>
          <w:tcPr>
            <w:tcW w:w="1620" w:type="dxa"/>
            <w:gridSpan w:val="2"/>
          </w:tcPr>
          <w:p w14:paraId="3ED25395"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16.a.</w:t>
            </w:r>
            <w:proofErr w:type="gramEnd"/>
          </w:p>
        </w:tc>
        <w:tc>
          <w:tcPr>
            <w:tcW w:w="2609" w:type="dxa"/>
            <w:gridSpan w:val="2"/>
          </w:tcPr>
          <w:p w14:paraId="25DD55B8" w14:textId="77777777" w:rsidR="00721306" w:rsidRPr="00721306" w:rsidRDefault="00721306" w:rsidP="00721306">
            <w:pPr>
              <w:spacing w:before="74"/>
              <w:ind w:left="134"/>
              <w:rPr>
                <w:sz w:val="20"/>
              </w:rPr>
            </w:pPr>
            <w:r w:rsidRPr="00721306">
              <w:rPr>
                <w:sz w:val="20"/>
              </w:rPr>
              <w:t>Within ten (10) Business Days after the Contract Effective</w:t>
            </w:r>
            <w:r w:rsidRPr="00721306">
              <w:rPr>
                <w:spacing w:val="-9"/>
                <w:sz w:val="20"/>
              </w:rPr>
              <w:t xml:space="preserve"> </w:t>
            </w:r>
            <w:r w:rsidRPr="00721306">
              <w:rPr>
                <w:sz w:val="20"/>
              </w:rPr>
              <w:t>Date</w:t>
            </w:r>
            <w:r w:rsidRPr="00721306">
              <w:rPr>
                <w:spacing w:val="-9"/>
                <w:sz w:val="20"/>
              </w:rPr>
              <w:t xml:space="preserve"> </w:t>
            </w:r>
            <w:r w:rsidRPr="00721306">
              <w:rPr>
                <w:sz w:val="20"/>
              </w:rPr>
              <w:t>or</w:t>
            </w:r>
            <w:r w:rsidRPr="00721306">
              <w:rPr>
                <w:spacing w:val="-7"/>
                <w:sz w:val="20"/>
              </w:rPr>
              <w:t xml:space="preserve"> </w:t>
            </w:r>
            <w:r w:rsidRPr="00721306">
              <w:rPr>
                <w:sz w:val="20"/>
              </w:rPr>
              <w:t>on</w:t>
            </w:r>
            <w:r w:rsidRPr="00721306">
              <w:rPr>
                <w:spacing w:val="-10"/>
                <w:sz w:val="20"/>
              </w:rPr>
              <w:t xml:space="preserve"> </w:t>
            </w:r>
            <w:r w:rsidRPr="00721306">
              <w:rPr>
                <w:sz w:val="20"/>
              </w:rPr>
              <w:t>a</w:t>
            </w:r>
            <w:r w:rsidRPr="00721306">
              <w:rPr>
                <w:spacing w:val="-8"/>
                <w:sz w:val="20"/>
              </w:rPr>
              <w:t xml:space="preserve"> </w:t>
            </w:r>
            <w:r w:rsidRPr="00721306">
              <w:rPr>
                <w:sz w:val="20"/>
              </w:rPr>
              <w:t>date established by the State</w:t>
            </w:r>
          </w:p>
        </w:tc>
      </w:tr>
      <w:tr w:rsidR="00721306" w:rsidRPr="00721306" w14:paraId="47215602" w14:textId="77777777" w:rsidTr="00B3527E">
        <w:trPr>
          <w:gridAfter w:val="1"/>
          <w:wAfter w:w="40" w:type="dxa"/>
          <w:trHeight w:val="1225"/>
        </w:trPr>
        <w:tc>
          <w:tcPr>
            <w:tcW w:w="722" w:type="dxa"/>
          </w:tcPr>
          <w:p w14:paraId="041F7E81" w14:textId="77777777" w:rsidR="00721306" w:rsidRPr="00721306" w:rsidRDefault="00721306" w:rsidP="00721306">
            <w:pPr>
              <w:spacing w:before="74"/>
              <w:ind w:left="110" w:right="146"/>
              <w:jc w:val="center"/>
              <w:rPr>
                <w:sz w:val="20"/>
              </w:rPr>
            </w:pPr>
            <w:r w:rsidRPr="00721306">
              <w:rPr>
                <w:spacing w:val="-5"/>
                <w:sz w:val="20"/>
              </w:rPr>
              <w:t>29.</w:t>
            </w:r>
          </w:p>
        </w:tc>
        <w:tc>
          <w:tcPr>
            <w:tcW w:w="4772" w:type="dxa"/>
          </w:tcPr>
          <w:p w14:paraId="4744C679" w14:textId="77777777" w:rsidR="00721306" w:rsidRPr="00721306" w:rsidRDefault="00721306" w:rsidP="00721306">
            <w:pPr>
              <w:spacing w:before="74"/>
              <w:ind w:left="357"/>
              <w:rPr>
                <w:sz w:val="20"/>
              </w:rPr>
            </w:pPr>
            <w:r w:rsidRPr="00721306">
              <w:rPr>
                <w:sz w:val="20"/>
              </w:rPr>
              <w:t>Provide</w:t>
            </w:r>
            <w:r w:rsidRPr="00721306">
              <w:rPr>
                <w:spacing w:val="-12"/>
                <w:sz w:val="20"/>
              </w:rPr>
              <w:t xml:space="preserve"> </w:t>
            </w:r>
            <w:r w:rsidRPr="00721306">
              <w:rPr>
                <w:sz w:val="20"/>
              </w:rPr>
              <w:t>a</w:t>
            </w:r>
            <w:r w:rsidRPr="00721306">
              <w:rPr>
                <w:spacing w:val="-13"/>
                <w:sz w:val="20"/>
              </w:rPr>
              <w:t xml:space="preserve"> </w:t>
            </w:r>
            <w:r w:rsidRPr="00721306">
              <w:rPr>
                <w:sz w:val="20"/>
              </w:rPr>
              <w:t>comprehensive</w:t>
            </w:r>
            <w:r w:rsidRPr="00721306">
              <w:rPr>
                <w:spacing w:val="-10"/>
                <w:sz w:val="20"/>
              </w:rPr>
              <w:t xml:space="preserve"> </w:t>
            </w:r>
            <w:r w:rsidRPr="00721306">
              <w:rPr>
                <w:sz w:val="20"/>
              </w:rPr>
              <w:t>implementation</w:t>
            </w:r>
            <w:r w:rsidRPr="00721306">
              <w:rPr>
                <w:spacing w:val="-12"/>
                <w:sz w:val="20"/>
              </w:rPr>
              <w:t xml:space="preserve"> </w:t>
            </w:r>
            <w:r w:rsidRPr="00721306">
              <w:rPr>
                <w:spacing w:val="-4"/>
                <w:sz w:val="20"/>
              </w:rPr>
              <w:t>plan</w:t>
            </w:r>
          </w:p>
        </w:tc>
        <w:tc>
          <w:tcPr>
            <w:tcW w:w="1620" w:type="dxa"/>
            <w:gridSpan w:val="2"/>
          </w:tcPr>
          <w:p w14:paraId="347EDEDC" w14:textId="77777777" w:rsidR="00721306" w:rsidRPr="00721306" w:rsidRDefault="00721306" w:rsidP="00721306">
            <w:pPr>
              <w:spacing w:before="74"/>
              <w:ind w:left="125"/>
              <w:rPr>
                <w:sz w:val="20"/>
              </w:rPr>
            </w:pPr>
            <w:r w:rsidRPr="00721306">
              <w:rPr>
                <w:spacing w:val="-2"/>
                <w:sz w:val="20"/>
              </w:rPr>
              <w:t>A.</w:t>
            </w:r>
            <w:proofErr w:type="gramStart"/>
            <w:r w:rsidRPr="00721306">
              <w:rPr>
                <w:spacing w:val="-2"/>
                <w:sz w:val="20"/>
              </w:rPr>
              <w:t>16.b.</w:t>
            </w:r>
            <w:proofErr w:type="gramEnd"/>
          </w:p>
        </w:tc>
        <w:tc>
          <w:tcPr>
            <w:tcW w:w="2609" w:type="dxa"/>
            <w:gridSpan w:val="2"/>
          </w:tcPr>
          <w:p w14:paraId="02385BAB" w14:textId="77777777" w:rsidR="00721306" w:rsidRPr="00721306" w:rsidRDefault="00721306" w:rsidP="00721306">
            <w:pPr>
              <w:ind w:left="134" w:right="172"/>
              <w:rPr>
                <w:sz w:val="20"/>
              </w:rPr>
            </w:pPr>
            <w:r w:rsidRPr="00721306">
              <w:rPr>
                <w:sz w:val="20"/>
              </w:rPr>
              <w:t>Within</w:t>
            </w:r>
            <w:r w:rsidRPr="00721306">
              <w:rPr>
                <w:spacing w:val="-14"/>
                <w:sz w:val="20"/>
              </w:rPr>
              <w:t xml:space="preserve"> </w:t>
            </w:r>
            <w:r w:rsidRPr="00721306">
              <w:rPr>
                <w:sz w:val="20"/>
              </w:rPr>
              <w:t>ten</w:t>
            </w:r>
            <w:r w:rsidRPr="00721306">
              <w:rPr>
                <w:spacing w:val="-14"/>
                <w:sz w:val="20"/>
              </w:rPr>
              <w:t xml:space="preserve"> </w:t>
            </w:r>
            <w:r w:rsidRPr="00721306">
              <w:rPr>
                <w:sz w:val="20"/>
              </w:rPr>
              <w:t>(10)</w:t>
            </w:r>
            <w:r w:rsidRPr="00721306">
              <w:rPr>
                <w:spacing w:val="-12"/>
                <w:sz w:val="20"/>
              </w:rPr>
              <w:t xml:space="preserve"> </w:t>
            </w:r>
            <w:r w:rsidRPr="00721306">
              <w:rPr>
                <w:sz w:val="20"/>
              </w:rPr>
              <w:t xml:space="preserve">Business Days after the Contract Effective Date or on a date established by the </w:t>
            </w:r>
            <w:r w:rsidRPr="00721306">
              <w:rPr>
                <w:spacing w:val="-2"/>
                <w:sz w:val="20"/>
              </w:rPr>
              <w:t>State</w:t>
            </w:r>
          </w:p>
        </w:tc>
      </w:tr>
      <w:tr w:rsidR="00721306" w:rsidRPr="00721306" w14:paraId="0A12DE9F" w14:textId="77777777" w:rsidTr="00B3527E">
        <w:trPr>
          <w:gridAfter w:val="1"/>
          <w:wAfter w:w="40" w:type="dxa"/>
          <w:trHeight w:val="988"/>
        </w:trPr>
        <w:tc>
          <w:tcPr>
            <w:tcW w:w="722" w:type="dxa"/>
          </w:tcPr>
          <w:p w14:paraId="64ED6EFB" w14:textId="77777777" w:rsidR="00721306" w:rsidRPr="00721306" w:rsidRDefault="00721306" w:rsidP="00721306">
            <w:pPr>
              <w:spacing w:before="65"/>
              <w:ind w:left="101" w:right="146"/>
              <w:jc w:val="center"/>
              <w:rPr>
                <w:sz w:val="20"/>
              </w:rPr>
            </w:pPr>
            <w:r w:rsidRPr="00721306">
              <w:rPr>
                <w:spacing w:val="-5"/>
                <w:sz w:val="20"/>
              </w:rPr>
              <w:t>30.</w:t>
            </w:r>
          </w:p>
        </w:tc>
        <w:tc>
          <w:tcPr>
            <w:tcW w:w="4772" w:type="dxa"/>
          </w:tcPr>
          <w:p w14:paraId="03C78561" w14:textId="77777777" w:rsidR="00721306" w:rsidRPr="00721306" w:rsidRDefault="00721306" w:rsidP="00721306">
            <w:pPr>
              <w:spacing w:before="65"/>
              <w:ind w:left="309" w:right="27"/>
              <w:rPr>
                <w:sz w:val="20"/>
              </w:rPr>
            </w:pPr>
            <w:r w:rsidRPr="00721306">
              <w:rPr>
                <w:sz w:val="20"/>
              </w:rPr>
              <w:t>Implementation</w:t>
            </w:r>
            <w:r w:rsidRPr="00721306">
              <w:rPr>
                <w:spacing w:val="-14"/>
                <w:sz w:val="20"/>
              </w:rPr>
              <w:t xml:space="preserve"> </w:t>
            </w:r>
            <w:r w:rsidRPr="00721306">
              <w:rPr>
                <w:sz w:val="20"/>
              </w:rPr>
              <w:t>team</w:t>
            </w:r>
            <w:r w:rsidRPr="00721306">
              <w:rPr>
                <w:spacing w:val="-13"/>
                <w:sz w:val="20"/>
              </w:rPr>
              <w:t xml:space="preserve"> </w:t>
            </w:r>
            <w:r w:rsidRPr="00721306">
              <w:rPr>
                <w:sz w:val="20"/>
              </w:rPr>
              <w:t>assigned</w:t>
            </w:r>
            <w:r w:rsidRPr="00721306">
              <w:rPr>
                <w:spacing w:val="-14"/>
                <w:sz w:val="20"/>
              </w:rPr>
              <w:t xml:space="preserve"> </w:t>
            </w:r>
            <w:r w:rsidRPr="00721306">
              <w:rPr>
                <w:sz w:val="20"/>
              </w:rPr>
              <w:t xml:space="preserve">their </w:t>
            </w:r>
            <w:r w:rsidRPr="00721306">
              <w:rPr>
                <w:spacing w:val="-2"/>
                <w:sz w:val="20"/>
              </w:rPr>
              <w:t>responsibilities.</w:t>
            </w:r>
          </w:p>
        </w:tc>
        <w:tc>
          <w:tcPr>
            <w:tcW w:w="1620" w:type="dxa"/>
            <w:gridSpan w:val="2"/>
          </w:tcPr>
          <w:p w14:paraId="185486D3" w14:textId="77777777" w:rsidR="00721306" w:rsidRPr="00721306" w:rsidRDefault="00721306" w:rsidP="00721306">
            <w:pPr>
              <w:spacing w:before="65"/>
              <w:ind w:left="125"/>
              <w:rPr>
                <w:sz w:val="20"/>
              </w:rPr>
            </w:pPr>
            <w:r w:rsidRPr="00721306">
              <w:rPr>
                <w:spacing w:val="-2"/>
                <w:sz w:val="20"/>
              </w:rPr>
              <w:t>A.</w:t>
            </w:r>
            <w:proofErr w:type="gramStart"/>
            <w:r w:rsidRPr="00721306">
              <w:rPr>
                <w:spacing w:val="-2"/>
                <w:sz w:val="20"/>
              </w:rPr>
              <w:t>16.c.</w:t>
            </w:r>
            <w:proofErr w:type="gramEnd"/>
          </w:p>
        </w:tc>
        <w:tc>
          <w:tcPr>
            <w:tcW w:w="2609" w:type="dxa"/>
            <w:gridSpan w:val="2"/>
          </w:tcPr>
          <w:p w14:paraId="7DC5030C" w14:textId="77777777" w:rsidR="00721306" w:rsidRPr="00721306" w:rsidRDefault="00721306" w:rsidP="00721306">
            <w:pPr>
              <w:spacing w:before="49" w:line="230" w:lineRule="atLeast"/>
              <w:ind w:left="134"/>
              <w:rPr>
                <w:sz w:val="20"/>
              </w:rPr>
            </w:pPr>
            <w:r w:rsidRPr="00721306">
              <w:rPr>
                <w:sz w:val="20"/>
              </w:rPr>
              <w:t>Within ten (10) Business Days after the Contract Effective</w:t>
            </w:r>
            <w:r w:rsidRPr="00721306">
              <w:rPr>
                <w:spacing w:val="-9"/>
                <w:sz w:val="20"/>
              </w:rPr>
              <w:t xml:space="preserve"> </w:t>
            </w:r>
            <w:r w:rsidRPr="00721306">
              <w:rPr>
                <w:sz w:val="20"/>
              </w:rPr>
              <w:t>Date</w:t>
            </w:r>
            <w:r w:rsidRPr="00721306">
              <w:rPr>
                <w:spacing w:val="-9"/>
                <w:sz w:val="20"/>
              </w:rPr>
              <w:t xml:space="preserve"> </w:t>
            </w:r>
            <w:r w:rsidRPr="00721306">
              <w:rPr>
                <w:sz w:val="20"/>
              </w:rPr>
              <w:t>or</w:t>
            </w:r>
            <w:r w:rsidRPr="00721306">
              <w:rPr>
                <w:spacing w:val="-7"/>
                <w:sz w:val="20"/>
              </w:rPr>
              <w:t xml:space="preserve"> </w:t>
            </w:r>
            <w:r w:rsidRPr="00721306">
              <w:rPr>
                <w:sz w:val="20"/>
              </w:rPr>
              <w:t>on</w:t>
            </w:r>
            <w:r w:rsidRPr="00721306">
              <w:rPr>
                <w:spacing w:val="-10"/>
                <w:sz w:val="20"/>
              </w:rPr>
              <w:t xml:space="preserve"> </w:t>
            </w:r>
            <w:r w:rsidRPr="00721306">
              <w:rPr>
                <w:sz w:val="20"/>
              </w:rPr>
              <w:t>a</w:t>
            </w:r>
            <w:r w:rsidRPr="00721306">
              <w:rPr>
                <w:spacing w:val="-8"/>
                <w:sz w:val="20"/>
              </w:rPr>
              <w:t xml:space="preserve"> </w:t>
            </w:r>
            <w:r w:rsidRPr="00721306">
              <w:rPr>
                <w:sz w:val="20"/>
              </w:rPr>
              <w:t>date established by the State</w:t>
            </w:r>
          </w:p>
        </w:tc>
      </w:tr>
      <w:tr w:rsidR="00721306" w:rsidRPr="00721306" w14:paraId="076CFA19" w14:textId="77777777" w:rsidTr="00B3527E">
        <w:trPr>
          <w:gridAfter w:val="1"/>
          <w:wAfter w:w="40" w:type="dxa"/>
          <w:trHeight w:val="1451"/>
        </w:trPr>
        <w:tc>
          <w:tcPr>
            <w:tcW w:w="722" w:type="dxa"/>
          </w:tcPr>
          <w:p w14:paraId="10F32599" w14:textId="77777777" w:rsidR="00721306" w:rsidRPr="00721306" w:rsidRDefault="00721306" w:rsidP="00721306">
            <w:pPr>
              <w:spacing w:before="66"/>
              <w:ind w:left="101" w:right="146"/>
              <w:jc w:val="center"/>
              <w:rPr>
                <w:sz w:val="20"/>
              </w:rPr>
            </w:pPr>
            <w:r w:rsidRPr="00721306">
              <w:rPr>
                <w:spacing w:val="-5"/>
                <w:sz w:val="20"/>
              </w:rPr>
              <w:t>31.</w:t>
            </w:r>
          </w:p>
        </w:tc>
        <w:tc>
          <w:tcPr>
            <w:tcW w:w="4772" w:type="dxa"/>
          </w:tcPr>
          <w:p w14:paraId="5AF61C06" w14:textId="77777777" w:rsidR="00721306" w:rsidRPr="00721306" w:rsidRDefault="00721306" w:rsidP="00721306">
            <w:pPr>
              <w:spacing w:before="66"/>
              <w:ind w:left="309"/>
              <w:rPr>
                <w:sz w:val="20"/>
              </w:rPr>
            </w:pPr>
            <w:r w:rsidRPr="00721306">
              <w:rPr>
                <w:sz w:val="20"/>
              </w:rPr>
              <w:t>The State may conduct a comprehensive readiness</w:t>
            </w:r>
            <w:r w:rsidRPr="00721306">
              <w:rPr>
                <w:spacing w:val="-6"/>
                <w:sz w:val="20"/>
              </w:rPr>
              <w:t xml:space="preserve"> </w:t>
            </w:r>
            <w:r w:rsidRPr="00721306">
              <w:rPr>
                <w:sz w:val="20"/>
              </w:rPr>
              <w:t>review</w:t>
            </w:r>
            <w:r w:rsidRPr="00721306">
              <w:rPr>
                <w:spacing w:val="-5"/>
                <w:sz w:val="20"/>
              </w:rPr>
              <w:t xml:space="preserve"> </w:t>
            </w:r>
            <w:r w:rsidRPr="00721306">
              <w:rPr>
                <w:sz w:val="20"/>
              </w:rPr>
              <w:t>of</w:t>
            </w:r>
            <w:r w:rsidRPr="00721306">
              <w:rPr>
                <w:spacing w:val="-7"/>
                <w:sz w:val="20"/>
              </w:rPr>
              <w:t xml:space="preserve"> </w:t>
            </w:r>
            <w:r w:rsidRPr="00721306">
              <w:rPr>
                <w:sz w:val="20"/>
              </w:rPr>
              <w:t>the</w:t>
            </w:r>
            <w:r w:rsidRPr="00721306">
              <w:rPr>
                <w:spacing w:val="-8"/>
                <w:sz w:val="20"/>
              </w:rPr>
              <w:t xml:space="preserve"> </w:t>
            </w:r>
            <w:r w:rsidRPr="00721306">
              <w:rPr>
                <w:sz w:val="20"/>
              </w:rPr>
              <w:t>Contractor</w:t>
            </w:r>
            <w:r w:rsidRPr="00721306">
              <w:rPr>
                <w:spacing w:val="-7"/>
                <w:sz w:val="20"/>
              </w:rPr>
              <w:t xml:space="preserve"> </w:t>
            </w:r>
            <w:r w:rsidRPr="00721306">
              <w:rPr>
                <w:sz w:val="20"/>
              </w:rPr>
              <w:t>at</w:t>
            </w:r>
            <w:r w:rsidRPr="00721306">
              <w:rPr>
                <w:spacing w:val="-5"/>
                <w:sz w:val="20"/>
              </w:rPr>
              <w:t xml:space="preserve"> </w:t>
            </w:r>
            <w:r w:rsidRPr="00721306">
              <w:rPr>
                <w:sz w:val="20"/>
              </w:rPr>
              <w:t>least</w:t>
            </w:r>
            <w:r w:rsidRPr="00721306">
              <w:rPr>
                <w:spacing w:val="-7"/>
                <w:sz w:val="20"/>
              </w:rPr>
              <w:t xml:space="preserve"> </w:t>
            </w:r>
            <w:r w:rsidRPr="00721306">
              <w:rPr>
                <w:sz w:val="20"/>
              </w:rPr>
              <w:t>sixty</w:t>
            </w:r>
          </w:p>
          <w:p w14:paraId="2E9DE9EC" w14:textId="77777777" w:rsidR="00721306" w:rsidRPr="00721306" w:rsidRDefault="00721306" w:rsidP="00721306">
            <w:pPr>
              <w:spacing w:line="228" w:lineRule="exact"/>
              <w:ind w:left="309"/>
              <w:rPr>
                <w:sz w:val="20"/>
                <w:szCs w:val="20"/>
              </w:rPr>
            </w:pPr>
            <w:r w:rsidRPr="00721306">
              <w:rPr>
                <w:sz w:val="20"/>
                <w:szCs w:val="20"/>
              </w:rPr>
              <w:t xml:space="preserve">(60) days prior to January 1, 2027, </w:t>
            </w:r>
            <w:proofErr w:type="gramStart"/>
            <w:r w:rsidRPr="00721306">
              <w:rPr>
                <w:sz w:val="20"/>
                <w:szCs w:val="20"/>
              </w:rPr>
              <w:t>in order to</w:t>
            </w:r>
            <w:proofErr w:type="gramEnd"/>
            <w:r w:rsidRPr="00721306">
              <w:rPr>
                <w:sz w:val="20"/>
                <w:szCs w:val="20"/>
              </w:rPr>
              <w:t xml:space="preserve"> ensure</w:t>
            </w:r>
            <w:r w:rsidRPr="00721306">
              <w:rPr>
                <w:spacing w:val="-7"/>
                <w:sz w:val="20"/>
                <w:szCs w:val="20"/>
              </w:rPr>
              <w:t xml:space="preserve"> </w:t>
            </w:r>
            <w:r w:rsidRPr="00721306">
              <w:rPr>
                <w:sz w:val="20"/>
                <w:szCs w:val="20"/>
              </w:rPr>
              <w:t>that</w:t>
            </w:r>
            <w:r w:rsidRPr="00721306">
              <w:rPr>
                <w:spacing w:val="-7"/>
                <w:sz w:val="20"/>
                <w:szCs w:val="20"/>
              </w:rPr>
              <w:t xml:space="preserve"> </w:t>
            </w:r>
            <w:r w:rsidRPr="00721306">
              <w:rPr>
                <w:sz w:val="20"/>
                <w:szCs w:val="20"/>
              </w:rPr>
              <w:t>the</w:t>
            </w:r>
            <w:r w:rsidRPr="00721306">
              <w:rPr>
                <w:spacing w:val="-7"/>
                <w:sz w:val="20"/>
                <w:szCs w:val="20"/>
              </w:rPr>
              <w:t xml:space="preserve"> </w:t>
            </w:r>
            <w:r w:rsidRPr="00721306">
              <w:rPr>
                <w:sz w:val="20"/>
                <w:szCs w:val="20"/>
              </w:rPr>
              <w:t>Contractor</w:t>
            </w:r>
            <w:r w:rsidRPr="00721306">
              <w:rPr>
                <w:spacing w:val="-4"/>
                <w:sz w:val="20"/>
                <w:szCs w:val="20"/>
              </w:rPr>
              <w:t xml:space="preserve"> </w:t>
            </w:r>
            <w:r w:rsidRPr="00721306">
              <w:rPr>
                <w:sz w:val="20"/>
                <w:szCs w:val="20"/>
              </w:rPr>
              <w:t>is</w:t>
            </w:r>
            <w:r w:rsidRPr="00721306">
              <w:rPr>
                <w:spacing w:val="-6"/>
                <w:sz w:val="20"/>
                <w:szCs w:val="20"/>
              </w:rPr>
              <w:t xml:space="preserve"> </w:t>
            </w:r>
            <w:r w:rsidRPr="00721306">
              <w:rPr>
                <w:sz w:val="20"/>
                <w:szCs w:val="20"/>
              </w:rPr>
              <w:t>able</w:t>
            </w:r>
            <w:r w:rsidRPr="00721306">
              <w:rPr>
                <w:spacing w:val="-5"/>
                <w:sz w:val="20"/>
                <w:szCs w:val="20"/>
              </w:rPr>
              <w:t xml:space="preserve"> </w:t>
            </w:r>
            <w:r w:rsidRPr="00721306">
              <w:rPr>
                <w:sz w:val="20"/>
                <w:szCs w:val="20"/>
              </w:rPr>
              <w:t>and</w:t>
            </w:r>
            <w:r w:rsidRPr="00721306">
              <w:rPr>
                <w:spacing w:val="-7"/>
                <w:sz w:val="20"/>
                <w:szCs w:val="20"/>
              </w:rPr>
              <w:t xml:space="preserve"> </w:t>
            </w:r>
            <w:r w:rsidRPr="00721306">
              <w:rPr>
                <w:sz w:val="20"/>
                <w:szCs w:val="20"/>
              </w:rPr>
              <w:t>prepared</w:t>
            </w:r>
            <w:r w:rsidRPr="00721306">
              <w:rPr>
                <w:spacing w:val="-5"/>
                <w:sz w:val="20"/>
                <w:szCs w:val="20"/>
              </w:rPr>
              <w:t xml:space="preserve"> </w:t>
            </w:r>
            <w:r w:rsidRPr="00721306">
              <w:rPr>
                <w:sz w:val="20"/>
                <w:szCs w:val="20"/>
              </w:rPr>
              <w:t>to perform</w:t>
            </w:r>
            <w:r w:rsidRPr="00721306">
              <w:rPr>
                <w:spacing w:val="-6"/>
                <w:sz w:val="20"/>
                <w:szCs w:val="20"/>
              </w:rPr>
              <w:t xml:space="preserve"> </w:t>
            </w:r>
            <w:r w:rsidRPr="00721306">
              <w:rPr>
                <w:sz w:val="20"/>
                <w:szCs w:val="20"/>
              </w:rPr>
              <w:t>all</w:t>
            </w:r>
            <w:r w:rsidRPr="00721306">
              <w:rPr>
                <w:spacing w:val="-8"/>
                <w:sz w:val="20"/>
                <w:szCs w:val="20"/>
              </w:rPr>
              <w:t xml:space="preserve"> </w:t>
            </w:r>
            <w:r w:rsidRPr="00721306">
              <w:rPr>
                <w:sz w:val="20"/>
                <w:szCs w:val="20"/>
              </w:rPr>
              <w:t>functions</w:t>
            </w:r>
            <w:r w:rsidRPr="00721306">
              <w:rPr>
                <w:spacing w:val="-7"/>
                <w:sz w:val="20"/>
                <w:szCs w:val="20"/>
              </w:rPr>
              <w:t xml:space="preserve"> </w:t>
            </w:r>
            <w:r w:rsidRPr="00721306">
              <w:rPr>
                <w:sz w:val="20"/>
                <w:szCs w:val="20"/>
              </w:rPr>
              <w:t>and</w:t>
            </w:r>
            <w:r w:rsidRPr="00721306">
              <w:rPr>
                <w:spacing w:val="-7"/>
                <w:sz w:val="20"/>
                <w:szCs w:val="20"/>
              </w:rPr>
              <w:t xml:space="preserve"> </w:t>
            </w:r>
            <w:r w:rsidRPr="00721306">
              <w:rPr>
                <w:sz w:val="20"/>
                <w:szCs w:val="20"/>
              </w:rPr>
              <w:t>to</w:t>
            </w:r>
            <w:r w:rsidRPr="00721306">
              <w:rPr>
                <w:spacing w:val="-6"/>
                <w:sz w:val="20"/>
                <w:szCs w:val="20"/>
              </w:rPr>
              <w:t xml:space="preserve"> </w:t>
            </w:r>
            <w:r w:rsidRPr="00721306">
              <w:rPr>
                <w:sz w:val="20"/>
                <w:szCs w:val="20"/>
              </w:rPr>
              <w:t>provide</w:t>
            </w:r>
            <w:r w:rsidRPr="00721306">
              <w:rPr>
                <w:spacing w:val="-6"/>
                <w:sz w:val="20"/>
                <w:szCs w:val="20"/>
              </w:rPr>
              <w:t xml:space="preserve"> </w:t>
            </w:r>
            <w:proofErr w:type="gramStart"/>
            <w:r w:rsidRPr="00721306">
              <w:rPr>
                <w:sz w:val="20"/>
                <w:szCs w:val="20"/>
              </w:rPr>
              <w:t>high</w:t>
            </w:r>
            <w:r w:rsidRPr="00721306">
              <w:rPr>
                <w:spacing w:val="-7"/>
                <w:sz w:val="20"/>
                <w:szCs w:val="20"/>
              </w:rPr>
              <w:t xml:space="preserve"> </w:t>
            </w:r>
            <w:r w:rsidRPr="00721306">
              <w:rPr>
                <w:sz w:val="20"/>
                <w:szCs w:val="20"/>
              </w:rPr>
              <w:t>quality</w:t>
            </w:r>
            <w:proofErr w:type="gramEnd"/>
            <w:r w:rsidRPr="00721306">
              <w:rPr>
                <w:sz w:val="20"/>
                <w:szCs w:val="20"/>
              </w:rPr>
              <w:t xml:space="preserve"> services to Members.</w:t>
            </w:r>
          </w:p>
        </w:tc>
        <w:tc>
          <w:tcPr>
            <w:tcW w:w="1620" w:type="dxa"/>
            <w:gridSpan w:val="2"/>
          </w:tcPr>
          <w:p w14:paraId="7B23D11B" w14:textId="77777777" w:rsidR="00721306" w:rsidRPr="00721306" w:rsidRDefault="00721306" w:rsidP="00721306">
            <w:pPr>
              <w:spacing w:before="66"/>
              <w:ind w:left="125"/>
              <w:rPr>
                <w:sz w:val="20"/>
              </w:rPr>
            </w:pPr>
            <w:r w:rsidRPr="00721306">
              <w:rPr>
                <w:spacing w:val="-2"/>
                <w:sz w:val="20"/>
              </w:rPr>
              <w:t>A.</w:t>
            </w:r>
            <w:proofErr w:type="gramStart"/>
            <w:r w:rsidRPr="00721306">
              <w:rPr>
                <w:spacing w:val="-2"/>
                <w:sz w:val="20"/>
              </w:rPr>
              <w:t>16.d.</w:t>
            </w:r>
            <w:proofErr w:type="gramEnd"/>
          </w:p>
        </w:tc>
        <w:tc>
          <w:tcPr>
            <w:tcW w:w="2609" w:type="dxa"/>
            <w:gridSpan w:val="2"/>
          </w:tcPr>
          <w:p w14:paraId="2819F8DD" w14:textId="77777777" w:rsidR="00721306" w:rsidRPr="00721306" w:rsidRDefault="00721306" w:rsidP="00721306">
            <w:pPr>
              <w:spacing w:before="66"/>
              <w:ind w:left="134"/>
              <w:rPr>
                <w:sz w:val="20"/>
              </w:rPr>
            </w:pPr>
            <w:r w:rsidRPr="00721306">
              <w:rPr>
                <w:sz w:val="20"/>
              </w:rPr>
              <w:t>November</w:t>
            </w:r>
            <w:r w:rsidRPr="00721306">
              <w:rPr>
                <w:spacing w:val="-7"/>
                <w:sz w:val="20"/>
              </w:rPr>
              <w:t xml:space="preserve"> </w:t>
            </w:r>
            <w:r w:rsidRPr="00721306">
              <w:rPr>
                <w:sz w:val="20"/>
              </w:rPr>
              <w:t>1,</w:t>
            </w:r>
            <w:r w:rsidRPr="00721306">
              <w:rPr>
                <w:spacing w:val="-4"/>
                <w:sz w:val="20"/>
              </w:rPr>
              <w:t xml:space="preserve"> 2027</w:t>
            </w:r>
          </w:p>
        </w:tc>
      </w:tr>
    </w:tbl>
    <w:p w14:paraId="7AC35351" w14:textId="77777777" w:rsidR="00721306" w:rsidRPr="00721306" w:rsidRDefault="00721306" w:rsidP="00721306">
      <w:pPr>
        <w:spacing w:before="158"/>
        <w:rPr>
          <w:sz w:val="20"/>
          <w:szCs w:val="20"/>
        </w:rPr>
      </w:pPr>
    </w:p>
    <w:p w14:paraId="32603A25" w14:textId="77777777" w:rsidR="00721306" w:rsidRPr="00721306" w:rsidRDefault="00721306" w:rsidP="00347F14">
      <w:pPr>
        <w:numPr>
          <w:ilvl w:val="1"/>
          <w:numId w:val="43"/>
        </w:numPr>
        <w:tabs>
          <w:tab w:val="left" w:pos="1790"/>
        </w:tabs>
        <w:ind w:left="1790" w:right="1284" w:hanging="912"/>
        <w:jc w:val="left"/>
        <w:rPr>
          <w:sz w:val="20"/>
        </w:rPr>
      </w:pPr>
      <w:r w:rsidRPr="00721306">
        <w:rPr>
          <w:b/>
          <w:sz w:val="20"/>
          <w:u w:val="single"/>
        </w:rPr>
        <w:t>Warranty</w:t>
      </w:r>
      <w:r w:rsidRPr="00721306">
        <w:rPr>
          <w:b/>
          <w:sz w:val="20"/>
        </w:rPr>
        <w:t>.</w:t>
      </w:r>
      <w:r w:rsidRPr="00721306">
        <w:rPr>
          <w:b/>
          <w:spacing w:val="-3"/>
          <w:sz w:val="20"/>
        </w:rPr>
        <w:t xml:space="preserve"> </w:t>
      </w:r>
      <w:r w:rsidRPr="00721306">
        <w:rPr>
          <w:sz w:val="20"/>
        </w:rPr>
        <w:t>Contractor</w:t>
      </w:r>
      <w:r w:rsidRPr="00721306">
        <w:rPr>
          <w:spacing w:val="-5"/>
          <w:sz w:val="20"/>
        </w:rPr>
        <w:t xml:space="preserve"> </w:t>
      </w:r>
      <w:r w:rsidRPr="00721306">
        <w:rPr>
          <w:sz w:val="20"/>
        </w:rPr>
        <w:t>represents</w:t>
      </w:r>
      <w:r w:rsidRPr="00721306">
        <w:rPr>
          <w:spacing w:val="-4"/>
          <w:sz w:val="20"/>
        </w:rPr>
        <w:t xml:space="preserve"> </w:t>
      </w:r>
      <w:r w:rsidRPr="00721306">
        <w:rPr>
          <w:sz w:val="20"/>
        </w:rPr>
        <w:t>and</w:t>
      </w:r>
      <w:r w:rsidRPr="00721306">
        <w:rPr>
          <w:spacing w:val="-3"/>
          <w:sz w:val="20"/>
        </w:rPr>
        <w:t xml:space="preserve"> </w:t>
      </w:r>
      <w:r w:rsidRPr="00721306">
        <w:rPr>
          <w:sz w:val="20"/>
        </w:rPr>
        <w:t>warrants</w:t>
      </w:r>
      <w:r w:rsidRPr="00721306">
        <w:rPr>
          <w:spacing w:val="-4"/>
          <w:sz w:val="20"/>
        </w:rPr>
        <w:t xml:space="preserve"> </w:t>
      </w:r>
      <w:r w:rsidRPr="00721306">
        <w:rPr>
          <w:sz w:val="20"/>
        </w:rPr>
        <w:t>that</w:t>
      </w:r>
      <w:r w:rsidRPr="00721306">
        <w:rPr>
          <w:spacing w:val="-3"/>
          <w:sz w:val="20"/>
        </w:rPr>
        <w:t xml:space="preserve"> </w:t>
      </w:r>
      <w:r w:rsidRPr="00721306">
        <w:rPr>
          <w:sz w:val="20"/>
        </w:rPr>
        <w:t>the</w:t>
      </w:r>
      <w:r w:rsidRPr="00721306">
        <w:rPr>
          <w:spacing w:val="-3"/>
          <w:sz w:val="20"/>
        </w:rPr>
        <w:t xml:space="preserve"> </w:t>
      </w:r>
      <w:r w:rsidRPr="00721306">
        <w:rPr>
          <w:sz w:val="20"/>
        </w:rPr>
        <w:t>term</w:t>
      </w:r>
      <w:r w:rsidRPr="00721306">
        <w:rPr>
          <w:spacing w:val="-5"/>
          <w:sz w:val="20"/>
        </w:rPr>
        <w:t xml:space="preserve"> </w:t>
      </w:r>
      <w:r w:rsidRPr="00721306">
        <w:rPr>
          <w:sz w:val="20"/>
        </w:rPr>
        <w:t>of</w:t>
      </w:r>
      <w:r w:rsidRPr="00721306">
        <w:rPr>
          <w:spacing w:val="-3"/>
          <w:sz w:val="20"/>
        </w:rPr>
        <w:t xml:space="preserve"> </w:t>
      </w:r>
      <w:r w:rsidRPr="00721306">
        <w:rPr>
          <w:sz w:val="20"/>
        </w:rPr>
        <w:t>the</w:t>
      </w:r>
      <w:r w:rsidRPr="00721306">
        <w:rPr>
          <w:spacing w:val="-5"/>
          <w:sz w:val="20"/>
        </w:rPr>
        <w:t xml:space="preserve"> </w:t>
      </w:r>
      <w:r w:rsidRPr="00721306">
        <w:rPr>
          <w:sz w:val="20"/>
        </w:rPr>
        <w:t>warranty</w:t>
      </w:r>
      <w:r w:rsidRPr="00721306">
        <w:rPr>
          <w:spacing w:val="-4"/>
          <w:sz w:val="20"/>
        </w:rPr>
        <w:t xml:space="preserve"> </w:t>
      </w:r>
      <w:r w:rsidRPr="00721306">
        <w:rPr>
          <w:sz w:val="20"/>
        </w:rPr>
        <w:t>(“Warranty</w:t>
      </w:r>
      <w:r w:rsidRPr="00721306">
        <w:rPr>
          <w:spacing w:val="-4"/>
          <w:sz w:val="20"/>
        </w:rPr>
        <w:t xml:space="preserve"> </w:t>
      </w:r>
      <w:r w:rsidRPr="00721306">
        <w:rPr>
          <w:sz w:val="20"/>
        </w:rPr>
        <w:t>Period”) shall be the greater of the Term of this Contract or any other warranty generally offered by Contractor, its suppliers, or manufacturers to customers of its goods or services. The goods or services provided under this Contract</w:t>
      </w:r>
      <w:r w:rsidRPr="00721306">
        <w:rPr>
          <w:spacing w:val="-1"/>
          <w:sz w:val="20"/>
        </w:rPr>
        <w:t xml:space="preserve"> </w:t>
      </w:r>
      <w:r w:rsidRPr="00721306">
        <w:rPr>
          <w:sz w:val="20"/>
        </w:rPr>
        <w:t>shall</w:t>
      </w:r>
      <w:r w:rsidRPr="00721306">
        <w:rPr>
          <w:spacing w:val="-2"/>
          <w:sz w:val="20"/>
        </w:rPr>
        <w:t xml:space="preserve"> </w:t>
      </w:r>
      <w:r w:rsidRPr="00721306">
        <w:rPr>
          <w:sz w:val="20"/>
        </w:rPr>
        <w:t>conform</w:t>
      </w:r>
      <w:r w:rsidRPr="00721306">
        <w:rPr>
          <w:spacing w:val="-1"/>
          <w:sz w:val="20"/>
        </w:rPr>
        <w:t xml:space="preserve"> </w:t>
      </w:r>
      <w:r w:rsidRPr="00721306">
        <w:rPr>
          <w:sz w:val="20"/>
        </w:rPr>
        <w:t>to the</w:t>
      </w:r>
      <w:r w:rsidRPr="00721306">
        <w:rPr>
          <w:spacing w:val="-2"/>
          <w:sz w:val="20"/>
        </w:rPr>
        <w:t xml:space="preserve"> </w:t>
      </w:r>
      <w:r w:rsidRPr="00721306">
        <w:rPr>
          <w:sz w:val="20"/>
        </w:rPr>
        <w:t>terms and</w:t>
      </w:r>
      <w:r w:rsidRPr="00721306">
        <w:rPr>
          <w:spacing w:val="-1"/>
          <w:sz w:val="20"/>
        </w:rPr>
        <w:t xml:space="preserve"> </w:t>
      </w:r>
      <w:r w:rsidRPr="00721306">
        <w:rPr>
          <w:sz w:val="20"/>
        </w:rPr>
        <w:t>conditions of this Contract throughout</w:t>
      </w:r>
      <w:r w:rsidRPr="00721306">
        <w:rPr>
          <w:spacing w:val="-7"/>
          <w:sz w:val="20"/>
        </w:rPr>
        <w:t xml:space="preserve"> </w:t>
      </w:r>
      <w:r w:rsidRPr="00721306">
        <w:rPr>
          <w:sz w:val="20"/>
        </w:rPr>
        <w:t>the</w:t>
      </w:r>
      <w:r w:rsidRPr="00721306">
        <w:rPr>
          <w:spacing w:val="-5"/>
          <w:sz w:val="20"/>
        </w:rPr>
        <w:t xml:space="preserve"> </w:t>
      </w:r>
      <w:r w:rsidRPr="00721306">
        <w:rPr>
          <w:sz w:val="20"/>
        </w:rPr>
        <w:t>Warranty</w:t>
      </w:r>
      <w:r w:rsidRPr="00721306">
        <w:rPr>
          <w:spacing w:val="-4"/>
          <w:sz w:val="20"/>
        </w:rPr>
        <w:t xml:space="preserve"> </w:t>
      </w:r>
      <w:r w:rsidRPr="00721306">
        <w:rPr>
          <w:sz w:val="20"/>
        </w:rPr>
        <w:t>Period.</w:t>
      </w:r>
      <w:r w:rsidRPr="00721306">
        <w:rPr>
          <w:spacing w:val="-3"/>
          <w:sz w:val="20"/>
        </w:rPr>
        <w:t xml:space="preserve"> </w:t>
      </w:r>
      <w:r w:rsidRPr="00721306">
        <w:rPr>
          <w:sz w:val="20"/>
        </w:rPr>
        <w:t>Any</w:t>
      </w:r>
      <w:r w:rsidRPr="00721306">
        <w:rPr>
          <w:spacing w:val="-4"/>
          <w:sz w:val="20"/>
        </w:rPr>
        <w:t xml:space="preserve"> </w:t>
      </w:r>
      <w:r w:rsidRPr="00721306">
        <w:rPr>
          <w:sz w:val="20"/>
        </w:rPr>
        <w:t>nonconformance</w:t>
      </w:r>
      <w:r w:rsidRPr="00721306">
        <w:rPr>
          <w:spacing w:val="-3"/>
          <w:sz w:val="20"/>
        </w:rPr>
        <w:t xml:space="preserve"> </w:t>
      </w:r>
      <w:r w:rsidRPr="00721306">
        <w:rPr>
          <w:sz w:val="20"/>
        </w:rPr>
        <w:t>of</w:t>
      </w:r>
      <w:r w:rsidRPr="00721306">
        <w:rPr>
          <w:spacing w:val="-5"/>
          <w:sz w:val="20"/>
        </w:rPr>
        <w:t xml:space="preserve"> </w:t>
      </w:r>
      <w:r w:rsidRPr="00721306">
        <w:rPr>
          <w:sz w:val="20"/>
        </w:rPr>
        <w:t>the</w:t>
      </w:r>
      <w:r w:rsidRPr="00721306">
        <w:rPr>
          <w:spacing w:val="-5"/>
          <w:sz w:val="20"/>
        </w:rPr>
        <w:t xml:space="preserve"> </w:t>
      </w:r>
      <w:r w:rsidRPr="00721306">
        <w:rPr>
          <w:sz w:val="20"/>
        </w:rPr>
        <w:t>goods</w:t>
      </w:r>
      <w:r w:rsidRPr="00721306">
        <w:rPr>
          <w:spacing w:val="-4"/>
          <w:sz w:val="20"/>
        </w:rPr>
        <w:t xml:space="preserve"> </w:t>
      </w:r>
      <w:r w:rsidRPr="00721306">
        <w:rPr>
          <w:sz w:val="20"/>
        </w:rPr>
        <w:t>or</w:t>
      </w:r>
      <w:r w:rsidRPr="00721306">
        <w:rPr>
          <w:spacing w:val="-5"/>
          <w:sz w:val="20"/>
        </w:rPr>
        <w:t xml:space="preserve"> </w:t>
      </w:r>
      <w:r w:rsidRPr="00721306">
        <w:rPr>
          <w:sz w:val="20"/>
        </w:rPr>
        <w:t>services</w:t>
      </w:r>
      <w:r w:rsidRPr="00721306">
        <w:rPr>
          <w:spacing w:val="-4"/>
          <w:sz w:val="20"/>
        </w:rPr>
        <w:t xml:space="preserve"> </w:t>
      </w:r>
      <w:r w:rsidRPr="00721306">
        <w:rPr>
          <w:sz w:val="20"/>
        </w:rPr>
        <w:t>to</w:t>
      </w:r>
      <w:r w:rsidRPr="00721306">
        <w:rPr>
          <w:spacing w:val="-3"/>
          <w:sz w:val="20"/>
        </w:rPr>
        <w:t xml:space="preserve"> </w:t>
      </w:r>
      <w:r w:rsidRPr="00721306">
        <w:rPr>
          <w:sz w:val="20"/>
        </w:rPr>
        <w:t>the</w:t>
      </w:r>
      <w:r w:rsidRPr="00721306">
        <w:rPr>
          <w:spacing w:val="-5"/>
          <w:sz w:val="20"/>
        </w:rPr>
        <w:t xml:space="preserve"> </w:t>
      </w:r>
      <w:r w:rsidRPr="00721306">
        <w:rPr>
          <w:sz w:val="20"/>
        </w:rPr>
        <w:t>terms</w:t>
      </w:r>
      <w:r w:rsidRPr="00721306">
        <w:rPr>
          <w:spacing w:val="-18"/>
          <w:sz w:val="20"/>
        </w:rPr>
        <w:t xml:space="preserve"> </w:t>
      </w:r>
      <w:r w:rsidRPr="00721306">
        <w:rPr>
          <w:sz w:val="20"/>
        </w:rPr>
        <w:t>and conditions of this Contract shall constitute a “Defect” and shall be considered “Defective.” If Contractor</w:t>
      </w:r>
      <w:r w:rsidRPr="00721306">
        <w:rPr>
          <w:spacing w:val="-2"/>
          <w:sz w:val="20"/>
        </w:rPr>
        <w:t xml:space="preserve"> </w:t>
      </w:r>
      <w:r w:rsidRPr="00721306">
        <w:rPr>
          <w:sz w:val="20"/>
        </w:rPr>
        <w:t>receives</w:t>
      </w:r>
      <w:r w:rsidRPr="00721306">
        <w:rPr>
          <w:spacing w:val="-1"/>
          <w:sz w:val="20"/>
        </w:rPr>
        <w:t xml:space="preserve"> </w:t>
      </w:r>
      <w:r w:rsidRPr="00721306">
        <w:rPr>
          <w:sz w:val="20"/>
        </w:rPr>
        <w:t>notice of</w:t>
      </w:r>
      <w:r w:rsidRPr="00721306">
        <w:rPr>
          <w:spacing w:val="-2"/>
          <w:sz w:val="20"/>
        </w:rPr>
        <w:t xml:space="preserve"> </w:t>
      </w:r>
      <w:r w:rsidRPr="00721306">
        <w:rPr>
          <w:sz w:val="20"/>
        </w:rPr>
        <w:t>a</w:t>
      </w:r>
      <w:r w:rsidRPr="00721306">
        <w:rPr>
          <w:spacing w:val="-2"/>
          <w:sz w:val="20"/>
        </w:rPr>
        <w:t xml:space="preserve"> </w:t>
      </w:r>
      <w:r w:rsidRPr="00721306">
        <w:rPr>
          <w:sz w:val="20"/>
        </w:rPr>
        <w:t>Defect during</w:t>
      </w:r>
      <w:r w:rsidRPr="00721306">
        <w:rPr>
          <w:spacing w:val="-2"/>
          <w:sz w:val="20"/>
        </w:rPr>
        <w:t xml:space="preserve"> </w:t>
      </w:r>
      <w:r w:rsidRPr="00721306">
        <w:rPr>
          <w:sz w:val="20"/>
        </w:rPr>
        <w:t>the</w:t>
      </w:r>
      <w:r w:rsidRPr="00721306">
        <w:rPr>
          <w:spacing w:val="-1"/>
          <w:sz w:val="20"/>
        </w:rPr>
        <w:t xml:space="preserve"> </w:t>
      </w:r>
      <w:r w:rsidRPr="00721306">
        <w:rPr>
          <w:sz w:val="20"/>
        </w:rPr>
        <w:t>Warranty</w:t>
      </w:r>
      <w:r w:rsidRPr="00721306">
        <w:rPr>
          <w:spacing w:val="-1"/>
          <w:sz w:val="20"/>
        </w:rPr>
        <w:t xml:space="preserve"> </w:t>
      </w:r>
      <w:r w:rsidRPr="00721306">
        <w:rPr>
          <w:sz w:val="20"/>
        </w:rPr>
        <w:t>Period,</w:t>
      </w:r>
      <w:r w:rsidRPr="00721306">
        <w:rPr>
          <w:spacing w:val="-2"/>
          <w:sz w:val="20"/>
        </w:rPr>
        <w:t xml:space="preserve"> </w:t>
      </w:r>
      <w:r w:rsidRPr="00721306">
        <w:rPr>
          <w:sz w:val="20"/>
        </w:rPr>
        <w:t>then</w:t>
      </w:r>
      <w:r w:rsidRPr="00721306">
        <w:rPr>
          <w:spacing w:val="-3"/>
          <w:sz w:val="20"/>
        </w:rPr>
        <w:t xml:space="preserve"> </w:t>
      </w:r>
      <w:r w:rsidRPr="00721306">
        <w:rPr>
          <w:sz w:val="20"/>
        </w:rPr>
        <w:t>Contractor</w:t>
      </w:r>
      <w:r w:rsidRPr="00721306">
        <w:rPr>
          <w:spacing w:val="-1"/>
          <w:sz w:val="20"/>
        </w:rPr>
        <w:t xml:space="preserve"> </w:t>
      </w:r>
      <w:r w:rsidRPr="00721306">
        <w:rPr>
          <w:sz w:val="20"/>
        </w:rPr>
        <w:t>shall</w:t>
      </w:r>
      <w:r w:rsidRPr="00721306">
        <w:rPr>
          <w:spacing w:val="-3"/>
          <w:sz w:val="20"/>
        </w:rPr>
        <w:t xml:space="preserve"> </w:t>
      </w:r>
      <w:r w:rsidRPr="00721306">
        <w:rPr>
          <w:sz w:val="20"/>
        </w:rPr>
        <w:t>correct the Defect, at no additional charge.</w:t>
      </w:r>
    </w:p>
    <w:p w14:paraId="30A370B0" w14:textId="77777777" w:rsidR="00721306" w:rsidRPr="00721306" w:rsidRDefault="00721306" w:rsidP="00721306">
      <w:pPr>
        <w:spacing w:before="229"/>
        <w:ind w:left="1800" w:right="1270"/>
        <w:rPr>
          <w:sz w:val="20"/>
          <w:szCs w:val="20"/>
        </w:rPr>
      </w:pPr>
      <w:r w:rsidRPr="00721306">
        <w:rPr>
          <w:sz w:val="20"/>
          <w:szCs w:val="20"/>
        </w:rPr>
        <w:t>Contractor</w:t>
      </w:r>
      <w:r w:rsidRPr="00721306">
        <w:rPr>
          <w:spacing w:val="-5"/>
          <w:sz w:val="20"/>
          <w:szCs w:val="20"/>
        </w:rPr>
        <w:t xml:space="preserve"> </w:t>
      </w:r>
      <w:r w:rsidRPr="00721306">
        <w:rPr>
          <w:sz w:val="20"/>
          <w:szCs w:val="20"/>
        </w:rPr>
        <w:t>represents</w:t>
      </w:r>
      <w:r w:rsidRPr="00721306">
        <w:rPr>
          <w:spacing w:val="-4"/>
          <w:sz w:val="20"/>
          <w:szCs w:val="20"/>
        </w:rPr>
        <w:t xml:space="preserve"> </w:t>
      </w:r>
      <w:r w:rsidRPr="00721306">
        <w:rPr>
          <w:sz w:val="20"/>
          <w:szCs w:val="20"/>
        </w:rPr>
        <w:t>and</w:t>
      </w:r>
      <w:r w:rsidRPr="00721306">
        <w:rPr>
          <w:spacing w:val="-4"/>
          <w:sz w:val="20"/>
          <w:szCs w:val="20"/>
        </w:rPr>
        <w:t xml:space="preserve"> </w:t>
      </w:r>
      <w:r w:rsidRPr="00721306">
        <w:rPr>
          <w:sz w:val="20"/>
          <w:szCs w:val="20"/>
        </w:rPr>
        <w:t>warrants</w:t>
      </w:r>
      <w:r w:rsidRPr="00721306">
        <w:rPr>
          <w:spacing w:val="-4"/>
          <w:sz w:val="20"/>
          <w:szCs w:val="20"/>
        </w:rPr>
        <w:t xml:space="preserve"> </w:t>
      </w:r>
      <w:r w:rsidRPr="00721306">
        <w:rPr>
          <w:sz w:val="20"/>
          <w:szCs w:val="20"/>
        </w:rPr>
        <w:t>that</w:t>
      </w:r>
      <w:r w:rsidRPr="00721306">
        <w:rPr>
          <w:spacing w:val="-5"/>
          <w:sz w:val="20"/>
          <w:szCs w:val="20"/>
        </w:rPr>
        <w:t xml:space="preserve"> </w:t>
      </w:r>
      <w:r w:rsidRPr="00721306">
        <w:rPr>
          <w:sz w:val="20"/>
          <w:szCs w:val="20"/>
        </w:rPr>
        <w:t>the</w:t>
      </w:r>
      <w:r w:rsidRPr="00721306">
        <w:rPr>
          <w:spacing w:val="-5"/>
          <w:sz w:val="20"/>
          <w:szCs w:val="20"/>
        </w:rPr>
        <w:t xml:space="preserve"> </w:t>
      </w:r>
      <w:r w:rsidRPr="00721306">
        <w:rPr>
          <w:sz w:val="20"/>
          <w:szCs w:val="20"/>
        </w:rPr>
        <w:t>State</w:t>
      </w:r>
      <w:r w:rsidRPr="00721306">
        <w:rPr>
          <w:spacing w:val="-3"/>
          <w:sz w:val="20"/>
          <w:szCs w:val="20"/>
        </w:rPr>
        <w:t xml:space="preserve"> </w:t>
      </w:r>
      <w:r w:rsidRPr="00721306">
        <w:rPr>
          <w:sz w:val="20"/>
          <w:szCs w:val="20"/>
        </w:rPr>
        <w:t>is</w:t>
      </w:r>
      <w:r w:rsidRPr="00721306">
        <w:rPr>
          <w:spacing w:val="-4"/>
          <w:sz w:val="20"/>
          <w:szCs w:val="20"/>
        </w:rPr>
        <w:t xml:space="preserve"> </w:t>
      </w:r>
      <w:r w:rsidRPr="00721306">
        <w:rPr>
          <w:sz w:val="20"/>
          <w:szCs w:val="20"/>
        </w:rPr>
        <w:t>authorized</w:t>
      </w:r>
      <w:r w:rsidRPr="00721306">
        <w:rPr>
          <w:spacing w:val="-5"/>
          <w:sz w:val="20"/>
          <w:szCs w:val="20"/>
        </w:rPr>
        <w:t xml:space="preserve"> </w:t>
      </w:r>
      <w:r w:rsidRPr="00721306">
        <w:rPr>
          <w:sz w:val="20"/>
          <w:szCs w:val="20"/>
        </w:rPr>
        <w:t>to</w:t>
      </w:r>
      <w:r w:rsidRPr="00721306">
        <w:rPr>
          <w:spacing w:val="-3"/>
          <w:sz w:val="20"/>
          <w:szCs w:val="20"/>
        </w:rPr>
        <w:t xml:space="preserve"> </w:t>
      </w:r>
      <w:r w:rsidRPr="00721306">
        <w:rPr>
          <w:sz w:val="20"/>
          <w:szCs w:val="20"/>
        </w:rPr>
        <w:t>possess</w:t>
      </w:r>
      <w:r w:rsidRPr="00721306">
        <w:rPr>
          <w:spacing w:val="-4"/>
          <w:sz w:val="20"/>
          <w:szCs w:val="20"/>
        </w:rPr>
        <w:t xml:space="preserve"> </w:t>
      </w:r>
      <w:r w:rsidRPr="00721306">
        <w:rPr>
          <w:sz w:val="20"/>
          <w:szCs w:val="20"/>
        </w:rPr>
        <w:t>and</w:t>
      </w:r>
      <w:r w:rsidRPr="00721306">
        <w:rPr>
          <w:spacing w:val="-5"/>
          <w:sz w:val="20"/>
          <w:szCs w:val="20"/>
        </w:rPr>
        <w:t xml:space="preserve"> </w:t>
      </w:r>
      <w:r w:rsidRPr="00721306">
        <w:rPr>
          <w:sz w:val="20"/>
          <w:szCs w:val="20"/>
        </w:rPr>
        <w:t>use</w:t>
      </w:r>
      <w:r w:rsidRPr="00721306">
        <w:rPr>
          <w:spacing w:val="-5"/>
          <w:sz w:val="20"/>
          <w:szCs w:val="20"/>
        </w:rPr>
        <w:t xml:space="preserve"> </w:t>
      </w:r>
      <w:r w:rsidRPr="00721306">
        <w:rPr>
          <w:sz w:val="20"/>
          <w:szCs w:val="20"/>
        </w:rPr>
        <w:t>all equipment, materials, software, and deliverables provided under this Contract.</w:t>
      </w:r>
    </w:p>
    <w:p w14:paraId="0926E236" w14:textId="77777777" w:rsidR="00721306" w:rsidRPr="00721306" w:rsidRDefault="00721306" w:rsidP="00721306">
      <w:pPr>
        <w:spacing w:before="1"/>
        <w:rPr>
          <w:sz w:val="20"/>
          <w:szCs w:val="20"/>
        </w:rPr>
      </w:pPr>
    </w:p>
    <w:p w14:paraId="33C0F607" w14:textId="77777777" w:rsidR="00721306" w:rsidRPr="00721306" w:rsidRDefault="00721306" w:rsidP="00721306">
      <w:pPr>
        <w:ind w:left="1800" w:right="1270"/>
        <w:rPr>
          <w:sz w:val="20"/>
          <w:szCs w:val="20"/>
        </w:rPr>
      </w:pPr>
      <w:r w:rsidRPr="00721306">
        <w:rPr>
          <w:sz w:val="20"/>
          <w:szCs w:val="20"/>
        </w:rPr>
        <w:t>Contractor</w:t>
      </w:r>
      <w:r w:rsidRPr="00721306">
        <w:rPr>
          <w:spacing w:val="-5"/>
          <w:sz w:val="20"/>
          <w:szCs w:val="20"/>
        </w:rPr>
        <w:t xml:space="preserve"> </w:t>
      </w:r>
      <w:r w:rsidRPr="00721306">
        <w:rPr>
          <w:sz w:val="20"/>
          <w:szCs w:val="20"/>
        </w:rPr>
        <w:t>represents</w:t>
      </w:r>
      <w:r w:rsidRPr="00721306">
        <w:rPr>
          <w:spacing w:val="-4"/>
          <w:sz w:val="20"/>
          <w:szCs w:val="20"/>
        </w:rPr>
        <w:t xml:space="preserve"> </w:t>
      </w:r>
      <w:r w:rsidRPr="00721306">
        <w:rPr>
          <w:sz w:val="20"/>
          <w:szCs w:val="20"/>
        </w:rPr>
        <w:t>and</w:t>
      </w:r>
      <w:r w:rsidRPr="00721306">
        <w:rPr>
          <w:spacing w:val="-4"/>
          <w:sz w:val="20"/>
          <w:szCs w:val="20"/>
        </w:rPr>
        <w:t xml:space="preserve"> </w:t>
      </w:r>
      <w:r w:rsidRPr="00721306">
        <w:rPr>
          <w:sz w:val="20"/>
          <w:szCs w:val="20"/>
        </w:rPr>
        <w:t>warrants</w:t>
      </w:r>
      <w:r w:rsidRPr="00721306">
        <w:rPr>
          <w:spacing w:val="-4"/>
          <w:sz w:val="20"/>
          <w:szCs w:val="20"/>
        </w:rPr>
        <w:t xml:space="preserve"> </w:t>
      </w:r>
      <w:r w:rsidRPr="00721306">
        <w:rPr>
          <w:sz w:val="20"/>
          <w:szCs w:val="20"/>
        </w:rPr>
        <w:t>that</w:t>
      </w:r>
      <w:r w:rsidRPr="00721306">
        <w:rPr>
          <w:spacing w:val="-5"/>
          <w:sz w:val="20"/>
          <w:szCs w:val="20"/>
        </w:rPr>
        <w:t xml:space="preserve"> </w:t>
      </w:r>
      <w:r w:rsidRPr="00721306">
        <w:rPr>
          <w:sz w:val="20"/>
          <w:szCs w:val="20"/>
        </w:rPr>
        <w:t>all</w:t>
      </w:r>
      <w:r w:rsidRPr="00721306">
        <w:rPr>
          <w:spacing w:val="-4"/>
          <w:sz w:val="20"/>
          <w:szCs w:val="20"/>
        </w:rPr>
        <w:t xml:space="preserve"> </w:t>
      </w:r>
      <w:r w:rsidRPr="00721306">
        <w:rPr>
          <w:sz w:val="20"/>
          <w:szCs w:val="20"/>
        </w:rPr>
        <w:t>goods</w:t>
      </w:r>
      <w:r w:rsidRPr="00721306">
        <w:rPr>
          <w:spacing w:val="-4"/>
          <w:sz w:val="20"/>
          <w:szCs w:val="20"/>
        </w:rPr>
        <w:t xml:space="preserve"> </w:t>
      </w:r>
      <w:r w:rsidRPr="00721306">
        <w:rPr>
          <w:sz w:val="20"/>
          <w:szCs w:val="20"/>
        </w:rPr>
        <w:t>or</w:t>
      </w:r>
      <w:r w:rsidRPr="00721306">
        <w:rPr>
          <w:spacing w:val="-5"/>
          <w:sz w:val="20"/>
          <w:szCs w:val="20"/>
        </w:rPr>
        <w:t xml:space="preserve"> </w:t>
      </w:r>
      <w:r w:rsidRPr="00721306">
        <w:rPr>
          <w:sz w:val="20"/>
          <w:szCs w:val="20"/>
        </w:rPr>
        <w:t>services</w:t>
      </w:r>
      <w:r w:rsidRPr="00721306">
        <w:rPr>
          <w:spacing w:val="-4"/>
          <w:sz w:val="20"/>
          <w:szCs w:val="20"/>
        </w:rPr>
        <w:t xml:space="preserve"> </w:t>
      </w:r>
      <w:r w:rsidRPr="00721306">
        <w:rPr>
          <w:sz w:val="20"/>
          <w:szCs w:val="20"/>
        </w:rPr>
        <w:t>provided</w:t>
      </w:r>
      <w:r w:rsidRPr="00721306">
        <w:rPr>
          <w:spacing w:val="-5"/>
          <w:sz w:val="20"/>
          <w:szCs w:val="20"/>
        </w:rPr>
        <w:t xml:space="preserve"> </w:t>
      </w:r>
      <w:r w:rsidRPr="00721306">
        <w:rPr>
          <w:sz w:val="20"/>
          <w:szCs w:val="20"/>
        </w:rPr>
        <w:t>under</w:t>
      </w:r>
      <w:r w:rsidRPr="00721306">
        <w:rPr>
          <w:spacing w:val="-5"/>
          <w:sz w:val="20"/>
          <w:szCs w:val="20"/>
        </w:rPr>
        <w:t xml:space="preserve"> </w:t>
      </w:r>
      <w:r w:rsidRPr="00721306">
        <w:rPr>
          <w:sz w:val="20"/>
          <w:szCs w:val="20"/>
        </w:rPr>
        <w:t>this</w:t>
      </w:r>
      <w:r w:rsidRPr="00721306">
        <w:rPr>
          <w:spacing w:val="-2"/>
          <w:sz w:val="20"/>
          <w:szCs w:val="20"/>
        </w:rPr>
        <w:t xml:space="preserve"> </w:t>
      </w:r>
      <w:r w:rsidRPr="00721306">
        <w:rPr>
          <w:sz w:val="20"/>
          <w:szCs w:val="20"/>
        </w:rPr>
        <w:t>Contract</w:t>
      </w:r>
      <w:r w:rsidRPr="00721306">
        <w:rPr>
          <w:spacing w:val="-5"/>
          <w:sz w:val="20"/>
          <w:szCs w:val="20"/>
        </w:rPr>
        <w:t xml:space="preserve"> </w:t>
      </w:r>
      <w:r w:rsidRPr="00721306">
        <w:rPr>
          <w:sz w:val="20"/>
          <w:szCs w:val="20"/>
        </w:rPr>
        <w:t>shall be provided in a timely and professional manner, by qualified and skilled individuals, and in conformity with standards generally accepted in Contractor’s industry.</w:t>
      </w:r>
    </w:p>
    <w:p w14:paraId="0CAB3E2B" w14:textId="77777777" w:rsidR="00721306" w:rsidRPr="00721306" w:rsidRDefault="00721306" w:rsidP="00721306">
      <w:pPr>
        <w:spacing w:before="230"/>
        <w:ind w:left="1800" w:right="1270"/>
        <w:rPr>
          <w:sz w:val="20"/>
          <w:szCs w:val="20"/>
        </w:rPr>
      </w:pPr>
      <w:r w:rsidRPr="00721306">
        <w:rPr>
          <w:sz w:val="20"/>
          <w:szCs w:val="20"/>
        </w:rPr>
        <w:t>If</w:t>
      </w:r>
      <w:r w:rsidRPr="00721306">
        <w:rPr>
          <w:spacing w:val="-4"/>
          <w:sz w:val="20"/>
          <w:szCs w:val="20"/>
        </w:rPr>
        <w:t xml:space="preserve"> </w:t>
      </w:r>
      <w:r w:rsidRPr="00721306">
        <w:rPr>
          <w:sz w:val="20"/>
          <w:szCs w:val="20"/>
        </w:rPr>
        <w:t>Contractor</w:t>
      </w:r>
      <w:r w:rsidRPr="00721306">
        <w:rPr>
          <w:spacing w:val="-4"/>
          <w:sz w:val="20"/>
          <w:szCs w:val="20"/>
        </w:rPr>
        <w:t xml:space="preserve"> </w:t>
      </w:r>
      <w:r w:rsidRPr="00721306">
        <w:rPr>
          <w:sz w:val="20"/>
          <w:szCs w:val="20"/>
        </w:rPr>
        <w:t>fails</w:t>
      </w:r>
      <w:r w:rsidRPr="00721306">
        <w:rPr>
          <w:spacing w:val="-3"/>
          <w:sz w:val="20"/>
          <w:szCs w:val="20"/>
        </w:rPr>
        <w:t xml:space="preserve"> </w:t>
      </w:r>
      <w:r w:rsidRPr="00721306">
        <w:rPr>
          <w:sz w:val="20"/>
          <w:szCs w:val="20"/>
        </w:rPr>
        <w:t>to</w:t>
      </w:r>
      <w:r w:rsidRPr="00721306">
        <w:rPr>
          <w:spacing w:val="-4"/>
          <w:sz w:val="20"/>
          <w:szCs w:val="20"/>
        </w:rPr>
        <w:t xml:space="preserve"> </w:t>
      </w:r>
      <w:r w:rsidRPr="00721306">
        <w:rPr>
          <w:sz w:val="20"/>
          <w:szCs w:val="20"/>
        </w:rPr>
        <w:t>provide</w:t>
      </w:r>
      <w:r w:rsidRPr="00721306">
        <w:rPr>
          <w:spacing w:val="-2"/>
          <w:sz w:val="20"/>
          <w:szCs w:val="20"/>
        </w:rPr>
        <w:t xml:space="preserve"> </w:t>
      </w:r>
      <w:r w:rsidRPr="00721306">
        <w:rPr>
          <w:sz w:val="20"/>
          <w:szCs w:val="20"/>
        </w:rPr>
        <w:t>the</w:t>
      </w:r>
      <w:r w:rsidRPr="00721306">
        <w:rPr>
          <w:spacing w:val="-2"/>
          <w:sz w:val="20"/>
          <w:szCs w:val="20"/>
        </w:rPr>
        <w:t xml:space="preserve"> </w:t>
      </w:r>
      <w:r w:rsidRPr="00721306">
        <w:rPr>
          <w:sz w:val="20"/>
          <w:szCs w:val="20"/>
        </w:rPr>
        <w:t>goods</w:t>
      </w:r>
      <w:r w:rsidRPr="00721306">
        <w:rPr>
          <w:spacing w:val="-3"/>
          <w:sz w:val="20"/>
          <w:szCs w:val="20"/>
        </w:rPr>
        <w:t xml:space="preserve"> </w:t>
      </w:r>
      <w:r w:rsidRPr="00721306">
        <w:rPr>
          <w:sz w:val="20"/>
          <w:szCs w:val="20"/>
        </w:rPr>
        <w:t>or</w:t>
      </w:r>
      <w:r w:rsidRPr="00721306">
        <w:rPr>
          <w:spacing w:val="-4"/>
          <w:sz w:val="20"/>
          <w:szCs w:val="20"/>
        </w:rPr>
        <w:t xml:space="preserve"> </w:t>
      </w:r>
      <w:r w:rsidRPr="00721306">
        <w:rPr>
          <w:sz w:val="20"/>
          <w:szCs w:val="20"/>
        </w:rPr>
        <w:t>services</w:t>
      </w:r>
      <w:r w:rsidRPr="00721306">
        <w:rPr>
          <w:spacing w:val="-3"/>
          <w:sz w:val="20"/>
          <w:szCs w:val="20"/>
        </w:rPr>
        <w:t xml:space="preserve"> </w:t>
      </w:r>
      <w:r w:rsidRPr="00721306">
        <w:rPr>
          <w:sz w:val="20"/>
          <w:szCs w:val="20"/>
        </w:rPr>
        <w:t>as</w:t>
      </w:r>
      <w:r w:rsidRPr="00721306">
        <w:rPr>
          <w:spacing w:val="-3"/>
          <w:sz w:val="20"/>
          <w:szCs w:val="20"/>
        </w:rPr>
        <w:t xml:space="preserve"> </w:t>
      </w:r>
      <w:r w:rsidRPr="00721306">
        <w:rPr>
          <w:sz w:val="20"/>
          <w:szCs w:val="20"/>
        </w:rPr>
        <w:t>warranted,</w:t>
      </w:r>
      <w:r w:rsidRPr="00721306">
        <w:rPr>
          <w:spacing w:val="-4"/>
          <w:sz w:val="20"/>
          <w:szCs w:val="20"/>
        </w:rPr>
        <w:t xml:space="preserve"> </w:t>
      </w:r>
      <w:r w:rsidRPr="00721306">
        <w:rPr>
          <w:sz w:val="20"/>
          <w:szCs w:val="20"/>
        </w:rPr>
        <w:t>then</w:t>
      </w:r>
      <w:r w:rsidRPr="00721306">
        <w:rPr>
          <w:spacing w:val="-5"/>
          <w:sz w:val="20"/>
          <w:szCs w:val="20"/>
        </w:rPr>
        <w:t xml:space="preserve"> </w:t>
      </w:r>
      <w:r w:rsidRPr="00721306">
        <w:rPr>
          <w:sz w:val="20"/>
          <w:szCs w:val="20"/>
        </w:rPr>
        <w:t>Contractor</w:t>
      </w:r>
      <w:r w:rsidRPr="00721306">
        <w:rPr>
          <w:spacing w:val="-4"/>
          <w:sz w:val="20"/>
          <w:szCs w:val="20"/>
        </w:rPr>
        <w:t xml:space="preserve"> </w:t>
      </w:r>
      <w:r w:rsidRPr="00721306">
        <w:rPr>
          <w:sz w:val="20"/>
          <w:szCs w:val="20"/>
        </w:rPr>
        <w:t>will</w:t>
      </w:r>
      <w:r w:rsidRPr="00721306">
        <w:rPr>
          <w:spacing w:val="-5"/>
          <w:sz w:val="20"/>
          <w:szCs w:val="20"/>
        </w:rPr>
        <w:t xml:space="preserve"> </w:t>
      </w:r>
      <w:r w:rsidRPr="00721306">
        <w:rPr>
          <w:sz w:val="20"/>
          <w:szCs w:val="20"/>
        </w:rPr>
        <w:t>re-provide the goods or services at no additional charge. If Contractor is unable or unwilling to re-provide the goods or services as warranted, then the State shall be entitled to recover the fees paid to Contractor for the Defective goods or services. Any exercise of the State’s rights under this Section shall not prejudice the State’s rights to seek any other remedies available under this Contract or applicable law.</w:t>
      </w:r>
    </w:p>
    <w:p w14:paraId="207CA002" w14:textId="77777777" w:rsidR="00721306" w:rsidRPr="00721306" w:rsidRDefault="00721306" w:rsidP="00721306">
      <w:pPr>
        <w:spacing w:before="1"/>
        <w:rPr>
          <w:sz w:val="20"/>
          <w:szCs w:val="20"/>
        </w:rPr>
      </w:pPr>
    </w:p>
    <w:p w14:paraId="681342E4" w14:textId="77777777" w:rsidR="00721306" w:rsidRPr="00721306" w:rsidRDefault="00721306" w:rsidP="00457115">
      <w:pPr>
        <w:numPr>
          <w:ilvl w:val="1"/>
          <w:numId w:val="43"/>
        </w:numPr>
        <w:tabs>
          <w:tab w:val="left" w:pos="1800"/>
        </w:tabs>
        <w:ind w:left="1800" w:right="1544" w:hanging="910"/>
        <w:rPr>
          <w:sz w:val="20"/>
        </w:rPr>
      </w:pPr>
      <w:r w:rsidRPr="00721306">
        <w:rPr>
          <w:b/>
          <w:sz w:val="20"/>
          <w:u w:val="single"/>
        </w:rPr>
        <w:t>Inspection and Acceptance</w:t>
      </w:r>
      <w:r w:rsidRPr="00721306">
        <w:rPr>
          <w:sz w:val="20"/>
        </w:rPr>
        <w:t>. The State shall have the right to inspect all goods or services provided</w:t>
      </w:r>
      <w:r w:rsidRPr="00721306">
        <w:rPr>
          <w:spacing w:val="-5"/>
          <w:sz w:val="20"/>
        </w:rPr>
        <w:t xml:space="preserve"> </w:t>
      </w:r>
      <w:r w:rsidRPr="00721306">
        <w:rPr>
          <w:sz w:val="20"/>
        </w:rPr>
        <w:t>by</w:t>
      </w:r>
      <w:r w:rsidRPr="00721306">
        <w:rPr>
          <w:spacing w:val="-4"/>
          <w:sz w:val="20"/>
        </w:rPr>
        <w:t xml:space="preserve"> </w:t>
      </w:r>
      <w:r w:rsidRPr="00721306">
        <w:rPr>
          <w:sz w:val="20"/>
        </w:rPr>
        <w:t>Contractor</w:t>
      </w:r>
      <w:r w:rsidRPr="00721306">
        <w:rPr>
          <w:spacing w:val="-2"/>
          <w:sz w:val="20"/>
        </w:rPr>
        <w:t xml:space="preserve"> </w:t>
      </w:r>
      <w:r w:rsidRPr="00721306">
        <w:rPr>
          <w:sz w:val="20"/>
        </w:rPr>
        <w:t>under</w:t>
      </w:r>
      <w:r w:rsidRPr="00721306">
        <w:rPr>
          <w:spacing w:val="-5"/>
          <w:sz w:val="20"/>
        </w:rPr>
        <w:t xml:space="preserve"> </w:t>
      </w:r>
      <w:r w:rsidRPr="00721306">
        <w:rPr>
          <w:sz w:val="20"/>
        </w:rPr>
        <w:t>this</w:t>
      </w:r>
      <w:r w:rsidRPr="00721306">
        <w:rPr>
          <w:spacing w:val="-4"/>
          <w:sz w:val="20"/>
        </w:rPr>
        <w:t xml:space="preserve"> </w:t>
      </w:r>
      <w:r w:rsidRPr="00721306">
        <w:rPr>
          <w:sz w:val="20"/>
        </w:rPr>
        <w:t>Contract.</w:t>
      </w:r>
      <w:r w:rsidRPr="00721306">
        <w:rPr>
          <w:spacing w:val="-3"/>
          <w:sz w:val="20"/>
        </w:rPr>
        <w:t xml:space="preserve"> </w:t>
      </w:r>
      <w:r w:rsidRPr="00721306">
        <w:rPr>
          <w:sz w:val="20"/>
        </w:rPr>
        <w:t>If,</w:t>
      </w:r>
      <w:r w:rsidRPr="00721306">
        <w:rPr>
          <w:spacing w:val="-5"/>
          <w:sz w:val="20"/>
        </w:rPr>
        <w:t xml:space="preserve"> </w:t>
      </w:r>
      <w:r w:rsidRPr="00721306">
        <w:rPr>
          <w:sz w:val="20"/>
        </w:rPr>
        <w:t>upon</w:t>
      </w:r>
      <w:r w:rsidRPr="00721306">
        <w:rPr>
          <w:spacing w:val="-3"/>
          <w:sz w:val="20"/>
        </w:rPr>
        <w:t xml:space="preserve"> </w:t>
      </w:r>
      <w:r w:rsidRPr="00721306">
        <w:rPr>
          <w:sz w:val="20"/>
        </w:rPr>
        <w:t>inspection,</w:t>
      </w:r>
      <w:r w:rsidRPr="00721306">
        <w:rPr>
          <w:spacing w:val="-5"/>
          <w:sz w:val="20"/>
        </w:rPr>
        <w:t xml:space="preserve"> </w:t>
      </w:r>
      <w:r w:rsidRPr="00721306">
        <w:rPr>
          <w:sz w:val="20"/>
        </w:rPr>
        <w:t>the</w:t>
      </w:r>
      <w:r w:rsidRPr="00721306">
        <w:rPr>
          <w:spacing w:val="-4"/>
          <w:sz w:val="20"/>
        </w:rPr>
        <w:t xml:space="preserve"> </w:t>
      </w:r>
      <w:r w:rsidRPr="00721306">
        <w:rPr>
          <w:sz w:val="20"/>
        </w:rPr>
        <w:t>State</w:t>
      </w:r>
      <w:r w:rsidRPr="00721306">
        <w:rPr>
          <w:spacing w:val="-5"/>
          <w:sz w:val="20"/>
        </w:rPr>
        <w:t xml:space="preserve"> </w:t>
      </w:r>
      <w:r w:rsidRPr="00721306">
        <w:rPr>
          <w:sz w:val="20"/>
        </w:rPr>
        <w:t>determines</w:t>
      </w:r>
      <w:r w:rsidRPr="00721306">
        <w:rPr>
          <w:spacing w:val="-4"/>
          <w:sz w:val="20"/>
        </w:rPr>
        <w:t xml:space="preserve"> </w:t>
      </w:r>
      <w:r w:rsidRPr="00721306">
        <w:rPr>
          <w:sz w:val="20"/>
        </w:rPr>
        <w:t>that</w:t>
      </w:r>
      <w:r w:rsidRPr="00721306">
        <w:rPr>
          <w:spacing w:val="-5"/>
          <w:sz w:val="20"/>
        </w:rPr>
        <w:t xml:space="preserve"> </w:t>
      </w:r>
      <w:r w:rsidRPr="00721306">
        <w:rPr>
          <w:sz w:val="20"/>
        </w:rPr>
        <w:t>the goods or services are Defective, the State shall notify Contractor, and Contractor shall re-</w:t>
      </w:r>
      <w:r w:rsidRPr="00721306">
        <w:rPr>
          <w:sz w:val="20"/>
        </w:rPr>
        <w:lastRenderedPageBreak/>
        <w:t>deliver</w:t>
      </w:r>
      <w:r w:rsidRPr="00721306">
        <w:rPr>
          <w:spacing w:val="-4"/>
          <w:sz w:val="20"/>
        </w:rPr>
        <w:t xml:space="preserve"> </w:t>
      </w:r>
      <w:r w:rsidRPr="00721306">
        <w:rPr>
          <w:sz w:val="20"/>
        </w:rPr>
        <w:t>the</w:t>
      </w:r>
      <w:r w:rsidRPr="00721306">
        <w:rPr>
          <w:spacing w:val="-4"/>
          <w:sz w:val="20"/>
        </w:rPr>
        <w:t xml:space="preserve"> </w:t>
      </w:r>
      <w:r w:rsidRPr="00721306">
        <w:rPr>
          <w:sz w:val="20"/>
        </w:rPr>
        <w:t>goods</w:t>
      </w:r>
      <w:r w:rsidRPr="00721306">
        <w:rPr>
          <w:spacing w:val="-3"/>
          <w:sz w:val="20"/>
        </w:rPr>
        <w:t xml:space="preserve"> </w:t>
      </w:r>
      <w:r w:rsidRPr="00721306">
        <w:rPr>
          <w:sz w:val="20"/>
        </w:rPr>
        <w:t>or</w:t>
      </w:r>
      <w:r w:rsidRPr="00721306">
        <w:rPr>
          <w:spacing w:val="-4"/>
          <w:sz w:val="20"/>
        </w:rPr>
        <w:t xml:space="preserve"> </w:t>
      </w:r>
      <w:r w:rsidRPr="00721306">
        <w:rPr>
          <w:sz w:val="20"/>
        </w:rPr>
        <w:t>provide</w:t>
      </w:r>
      <w:r w:rsidRPr="00721306">
        <w:rPr>
          <w:spacing w:val="-4"/>
          <w:sz w:val="20"/>
        </w:rPr>
        <w:t xml:space="preserve"> </w:t>
      </w:r>
      <w:r w:rsidRPr="00721306">
        <w:rPr>
          <w:sz w:val="20"/>
        </w:rPr>
        <w:t>the</w:t>
      </w:r>
      <w:r w:rsidRPr="00721306">
        <w:rPr>
          <w:spacing w:val="-2"/>
          <w:sz w:val="20"/>
        </w:rPr>
        <w:t xml:space="preserve"> </w:t>
      </w:r>
      <w:r w:rsidRPr="00721306">
        <w:rPr>
          <w:sz w:val="20"/>
        </w:rPr>
        <w:t>services</w:t>
      </w:r>
      <w:r w:rsidRPr="00721306">
        <w:rPr>
          <w:spacing w:val="-3"/>
          <w:sz w:val="20"/>
        </w:rPr>
        <w:t xml:space="preserve"> </w:t>
      </w:r>
      <w:r w:rsidRPr="00721306">
        <w:rPr>
          <w:sz w:val="20"/>
        </w:rPr>
        <w:t>at</w:t>
      </w:r>
      <w:r w:rsidRPr="00721306">
        <w:rPr>
          <w:spacing w:val="-4"/>
          <w:sz w:val="20"/>
        </w:rPr>
        <w:t xml:space="preserve"> </w:t>
      </w:r>
      <w:r w:rsidRPr="00721306">
        <w:rPr>
          <w:sz w:val="20"/>
        </w:rPr>
        <w:t>no</w:t>
      </w:r>
      <w:r w:rsidRPr="00721306">
        <w:rPr>
          <w:spacing w:val="-4"/>
          <w:sz w:val="20"/>
        </w:rPr>
        <w:t xml:space="preserve"> </w:t>
      </w:r>
      <w:r w:rsidRPr="00721306">
        <w:rPr>
          <w:sz w:val="20"/>
        </w:rPr>
        <w:t>additional</w:t>
      </w:r>
      <w:r w:rsidRPr="00721306">
        <w:rPr>
          <w:spacing w:val="-5"/>
          <w:sz w:val="20"/>
        </w:rPr>
        <w:t xml:space="preserve"> </w:t>
      </w:r>
      <w:r w:rsidRPr="00721306">
        <w:rPr>
          <w:sz w:val="20"/>
        </w:rPr>
        <w:t>cost</w:t>
      </w:r>
      <w:r w:rsidRPr="00721306">
        <w:rPr>
          <w:spacing w:val="-2"/>
          <w:sz w:val="20"/>
        </w:rPr>
        <w:t xml:space="preserve"> </w:t>
      </w:r>
      <w:r w:rsidRPr="00721306">
        <w:rPr>
          <w:sz w:val="20"/>
        </w:rPr>
        <w:t>to</w:t>
      </w:r>
      <w:r w:rsidRPr="00721306">
        <w:rPr>
          <w:spacing w:val="-5"/>
          <w:sz w:val="20"/>
        </w:rPr>
        <w:t xml:space="preserve"> </w:t>
      </w:r>
      <w:r w:rsidRPr="00721306">
        <w:rPr>
          <w:sz w:val="20"/>
        </w:rPr>
        <w:t>the</w:t>
      </w:r>
      <w:r w:rsidRPr="00721306">
        <w:rPr>
          <w:spacing w:val="-3"/>
          <w:sz w:val="20"/>
        </w:rPr>
        <w:t xml:space="preserve"> </w:t>
      </w:r>
      <w:r w:rsidRPr="00721306">
        <w:rPr>
          <w:sz w:val="20"/>
        </w:rPr>
        <w:t>State.</w:t>
      </w:r>
      <w:r w:rsidRPr="00721306">
        <w:rPr>
          <w:spacing w:val="-4"/>
          <w:sz w:val="20"/>
        </w:rPr>
        <w:t xml:space="preserve"> </w:t>
      </w:r>
      <w:r w:rsidRPr="00721306">
        <w:rPr>
          <w:sz w:val="20"/>
        </w:rPr>
        <w:t>If</w:t>
      </w:r>
      <w:r w:rsidRPr="00721306">
        <w:rPr>
          <w:spacing w:val="-2"/>
          <w:sz w:val="20"/>
        </w:rPr>
        <w:t xml:space="preserve"> </w:t>
      </w:r>
      <w:r w:rsidRPr="00721306">
        <w:rPr>
          <w:sz w:val="20"/>
        </w:rPr>
        <w:t>after</w:t>
      </w:r>
      <w:r w:rsidRPr="00721306">
        <w:rPr>
          <w:spacing w:val="-1"/>
          <w:sz w:val="20"/>
        </w:rPr>
        <w:t xml:space="preserve"> </w:t>
      </w:r>
      <w:r w:rsidRPr="00721306">
        <w:rPr>
          <w:sz w:val="20"/>
        </w:rPr>
        <w:t>a</w:t>
      </w:r>
      <w:r w:rsidRPr="00721306">
        <w:rPr>
          <w:spacing w:val="-5"/>
          <w:sz w:val="20"/>
        </w:rPr>
        <w:t xml:space="preserve"> </w:t>
      </w:r>
      <w:r w:rsidRPr="00721306">
        <w:rPr>
          <w:sz w:val="20"/>
        </w:rPr>
        <w:t>period</w:t>
      </w:r>
      <w:r w:rsidRPr="00721306">
        <w:rPr>
          <w:spacing w:val="-3"/>
          <w:sz w:val="20"/>
        </w:rPr>
        <w:t xml:space="preserve"> </w:t>
      </w:r>
      <w:r w:rsidRPr="00721306">
        <w:rPr>
          <w:sz w:val="20"/>
        </w:rPr>
        <w:t>of</w:t>
      </w:r>
    </w:p>
    <w:p w14:paraId="45FA20AF" w14:textId="77777777" w:rsidR="00721306" w:rsidRPr="00721306" w:rsidRDefault="00721306" w:rsidP="00721306">
      <w:pPr>
        <w:spacing w:before="72"/>
        <w:ind w:left="1800" w:right="1270"/>
        <w:rPr>
          <w:sz w:val="20"/>
          <w:szCs w:val="20"/>
        </w:rPr>
      </w:pPr>
      <w:r w:rsidRPr="00721306">
        <w:rPr>
          <w:sz w:val="20"/>
          <w:szCs w:val="20"/>
        </w:rPr>
        <w:t>thirty (30) days following delivery of goods or performance of services the State does not provide</w:t>
      </w:r>
      <w:r w:rsidRPr="00721306">
        <w:rPr>
          <w:spacing w:val="-5"/>
          <w:sz w:val="20"/>
          <w:szCs w:val="20"/>
        </w:rPr>
        <w:t xml:space="preserve"> </w:t>
      </w:r>
      <w:proofErr w:type="gramStart"/>
      <w:r w:rsidRPr="00721306">
        <w:rPr>
          <w:sz w:val="20"/>
          <w:szCs w:val="20"/>
        </w:rPr>
        <w:t>a</w:t>
      </w:r>
      <w:r w:rsidRPr="00721306">
        <w:rPr>
          <w:spacing w:val="-4"/>
          <w:sz w:val="20"/>
          <w:szCs w:val="20"/>
        </w:rPr>
        <w:t xml:space="preserve"> </w:t>
      </w:r>
      <w:r w:rsidRPr="00721306">
        <w:rPr>
          <w:sz w:val="20"/>
          <w:szCs w:val="20"/>
        </w:rPr>
        <w:t>notice</w:t>
      </w:r>
      <w:proofErr w:type="gramEnd"/>
      <w:r w:rsidRPr="00721306">
        <w:rPr>
          <w:spacing w:val="-24"/>
          <w:sz w:val="20"/>
          <w:szCs w:val="20"/>
        </w:rPr>
        <w:t xml:space="preserve"> </w:t>
      </w:r>
      <w:r w:rsidRPr="00721306">
        <w:rPr>
          <w:sz w:val="20"/>
          <w:szCs w:val="20"/>
        </w:rPr>
        <w:t>of</w:t>
      </w:r>
      <w:r w:rsidRPr="00721306">
        <w:rPr>
          <w:spacing w:val="-4"/>
          <w:sz w:val="20"/>
          <w:szCs w:val="20"/>
        </w:rPr>
        <w:t xml:space="preserve"> </w:t>
      </w:r>
      <w:r w:rsidRPr="00721306">
        <w:rPr>
          <w:sz w:val="20"/>
          <w:szCs w:val="20"/>
        </w:rPr>
        <w:t>any</w:t>
      </w:r>
      <w:r w:rsidRPr="00721306">
        <w:rPr>
          <w:spacing w:val="-3"/>
          <w:sz w:val="20"/>
          <w:szCs w:val="20"/>
        </w:rPr>
        <w:t xml:space="preserve"> </w:t>
      </w:r>
      <w:proofErr w:type="gramStart"/>
      <w:r w:rsidRPr="00721306">
        <w:rPr>
          <w:spacing w:val="-3"/>
          <w:sz w:val="20"/>
          <w:szCs w:val="20"/>
        </w:rPr>
        <w:t>d</w:t>
      </w:r>
      <w:r w:rsidRPr="00721306">
        <w:rPr>
          <w:sz w:val="20"/>
          <w:szCs w:val="20"/>
        </w:rPr>
        <w:t>efects,</w:t>
      </w:r>
      <w:proofErr w:type="gramEnd"/>
      <w:r w:rsidRPr="00721306">
        <w:rPr>
          <w:spacing w:val="-4"/>
          <w:sz w:val="20"/>
          <w:szCs w:val="20"/>
        </w:rPr>
        <w:t xml:space="preserve"> </w:t>
      </w:r>
      <w:r w:rsidRPr="00721306">
        <w:rPr>
          <w:sz w:val="20"/>
          <w:szCs w:val="20"/>
        </w:rPr>
        <w:t>the</w:t>
      </w:r>
      <w:r w:rsidRPr="00721306">
        <w:rPr>
          <w:spacing w:val="-2"/>
          <w:sz w:val="20"/>
          <w:szCs w:val="20"/>
        </w:rPr>
        <w:t xml:space="preserve"> </w:t>
      </w:r>
      <w:r w:rsidRPr="00721306">
        <w:rPr>
          <w:sz w:val="20"/>
          <w:szCs w:val="20"/>
        </w:rPr>
        <w:t>goods</w:t>
      </w:r>
      <w:r w:rsidRPr="00721306">
        <w:rPr>
          <w:spacing w:val="-3"/>
          <w:sz w:val="20"/>
          <w:szCs w:val="20"/>
        </w:rPr>
        <w:t xml:space="preserve"> </w:t>
      </w:r>
      <w:r w:rsidRPr="00721306">
        <w:rPr>
          <w:sz w:val="20"/>
          <w:szCs w:val="20"/>
        </w:rPr>
        <w:t>or</w:t>
      </w:r>
      <w:r w:rsidRPr="00721306">
        <w:rPr>
          <w:spacing w:val="-4"/>
          <w:sz w:val="20"/>
          <w:szCs w:val="20"/>
        </w:rPr>
        <w:t xml:space="preserve"> </w:t>
      </w:r>
      <w:r w:rsidRPr="00721306">
        <w:rPr>
          <w:sz w:val="20"/>
          <w:szCs w:val="20"/>
        </w:rPr>
        <w:t>services</w:t>
      </w:r>
      <w:r w:rsidRPr="00721306">
        <w:rPr>
          <w:spacing w:val="-3"/>
          <w:sz w:val="20"/>
          <w:szCs w:val="20"/>
        </w:rPr>
        <w:t xml:space="preserve"> </w:t>
      </w:r>
      <w:r w:rsidRPr="00721306">
        <w:rPr>
          <w:sz w:val="20"/>
          <w:szCs w:val="20"/>
        </w:rPr>
        <w:t>shall</w:t>
      </w:r>
      <w:r w:rsidRPr="00721306">
        <w:rPr>
          <w:spacing w:val="-3"/>
          <w:sz w:val="20"/>
          <w:szCs w:val="20"/>
        </w:rPr>
        <w:t xml:space="preserve"> </w:t>
      </w:r>
      <w:r w:rsidRPr="00721306">
        <w:rPr>
          <w:sz w:val="20"/>
          <w:szCs w:val="20"/>
        </w:rPr>
        <w:t>be</w:t>
      </w:r>
      <w:r w:rsidRPr="00721306">
        <w:rPr>
          <w:spacing w:val="-3"/>
          <w:sz w:val="20"/>
          <w:szCs w:val="20"/>
        </w:rPr>
        <w:t xml:space="preserve"> </w:t>
      </w:r>
      <w:r w:rsidRPr="00721306">
        <w:rPr>
          <w:sz w:val="20"/>
          <w:szCs w:val="20"/>
        </w:rPr>
        <w:t>deemed</w:t>
      </w:r>
      <w:r w:rsidRPr="00721306">
        <w:rPr>
          <w:spacing w:val="-4"/>
          <w:sz w:val="20"/>
          <w:szCs w:val="20"/>
        </w:rPr>
        <w:t xml:space="preserve"> </w:t>
      </w:r>
      <w:r w:rsidRPr="00721306">
        <w:rPr>
          <w:sz w:val="20"/>
          <w:szCs w:val="20"/>
        </w:rPr>
        <w:t>to</w:t>
      </w:r>
      <w:r w:rsidRPr="00721306">
        <w:rPr>
          <w:spacing w:val="-2"/>
          <w:sz w:val="20"/>
          <w:szCs w:val="20"/>
        </w:rPr>
        <w:t xml:space="preserve"> </w:t>
      </w:r>
      <w:r w:rsidRPr="00721306">
        <w:rPr>
          <w:sz w:val="20"/>
          <w:szCs w:val="20"/>
        </w:rPr>
        <w:t>have</w:t>
      </w:r>
      <w:r w:rsidRPr="00721306">
        <w:rPr>
          <w:spacing w:val="-2"/>
          <w:sz w:val="20"/>
          <w:szCs w:val="20"/>
        </w:rPr>
        <w:t xml:space="preserve"> </w:t>
      </w:r>
      <w:r w:rsidRPr="00721306">
        <w:rPr>
          <w:sz w:val="20"/>
          <w:szCs w:val="20"/>
        </w:rPr>
        <w:t>been</w:t>
      </w:r>
      <w:r w:rsidRPr="00721306">
        <w:rPr>
          <w:spacing w:val="-2"/>
          <w:sz w:val="20"/>
          <w:szCs w:val="20"/>
        </w:rPr>
        <w:t xml:space="preserve"> </w:t>
      </w:r>
      <w:r w:rsidRPr="00721306">
        <w:rPr>
          <w:sz w:val="20"/>
          <w:szCs w:val="20"/>
        </w:rPr>
        <w:t>accepted by the State.</w:t>
      </w:r>
    </w:p>
    <w:p w14:paraId="27C4BD15" w14:textId="77777777" w:rsidR="00721306" w:rsidRPr="00721306" w:rsidRDefault="00721306" w:rsidP="00721306">
      <w:pPr>
        <w:spacing w:before="213"/>
        <w:rPr>
          <w:sz w:val="20"/>
          <w:szCs w:val="20"/>
        </w:rPr>
      </w:pPr>
    </w:p>
    <w:p w14:paraId="41968A7F" w14:textId="77777777" w:rsidR="00721306" w:rsidRPr="00721306" w:rsidRDefault="00721306" w:rsidP="00721306">
      <w:pPr>
        <w:numPr>
          <w:ilvl w:val="1"/>
          <w:numId w:val="1"/>
        </w:numPr>
        <w:tabs>
          <w:tab w:val="left" w:pos="1710"/>
        </w:tabs>
        <w:ind w:hanging="720"/>
        <w:outlineLvl w:val="0"/>
        <w:rPr>
          <w:b/>
          <w:bCs/>
          <w:sz w:val="20"/>
          <w:szCs w:val="20"/>
          <w:lang w:bidi="en-US"/>
        </w:rPr>
      </w:pPr>
      <w:r w:rsidRPr="00721306">
        <w:rPr>
          <w:b/>
          <w:bCs/>
          <w:sz w:val="20"/>
          <w:szCs w:val="20"/>
          <w:lang w:bidi="en-US"/>
        </w:rPr>
        <w:t>TERM OF CONTRACT:</w:t>
      </w:r>
    </w:p>
    <w:p w14:paraId="474C08FF" w14:textId="77777777" w:rsidR="00721306" w:rsidRPr="00721306" w:rsidRDefault="00721306" w:rsidP="00721306">
      <w:pPr>
        <w:spacing w:before="80"/>
        <w:rPr>
          <w:b/>
          <w:sz w:val="20"/>
          <w:szCs w:val="20"/>
        </w:rPr>
      </w:pPr>
    </w:p>
    <w:p w14:paraId="4B01F6D4" w14:textId="77777777" w:rsidR="00721306" w:rsidRPr="00721306" w:rsidRDefault="00721306" w:rsidP="00721306">
      <w:pPr>
        <w:ind w:left="1800" w:right="1105"/>
        <w:rPr>
          <w:sz w:val="20"/>
          <w:szCs w:val="20"/>
        </w:rPr>
      </w:pPr>
      <w:r w:rsidRPr="00721306">
        <w:rPr>
          <w:sz w:val="20"/>
          <w:szCs w:val="20"/>
        </w:rPr>
        <w:t>This Contract shall be effective on March 1, 2027 (“Effective Date”) and extend for a period of eighty-eight (88) months after the Effective Date (“Term”). The first ten months (March 2027-December 2027) are for implementation activities. The sixty (60) months of January 1, 2028, through</w:t>
      </w:r>
      <w:r w:rsidRPr="00721306">
        <w:rPr>
          <w:spacing w:val="-4"/>
          <w:sz w:val="20"/>
          <w:szCs w:val="20"/>
        </w:rPr>
        <w:t xml:space="preserve"> </w:t>
      </w:r>
      <w:r w:rsidRPr="00721306">
        <w:rPr>
          <w:sz w:val="20"/>
          <w:szCs w:val="20"/>
        </w:rPr>
        <w:t>December</w:t>
      </w:r>
      <w:r w:rsidRPr="00721306">
        <w:rPr>
          <w:spacing w:val="-1"/>
          <w:sz w:val="20"/>
          <w:szCs w:val="20"/>
        </w:rPr>
        <w:t xml:space="preserve"> </w:t>
      </w:r>
      <w:r w:rsidRPr="00721306">
        <w:rPr>
          <w:sz w:val="20"/>
          <w:szCs w:val="20"/>
        </w:rPr>
        <w:t>31,</w:t>
      </w:r>
      <w:r w:rsidRPr="00721306">
        <w:rPr>
          <w:spacing w:val="-2"/>
          <w:sz w:val="20"/>
          <w:szCs w:val="20"/>
        </w:rPr>
        <w:t xml:space="preserve"> </w:t>
      </w:r>
      <w:r w:rsidRPr="00721306">
        <w:rPr>
          <w:sz w:val="20"/>
          <w:szCs w:val="20"/>
        </w:rPr>
        <w:t>2032,</w:t>
      </w:r>
      <w:r w:rsidRPr="00721306">
        <w:rPr>
          <w:spacing w:val="-4"/>
          <w:sz w:val="20"/>
          <w:szCs w:val="20"/>
        </w:rPr>
        <w:t xml:space="preserve"> </w:t>
      </w:r>
      <w:r w:rsidRPr="00721306">
        <w:rPr>
          <w:sz w:val="20"/>
          <w:szCs w:val="20"/>
        </w:rPr>
        <w:t>are</w:t>
      </w:r>
      <w:r w:rsidRPr="00721306">
        <w:rPr>
          <w:spacing w:val="-4"/>
          <w:sz w:val="20"/>
          <w:szCs w:val="20"/>
        </w:rPr>
        <w:t xml:space="preserve"> </w:t>
      </w:r>
      <w:r w:rsidRPr="00721306">
        <w:rPr>
          <w:sz w:val="20"/>
          <w:szCs w:val="20"/>
        </w:rPr>
        <w:t>the</w:t>
      </w:r>
      <w:r w:rsidRPr="00721306">
        <w:rPr>
          <w:spacing w:val="-3"/>
          <w:sz w:val="20"/>
          <w:szCs w:val="20"/>
        </w:rPr>
        <w:t xml:space="preserve"> </w:t>
      </w:r>
      <w:r w:rsidRPr="00721306">
        <w:rPr>
          <w:sz w:val="20"/>
          <w:szCs w:val="20"/>
        </w:rPr>
        <w:t>Benefits</w:t>
      </w:r>
      <w:r w:rsidRPr="00721306">
        <w:rPr>
          <w:spacing w:val="-3"/>
          <w:sz w:val="20"/>
          <w:szCs w:val="20"/>
        </w:rPr>
        <w:t xml:space="preserve"> </w:t>
      </w:r>
      <w:r w:rsidRPr="00721306">
        <w:rPr>
          <w:sz w:val="20"/>
          <w:szCs w:val="20"/>
        </w:rPr>
        <w:t>dates.</w:t>
      </w:r>
      <w:r w:rsidRPr="00721306">
        <w:rPr>
          <w:spacing w:val="-4"/>
          <w:sz w:val="20"/>
          <w:szCs w:val="20"/>
        </w:rPr>
        <w:t xml:space="preserve"> The eighteen (18) months of January 1, 2033, through June 30, 2034, are for claims run-out processing. </w:t>
      </w:r>
      <w:r w:rsidRPr="00721306">
        <w:rPr>
          <w:sz w:val="20"/>
          <w:szCs w:val="20"/>
        </w:rPr>
        <w:t>The</w:t>
      </w:r>
      <w:r w:rsidRPr="00721306">
        <w:rPr>
          <w:spacing w:val="-5"/>
          <w:sz w:val="20"/>
          <w:szCs w:val="20"/>
        </w:rPr>
        <w:t xml:space="preserve"> </w:t>
      </w:r>
      <w:r w:rsidRPr="00721306">
        <w:rPr>
          <w:sz w:val="20"/>
          <w:szCs w:val="20"/>
        </w:rPr>
        <w:t>State</w:t>
      </w:r>
      <w:r w:rsidRPr="00721306">
        <w:rPr>
          <w:spacing w:val="-2"/>
          <w:sz w:val="20"/>
          <w:szCs w:val="20"/>
        </w:rPr>
        <w:t xml:space="preserve"> </w:t>
      </w:r>
      <w:r w:rsidRPr="00721306">
        <w:rPr>
          <w:sz w:val="20"/>
          <w:szCs w:val="20"/>
        </w:rPr>
        <w:t>shall</w:t>
      </w:r>
      <w:r w:rsidRPr="00721306">
        <w:rPr>
          <w:spacing w:val="-3"/>
          <w:sz w:val="20"/>
          <w:szCs w:val="20"/>
        </w:rPr>
        <w:t xml:space="preserve"> </w:t>
      </w:r>
      <w:r w:rsidRPr="00721306">
        <w:rPr>
          <w:sz w:val="20"/>
          <w:szCs w:val="20"/>
        </w:rPr>
        <w:t>have</w:t>
      </w:r>
      <w:r w:rsidRPr="00721306">
        <w:rPr>
          <w:spacing w:val="-4"/>
          <w:sz w:val="20"/>
          <w:szCs w:val="20"/>
        </w:rPr>
        <w:t xml:space="preserve"> </w:t>
      </w:r>
      <w:r w:rsidRPr="00721306">
        <w:rPr>
          <w:sz w:val="20"/>
          <w:szCs w:val="20"/>
        </w:rPr>
        <w:t>no</w:t>
      </w:r>
      <w:r w:rsidRPr="00721306">
        <w:rPr>
          <w:spacing w:val="-4"/>
          <w:sz w:val="20"/>
          <w:szCs w:val="20"/>
        </w:rPr>
        <w:t xml:space="preserve"> </w:t>
      </w:r>
      <w:r w:rsidRPr="00721306">
        <w:rPr>
          <w:sz w:val="20"/>
          <w:szCs w:val="20"/>
        </w:rPr>
        <w:t>obligation</w:t>
      </w:r>
      <w:r w:rsidRPr="00721306">
        <w:rPr>
          <w:spacing w:val="-5"/>
          <w:sz w:val="20"/>
          <w:szCs w:val="20"/>
        </w:rPr>
        <w:t xml:space="preserve"> </w:t>
      </w:r>
      <w:r w:rsidRPr="00721306">
        <w:rPr>
          <w:sz w:val="20"/>
          <w:szCs w:val="20"/>
        </w:rPr>
        <w:t>for</w:t>
      </w:r>
      <w:r w:rsidRPr="00721306">
        <w:rPr>
          <w:spacing w:val="-4"/>
          <w:sz w:val="20"/>
          <w:szCs w:val="20"/>
        </w:rPr>
        <w:t xml:space="preserve"> </w:t>
      </w:r>
      <w:r w:rsidRPr="00721306">
        <w:rPr>
          <w:sz w:val="20"/>
          <w:szCs w:val="20"/>
        </w:rPr>
        <w:t>goods or services provided by the Contractor prior to the Effective Date or after the Benefits dates.</w:t>
      </w:r>
    </w:p>
    <w:p w14:paraId="2566F4D7" w14:textId="77777777" w:rsidR="00721306" w:rsidRPr="00721306" w:rsidRDefault="00721306" w:rsidP="00721306">
      <w:pPr>
        <w:spacing w:before="3"/>
        <w:rPr>
          <w:sz w:val="20"/>
          <w:szCs w:val="20"/>
        </w:rPr>
      </w:pPr>
    </w:p>
    <w:p w14:paraId="79CB9D11" w14:textId="77777777" w:rsidR="00721306" w:rsidRPr="00721306" w:rsidRDefault="00721306" w:rsidP="00721306">
      <w:pPr>
        <w:numPr>
          <w:ilvl w:val="1"/>
          <w:numId w:val="1"/>
        </w:numPr>
        <w:tabs>
          <w:tab w:val="left" w:pos="1710"/>
        </w:tabs>
        <w:ind w:hanging="720"/>
        <w:outlineLvl w:val="0"/>
        <w:rPr>
          <w:b/>
          <w:bCs/>
          <w:sz w:val="20"/>
          <w:szCs w:val="20"/>
          <w:lang w:bidi="en-US"/>
        </w:rPr>
      </w:pPr>
      <w:r w:rsidRPr="00721306">
        <w:rPr>
          <w:b/>
          <w:bCs/>
          <w:sz w:val="20"/>
          <w:szCs w:val="20"/>
          <w:lang w:bidi="en-US"/>
        </w:rPr>
        <w:t>PAYMENT TERMS AND CONDITIONS:</w:t>
      </w:r>
    </w:p>
    <w:p w14:paraId="13558186" w14:textId="77777777" w:rsidR="00721306" w:rsidRPr="00721306" w:rsidRDefault="00721306" w:rsidP="00721306">
      <w:pPr>
        <w:rPr>
          <w:b/>
          <w:sz w:val="20"/>
          <w:szCs w:val="20"/>
        </w:rPr>
      </w:pPr>
    </w:p>
    <w:p w14:paraId="5256BE55" w14:textId="77777777" w:rsidR="00721306" w:rsidRPr="00721306" w:rsidRDefault="00721306" w:rsidP="00721306">
      <w:pPr>
        <w:numPr>
          <w:ilvl w:val="2"/>
          <w:numId w:val="1"/>
        </w:numPr>
        <w:ind w:right="1165"/>
        <w:contextualSpacing/>
        <w:rPr>
          <w:sz w:val="20"/>
        </w:rPr>
      </w:pPr>
      <w:r w:rsidRPr="00721306">
        <w:rPr>
          <w:sz w:val="20"/>
          <w:u w:val="single"/>
        </w:rPr>
        <w:t>Maximum Liability</w:t>
      </w:r>
      <w:r w:rsidRPr="00721306">
        <w:rPr>
          <w:sz w:val="20"/>
        </w:rPr>
        <w:t>.</w:t>
      </w:r>
      <w:r w:rsidRPr="00721306">
        <w:rPr>
          <w:spacing w:val="40"/>
          <w:sz w:val="20"/>
        </w:rPr>
        <w:t xml:space="preserve"> </w:t>
      </w:r>
      <w:r w:rsidRPr="00721306">
        <w:rPr>
          <w:sz w:val="20"/>
        </w:rPr>
        <w:t xml:space="preserve">In no event shall the maximum liability of the State under this Contract exceed </w:t>
      </w:r>
      <w:r w:rsidRPr="00721306">
        <w:rPr>
          <w:color w:val="FF0000"/>
          <w:sz w:val="20"/>
        </w:rPr>
        <w:t xml:space="preserve">Written Dollar Amount </w:t>
      </w:r>
      <w:r w:rsidRPr="00721306">
        <w:rPr>
          <w:sz w:val="20"/>
        </w:rPr>
        <w:t>($</w:t>
      </w:r>
      <w:r w:rsidRPr="00721306">
        <w:rPr>
          <w:color w:val="FF0000"/>
          <w:sz w:val="20"/>
        </w:rPr>
        <w:t>Number</w:t>
      </w:r>
      <w:r w:rsidRPr="00721306">
        <w:rPr>
          <w:sz w:val="20"/>
        </w:rPr>
        <w:t>) (“Maximum Liability”). This Contract does not grant</w:t>
      </w:r>
      <w:r w:rsidRPr="00721306">
        <w:rPr>
          <w:spacing w:val="-24"/>
          <w:sz w:val="20"/>
        </w:rPr>
        <w:t xml:space="preserve"> </w:t>
      </w:r>
      <w:r w:rsidRPr="00721306">
        <w:rPr>
          <w:sz w:val="20"/>
        </w:rPr>
        <w:t>the Contractor</w:t>
      </w:r>
      <w:r w:rsidRPr="00721306">
        <w:rPr>
          <w:spacing w:val="-2"/>
          <w:sz w:val="20"/>
        </w:rPr>
        <w:t xml:space="preserve"> </w:t>
      </w:r>
      <w:r w:rsidRPr="00721306">
        <w:rPr>
          <w:sz w:val="20"/>
        </w:rPr>
        <w:t>any</w:t>
      </w:r>
      <w:r w:rsidRPr="00721306">
        <w:rPr>
          <w:spacing w:val="-4"/>
          <w:sz w:val="20"/>
        </w:rPr>
        <w:t xml:space="preserve"> </w:t>
      </w:r>
      <w:r w:rsidRPr="00721306">
        <w:rPr>
          <w:sz w:val="20"/>
        </w:rPr>
        <w:t>exclusive</w:t>
      </w:r>
      <w:r w:rsidRPr="00721306">
        <w:rPr>
          <w:spacing w:val="-5"/>
          <w:sz w:val="20"/>
        </w:rPr>
        <w:t xml:space="preserve"> </w:t>
      </w:r>
      <w:r w:rsidRPr="00721306">
        <w:rPr>
          <w:sz w:val="20"/>
        </w:rPr>
        <w:t>rights.</w:t>
      </w:r>
      <w:r w:rsidRPr="00721306">
        <w:rPr>
          <w:spacing w:val="-5"/>
          <w:sz w:val="20"/>
        </w:rPr>
        <w:t xml:space="preserve"> </w:t>
      </w:r>
      <w:r w:rsidRPr="00721306">
        <w:rPr>
          <w:sz w:val="20"/>
        </w:rPr>
        <w:t>The</w:t>
      </w:r>
      <w:r w:rsidRPr="00721306">
        <w:rPr>
          <w:spacing w:val="-3"/>
          <w:sz w:val="20"/>
        </w:rPr>
        <w:t xml:space="preserve"> </w:t>
      </w:r>
      <w:r w:rsidRPr="00721306">
        <w:rPr>
          <w:sz w:val="20"/>
        </w:rPr>
        <w:t>State</w:t>
      </w:r>
      <w:r w:rsidRPr="00721306">
        <w:rPr>
          <w:spacing w:val="-4"/>
          <w:sz w:val="20"/>
        </w:rPr>
        <w:t xml:space="preserve"> </w:t>
      </w:r>
      <w:r w:rsidRPr="00721306">
        <w:rPr>
          <w:sz w:val="20"/>
        </w:rPr>
        <w:t>does</w:t>
      </w:r>
      <w:r w:rsidRPr="00721306">
        <w:rPr>
          <w:spacing w:val="-2"/>
          <w:sz w:val="20"/>
        </w:rPr>
        <w:t xml:space="preserve"> </w:t>
      </w:r>
      <w:r w:rsidRPr="00721306">
        <w:rPr>
          <w:sz w:val="20"/>
        </w:rPr>
        <w:t>not</w:t>
      </w:r>
      <w:r w:rsidRPr="00721306">
        <w:rPr>
          <w:spacing w:val="-3"/>
          <w:sz w:val="20"/>
        </w:rPr>
        <w:t xml:space="preserve"> </w:t>
      </w:r>
      <w:r w:rsidRPr="00721306">
        <w:rPr>
          <w:sz w:val="20"/>
        </w:rPr>
        <w:t>guarantee</w:t>
      </w:r>
      <w:r w:rsidRPr="00721306">
        <w:rPr>
          <w:spacing w:val="-6"/>
          <w:sz w:val="20"/>
        </w:rPr>
        <w:t xml:space="preserve"> </w:t>
      </w:r>
      <w:r w:rsidRPr="00721306">
        <w:rPr>
          <w:sz w:val="20"/>
        </w:rPr>
        <w:t>that</w:t>
      </w:r>
      <w:r w:rsidRPr="00721306">
        <w:rPr>
          <w:spacing w:val="-3"/>
          <w:sz w:val="20"/>
        </w:rPr>
        <w:t xml:space="preserve"> </w:t>
      </w:r>
      <w:r w:rsidRPr="00721306">
        <w:rPr>
          <w:sz w:val="20"/>
        </w:rPr>
        <w:t>it</w:t>
      </w:r>
      <w:r w:rsidRPr="00721306">
        <w:rPr>
          <w:spacing w:val="-5"/>
          <w:sz w:val="20"/>
        </w:rPr>
        <w:t xml:space="preserve"> </w:t>
      </w:r>
      <w:r w:rsidRPr="00721306">
        <w:rPr>
          <w:sz w:val="20"/>
        </w:rPr>
        <w:t>will</w:t>
      </w:r>
      <w:r w:rsidRPr="00721306">
        <w:rPr>
          <w:spacing w:val="-6"/>
          <w:sz w:val="20"/>
        </w:rPr>
        <w:t xml:space="preserve"> </w:t>
      </w:r>
      <w:r w:rsidRPr="00721306">
        <w:rPr>
          <w:sz w:val="20"/>
        </w:rPr>
        <w:t>buy</w:t>
      </w:r>
      <w:r w:rsidRPr="00721306">
        <w:rPr>
          <w:spacing w:val="-4"/>
          <w:sz w:val="20"/>
        </w:rPr>
        <w:t xml:space="preserve"> </w:t>
      </w:r>
      <w:r w:rsidRPr="00721306">
        <w:rPr>
          <w:sz w:val="20"/>
        </w:rPr>
        <w:t>any</w:t>
      </w:r>
      <w:r w:rsidRPr="00721306">
        <w:rPr>
          <w:spacing w:val="-1"/>
          <w:sz w:val="20"/>
        </w:rPr>
        <w:t xml:space="preserve"> </w:t>
      </w:r>
      <w:r w:rsidRPr="00721306">
        <w:rPr>
          <w:sz w:val="20"/>
        </w:rPr>
        <w:t>minimum</w:t>
      </w:r>
      <w:r w:rsidRPr="00721306">
        <w:rPr>
          <w:spacing w:val="-3"/>
          <w:sz w:val="20"/>
        </w:rPr>
        <w:t xml:space="preserve"> </w:t>
      </w:r>
      <w:r w:rsidRPr="00721306">
        <w:rPr>
          <w:sz w:val="20"/>
        </w:rPr>
        <w:t>quantity of goods or services under this Contract. Subject to the terms and conditions of this Contract, the Contractor will only be paid for goods or services provided under this Contract after a purchase order is issued to Contractor by the State or as otherwise specified by this</w:t>
      </w:r>
      <w:r w:rsidRPr="00721306">
        <w:rPr>
          <w:spacing w:val="-3"/>
          <w:sz w:val="20"/>
        </w:rPr>
        <w:t xml:space="preserve"> </w:t>
      </w:r>
      <w:r w:rsidRPr="00721306">
        <w:rPr>
          <w:sz w:val="20"/>
        </w:rPr>
        <w:t>Contract.</w:t>
      </w:r>
    </w:p>
    <w:p w14:paraId="64D095BF" w14:textId="77777777" w:rsidR="00721306" w:rsidRPr="00721306" w:rsidRDefault="00721306" w:rsidP="00721306">
      <w:pPr>
        <w:numPr>
          <w:ilvl w:val="2"/>
          <w:numId w:val="1"/>
        </w:numPr>
        <w:tabs>
          <w:tab w:val="left" w:pos="10170"/>
        </w:tabs>
        <w:spacing w:before="229"/>
        <w:ind w:right="1337"/>
        <w:rPr>
          <w:sz w:val="20"/>
          <w:szCs w:val="20"/>
        </w:rPr>
      </w:pPr>
      <w:r w:rsidRPr="00721306">
        <w:rPr>
          <w:sz w:val="20"/>
          <w:u w:val="single"/>
        </w:rPr>
        <w:t>Compensation</w:t>
      </w:r>
      <w:r w:rsidRPr="00721306">
        <w:rPr>
          <w:spacing w:val="-2"/>
          <w:sz w:val="20"/>
          <w:u w:val="single"/>
        </w:rPr>
        <w:t xml:space="preserve"> </w:t>
      </w:r>
      <w:r w:rsidRPr="00721306">
        <w:rPr>
          <w:sz w:val="20"/>
          <w:u w:val="single"/>
        </w:rPr>
        <w:t>Firm</w:t>
      </w:r>
      <w:r w:rsidRPr="00721306">
        <w:rPr>
          <w:sz w:val="20"/>
        </w:rPr>
        <w:t>.</w:t>
      </w:r>
      <w:r w:rsidRPr="00721306">
        <w:rPr>
          <w:spacing w:val="-4"/>
          <w:sz w:val="20"/>
        </w:rPr>
        <w:t xml:space="preserve"> </w:t>
      </w:r>
      <w:r w:rsidRPr="00721306">
        <w:rPr>
          <w:sz w:val="20"/>
          <w:szCs w:val="20"/>
        </w:rPr>
        <w:t>The</w:t>
      </w:r>
      <w:r w:rsidRPr="00721306">
        <w:rPr>
          <w:spacing w:val="-5"/>
          <w:sz w:val="20"/>
          <w:szCs w:val="20"/>
        </w:rPr>
        <w:t xml:space="preserve"> </w:t>
      </w:r>
      <w:r w:rsidRPr="00721306">
        <w:rPr>
          <w:sz w:val="20"/>
          <w:szCs w:val="20"/>
        </w:rPr>
        <w:t>payment</w:t>
      </w:r>
      <w:r w:rsidRPr="00721306">
        <w:rPr>
          <w:spacing w:val="-2"/>
          <w:sz w:val="20"/>
          <w:szCs w:val="20"/>
        </w:rPr>
        <w:t xml:space="preserve"> </w:t>
      </w:r>
      <w:r w:rsidRPr="00721306">
        <w:rPr>
          <w:sz w:val="20"/>
          <w:szCs w:val="20"/>
        </w:rPr>
        <w:t>methodology</w:t>
      </w:r>
      <w:r w:rsidRPr="00721306">
        <w:rPr>
          <w:spacing w:val="-1"/>
          <w:sz w:val="20"/>
          <w:szCs w:val="20"/>
        </w:rPr>
        <w:t xml:space="preserve"> </w:t>
      </w:r>
      <w:r w:rsidRPr="00721306">
        <w:rPr>
          <w:sz w:val="20"/>
          <w:szCs w:val="20"/>
        </w:rPr>
        <w:t>in</w:t>
      </w:r>
      <w:r w:rsidRPr="00721306">
        <w:rPr>
          <w:spacing w:val="-4"/>
          <w:sz w:val="20"/>
          <w:szCs w:val="20"/>
        </w:rPr>
        <w:t xml:space="preserve"> </w:t>
      </w:r>
      <w:r w:rsidRPr="00721306">
        <w:rPr>
          <w:sz w:val="20"/>
          <w:szCs w:val="20"/>
        </w:rPr>
        <w:t>Section</w:t>
      </w:r>
      <w:r w:rsidRPr="00721306">
        <w:rPr>
          <w:spacing w:val="-2"/>
          <w:sz w:val="20"/>
          <w:szCs w:val="20"/>
        </w:rPr>
        <w:t xml:space="preserve"> </w:t>
      </w:r>
      <w:r w:rsidRPr="00721306">
        <w:rPr>
          <w:sz w:val="20"/>
          <w:szCs w:val="20"/>
        </w:rPr>
        <w:t>C.3.</w:t>
      </w:r>
      <w:r w:rsidRPr="00721306">
        <w:rPr>
          <w:spacing w:val="-2"/>
          <w:sz w:val="20"/>
          <w:szCs w:val="20"/>
        </w:rPr>
        <w:t xml:space="preserve"> </w:t>
      </w:r>
      <w:r w:rsidRPr="00721306">
        <w:rPr>
          <w:sz w:val="20"/>
          <w:szCs w:val="20"/>
        </w:rPr>
        <w:t>of</w:t>
      </w:r>
      <w:r w:rsidRPr="00721306">
        <w:rPr>
          <w:spacing w:val="-4"/>
          <w:sz w:val="20"/>
          <w:szCs w:val="20"/>
        </w:rPr>
        <w:t xml:space="preserve"> </w:t>
      </w:r>
      <w:r w:rsidRPr="00721306">
        <w:rPr>
          <w:sz w:val="20"/>
          <w:szCs w:val="20"/>
        </w:rPr>
        <w:t>this</w:t>
      </w:r>
      <w:r w:rsidRPr="00721306">
        <w:rPr>
          <w:spacing w:val="-3"/>
          <w:sz w:val="20"/>
          <w:szCs w:val="20"/>
        </w:rPr>
        <w:t xml:space="preserve"> </w:t>
      </w:r>
      <w:r w:rsidRPr="00721306">
        <w:rPr>
          <w:sz w:val="20"/>
          <w:szCs w:val="20"/>
        </w:rPr>
        <w:t>Contract</w:t>
      </w:r>
      <w:r w:rsidRPr="00721306">
        <w:rPr>
          <w:spacing w:val="-4"/>
          <w:sz w:val="20"/>
          <w:szCs w:val="20"/>
        </w:rPr>
        <w:t xml:space="preserve"> </w:t>
      </w:r>
      <w:r w:rsidRPr="00721306">
        <w:rPr>
          <w:sz w:val="20"/>
          <w:szCs w:val="20"/>
        </w:rPr>
        <w:t>shall</w:t>
      </w:r>
      <w:r w:rsidRPr="00721306">
        <w:rPr>
          <w:spacing w:val="-5"/>
          <w:sz w:val="20"/>
          <w:szCs w:val="20"/>
        </w:rPr>
        <w:t xml:space="preserve"> </w:t>
      </w:r>
      <w:r w:rsidRPr="00721306">
        <w:rPr>
          <w:sz w:val="20"/>
          <w:szCs w:val="20"/>
        </w:rPr>
        <w:t>constitute</w:t>
      </w:r>
      <w:r w:rsidRPr="00721306">
        <w:rPr>
          <w:spacing w:val="-4"/>
          <w:sz w:val="20"/>
          <w:szCs w:val="20"/>
        </w:rPr>
        <w:t xml:space="preserve"> </w:t>
      </w:r>
      <w:r w:rsidRPr="00721306">
        <w:rPr>
          <w:sz w:val="20"/>
          <w:szCs w:val="20"/>
        </w:rPr>
        <w:t>the entire compensation due the Contractor for all goods or services provided under this</w:t>
      </w:r>
      <w:r w:rsidRPr="00721306">
        <w:rPr>
          <w:spacing w:val="-18"/>
          <w:sz w:val="20"/>
          <w:szCs w:val="20"/>
        </w:rPr>
        <w:t xml:space="preserve"> </w:t>
      </w:r>
      <w:r w:rsidRPr="00721306">
        <w:rPr>
          <w:sz w:val="20"/>
          <w:szCs w:val="20"/>
        </w:rPr>
        <w:t>Contract regardless of the difficulty, materials or equipment required. The payment methodology</w:t>
      </w:r>
      <w:r w:rsidRPr="00721306">
        <w:rPr>
          <w:spacing w:val="40"/>
          <w:sz w:val="20"/>
          <w:szCs w:val="20"/>
        </w:rPr>
        <w:t xml:space="preserve"> </w:t>
      </w:r>
      <w:r w:rsidRPr="00721306">
        <w:rPr>
          <w:sz w:val="20"/>
          <w:szCs w:val="20"/>
        </w:rPr>
        <w:t>includes all</w:t>
      </w:r>
      <w:r w:rsidRPr="00721306">
        <w:rPr>
          <w:spacing w:val="-5"/>
          <w:sz w:val="20"/>
          <w:szCs w:val="20"/>
        </w:rPr>
        <w:t xml:space="preserve"> </w:t>
      </w:r>
      <w:r w:rsidRPr="00721306">
        <w:rPr>
          <w:sz w:val="20"/>
          <w:szCs w:val="20"/>
        </w:rPr>
        <w:t>applicable</w:t>
      </w:r>
      <w:r w:rsidRPr="00721306">
        <w:rPr>
          <w:spacing w:val="-4"/>
          <w:sz w:val="20"/>
          <w:szCs w:val="20"/>
        </w:rPr>
        <w:t xml:space="preserve"> </w:t>
      </w:r>
      <w:r w:rsidRPr="00721306">
        <w:rPr>
          <w:sz w:val="20"/>
          <w:szCs w:val="20"/>
        </w:rPr>
        <w:t>taxes,</w:t>
      </w:r>
      <w:r w:rsidRPr="00721306">
        <w:rPr>
          <w:spacing w:val="-4"/>
          <w:sz w:val="20"/>
          <w:szCs w:val="20"/>
        </w:rPr>
        <w:t xml:space="preserve"> </w:t>
      </w:r>
      <w:r w:rsidRPr="00721306">
        <w:rPr>
          <w:sz w:val="20"/>
          <w:szCs w:val="20"/>
        </w:rPr>
        <w:t>fees,</w:t>
      </w:r>
      <w:r w:rsidRPr="00721306">
        <w:rPr>
          <w:spacing w:val="-2"/>
          <w:sz w:val="20"/>
          <w:szCs w:val="20"/>
        </w:rPr>
        <w:t xml:space="preserve"> </w:t>
      </w:r>
      <w:r w:rsidRPr="00721306">
        <w:rPr>
          <w:sz w:val="20"/>
          <w:szCs w:val="20"/>
        </w:rPr>
        <w:t>overhead,</w:t>
      </w:r>
      <w:r w:rsidRPr="00721306">
        <w:rPr>
          <w:spacing w:val="-2"/>
          <w:sz w:val="20"/>
          <w:szCs w:val="20"/>
        </w:rPr>
        <w:t xml:space="preserve"> </w:t>
      </w:r>
      <w:r w:rsidRPr="00721306">
        <w:rPr>
          <w:sz w:val="20"/>
          <w:szCs w:val="20"/>
        </w:rPr>
        <w:t>and</w:t>
      </w:r>
      <w:r w:rsidRPr="00721306">
        <w:rPr>
          <w:spacing w:val="-4"/>
          <w:sz w:val="20"/>
          <w:szCs w:val="20"/>
        </w:rPr>
        <w:t xml:space="preserve"> </w:t>
      </w:r>
      <w:r w:rsidRPr="00721306">
        <w:rPr>
          <w:sz w:val="20"/>
          <w:szCs w:val="20"/>
        </w:rPr>
        <w:t>all</w:t>
      </w:r>
      <w:r w:rsidRPr="00721306">
        <w:rPr>
          <w:spacing w:val="-3"/>
          <w:sz w:val="20"/>
          <w:szCs w:val="20"/>
        </w:rPr>
        <w:t xml:space="preserve"> </w:t>
      </w:r>
      <w:r w:rsidRPr="00721306">
        <w:rPr>
          <w:sz w:val="20"/>
          <w:szCs w:val="20"/>
        </w:rPr>
        <w:t>other</w:t>
      </w:r>
      <w:r w:rsidRPr="00721306">
        <w:rPr>
          <w:spacing w:val="-2"/>
          <w:sz w:val="20"/>
          <w:szCs w:val="20"/>
        </w:rPr>
        <w:t xml:space="preserve"> </w:t>
      </w:r>
      <w:r w:rsidRPr="00721306">
        <w:rPr>
          <w:sz w:val="20"/>
          <w:szCs w:val="20"/>
        </w:rPr>
        <w:t>direct</w:t>
      </w:r>
      <w:r w:rsidRPr="00721306">
        <w:rPr>
          <w:spacing w:val="-4"/>
          <w:sz w:val="20"/>
          <w:szCs w:val="20"/>
        </w:rPr>
        <w:t xml:space="preserve"> </w:t>
      </w:r>
      <w:r w:rsidRPr="00721306">
        <w:rPr>
          <w:sz w:val="20"/>
          <w:szCs w:val="20"/>
        </w:rPr>
        <w:t>and</w:t>
      </w:r>
      <w:r w:rsidRPr="00721306">
        <w:rPr>
          <w:spacing w:val="-2"/>
          <w:sz w:val="20"/>
          <w:szCs w:val="20"/>
        </w:rPr>
        <w:t xml:space="preserve"> </w:t>
      </w:r>
      <w:r w:rsidRPr="00721306">
        <w:rPr>
          <w:sz w:val="20"/>
          <w:szCs w:val="20"/>
        </w:rPr>
        <w:t>indirect</w:t>
      </w:r>
      <w:r w:rsidRPr="00721306">
        <w:rPr>
          <w:spacing w:val="-4"/>
          <w:sz w:val="20"/>
          <w:szCs w:val="20"/>
        </w:rPr>
        <w:t xml:space="preserve"> </w:t>
      </w:r>
      <w:r w:rsidRPr="00721306">
        <w:rPr>
          <w:sz w:val="20"/>
          <w:szCs w:val="20"/>
        </w:rPr>
        <w:t>costs</w:t>
      </w:r>
      <w:r w:rsidRPr="00721306">
        <w:rPr>
          <w:spacing w:val="-2"/>
          <w:sz w:val="20"/>
          <w:szCs w:val="20"/>
        </w:rPr>
        <w:t xml:space="preserve"> </w:t>
      </w:r>
      <w:r w:rsidRPr="00721306">
        <w:rPr>
          <w:sz w:val="20"/>
          <w:szCs w:val="20"/>
        </w:rPr>
        <w:t>incurred</w:t>
      </w:r>
      <w:r w:rsidRPr="00721306">
        <w:rPr>
          <w:spacing w:val="-2"/>
          <w:sz w:val="20"/>
          <w:szCs w:val="20"/>
        </w:rPr>
        <w:t xml:space="preserve"> </w:t>
      </w:r>
      <w:r w:rsidRPr="00721306">
        <w:rPr>
          <w:sz w:val="20"/>
          <w:szCs w:val="20"/>
        </w:rPr>
        <w:t>or</w:t>
      </w:r>
      <w:r w:rsidRPr="00721306">
        <w:rPr>
          <w:spacing w:val="-4"/>
          <w:sz w:val="20"/>
          <w:szCs w:val="20"/>
        </w:rPr>
        <w:t xml:space="preserve"> </w:t>
      </w:r>
      <w:r w:rsidRPr="00721306">
        <w:rPr>
          <w:sz w:val="20"/>
          <w:szCs w:val="20"/>
        </w:rPr>
        <w:t>to</w:t>
      </w:r>
      <w:r w:rsidRPr="00721306">
        <w:rPr>
          <w:spacing w:val="-22"/>
          <w:sz w:val="20"/>
          <w:szCs w:val="20"/>
        </w:rPr>
        <w:t xml:space="preserve"> </w:t>
      </w:r>
      <w:r w:rsidRPr="00721306">
        <w:rPr>
          <w:sz w:val="20"/>
          <w:szCs w:val="20"/>
        </w:rPr>
        <w:t>be</w:t>
      </w:r>
      <w:r w:rsidRPr="00721306">
        <w:rPr>
          <w:spacing w:val="-3"/>
          <w:sz w:val="20"/>
          <w:szCs w:val="20"/>
        </w:rPr>
        <w:t xml:space="preserve"> </w:t>
      </w:r>
      <w:r w:rsidRPr="00721306">
        <w:rPr>
          <w:sz w:val="20"/>
          <w:szCs w:val="20"/>
        </w:rPr>
        <w:t>incurred by the Contractor.</w:t>
      </w:r>
    </w:p>
    <w:p w14:paraId="310DBC8B" w14:textId="77777777" w:rsidR="00721306" w:rsidRPr="00721306" w:rsidRDefault="00721306" w:rsidP="00347F14">
      <w:pPr>
        <w:numPr>
          <w:ilvl w:val="2"/>
          <w:numId w:val="1"/>
        </w:numPr>
        <w:spacing w:before="229"/>
        <w:ind w:right="2066"/>
        <w:rPr>
          <w:sz w:val="20"/>
        </w:rPr>
      </w:pPr>
      <w:r w:rsidRPr="00721306">
        <w:rPr>
          <w:sz w:val="20"/>
          <w:u w:val="single"/>
        </w:rPr>
        <w:t>Payment Methodology</w:t>
      </w:r>
      <w:r w:rsidRPr="00721306">
        <w:rPr>
          <w:sz w:val="20"/>
        </w:rPr>
        <w:t>. The Contractor shall be compensated based on the payment methodology</w:t>
      </w:r>
      <w:r w:rsidRPr="00721306">
        <w:rPr>
          <w:spacing w:val="-5"/>
          <w:sz w:val="20"/>
        </w:rPr>
        <w:t xml:space="preserve"> </w:t>
      </w:r>
      <w:r w:rsidRPr="00721306">
        <w:rPr>
          <w:sz w:val="20"/>
        </w:rPr>
        <w:t>for</w:t>
      </w:r>
      <w:r w:rsidRPr="00721306">
        <w:rPr>
          <w:spacing w:val="-3"/>
          <w:sz w:val="20"/>
        </w:rPr>
        <w:t xml:space="preserve"> </w:t>
      </w:r>
      <w:r w:rsidRPr="00721306">
        <w:rPr>
          <w:sz w:val="20"/>
        </w:rPr>
        <w:t>goods</w:t>
      </w:r>
      <w:r w:rsidRPr="00721306">
        <w:rPr>
          <w:spacing w:val="-3"/>
          <w:sz w:val="20"/>
        </w:rPr>
        <w:t xml:space="preserve"> </w:t>
      </w:r>
      <w:r w:rsidRPr="00721306">
        <w:rPr>
          <w:sz w:val="20"/>
        </w:rPr>
        <w:t>or</w:t>
      </w:r>
      <w:r w:rsidRPr="00721306">
        <w:rPr>
          <w:spacing w:val="-4"/>
          <w:sz w:val="20"/>
        </w:rPr>
        <w:t xml:space="preserve"> </w:t>
      </w:r>
      <w:r w:rsidRPr="00721306">
        <w:rPr>
          <w:sz w:val="20"/>
        </w:rPr>
        <w:t>services</w:t>
      </w:r>
      <w:r w:rsidRPr="00721306">
        <w:rPr>
          <w:spacing w:val="-3"/>
          <w:sz w:val="20"/>
        </w:rPr>
        <w:t xml:space="preserve"> </w:t>
      </w:r>
      <w:r w:rsidRPr="00721306">
        <w:rPr>
          <w:sz w:val="20"/>
        </w:rPr>
        <w:t>authorized</w:t>
      </w:r>
      <w:r w:rsidRPr="00721306">
        <w:rPr>
          <w:spacing w:val="-3"/>
          <w:sz w:val="20"/>
        </w:rPr>
        <w:t xml:space="preserve"> </w:t>
      </w:r>
      <w:r w:rsidRPr="00721306">
        <w:rPr>
          <w:sz w:val="20"/>
        </w:rPr>
        <w:t>by</w:t>
      </w:r>
      <w:r w:rsidRPr="00721306">
        <w:rPr>
          <w:spacing w:val="-3"/>
          <w:sz w:val="20"/>
        </w:rPr>
        <w:t xml:space="preserve"> </w:t>
      </w:r>
      <w:r w:rsidRPr="00721306">
        <w:rPr>
          <w:sz w:val="20"/>
        </w:rPr>
        <w:t>the</w:t>
      </w:r>
      <w:r w:rsidRPr="00721306">
        <w:rPr>
          <w:spacing w:val="-4"/>
          <w:sz w:val="20"/>
        </w:rPr>
        <w:t xml:space="preserve"> </w:t>
      </w:r>
      <w:r w:rsidRPr="00721306">
        <w:rPr>
          <w:sz w:val="20"/>
        </w:rPr>
        <w:t>State</w:t>
      </w:r>
      <w:r w:rsidRPr="00721306">
        <w:rPr>
          <w:spacing w:val="-2"/>
          <w:sz w:val="20"/>
        </w:rPr>
        <w:t xml:space="preserve"> </w:t>
      </w:r>
      <w:r w:rsidRPr="00721306">
        <w:rPr>
          <w:sz w:val="20"/>
        </w:rPr>
        <w:t>in</w:t>
      </w:r>
      <w:r w:rsidRPr="00721306">
        <w:rPr>
          <w:spacing w:val="-2"/>
          <w:sz w:val="20"/>
        </w:rPr>
        <w:t xml:space="preserve"> </w:t>
      </w:r>
      <w:r w:rsidRPr="00721306">
        <w:rPr>
          <w:sz w:val="20"/>
        </w:rPr>
        <w:t>a</w:t>
      </w:r>
      <w:r w:rsidRPr="00721306">
        <w:rPr>
          <w:spacing w:val="-4"/>
          <w:sz w:val="20"/>
        </w:rPr>
        <w:t xml:space="preserve"> </w:t>
      </w:r>
      <w:r w:rsidRPr="00721306">
        <w:rPr>
          <w:sz w:val="20"/>
        </w:rPr>
        <w:t>total</w:t>
      </w:r>
      <w:r w:rsidRPr="00721306">
        <w:rPr>
          <w:spacing w:val="-3"/>
          <w:sz w:val="20"/>
        </w:rPr>
        <w:t xml:space="preserve"> </w:t>
      </w:r>
      <w:r w:rsidRPr="00721306">
        <w:rPr>
          <w:sz w:val="20"/>
        </w:rPr>
        <w:t>amount</w:t>
      </w:r>
      <w:r w:rsidRPr="00721306">
        <w:rPr>
          <w:spacing w:val="-2"/>
          <w:sz w:val="20"/>
        </w:rPr>
        <w:t xml:space="preserve"> </w:t>
      </w:r>
      <w:r w:rsidRPr="00721306">
        <w:rPr>
          <w:sz w:val="20"/>
        </w:rPr>
        <w:t>as</w:t>
      </w:r>
      <w:r w:rsidRPr="00721306">
        <w:rPr>
          <w:spacing w:val="-3"/>
          <w:sz w:val="20"/>
        </w:rPr>
        <w:t xml:space="preserve"> </w:t>
      </w:r>
      <w:r w:rsidRPr="00721306">
        <w:rPr>
          <w:sz w:val="20"/>
        </w:rPr>
        <w:t>set</w:t>
      </w:r>
      <w:r w:rsidRPr="00721306">
        <w:rPr>
          <w:spacing w:val="-4"/>
          <w:sz w:val="20"/>
        </w:rPr>
        <w:t xml:space="preserve"> </w:t>
      </w:r>
      <w:r w:rsidRPr="00721306">
        <w:rPr>
          <w:sz w:val="20"/>
        </w:rPr>
        <w:t>forth</w:t>
      </w:r>
      <w:r w:rsidRPr="00721306">
        <w:rPr>
          <w:spacing w:val="-20"/>
          <w:sz w:val="20"/>
        </w:rPr>
        <w:t xml:space="preserve"> </w:t>
      </w:r>
      <w:r w:rsidRPr="00721306">
        <w:rPr>
          <w:sz w:val="20"/>
        </w:rPr>
        <w:t>in Section C.1.</w:t>
      </w:r>
    </w:p>
    <w:p w14:paraId="7706F982" w14:textId="77777777" w:rsidR="00721306" w:rsidRPr="00721306" w:rsidRDefault="00721306" w:rsidP="00347F14">
      <w:pPr>
        <w:spacing w:before="2"/>
        <w:ind w:left="1800" w:hanging="720"/>
        <w:rPr>
          <w:sz w:val="20"/>
          <w:szCs w:val="20"/>
        </w:rPr>
      </w:pPr>
    </w:p>
    <w:p w14:paraId="619EE856" w14:textId="77777777" w:rsidR="00721306" w:rsidRPr="00721306" w:rsidRDefault="00721306" w:rsidP="00721306">
      <w:pPr>
        <w:numPr>
          <w:ilvl w:val="3"/>
          <w:numId w:val="1"/>
        </w:numPr>
        <w:tabs>
          <w:tab w:val="left" w:pos="2302"/>
          <w:tab w:val="left" w:pos="2304"/>
        </w:tabs>
        <w:ind w:left="2304" w:right="1187"/>
        <w:rPr>
          <w:sz w:val="20"/>
        </w:rPr>
      </w:pPr>
      <w:r w:rsidRPr="00721306">
        <w:rPr>
          <w:sz w:val="20"/>
        </w:rPr>
        <w:t>The</w:t>
      </w:r>
      <w:r w:rsidRPr="00721306">
        <w:rPr>
          <w:spacing w:val="-13"/>
          <w:sz w:val="20"/>
        </w:rPr>
        <w:t xml:space="preserve"> </w:t>
      </w:r>
      <w:r w:rsidRPr="00721306">
        <w:rPr>
          <w:sz w:val="20"/>
        </w:rPr>
        <w:t>Contractor’s</w:t>
      </w:r>
      <w:r w:rsidRPr="00721306">
        <w:rPr>
          <w:spacing w:val="-5"/>
          <w:sz w:val="20"/>
        </w:rPr>
        <w:t xml:space="preserve"> </w:t>
      </w:r>
      <w:r w:rsidRPr="00721306">
        <w:rPr>
          <w:sz w:val="20"/>
        </w:rPr>
        <w:t>compensation</w:t>
      </w:r>
      <w:r w:rsidRPr="00721306">
        <w:rPr>
          <w:spacing w:val="-9"/>
          <w:sz w:val="20"/>
        </w:rPr>
        <w:t xml:space="preserve"> </w:t>
      </w:r>
      <w:r w:rsidRPr="00721306">
        <w:rPr>
          <w:sz w:val="20"/>
        </w:rPr>
        <w:t>shall</w:t>
      </w:r>
      <w:r w:rsidRPr="00721306">
        <w:rPr>
          <w:spacing w:val="-8"/>
          <w:sz w:val="20"/>
        </w:rPr>
        <w:t xml:space="preserve"> </w:t>
      </w:r>
      <w:r w:rsidRPr="00721306">
        <w:rPr>
          <w:sz w:val="20"/>
        </w:rPr>
        <w:t>be</w:t>
      </w:r>
      <w:r w:rsidRPr="00721306">
        <w:rPr>
          <w:spacing w:val="-10"/>
          <w:sz w:val="20"/>
        </w:rPr>
        <w:t xml:space="preserve"> </w:t>
      </w:r>
      <w:r w:rsidRPr="00721306">
        <w:rPr>
          <w:sz w:val="20"/>
        </w:rPr>
        <w:t>contingent</w:t>
      </w:r>
      <w:r w:rsidRPr="00721306">
        <w:rPr>
          <w:spacing w:val="-9"/>
          <w:sz w:val="20"/>
        </w:rPr>
        <w:t xml:space="preserve"> </w:t>
      </w:r>
      <w:r w:rsidRPr="00721306">
        <w:rPr>
          <w:sz w:val="20"/>
        </w:rPr>
        <w:t>upon</w:t>
      </w:r>
      <w:r w:rsidRPr="00721306">
        <w:rPr>
          <w:spacing w:val="-12"/>
          <w:sz w:val="20"/>
        </w:rPr>
        <w:t xml:space="preserve"> </w:t>
      </w:r>
      <w:r w:rsidRPr="00721306">
        <w:rPr>
          <w:sz w:val="20"/>
        </w:rPr>
        <w:t>the</w:t>
      </w:r>
      <w:r w:rsidRPr="00721306">
        <w:rPr>
          <w:spacing w:val="-10"/>
          <w:sz w:val="20"/>
        </w:rPr>
        <w:t xml:space="preserve"> </w:t>
      </w:r>
      <w:r w:rsidRPr="00721306">
        <w:rPr>
          <w:sz w:val="20"/>
        </w:rPr>
        <w:t>satisfactory</w:t>
      </w:r>
      <w:r w:rsidRPr="00721306">
        <w:rPr>
          <w:spacing w:val="-7"/>
          <w:sz w:val="20"/>
        </w:rPr>
        <w:t xml:space="preserve"> </w:t>
      </w:r>
      <w:r w:rsidRPr="00721306">
        <w:rPr>
          <w:sz w:val="20"/>
        </w:rPr>
        <w:t>provision</w:t>
      </w:r>
      <w:r w:rsidRPr="00721306">
        <w:rPr>
          <w:spacing w:val="-8"/>
          <w:sz w:val="20"/>
        </w:rPr>
        <w:t xml:space="preserve"> </w:t>
      </w:r>
      <w:r w:rsidRPr="00721306">
        <w:rPr>
          <w:sz w:val="20"/>
        </w:rPr>
        <w:t>of</w:t>
      </w:r>
      <w:r w:rsidRPr="00721306">
        <w:rPr>
          <w:spacing w:val="-7"/>
          <w:sz w:val="20"/>
        </w:rPr>
        <w:t xml:space="preserve"> </w:t>
      </w:r>
      <w:r w:rsidRPr="00721306">
        <w:rPr>
          <w:sz w:val="20"/>
        </w:rPr>
        <w:t>goods or services as set forth in Section A. Any implementation efforts and activities prior to services performed starting January 1, 2028, will be at no additional cost to the State. Any claims run-out processing efforts and activities after the benefit end period of December 31, 2032, will be at no additional cost to the State.</w:t>
      </w:r>
    </w:p>
    <w:p w14:paraId="28440BAD" w14:textId="77777777" w:rsidR="00721306" w:rsidRPr="00721306" w:rsidRDefault="00721306" w:rsidP="00721306">
      <w:pPr>
        <w:numPr>
          <w:ilvl w:val="3"/>
          <w:numId w:val="1"/>
        </w:numPr>
        <w:tabs>
          <w:tab w:val="left" w:pos="2304"/>
        </w:tabs>
        <w:spacing w:before="229"/>
        <w:ind w:left="2304" w:right="312" w:hanging="363"/>
        <w:rPr>
          <w:sz w:val="20"/>
          <w:szCs w:val="20"/>
        </w:rPr>
      </w:pPr>
      <w:r w:rsidRPr="00721306">
        <w:rPr>
          <w:sz w:val="20"/>
          <w:szCs w:val="20"/>
        </w:rPr>
        <w:t>The premium rates are NOT contingent upon the State maintaining a minimum number of insured Members.</w:t>
      </w:r>
      <w:r w:rsidRPr="00721306">
        <w:rPr>
          <w:spacing w:val="36"/>
          <w:sz w:val="20"/>
          <w:szCs w:val="20"/>
        </w:rPr>
        <w:t xml:space="preserve"> </w:t>
      </w:r>
      <w:r w:rsidRPr="00721306">
        <w:rPr>
          <w:sz w:val="20"/>
          <w:szCs w:val="20"/>
        </w:rPr>
        <w:t>The</w:t>
      </w:r>
      <w:r w:rsidRPr="00721306">
        <w:rPr>
          <w:spacing w:val="-3"/>
          <w:sz w:val="20"/>
          <w:szCs w:val="20"/>
        </w:rPr>
        <w:t xml:space="preserve"> </w:t>
      </w:r>
      <w:r w:rsidRPr="00721306">
        <w:rPr>
          <w:sz w:val="20"/>
          <w:szCs w:val="20"/>
        </w:rPr>
        <w:t>State,</w:t>
      </w:r>
      <w:r w:rsidRPr="00721306">
        <w:rPr>
          <w:spacing w:val="-4"/>
          <w:sz w:val="20"/>
          <w:szCs w:val="20"/>
        </w:rPr>
        <w:t xml:space="preserve"> </w:t>
      </w:r>
      <w:r w:rsidRPr="00721306">
        <w:rPr>
          <w:sz w:val="20"/>
          <w:szCs w:val="20"/>
        </w:rPr>
        <w:t>at</w:t>
      </w:r>
      <w:r w:rsidRPr="00721306">
        <w:rPr>
          <w:spacing w:val="-2"/>
          <w:sz w:val="20"/>
          <w:szCs w:val="20"/>
        </w:rPr>
        <w:t xml:space="preserve"> </w:t>
      </w:r>
      <w:r w:rsidRPr="00721306">
        <w:rPr>
          <w:sz w:val="20"/>
          <w:szCs w:val="20"/>
        </w:rPr>
        <w:t>its</w:t>
      </w:r>
      <w:r w:rsidRPr="00721306">
        <w:rPr>
          <w:spacing w:val="-1"/>
          <w:sz w:val="20"/>
          <w:szCs w:val="20"/>
        </w:rPr>
        <w:t xml:space="preserve"> </w:t>
      </w:r>
      <w:r w:rsidRPr="00721306">
        <w:rPr>
          <w:sz w:val="20"/>
          <w:szCs w:val="20"/>
        </w:rPr>
        <w:t>sole</w:t>
      </w:r>
      <w:r w:rsidRPr="00721306">
        <w:rPr>
          <w:spacing w:val="-4"/>
          <w:sz w:val="20"/>
          <w:szCs w:val="20"/>
        </w:rPr>
        <w:t xml:space="preserve"> </w:t>
      </w:r>
      <w:r w:rsidRPr="00721306">
        <w:rPr>
          <w:sz w:val="20"/>
          <w:szCs w:val="20"/>
        </w:rPr>
        <w:t>discretion</w:t>
      </w:r>
      <w:r w:rsidRPr="00721306">
        <w:rPr>
          <w:spacing w:val="-4"/>
          <w:sz w:val="20"/>
          <w:szCs w:val="20"/>
        </w:rPr>
        <w:t xml:space="preserve"> </w:t>
      </w:r>
      <w:r w:rsidRPr="00721306">
        <w:rPr>
          <w:sz w:val="20"/>
          <w:szCs w:val="20"/>
        </w:rPr>
        <w:t>as</w:t>
      </w:r>
      <w:r w:rsidRPr="00721306">
        <w:rPr>
          <w:spacing w:val="-3"/>
          <w:sz w:val="20"/>
          <w:szCs w:val="20"/>
        </w:rPr>
        <w:t xml:space="preserve"> </w:t>
      </w:r>
      <w:r w:rsidRPr="00721306">
        <w:rPr>
          <w:sz w:val="20"/>
          <w:szCs w:val="20"/>
        </w:rPr>
        <w:t>the</w:t>
      </w:r>
      <w:r w:rsidRPr="00721306">
        <w:rPr>
          <w:spacing w:val="-4"/>
          <w:sz w:val="20"/>
          <w:szCs w:val="20"/>
        </w:rPr>
        <w:t xml:space="preserve"> </w:t>
      </w:r>
      <w:r w:rsidRPr="00721306">
        <w:rPr>
          <w:sz w:val="20"/>
          <w:szCs w:val="20"/>
        </w:rPr>
        <w:t>employer,</w:t>
      </w:r>
      <w:r w:rsidRPr="00721306">
        <w:rPr>
          <w:spacing w:val="-4"/>
          <w:sz w:val="20"/>
          <w:szCs w:val="20"/>
        </w:rPr>
        <w:t xml:space="preserve"> </w:t>
      </w:r>
      <w:r w:rsidRPr="00721306">
        <w:rPr>
          <w:sz w:val="20"/>
          <w:szCs w:val="20"/>
        </w:rPr>
        <w:t>may</w:t>
      </w:r>
      <w:r w:rsidRPr="00721306">
        <w:rPr>
          <w:spacing w:val="-3"/>
          <w:sz w:val="20"/>
          <w:szCs w:val="20"/>
        </w:rPr>
        <w:t xml:space="preserve"> </w:t>
      </w:r>
      <w:r w:rsidRPr="00721306">
        <w:rPr>
          <w:sz w:val="20"/>
          <w:szCs w:val="20"/>
        </w:rPr>
        <w:t>elect</w:t>
      </w:r>
      <w:r w:rsidRPr="00721306">
        <w:rPr>
          <w:spacing w:val="-4"/>
          <w:sz w:val="20"/>
          <w:szCs w:val="20"/>
        </w:rPr>
        <w:t xml:space="preserve"> </w:t>
      </w:r>
      <w:r w:rsidRPr="00721306">
        <w:rPr>
          <w:sz w:val="20"/>
          <w:szCs w:val="20"/>
        </w:rPr>
        <w:t>to</w:t>
      </w:r>
      <w:r w:rsidRPr="00721306">
        <w:rPr>
          <w:spacing w:val="-4"/>
          <w:sz w:val="20"/>
          <w:szCs w:val="20"/>
        </w:rPr>
        <w:t xml:space="preserve"> </w:t>
      </w:r>
      <w:r w:rsidRPr="00721306">
        <w:rPr>
          <w:sz w:val="20"/>
          <w:szCs w:val="20"/>
        </w:rPr>
        <w:t>pay</w:t>
      </w:r>
      <w:r w:rsidRPr="00721306">
        <w:rPr>
          <w:spacing w:val="-3"/>
          <w:sz w:val="20"/>
          <w:szCs w:val="20"/>
        </w:rPr>
        <w:t xml:space="preserve"> </w:t>
      </w:r>
      <w:r w:rsidRPr="00721306">
        <w:rPr>
          <w:sz w:val="20"/>
          <w:szCs w:val="20"/>
        </w:rPr>
        <w:t>a</w:t>
      </w:r>
      <w:r w:rsidRPr="00721306">
        <w:rPr>
          <w:spacing w:val="-4"/>
          <w:sz w:val="20"/>
          <w:szCs w:val="20"/>
        </w:rPr>
        <w:t xml:space="preserve"> </w:t>
      </w:r>
      <w:r w:rsidRPr="00721306">
        <w:rPr>
          <w:sz w:val="20"/>
          <w:szCs w:val="20"/>
        </w:rPr>
        <w:t>portion</w:t>
      </w:r>
      <w:r w:rsidRPr="00721306">
        <w:rPr>
          <w:spacing w:val="-3"/>
          <w:sz w:val="20"/>
          <w:szCs w:val="20"/>
        </w:rPr>
        <w:t xml:space="preserve"> </w:t>
      </w:r>
      <w:r w:rsidRPr="00721306">
        <w:rPr>
          <w:sz w:val="20"/>
          <w:szCs w:val="20"/>
        </w:rPr>
        <w:t>of</w:t>
      </w:r>
      <w:r w:rsidRPr="00721306">
        <w:rPr>
          <w:spacing w:val="-4"/>
          <w:sz w:val="20"/>
          <w:szCs w:val="20"/>
        </w:rPr>
        <w:t xml:space="preserve"> </w:t>
      </w:r>
      <w:r w:rsidRPr="00721306">
        <w:rPr>
          <w:sz w:val="20"/>
          <w:szCs w:val="20"/>
        </w:rPr>
        <w:t>the</w:t>
      </w:r>
      <w:r w:rsidRPr="00721306">
        <w:rPr>
          <w:spacing w:val="-4"/>
          <w:sz w:val="20"/>
          <w:szCs w:val="20"/>
        </w:rPr>
        <w:t xml:space="preserve"> </w:t>
      </w:r>
      <w:r w:rsidRPr="00721306">
        <w:rPr>
          <w:sz w:val="20"/>
          <w:szCs w:val="20"/>
        </w:rPr>
        <w:t>monthly premiums for active state government and state higher education employees based on availability of appropriation funding.</w:t>
      </w:r>
    </w:p>
    <w:p w14:paraId="5580BCEB" w14:textId="77777777" w:rsidR="00721306" w:rsidRPr="00721306" w:rsidRDefault="00721306" w:rsidP="00721306">
      <w:pPr>
        <w:rPr>
          <w:sz w:val="20"/>
          <w:szCs w:val="20"/>
        </w:rPr>
      </w:pPr>
    </w:p>
    <w:p w14:paraId="46DC71BE" w14:textId="77777777" w:rsidR="00721306" w:rsidRPr="00721306" w:rsidRDefault="00721306" w:rsidP="00721306">
      <w:pPr>
        <w:numPr>
          <w:ilvl w:val="3"/>
          <w:numId w:val="1"/>
        </w:numPr>
        <w:tabs>
          <w:tab w:val="left" w:pos="2304"/>
        </w:tabs>
        <w:ind w:left="2304" w:hanging="362"/>
        <w:rPr>
          <w:sz w:val="20"/>
        </w:rPr>
      </w:pPr>
      <w:r w:rsidRPr="00721306">
        <w:rPr>
          <w:sz w:val="20"/>
        </w:rPr>
        <w:t>The</w:t>
      </w:r>
      <w:r w:rsidRPr="00721306">
        <w:rPr>
          <w:spacing w:val="-14"/>
          <w:sz w:val="20"/>
        </w:rPr>
        <w:t xml:space="preserve"> </w:t>
      </w:r>
      <w:r w:rsidRPr="00721306">
        <w:rPr>
          <w:sz w:val="20"/>
        </w:rPr>
        <w:t>Contractor</w:t>
      </w:r>
      <w:r w:rsidRPr="00721306">
        <w:rPr>
          <w:spacing w:val="-14"/>
          <w:sz w:val="20"/>
        </w:rPr>
        <w:t xml:space="preserve"> </w:t>
      </w:r>
      <w:r w:rsidRPr="00721306">
        <w:rPr>
          <w:sz w:val="20"/>
        </w:rPr>
        <w:t>shall</w:t>
      </w:r>
      <w:r w:rsidRPr="00721306">
        <w:rPr>
          <w:spacing w:val="-14"/>
          <w:sz w:val="20"/>
        </w:rPr>
        <w:t xml:space="preserve"> </w:t>
      </w:r>
      <w:r w:rsidRPr="00721306">
        <w:rPr>
          <w:sz w:val="20"/>
        </w:rPr>
        <w:t>be</w:t>
      </w:r>
      <w:r w:rsidRPr="00721306">
        <w:rPr>
          <w:spacing w:val="-14"/>
          <w:sz w:val="20"/>
        </w:rPr>
        <w:t xml:space="preserve"> </w:t>
      </w:r>
      <w:r w:rsidRPr="00721306">
        <w:rPr>
          <w:sz w:val="20"/>
        </w:rPr>
        <w:t>compensated</w:t>
      </w:r>
      <w:r w:rsidRPr="00721306">
        <w:rPr>
          <w:spacing w:val="-14"/>
          <w:sz w:val="20"/>
        </w:rPr>
        <w:t xml:space="preserve"> </w:t>
      </w:r>
      <w:r w:rsidRPr="00721306">
        <w:rPr>
          <w:sz w:val="20"/>
        </w:rPr>
        <w:t>based</w:t>
      </w:r>
      <w:r w:rsidRPr="00721306">
        <w:rPr>
          <w:spacing w:val="-14"/>
          <w:sz w:val="20"/>
        </w:rPr>
        <w:t xml:space="preserve"> </w:t>
      </w:r>
      <w:r w:rsidRPr="00721306">
        <w:rPr>
          <w:sz w:val="20"/>
        </w:rPr>
        <w:t>upon</w:t>
      </w:r>
      <w:r w:rsidRPr="00721306">
        <w:rPr>
          <w:spacing w:val="-14"/>
          <w:sz w:val="20"/>
        </w:rPr>
        <w:t xml:space="preserve"> </w:t>
      </w:r>
      <w:r w:rsidRPr="00721306">
        <w:rPr>
          <w:sz w:val="20"/>
        </w:rPr>
        <w:t>the</w:t>
      </w:r>
      <w:r w:rsidRPr="00721306">
        <w:rPr>
          <w:spacing w:val="-14"/>
          <w:sz w:val="20"/>
        </w:rPr>
        <w:t xml:space="preserve"> </w:t>
      </w:r>
      <w:r w:rsidRPr="00721306">
        <w:rPr>
          <w:sz w:val="20"/>
        </w:rPr>
        <w:t>following</w:t>
      </w:r>
      <w:r w:rsidRPr="00721306">
        <w:rPr>
          <w:spacing w:val="-14"/>
          <w:sz w:val="20"/>
        </w:rPr>
        <w:t xml:space="preserve"> </w:t>
      </w:r>
      <w:r w:rsidRPr="00721306">
        <w:rPr>
          <w:sz w:val="20"/>
        </w:rPr>
        <w:t>payment</w:t>
      </w:r>
      <w:r w:rsidRPr="00721306">
        <w:rPr>
          <w:spacing w:val="-13"/>
          <w:sz w:val="20"/>
        </w:rPr>
        <w:t xml:space="preserve"> </w:t>
      </w:r>
      <w:r w:rsidRPr="00721306">
        <w:rPr>
          <w:spacing w:val="-2"/>
          <w:sz w:val="20"/>
        </w:rPr>
        <w:t>methodology:</w:t>
      </w:r>
    </w:p>
    <w:p w14:paraId="12044EDB" w14:textId="77777777" w:rsidR="00721306" w:rsidRPr="00721306" w:rsidRDefault="00721306" w:rsidP="00721306">
      <w:pPr>
        <w:rPr>
          <w:sz w:val="20"/>
          <w:szCs w:val="20"/>
        </w:rPr>
      </w:pPr>
    </w:p>
    <w:p w14:paraId="4A51F050" w14:textId="77777777" w:rsidR="00721306" w:rsidRPr="00721306" w:rsidRDefault="00721306" w:rsidP="00721306">
      <w:pPr>
        <w:spacing w:before="229"/>
        <w:ind w:left="2304" w:right="292"/>
        <w:rPr>
          <w:b/>
          <w:bCs/>
          <w:color w:val="121212"/>
          <w:sz w:val="20"/>
          <w:szCs w:val="20"/>
        </w:rPr>
      </w:pPr>
      <w:r w:rsidRPr="00721306">
        <w:rPr>
          <w:b/>
          <w:bCs/>
          <w:color w:val="121212"/>
          <w:sz w:val="20"/>
          <w:szCs w:val="20"/>
        </w:rPr>
        <w:t>For service performed from January 1, 2028, through December 31, 2032, the following rates shall apply:</w:t>
      </w:r>
    </w:p>
    <w:p w14:paraId="447D1536" w14:textId="77777777" w:rsidR="00721306" w:rsidRPr="00721306" w:rsidRDefault="00721306" w:rsidP="00721306">
      <w:pPr>
        <w:rPr>
          <w:sz w:val="20"/>
          <w:szCs w:val="20"/>
        </w:rPr>
      </w:pPr>
    </w:p>
    <w:p w14:paraId="0DA3A4E4" w14:textId="77777777" w:rsidR="00721306" w:rsidRPr="00721306" w:rsidRDefault="00721306" w:rsidP="00721306">
      <w:pPr>
        <w:spacing w:before="2"/>
        <w:rPr>
          <w:sz w:val="20"/>
          <w:szCs w:val="20"/>
        </w:rPr>
      </w:pPr>
    </w:p>
    <w:p w14:paraId="59F9845C" w14:textId="77777777" w:rsidR="00721306" w:rsidRPr="00721306" w:rsidRDefault="00721306" w:rsidP="00457115">
      <w:pPr>
        <w:numPr>
          <w:ilvl w:val="2"/>
          <w:numId w:val="42"/>
        </w:numPr>
        <w:ind w:firstLine="101"/>
        <w:rPr>
          <w:color w:val="FF0000"/>
          <w:sz w:val="20"/>
          <w:szCs w:val="20"/>
        </w:rPr>
      </w:pPr>
      <w:r w:rsidRPr="00721306">
        <w:rPr>
          <w:color w:val="FF0000"/>
          <w:sz w:val="20"/>
          <w:szCs w:val="20"/>
        </w:rPr>
        <w:t>PLACEHOLDER</w:t>
      </w:r>
      <w:r w:rsidRPr="00721306">
        <w:rPr>
          <w:color w:val="FF0000"/>
          <w:spacing w:val="-9"/>
          <w:sz w:val="20"/>
          <w:szCs w:val="20"/>
        </w:rPr>
        <w:t xml:space="preserve"> </w:t>
      </w:r>
      <w:r w:rsidRPr="00721306">
        <w:rPr>
          <w:color w:val="FF0000"/>
          <w:sz w:val="20"/>
          <w:szCs w:val="20"/>
        </w:rPr>
        <w:t>FOR</w:t>
      </w:r>
      <w:r w:rsidRPr="00721306">
        <w:rPr>
          <w:color w:val="FF0000"/>
          <w:spacing w:val="-8"/>
          <w:sz w:val="20"/>
          <w:szCs w:val="20"/>
        </w:rPr>
        <w:t xml:space="preserve"> BASIC TERM LIFE/BASIC AD&amp;D PREMIUM </w:t>
      </w:r>
      <w:r w:rsidRPr="00721306">
        <w:rPr>
          <w:color w:val="FF0000"/>
          <w:sz w:val="20"/>
          <w:szCs w:val="20"/>
        </w:rPr>
        <w:t>COST</w:t>
      </w:r>
      <w:r w:rsidRPr="00721306">
        <w:rPr>
          <w:color w:val="FF0000"/>
          <w:spacing w:val="-8"/>
          <w:sz w:val="20"/>
          <w:szCs w:val="20"/>
        </w:rPr>
        <w:t xml:space="preserve"> </w:t>
      </w:r>
      <w:r w:rsidRPr="00721306">
        <w:rPr>
          <w:color w:val="FF0000"/>
          <w:sz w:val="20"/>
          <w:szCs w:val="20"/>
        </w:rPr>
        <w:t>PROPOSAL</w:t>
      </w:r>
      <w:r w:rsidRPr="00721306">
        <w:rPr>
          <w:color w:val="FF0000"/>
          <w:spacing w:val="-8"/>
          <w:sz w:val="20"/>
          <w:szCs w:val="20"/>
        </w:rPr>
        <w:t xml:space="preserve"> </w:t>
      </w:r>
      <w:r w:rsidRPr="00721306">
        <w:rPr>
          <w:color w:val="FF0000"/>
          <w:spacing w:val="-2"/>
          <w:sz w:val="20"/>
          <w:szCs w:val="20"/>
        </w:rPr>
        <w:t>TABLES</w:t>
      </w:r>
    </w:p>
    <w:p w14:paraId="5457ACD7" w14:textId="77777777" w:rsidR="00721306" w:rsidRPr="00721306" w:rsidRDefault="00721306" w:rsidP="00721306">
      <w:pPr>
        <w:rPr>
          <w:sz w:val="20"/>
          <w:szCs w:val="20"/>
        </w:rPr>
      </w:pPr>
    </w:p>
    <w:p w14:paraId="428E91C4" w14:textId="77777777" w:rsidR="00721306" w:rsidRPr="00721306" w:rsidRDefault="00721306" w:rsidP="00721306">
      <w:pPr>
        <w:ind w:left="1800" w:firstLine="540"/>
        <w:rPr>
          <w:b/>
          <w:sz w:val="20"/>
          <w:szCs w:val="20"/>
          <w:lang w:bidi="en-US"/>
        </w:rPr>
      </w:pPr>
      <w:r w:rsidRPr="00721306">
        <w:lastRenderedPageBreak/>
        <w:t>ii</w:t>
      </w:r>
      <w:proofErr w:type="gramStart"/>
      <w:r w:rsidRPr="00721306">
        <w:t xml:space="preserve">. </w:t>
      </w:r>
      <w:r w:rsidRPr="00721306">
        <w:tab/>
      </w:r>
      <w:r w:rsidRPr="00721306">
        <w:rPr>
          <w:b/>
          <w:sz w:val="20"/>
          <w:szCs w:val="20"/>
          <w:u w:val="single"/>
          <w:lang w:bidi="en-US"/>
        </w:rPr>
        <w:t>Reserves</w:t>
      </w:r>
      <w:proofErr w:type="gramEnd"/>
      <w:r w:rsidRPr="00721306">
        <w:rPr>
          <w:b/>
          <w:sz w:val="20"/>
          <w:szCs w:val="20"/>
          <w:lang w:bidi="en-US"/>
        </w:rPr>
        <w:t>:</w:t>
      </w:r>
    </w:p>
    <w:p w14:paraId="727AE7FD" w14:textId="77777777" w:rsidR="00721306" w:rsidRPr="00721306" w:rsidRDefault="00721306" w:rsidP="00721306">
      <w:pPr>
        <w:ind w:left="1800"/>
        <w:rPr>
          <w:sz w:val="20"/>
          <w:szCs w:val="20"/>
          <w:u w:val="single"/>
          <w:lang w:bidi="en-US"/>
        </w:rPr>
      </w:pPr>
    </w:p>
    <w:p w14:paraId="7022C24E" w14:textId="77777777" w:rsidR="00721306" w:rsidRPr="00721306" w:rsidRDefault="00721306" w:rsidP="00721306">
      <w:pPr>
        <w:ind w:left="2880"/>
        <w:rPr>
          <w:b/>
          <w:sz w:val="20"/>
          <w:szCs w:val="20"/>
          <w:lang w:bidi="en-US"/>
        </w:rPr>
      </w:pPr>
      <w:r w:rsidRPr="00721306">
        <w:rPr>
          <w:b/>
          <w:sz w:val="20"/>
          <w:szCs w:val="20"/>
          <w:lang w:bidi="en-US"/>
        </w:rPr>
        <w:t>BASIC TERM LIFE and BASIC AD&amp;D PLAN</w:t>
      </w:r>
    </w:p>
    <w:p w14:paraId="00850BAC" w14:textId="77777777" w:rsidR="00721306" w:rsidRPr="00721306" w:rsidRDefault="00721306" w:rsidP="00721306">
      <w:pPr>
        <w:ind w:left="2880"/>
        <w:rPr>
          <w:sz w:val="20"/>
          <w:szCs w:val="20"/>
          <w:lang w:bidi="en-US"/>
        </w:rPr>
      </w:pPr>
      <w:bookmarkStart w:id="2" w:name="_Hlk83913986"/>
      <w:r w:rsidRPr="00721306">
        <w:rPr>
          <w:sz w:val="20"/>
          <w:szCs w:val="20"/>
          <w:lang w:bidi="en-US"/>
        </w:rPr>
        <w:t>In addition to the charges listed in premium rates tables in Section C.3.d. and C.3.d.i.,</w:t>
      </w:r>
      <w:bookmarkEnd w:id="2"/>
      <w:r w:rsidRPr="00721306">
        <w:rPr>
          <w:sz w:val="20"/>
          <w:szCs w:val="20"/>
          <w:lang w:bidi="en-US"/>
        </w:rPr>
        <w:t xml:space="preserve"> the Contractor shall include, only in the first year of benefits for these products (2028), a per employee per month charge of $</w:t>
      </w:r>
      <w:r w:rsidRPr="00721306">
        <w:rPr>
          <w:b/>
          <w:bCs/>
          <w:color w:val="FF0000"/>
          <w:sz w:val="20"/>
          <w:szCs w:val="20"/>
          <w:lang w:bidi="en-US"/>
        </w:rPr>
        <w:t>X.XXX</w:t>
      </w:r>
      <w:r w:rsidRPr="00721306">
        <w:rPr>
          <w:sz w:val="20"/>
          <w:szCs w:val="20"/>
          <w:lang w:bidi="en-US"/>
        </w:rPr>
        <w:t xml:space="preserve"> to establish the reserves outlined below. After the first year, the Contractor shall revise this rate to reflect only adjustments required to maintain the reserve percentages below.</w:t>
      </w:r>
    </w:p>
    <w:p w14:paraId="0B1D772A" w14:textId="77777777" w:rsidR="00721306" w:rsidRPr="00721306" w:rsidRDefault="00721306" w:rsidP="00721306">
      <w:pPr>
        <w:ind w:left="2880"/>
        <w:rPr>
          <w:sz w:val="20"/>
          <w:szCs w:val="20"/>
          <w:u w:val="single"/>
          <w:lang w:bidi="en-US"/>
        </w:rPr>
      </w:pPr>
    </w:p>
    <w:p w14:paraId="04714A26" w14:textId="77777777" w:rsidR="00721306" w:rsidRPr="00721306" w:rsidRDefault="00721306" w:rsidP="00721306">
      <w:pPr>
        <w:ind w:left="2880" w:right="450"/>
        <w:rPr>
          <w:sz w:val="20"/>
          <w:szCs w:val="20"/>
          <w:lang w:bidi="en-US"/>
        </w:rPr>
      </w:pPr>
      <w:r w:rsidRPr="00721306">
        <w:rPr>
          <w:sz w:val="20"/>
          <w:szCs w:val="20"/>
          <w:lang w:bidi="en-US"/>
        </w:rPr>
        <w:t xml:space="preserve">The Contractor is permitted to apply the following factors for the purpose of establishing reserves for incurred but unreported claims at Contract termination: </w:t>
      </w:r>
    </w:p>
    <w:p w14:paraId="09364227" w14:textId="77777777" w:rsidR="00721306" w:rsidRPr="00721306" w:rsidRDefault="00721306" w:rsidP="00721306">
      <w:pPr>
        <w:ind w:left="2880" w:right="450"/>
        <w:rPr>
          <w:sz w:val="20"/>
          <w:szCs w:val="20"/>
          <w:lang w:bidi="en-US"/>
        </w:rPr>
      </w:pPr>
    </w:p>
    <w:p w14:paraId="01947FB1" w14:textId="77777777" w:rsidR="00721306" w:rsidRPr="00721306" w:rsidRDefault="00721306" w:rsidP="00721306">
      <w:pPr>
        <w:ind w:left="2340"/>
        <w:rPr>
          <w:color w:val="FF0000"/>
          <w:spacing w:val="-2"/>
          <w:sz w:val="20"/>
          <w:szCs w:val="20"/>
        </w:rPr>
      </w:pPr>
      <w:r w:rsidRPr="00721306">
        <w:rPr>
          <w:color w:val="FF0000"/>
          <w:sz w:val="20"/>
          <w:szCs w:val="20"/>
        </w:rPr>
        <w:t>PLACEHOLDER</w:t>
      </w:r>
      <w:r w:rsidRPr="00721306">
        <w:rPr>
          <w:color w:val="FF0000"/>
          <w:spacing w:val="-9"/>
          <w:sz w:val="20"/>
          <w:szCs w:val="20"/>
        </w:rPr>
        <w:t xml:space="preserve"> </w:t>
      </w:r>
      <w:r w:rsidRPr="00721306">
        <w:rPr>
          <w:color w:val="FF0000"/>
          <w:sz w:val="20"/>
          <w:szCs w:val="20"/>
        </w:rPr>
        <w:t>FOR</w:t>
      </w:r>
      <w:r w:rsidRPr="00721306">
        <w:rPr>
          <w:color w:val="FF0000"/>
          <w:spacing w:val="-8"/>
          <w:sz w:val="20"/>
          <w:szCs w:val="20"/>
        </w:rPr>
        <w:t xml:space="preserve"> BASIC TERM LIFE/BASIC AD&amp;D RESERVE PERCENTAGE </w:t>
      </w:r>
      <w:r w:rsidRPr="00721306">
        <w:rPr>
          <w:color w:val="FF0000"/>
          <w:sz w:val="20"/>
          <w:szCs w:val="20"/>
        </w:rPr>
        <w:t>PROPOSAL</w:t>
      </w:r>
      <w:r w:rsidRPr="00721306">
        <w:rPr>
          <w:color w:val="FF0000"/>
          <w:spacing w:val="-8"/>
          <w:sz w:val="20"/>
          <w:szCs w:val="20"/>
        </w:rPr>
        <w:t xml:space="preserve"> </w:t>
      </w:r>
      <w:r w:rsidRPr="00721306">
        <w:rPr>
          <w:color w:val="FF0000"/>
          <w:spacing w:val="-2"/>
          <w:sz w:val="20"/>
          <w:szCs w:val="20"/>
        </w:rPr>
        <w:t>TABLES</w:t>
      </w:r>
    </w:p>
    <w:p w14:paraId="38F356E5" w14:textId="77777777" w:rsidR="00721306" w:rsidRPr="00721306" w:rsidRDefault="00721306" w:rsidP="00721306">
      <w:pPr>
        <w:ind w:left="2340"/>
        <w:rPr>
          <w:color w:val="FF0000"/>
          <w:spacing w:val="-2"/>
          <w:sz w:val="20"/>
          <w:szCs w:val="20"/>
        </w:rPr>
      </w:pPr>
    </w:p>
    <w:p w14:paraId="6A596A1E" w14:textId="77777777" w:rsidR="00721306" w:rsidRPr="00721306" w:rsidRDefault="00721306" w:rsidP="00721306">
      <w:pPr>
        <w:ind w:left="2880" w:right="360"/>
        <w:rPr>
          <w:color w:val="FF0000"/>
          <w:sz w:val="20"/>
          <w:szCs w:val="20"/>
          <w:lang w:bidi="en-US"/>
        </w:rPr>
      </w:pPr>
      <w:r w:rsidRPr="00721306">
        <w:rPr>
          <w:sz w:val="20"/>
          <w:szCs w:val="20"/>
          <w:lang w:bidi="en-US"/>
        </w:rPr>
        <w:t xml:space="preserve">Should the total membership in the Basic Employee Term Life Plan change from one Plan Year to the next by more than twenty percent (20%) during any given Plan Year during the Term, the Contractor may request a change in the percentage upon which the reserves are accumulated. </w:t>
      </w:r>
      <w:proofErr w:type="gramStart"/>
      <w:r w:rsidRPr="00721306">
        <w:rPr>
          <w:sz w:val="20"/>
          <w:szCs w:val="20"/>
          <w:lang w:bidi="en-US"/>
        </w:rPr>
        <w:t>Request</w:t>
      </w:r>
      <w:proofErr w:type="gramEnd"/>
      <w:r w:rsidRPr="00721306">
        <w:rPr>
          <w:sz w:val="20"/>
          <w:szCs w:val="20"/>
          <w:lang w:bidi="en-US"/>
        </w:rPr>
        <w:t xml:space="preserve"> for such change must be made at least ninety days (90) prior to the proposed date </w:t>
      </w:r>
      <w:proofErr w:type="gramStart"/>
      <w:r w:rsidRPr="00721306">
        <w:rPr>
          <w:sz w:val="20"/>
          <w:szCs w:val="20"/>
          <w:lang w:bidi="en-US"/>
        </w:rPr>
        <w:t>in</w:t>
      </w:r>
      <w:proofErr w:type="gramEnd"/>
      <w:r w:rsidRPr="00721306">
        <w:rPr>
          <w:sz w:val="20"/>
          <w:szCs w:val="20"/>
          <w:lang w:bidi="en-US"/>
        </w:rPr>
        <w:t xml:space="preserve"> which the change should go into </w:t>
      </w:r>
      <w:proofErr w:type="gramStart"/>
      <w:r w:rsidRPr="00721306">
        <w:rPr>
          <w:sz w:val="20"/>
          <w:szCs w:val="20"/>
          <w:lang w:bidi="en-US"/>
        </w:rPr>
        <w:t>effect  and</w:t>
      </w:r>
      <w:proofErr w:type="gramEnd"/>
      <w:r w:rsidRPr="00721306">
        <w:rPr>
          <w:sz w:val="20"/>
          <w:szCs w:val="20"/>
          <w:lang w:bidi="en-US"/>
        </w:rPr>
        <w:t xml:space="preserve"> must be approved by the State </w:t>
      </w:r>
      <w:proofErr w:type="gramStart"/>
      <w:r w:rsidRPr="00721306">
        <w:rPr>
          <w:sz w:val="20"/>
          <w:szCs w:val="20"/>
          <w:lang w:bidi="en-US"/>
        </w:rPr>
        <w:t>In</w:t>
      </w:r>
      <w:proofErr w:type="gramEnd"/>
      <w:r w:rsidRPr="00721306">
        <w:rPr>
          <w:sz w:val="20"/>
          <w:szCs w:val="20"/>
          <w:lang w:bidi="en-US"/>
        </w:rPr>
        <w:t xml:space="preserve"> Writing and implemented via an amendment to this Contract.</w:t>
      </w:r>
    </w:p>
    <w:p w14:paraId="0348E335" w14:textId="77777777" w:rsidR="00721306" w:rsidRPr="00721306" w:rsidRDefault="00721306" w:rsidP="00721306">
      <w:pPr>
        <w:ind w:left="2880" w:right="360"/>
        <w:rPr>
          <w:color w:val="FF0000"/>
          <w:sz w:val="20"/>
          <w:szCs w:val="20"/>
          <w:lang w:bidi="en-US"/>
        </w:rPr>
      </w:pPr>
    </w:p>
    <w:p w14:paraId="1E4127B8" w14:textId="77777777" w:rsidR="00721306" w:rsidRPr="00721306" w:rsidRDefault="00721306" w:rsidP="00457115">
      <w:pPr>
        <w:numPr>
          <w:ilvl w:val="4"/>
          <w:numId w:val="65"/>
        </w:numPr>
        <w:ind w:hanging="281"/>
        <w:contextualSpacing/>
        <w:rPr>
          <w:b/>
          <w:sz w:val="20"/>
          <w:u w:val="single"/>
          <w:lang w:bidi="en-US"/>
        </w:rPr>
      </w:pPr>
      <w:r w:rsidRPr="00721306">
        <w:rPr>
          <w:b/>
          <w:sz w:val="20"/>
          <w:u w:val="single"/>
          <w:lang w:bidi="en-US"/>
        </w:rPr>
        <w:t>Waiver of Premium</w:t>
      </w:r>
    </w:p>
    <w:p w14:paraId="449D91EA" w14:textId="77777777" w:rsidR="00721306" w:rsidRPr="00721306" w:rsidRDefault="00721306" w:rsidP="00721306">
      <w:pPr>
        <w:ind w:left="2880" w:right="360"/>
        <w:rPr>
          <w:sz w:val="20"/>
          <w:szCs w:val="20"/>
          <w:lang w:bidi="en-US"/>
        </w:rPr>
      </w:pPr>
      <w:r w:rsidRPr="00721306">
        <w:rPr>
          <w:sz w:val="20"/>
          <w:szCs w:val="20"/>
          <w:lang w:bidi="en-US"/>
        </w:rPr>
        <w:t xml:space="preserve">The Contractor may establish a reserve of forty percent (40%) of the face amount of the basic term life insurance coverage for any participating State employee who satisfactorily demonstrates eligibility for the Plan’s “Insurance During Disability Before Age 60” provision.  Such reserving charges shall be reported as a disability claim for the purpose of the monthly statement and annual accounting.  In the event of recovery from disability during the Term, the Plan shall be credited with the reserve amount established for such employee.  Any amount of basic term life insurance being continued under the Plan’s “Insurance During Disability Before Age 60” provision will continue, until the month in which the employee reaches age 70, </w:t>
      </w:r>
      <w:proofErr w:type="gramStart"/>
      <w:r w:rsidRPr="00721306">
        <w:rPr>
          <w:sz w:val="20"/>
          <w:szCs w:val="20"/>
          <w:lang w:bidi="en-US"/>
        </w:rPr>
        <w:t>as long as</w:t>
      </w:r>
      <w:proofErr w:type="gramEnd"/>
      <w:r w:rsidRPr="00721306">
        <w:rPr>
          <w:sz w:val="20"/>
          <w:szCs w:val="20"/>
          <w:lang w:bidi="en-US"/>
        </w:rPr>
        <w:t xml:space="preserve"> the employee is disabled.  The premium will be waived by the Contractor for the employee during the period.</w:t>
      </w:r>
    </w:p>
    <w:p w14:paraId="6BF3A734" w14:textId="77777777" w:rsidR="00721306" w:rsidRPr="00721306" w:rsidRDefault="00721306" w:rsidP="00721306">
      <w:pPr>
        <w:tabs>
          <w:tab w:val="left" w:pos="1080"/>
        </w:tabs>
        <w:ind w:left="1080"/>
        <w:rPr>
          <w:sz w:val="20"/>
          <w:szCs w:val="20"/>
          <w:lang w:bidi="en-US"/>
        </w:rPr>
      </w:pPr>
    </w:p>
    <w:p w14:paraId="7D6276FD" w14:textId="77777777" w:rsidR="00721306" w:rsidRPr="00721306" w:rsidRDefault="00721306" w:rsidP="00721306">
      <w:pPr>
        <w:ind w:left="1080" w:firstLine="1350"/>
        <w:contextualSpacing/>
        <w:rPr>
          <w:bCs/>
          <w:sz w:val="20"/>
          <w:szCs w:val="20"/>
          <w:lang w:bidi="en-US"/>
        </w:rPr>
      </w:pPr>
      <w:bookmarkStart w:id="3" w:name="_Hlk221192972"/>
      <w:r w:rsidRPr="00721306">
        <w:rPr>
          <w:bCs/>
          <w:sz w:val="20"/>
          <w:szCs w:val="20"/>
          <w:lang w:bidi="en-US"/>
        </w:rPr>
        <w:t>iv</w:t>
      </w:r>
      <w:proofErr w:type="gramStart"/>
      <w:r w:rsidRPr="00721306">
        <w:rPr>
          <w:bCs/>
          <w:sz w:val="20"/>
          <w:szCs w:val="20"/>
          <w:lang w:bidi="en-US"/>
        </w:rPr>
        <w:t xml:space="preserve">. </w:t>
      </w:r>
      <w:r w:rsidRPr="00721306">
        <w:rPr>
          <w:bCs/>
          <w:sz w:val="20"/>
          <w:szCs w:val="20"/>
          <w:lang w:bidi="en-US"/>
        </w:rPr>
        <w:tab/>
      </w:r>
      <w:r w:rsidRPr="00721306">
        <w:rPr>
          <w:b/>
          <w:sz w:val="20"/>
          <w:szCs w:val="20"/>
          <w:u w:val="single"/>
          <w:lang w:bidi="en-US"/>
        </w:rPr>
        <w:t>Refund</w:t>
      </w:r>
      <w:proofErr w:type="gramEnd"/>
    </w:p>
    <w:p w14:paraId="457BC6EA" w14:textId="77777777" w:rsidR="00721306" w:rsidRPr="00721306" w:rsidRDefault="00721306" w:rsidP="00721306">
      <w:pPr>
        <w:ind w:left="2880" w:right="270"/>
        <w:rPr>
          <w:sz w:val="20"/>
          <w:szCs w:val="20"/>
          <w:lang w:bidi="en-US"/>
        </w:rPr>
      </w:pPr>
      <w:r w:rsidRPr="00721306">
        <w:rPr>
          <w:sz w:val="20"/>
          <w:szCs w:val="20"/>
          <w:lang w:bidi="en-US"/>
        </w:rPr>
        <w:t xml:space="preserve">Upon expiration as specified in Contract Section B or termination of this Contract, all basic term life and basic AD&amp;D reserves specified above, except those reserves established for the Plan’s “Insurance During Disability Before Age 60” provision under Section C.3.d.iii. above, shall be refunded to the State following completion of the final accounting.  If a deficit exists at this Contract’s expiration or termination, the Contractor may, after payment of all claims filed within one (1) year of this Contract’s expiration or termination date, recover such deficit from the reserves prior to refund of reserves to the State.  </w:t>
      </w:r>
    </w:p>
    <w:bookmarkEnd w:id="3"/>
    <w:p w14:paraId="388AD45A" w14:textId="77777777" w:rsidR="00721306" w:rsidRPr="00721306" w:rsidRDefault="00721306" w:rsidP="00721306">
      <w:pPr>
        <w:tabs>
          <w:tab w:val="left" w:pos="1080"/>
        </w:tabs>
        <w:ind w:left="1080" w:firstLine="900"/>
        <w:rPr>
          <w:sz w:val="20"/>
          <w:szCs w:val="20"/>
          <w:lang w:bidi="en-US"/>
        </w:rPr>
      </w:pPr>
    </w:p>
    <w:p w14:paraId="41015644" w14:textId="77777777" w:rsidR="00721306" w:rsidRPr="00721306" w:rsidRDefault="00721306" w:rsidP="00457115">
      <w:pPr>
        <w:numPr>
          <w:ilvl w:val="0"/>
          <w:numId w:val="66"/>
        </w:numPr>
        <w:ind w:left="2970" w:hanging="450"/>
        <w:rPr>
          <w:b/>
          <w:sz w:val="20"/>
          <w:szCs w:val="20"/>
          <w:lang w:bidi="en-US"/>
        </w:rPr>
      </w:pPr>
      <w:r w:rsidRPr="00721306">
        <w:rPr>
          <w:b/>
          <w:sz w:val="20"/>
          <w:szCs w:val="20"/>
          <w:u w:val="single"/>
          <w:lang w:bidi="en-US"/>
        </w:rPr>
        <w:t>Administrative &amp; Conversion Charge</w:t>
      </w:r>
    </w:p>
    <w:p w14:paraId="6B5732D0" w14:textId="77777777" w:rsidR="00721306" w:rsidRPr="00721306" w:rsidRDefault="00721306" w:rsidP="00721306">
      <w:pPr>
        <w:ind w:left="2970" w:right="270"/>
        <w:contextualSpacing/>
        <w:rPr>
          <w:sz w:val="20"/>
          <w:szCs w:val="20"/>
          <w:lang w:bidi="en-US"/>
        </w:rPr>
      </w:pPr>
      <w:r w:rsidRPr="00721306">
        <w:rPr>
          <w:sz w:val="20"/>
          <w:szCs w:val="20"/>
          <w:lang w:bidi="en-US"/>
        </w:rPr>
        <w:t xml:space="preserve">The Basic Term Life and Basic AD&amp;D Administrative fee </w:t>
      </w:r>
      <w:proofErr w:type="gramStart"/>
      <w:r w:rsidRPr="00721306">
        <w:rPr>
          <w:sz w:val="20"/>
          <w:szCs w:val="20"/>
          <w:lang w:bidi="en-US"/>
        </w:rPr>
        <w:t>includes</w:t>
      </w:r>
      <w:proofErr w:type="gramEnd"/>
      <w:r w:rsidRPr="00721306">
        <w:rPr>
          <w:sz w:val="20"/>
          <w:szCs w:val="20"/>
          <w:lang w:bidi="en-US"/>
        </w:rPr>
        <w:t xml:space="preserve"> all retention charges, except the premium tax and incurred </w:t>
      </w:r>
      <w:proofErr w:type="gramStart"/>
      <w:r w:rsidRPr="00721306">
        <w:rPr>
          <w:sz w:val="20"/>
          <w:szCs w:val="20"/>
          <w:lang w:bidi="en-US"/>
        </w:rPr>
        <w:t>claims reserves</w:t>
      </w:r>
      <w:proofErr w:type="gramEnd"/>
      <w:r w:rsidRPr="00721306">
        <w:rPr>
          <w:sz w:val="20"/>
          <w:szCs w:val="20"/>
          <w:lang w:bidi="en-US"/>
        </w:rPr>
        <w:t xml:space="preserve"> listed above (if applicable), and is to be paid once a month, for the preceding month. The Basic Term Life and Basic AD&amp;D Conversion charge is for per one-thousand dollars ($1,000) of life insurance converted during the preceding calendar month.</w:t>
      </w:r>
    </w:p>
    <w:p w14:paraId="0B4533AD" w14:textId="77777777" w:rsidR="00721306" w:rsidRPr="00721306" w:rsidRDefault="00721306" w:rsidP="00721306">
      <w:pPr>
        <w:ind w:left="2970" w:right="270"/>
        <w:contextualSpacing/>
        <w:rPr>
          <w:sz w:val="20"/>
          <w:szCs w:val="20"/>
          <w:lang w:bidi="en-US"/>
        </w:rPr>
      </w:pPr>
    </w:p>
    <w:p w14:paraId="78DC2CB7" w14:textId="77777777" w:rsidR="00721306" w:rsidRPr="00721306" w:rsidRDefault="00721306" w:rsidP="00721306">
      <w:pPr>
        <w:ind w:left="2340"/>
        <w:rPr>
          <w:color w:val="FF0000"/>
          <w:spacing w:val="-2"/>
          <w:sz w:val="20"/>
          <w:szCs w:val="20"/>
        </w:rPr>
      </w:pPr>
      <w:r w:rsidRPr="00721306">
        <w:rPr>
          <w:color w:val="FF0000"/>
          <w:sz w:val="20"/>
          <w:szCs w:val="20"/>
        </w:rPr>
        <w:t>PLACEHOLDER</w:t>
      </w:r>
      <w:r w:rsidRPr="00721306">
        <w:rPr>
          <w:color w:val="FF0000"/>
          <w:spacing w:val="-9"/>
          <w:sz w:val="20"/>
          <w:szCs w:val="20"/>
        </w:rPr>
        <w:t xml:space="preserve"> </w:t>
      </w:r>
      <w:r w:rsidRPr="00721306">
        <w:rPr>
          <w:color w:val="FF0000"/>
          <w:sz w:val="20"/>
          <w:szCs w:val="20"/>
        </w:rPr>
        <w:t>FOR</w:t>
      </w:r>
      <w:r w:rsidRPr="00721306">
        <w:rPr>
          <w:color w:val="FF0000"/>
          <w:spacing w:val="-8"/>
          <w:sz w:val="20"/>
          <w:szCs w:val="20"/>
        </w:rPr>
        <w:t xml:space="preserve"> BASIC TERM LIFE/BASIC AD&amp;D ADMINISTRATIVE CHARGE </w:t>
      </w:r>
      <w:r w:rsidRPr="00721306">
        <w:rPr>
          <w:color w:val="FF0000"/>
          <w:sz w:val="20"/>
          <w:szCs w:val="20"/>
        </w:rPr>
        <w:t>PROPOSAL</w:t>
      </w:r>
      <w:r w:rsidRPr="00721306">
        <w:rPr>
          <w:color w:val="FF0000"/>
          <w:spacing w:val="-8"/>
          <w:sz w:val="20"/>
          <w:szCs w:val="20"/>
        </w:rPr>
        <w:t xml:space="preserve"> </w:t>
      </w:r>
      <w:r w:rsidRPr="00721306">
        <w:rPr>
          <w:color w:val="FF0000"/>
          <w:spacing w:val="-2"/>
          <w:sz w:val="20"/>
          <w:szCs w:val="20"/>
        </w:rPr>
        <w:t>TABLES</w:t>
      </w:r>
    </w:p>
    <w:p w14:paraId="31AC6384" w14:textId="77777777" w:rsidR="00721306" w:rsidRPr="00721306" w:rsidRDefault="00721306" w:rsidP="00721306">
      <w:pPr>
        <w:ind w:left="2340"/>
        <w:rPr>
          <w:color w:val="FF0000"/>
          <w:spacing w:val="-2"/>
          <w:sz w:val="20"/>
          <w:szCs w:val="20"/>
        </w:rPr>
      </w:pPr>
    </w:p>
    <w:p w14:paraId="3D727C52" w14:textId="77777777" w:rsidR="00721306" w:rsidRPr="00721306" w:rsidRDefault="00721306" w:rsidP="00457115">
      <w:pPr>
        <w:numPr>
          <w:ilvl w:val="0"/>
          <w:numId w:val="66"/>
        </w:numPr>
        <w:ind w:left="2970" w:hanging="360"/>
        <w:rPr>
          <w:sz w:val="20"/>
          <w:szCs w:val="20"/>
          <w:lang w:bidi="en-US"/>
        </w:rPr>
      </w:pPr>
      <w:r w:rsidRPr="00721306">
        <w:rPr>
          <w:b/>
          <w:bCs/>
          <w:sz w:val="20"/>
          <w:szCs w:val="20"/>
          <w:u w:val="single"/>
          <w:lang w:bidi="en-US"/>
        </w:rPr>
        <w:t>Basic Term Life/Basic AD&amp;D Expenses and Earned Premium</w:t>
      </w:r>
      <w:r w:rsidRPr="00721306">
        <w:rPr>
          <w:b/>
          <w:bCs/>
          <w:sz w:val="20"/>
          <w:szCs w:val="20"/>
          <w:lang w:bidi="en-US"/>
        </w:rPr>
        <w:t>:</w:t>
      </w:r>
      <w:r w:rsidRPr="00721306">
        <w:rPr>
          <w:sz w:val="20"/>
          <w:szCs w:val="20"/>
          <w:lang w:bidi="en-US"/>
        </w:rPr>
        <w:t xml:space="preserve"> In months when the expenses are less than the earned premium, based on the provisions of Sections C.3.d. and C.6. of this Contract, the Contractor shall be reimbursed the expenses. If monthly expenses exceed the monthly premium, they are paid </w:t>
      </w:r>
      <w:proofErr w:type="gramStart"/>
      <w:r w:rsidRPr="00721306">
        <w:rPr>
          <w:sz w:val="20"/>
          <w:szCs w:val="20"/>
          <w:lang w:bidi="en-US"/>
        </w:rPr>
        <w:t>as long as</w:t>
      </w:r>
      <w:proofErr w:type="gramEnd"/>
      <w:r w:rsidRPr="00721306">
        <w:rPr>
          <w:sz w:val="20"/>
          <w:szCs w:val="20"/>
          <w:lang w:bidi="en-US"/>
        </w:rPr>
        <w:t xml:space="preserve"> year to date expenses remain below year to date </w:t>
      </w:r>
      <w:r w:rsidRPr="00721306">
        <w:rPr>
          <w:sz w:val="20"/>
          <w:szCs w:val="20"/>
          <w:lang w:bidi="en-US"/>
        </w:rPr>
        <w:lastRenderedPageBreak/>
        <w:t>earned premium or there is enough Prior Surplus of Premiums to cover them.</w:t>
      </w:r>
    </w:p>
    <w:p w14:paraId="6C18268F" w14:textId="77777777" w:rsidR="00721306" w:rsidRPr="00721306" w:rsidRDefault="00721306" w:rsidP="00721306">
      <w:pPr>
        <w:ind w:left="2970"/>
        <w:rPr>
          <w:sz w:val="20"/>
          <w:szCs w:val="20"/>
          <w:lang w:bidi="en-US"/>
        </w:rPr>
      </w:pPr>
      <w:r w:rsidRPr="00721306">
        <w:rPr>
          <w:sz w:val="20"/>
          <w:szCs w:val="20"/>
          <w:lang w:bidi="en-US"/>
        </w:rPr>
        <w:t xml:space="preserve">To the extent that a deficit exists on a year-to-date basis, the amount of the monthly deficit can be carried forward to </w:t>
      </w:r>
      <w:proofErr w:type="gramStart"/>
      <w:r w:rsidRPr="00721306">
        <w:rPr>
          <w:sz w:val="20"/>
          <w:szCs w:val="20"/>
          <w:lang w:bidi="en-US"/>
        </w:rPr>
        <w:t>a following</w:t>
      </w:r>
      <w:proofErr w:type="gramEnd"/>
      <w:r w:rsidRPr="00721306">
        <w:rPr>
          <w:sz w:val="20"/>
          <w:szCs w:val="20"/>
          <w:lang w:bidi="en-US"/>
        </w:rPr>
        <w:t xml:space="preserve"> month(s) and treated as an expense.</w:t>
      </w:r>
    </w:p>
    <w:p w14:paraId="758C34CE" w14:textId="77777777" w:rsidR="00721306" w:rsidRPr="00721306" w:rsidRDefault="00721306" w:rsidP="00721306">
      <w:pPr>
        <w:tabs>
          <w:tab w:val="left" w:pos="1800"/>
        </w:tabs>
        <w:ind w:left="1800" w:firstLine="900"/>
        <w:rPr>
          <w:sz w:val="20"/>
          <w:szCs w:val="20"/>
          <w:lang w:bidi="en-US"/>
        </w:rPr>
      </w:pPr>
      <w:r w:rsidRPr="00721306">
        <w:rPr>
          <w:sz w:val="20"/>
          <w:szCs w:val="20"/>
          <w:lang w:bidi="en-US"/>
        </w:rPr>
        <w:tab/>
      </w:r>
      <w:r w:rsidRPr="00721306">
        <w:rPr>
          <w:sz w:val="20"/>
          <w:szCs w:val="20"/>
          <w:lang w:bidi="en-US"/>
        </w:rPr>
        <w:tab/>
      </w:r>
      <w:r w:rsidRPr="00721306">
        <w:rPr>
          <w:sz w:val="20"/>
          <w:szCs w:val="20"/>
          <w:lang w:bidi="en-US"/>
        </w:rPr>
        <w:tab/>
      </w:r>
    </w:p>
    <w:p w14:paraId="1ED2C297" w14:textId="77777777" w:rsidR="00721306" w:rsidRPr="00721306" w:rsidRDefault="00721306" w:rsidP="00721306">
      <w:pPr>
        <w:ind w:left="2970"/>
        <w:rPr>
          <w:sz w:val="20"/>
          <w:szCs w:val="20"/>
          <w:lang w:bidi="en-US"/>
        </w:rPr>
      </w:pPr>
      <w:r w:rsidRPr="00721306">
        <w:rPr>
          <w:sz w:val="20"/>
          <w:szCs w:val="20"/>
          <w:lang w:bidi="en-US"/>
        </w:rPr>
        <w:t>If, at the end of any Plan Year, except the last, subject to the payment provisions of Section C.3 above, the total annual charges exceed the maximum annual liability, the deficit may be carried forward into the next contract year. The Contractor may amortize the deficit over the next Contract year and include it in the monthly cost statement.  The deficit can only be recovered each Plan Year up to the maximum annual liability.  Any deficit incurred during the final year of this Contract shall be the responsibility of the Contractor.</w:t>
      </w:r>
    </w:p>
    <w:p w14:paraId="167FE929" w14:textId="77777777" w:rsidR="00721306" w:rsidRPr="00721306" w:rsidRDefault="00721306" w:rsidP="00721306">
      <w:pPr>
        <w:ind w:left="2970" w:hanging="990"/>
        <w:rPr>
          <w:sz w:val="20"/>
          <w:szCs w:val="20"/>
          <w:lang w:bidi="en-US"/>
        </w:rPr>
      </w:pPr>
    </w:p>
    <w:p w14:paraId="44207641" w14:textId="77777777" w:rsidR="00721306" w:rsidRPr="00721306" w:rsidRDefault="00721306" w:rsidP="00721306">
      <w:pPr>
        <w:ind w:left="2970"/>
        <w:rPr>
          <w:sz w:val="20"/>
          <w:szCs w:val="20"/>
          <w:lang w:bidi="en-US"/>
        </w:rPr>
      </w:pPr>
      <w:r w:rsidRPr="00721306">
        <w:rPr>
          <w:sz w:val="20"/>
          <w:szCs w:val="20"/>
          <w:lang w:bidi="en-US"/>
        </w:rPr>
        <w:t xml:space="preserve">If, at the end of any Contract year, subject to the payment provisions of Section C.3 above, </w:t>
      </w:r>
      <w:r w:rsidRPr="00721306">
        <w:rPr>
          <w:rFonts w:eastAsia="Calibri"/>
          <w:sz w:val="20"/>
        </w:rPr>
        <w:t>the Annual Financial Accounting, as described in Contract section C.3.d.vii., results in Surplus premium,</w:t>
      </w:r>
      <w:r w:rsidRPr="00721306">
        <w:rPr>
          <w:sz w:val="20"/>
          <w:szCs w:val="20"/>
          <w:lang w:bidi="en-US"/>
        </w:rPr>
        <w:t xml:space="preserve"> the Surplus premium (up to 10% of the prior year’s annual contract premium) may be carried forward by the State to the next Contract year.  Although the Surplus premium will be determined on a cumulative basis, the amount of the Surplus premium carried forward cannot exceed ten percent (10%) of the annual premium for the prior Contract year.</w:t>
      </w:r>
    </w:p>
    <w:p w14:paraId="2C656379" w14:textId="77777777" w:rsidR="00721306" w:rsidRPr="00721306" w:rsidRDefault="00721306" w:rsidP="00721306">
      <w:pPr>
        <w:tabs>
          <w:tab w:val="left" w:pos="720"/>
          <w:tab w:val="left" w:pos="864"/>
        </w:tabs>
        <w:ind w:left="1800" w:firstLine="900"/>
        <w:contextualSpacing/>
        <w:rPr>
          <w:sz w:val="20"/>
          <w:szCs w:val="20"/>
          <w:lang w:bidi="en-US"/>
        </w:rPr>
      </w:pPr>
    </w:p>
    <w:p w14:paraId="48A5D3DA" w14:textId="77777777" w:rsidR="00721306" w:rsidRPr="00721306" w:rsidRDefault="00721306" w:rsidP="00457115">
      <w:pPr>
        <w:numPr>
          <w:ilvl w:val="0"/>
          <w:numId w:val="66"/>
        </w:numPr>
        <w:ind w:left="2970" w:hanging="450"/>
        <w:rPr>
          <w:sz w:val="20"/>
          <w:szCs w:val="20"/>
          <w:lang w:bidi="en-US"/>
        </w:rPr>
      </w:pPr>
      <w:r w:rsidRPr="00721306">
        <w:rPr>
          <w:b/>
          <w:sz w:val="20"/>
          <w:szCs w:val="20"/>
          <w:u w:val="single"/>
          <w:lang w:bidi="en-US"/>
        </w:rPr>
        <w:t>Annual Financial Statement for Basic Term Life/Basic AD&amp;D</w:t>
      </w:r>
      <w:r w:rsidRPr="00721306">
        <w:rPr>
          <w:sz w:val="20"/>
          <w:szCs w:val="20"/>
          <w:lang w:bidi="en-US"/>
        </w:rPr>
        <w:t xml:space="preserve">.  Within ninety (90) days of the end of each calendar year, the Contractor shall prepare and </w:t>
      </w:r>
      <w:proofErr w:type="gramStart"/>
      <w:r w:rsidRPr="00721306">
        <w:rPr>
          <w:sz w:val="20"/>
          <w:szCs w:val="20"/>
          <w:lang w:bidi="en-US"/>
        </w:rPr>
        <w:t>provide to</w:t>
      </w:r>
      <w:proofErr w:type="gramEnd"/>
      <w:r w:rsidRPr="00721306">
        <w:rPr>
          <w:sz w:val="20"/>
          <w:szCs w:val="20"/>
          <w:lang w:bidi="en-US"/>
        </w:rPr>
        <w:t xml:space="preserve"> the </w:t>
      </w:r>
      <w:proofErr w:type="gramStart"/>
      <w:r w:rsidRPr="00721306">
        <w:rPr>
          <w:sz w:val="20"/>
          <w:szCs w:val="20"/>
          <w:lang w:bidi="en-US"/>
        </w:rPr>
        <w:t>State</w:t>
      </w:r>
      <w:proofErr w:type="gramEnd"/>
      <w:r w:rsidRPr="00721306">
        <w:rPr>
          <w:sz w:val="20"/>
          <w:szCs w:val="20"/>
          <w:lang w:bidi="en-US"/>
        </w:rPr>
        <w:t xml:space="preserve"> an annual financial statement.  The statement shall include all premiums earned, all </w:t>
      </w:r>
      <w:proofErr w:type="gramStart"/>
      <w:r w:rsidRPr="00721306">
        <w:rPr>
          <w:sz w:val="20"/>
          <w:szCs w:val="20"/>
          <w:lang w:bidi="en-US"/>
        </w:rPr>
        <w:t>claims</w:t>
      </w:r>
      <w:proofErr w:type="gramEnd"/>
      <w:r w:rsidRPr="00721306">
        <w:rPr>
          <w:sz w:val="20"/>
          <w:szCs w:val="20"/>
          <w:lang w:bidi="en-US"/>
        </w:rPr>
        <w:t xml:space="preserve"> payments, the change in reserves for incurred but unreported claims, administrative charges, conversion fees, interest earnings, premium tax, and interest on premium due.  To the extent that the annual expenses exceed the sum of the monthly payments determined under the provision of Section C.3, the State shall pay the Contractor the difference.  The annual expenses may not exceed the maximum annual liability.</w:t>
      </w:r>
    </w:p>
    <w:p w14:paraId="1CBD2332" w14:textId="77777777" w:rsidR="00721306" w:rsidRPr="00721306" w:rsidRDefault="00721306" w:rsidP="00721306">
      <w:pPr>
        <w:ind w:left="1800" w:firstLine="900"/>
        <w:rPr>
          <w:sz w:val="20"/>
          <w:szCs w:val="20"/>
          <w:lang w:bidi="en-US"/>
        </w:rPr>
      </w:pPr>
    </w:p>
    <w:p w14:paraId="1EFBF634" w14:textId="77777777" w:rsidR="00721306" w:rsidRPr="00721306" w:rsidRDefault="00721306" w:rsidP="00721306">
      <w:pPr>
        <w:ind w:left="2970"/>
        <w:rPr>
          <w:sz w:val="20"/>
          <w:szCs w:val="20"/>
          <w:lang w:bidi="en-US"/>
        </w:rPr>
      </w:pPr>
      <w:r w:rsidRPr="00721306">
        <w:rPr>
          <w:sz w:val="20"/>
          <w:szCs w:val="20"/>
          <w:lang w:bidi="en-US"/>
        </w:rPr>
        <w:t>The State shall receive an annual interest credit or charge based upon the total cash flow of the Plan, including all reserves established thereunder.  On an annual basis, the Contractor shall perform a cash flow analysis to establish the actual interest credit or charge to the Plan for the prior Plan Year.  In performing the analysis, the Contractor shall calculate interest to the Plan monthly at a rate equal to the discount rate on six-month U.S. Treasury Bill plus one-half (1/2) percent divided by twelve (12).  The U.S. Treasury Bill rate used for a given month shall be the discount rate determined by the first auction of six-month Treasury Bills occurring on or after the fifteenth day of the prior month.</w:t>
      </w:r>
    </w:p>
    <w:p w14:paraId="4320F5D8" w14:textId="77777777" w:rsidR="00721306" w:rsidRPr="00721306" w:rsidRDefault="00721306" w:rsidP="00721306">
      <w:pPr>
        <w:ind w:left="1080" w:firstLine="900"/>
        <w:rPr>
          <w:sz w:val="20"/>
          <w:szCs w:val="20"/>
          <w:lang w:bidi="en-US"/>
        </w:rPr>
      </w:pPr>
    </w:p>
    <w:p w14:paraId="628427D9" w14:textId="77777777" w:rsidR="00721306" w:rsidRPr="00721306" w:rsidRDefault="00721306" w:rsidP="00721306">
      <w:pPr>
        <w:ind w:left="2880"/>
        <w:rPr>
          <w:sz w:val="20"/>
          <w:szCs w:val="20"/>
          <w:lang w:bidi="en-US"/>
        </w:rPr>
      </w:pPr>
      <w:r w:rsidRPr="00721306">
        <w:rPr>
          <w:sz w:val="20"/>
          <w:szCs w:val="20"/>
          <w:lang w:bidi="en-US"/>
        </w:rPr>
        <w:t xml:space="preserve">Following the presentation of the annual financial statement, the Contractor will provide to the State a summary of the invoicing and payment dates for the monthly invoices for the Plan Year covered by the annual statement.  The Contractor and the State will confer on ways to improve the payment practices if either party </w:t>
      </w:r>
      <w:proofErr w:type="gramStart"/>
      <w:r w:rsidRPr="00721306">
        <w:rPr>
          <w:sz w:val="20"/>
          <w:szCs w:val="20"/>
          <w:lang w:bidi="en-US"/>
        </w:rPr>
        <w:t>determines</w:t>
      </w:r>
      <w:proofErr w:type="gramEnd"/>
      <w:r w:rsidRPr="00721306">
        <w:rPr>
          <w:sz w:val="20"/>
          <w:szCs w:val="20"/>
          <w:lang w:bidi="en-US"/>
        </w:rPr>
        <w:t xml:space="preserve"> such discussions are necessary.</w:t>
      </w:r>
    </w:p>
    <w:p w14:paraId="02F99B82" w14:textId="77777777" w:rsidR="00721306" w:rsidRPr="00721306" w:rsidRDefault="00721306" w:rsidP="00721306">
      <w:pPr>
        <w:ind w:left="1080" w:firstLine="900"/>
        <w:rPr>
          <w:sz w:val="20"/>
          <w:szCs w:val="20"/>
          <w:lang w:bidi="en-US"/>
        </w:rPr>
      </w:pPr>
    </w:p>
    <w:p w14:paraId="3CCF7E61" w14:textId="77777777" w:rsidR="00721306" w:rsidRPr="00721306" w:rsidRDefault="00721306" w:rsidP="00457115">
      <w:pPr>
        <w:numPr>
          <w:ilvl w:val="0"/>
          <w:numId w:val="66"/>
        </w:numPr>
        <w:ind w:left="1080" w:firstLine="1350"/>
        <w:rPr>
          <w:sz w:val="20"/>
          <w:szCs w:val="20"/>
          <w:lang w:bidi="en-US"/>
        </w:rPr>
      </w:pPr>
      <w:r w:rsidRPr="00721306">
        <w:rPr>
          <w:b/>
          <w:sz w:val="20"/>
          <w:szCs w:val="20"/>
          <w:u w:val="single"/>
          <w:lang w:bidi="en-US"/>
        </w:rPr>
        <w:t>Basic Term Life/Basic AD&amp;D Liability Upon Termination of Contract</w:t>
      </w:r>
      <w:r w:rsidRPr="00721306">
        <w:rPr>
          <w:sz w:val="20"/>
          <w:szCs w:val="20"/>
          <w:lang w:bidi="en-US"/>
        </w:rPr>
        <w:t>:</w:t>
      </w:r>
    </w:p>
    <w:p w14:paraId="7F3012E6" w14:textId="77777777" w:rsidR="00721306" w:rsidRPr="00721306" w:rsidRDefault="00721306" w:rsidP="00721306">
      <w:pPr>
        <w:ind w:left="2880"/>
        <w:rPr>
          <w:sz w:val="20"/>
          <w:szCs w:val="20"/>
          <w:lang w:bidi="en-US"/>
        </w:rPr>
      </w:pPr>
      <w:r w:rsidRPr="00721306">
        <w:rPr>
          <w:sz w:val="20"/>
          <w:szCs w:val="20"/>
          <w:lang w:bidi="en-US"/>
        </w:rPr>
        <w:t>Upon expiration or termination of this Contract, the Contractor shall have the claim liability for all claims incurred on or before December 31, 2032.  This liability shall include all employees who have been approved for or who have applied for the Plan’s “Insurance During Disability Before Age 60” provision on or before the date of this Contract’s termination or expiration and who are granted such waiver and continue to provide annual proof of total disability.</w:t>
      </w:r>
    </w:p>
    <w:p w14:paraId="7251F338" w14:textId="77777777" w:rsidR="00721306" w:rsidRPr="00721306" w:rsidRDefault="00721306" w:rsidP="00721306">
      <w:pPr>
        <w:ind w:left="1080" w:firstLine="900"/>
        <w:rPr>
          <w:sz w:val="20"/>
          <w:szCs w:val="20"/>
          <w:lang w:bidi="en-US"/>
        </w:rPr>
      </w:pPr>
    </w:p>
    <w:p w14:paraId="4CEC9A50" w14:textId="77777777" w:rsidR="00721306" w:rsidRPr="00721306" w:rsidRDefault="00721306" w:rsidP="00457115">
      <w:pPr>
        <w:numPr>
          <w:ilvl w:val="0"/>
          <w:numId w:val="66"/>
        </w:numPr>
        <w:ind w:left="2790" w:hanging="270"/>
        <w:rPr>
          <w:sz w:val="20"/>
          <w:szCs w:val="20"/>
          <w:lang w:bidi="en-US"/>
        </w:rPr>
      </w:pPr>
      <w:r w:rsidRPr="00721306">
        <w:rPr>
          <w:b/>
          <w:sz w:val="20"/>
          <w:u w:val="single"/>
          <w:lang w:bidi="en-US"/>
        </w:rPr>
        <w:t>Converted and Ported Members</w:t>
      </w:r>
      <w:r w:rsidRPr="00721306">
        <w:rPr>
          <w:sz w:val="20"/>
          <w:lang w:bidi="en-US"/>
        </w:rPr>
        <w:t>: The Contractor shall accept payments directly from Members who are no longer employed and have converted to an individual policy or ported their coverage.</w:t>
      </w:r>
    </w:p>
    <w:p w14:paraId="2BE8C95A" w14:textId="77777777" w:rsidR="00721306" w:rsidRPr="00721306" w:rsidRDefault="00721306" w:rsidP="00721306">
      <w:pPr>
        <w:rPr>
          <w:sz w:val="20"/>
          <w:szCs w:val="20"/>
          <w:lang w:bidi="en-US"/>
        </w:rPr>
      </w:pPr>
    </w:p>
    <w:p w14:paraId="1C8156D1" w14:textId="77777777" w:rsidR="00721306" w:rsidRPr="00721306" w:rsidRDefault="00721306" w:rsidP="00457115">
      <w:pPr>
        <w:numPr>
          <w:ilvl w:val="0"/>
          <w:numId w:val="66"/>
        </w:numPr>
        <w:ind w:left="2610" w:hanging="270"/>
        <w:contextualSpacing/>
        <w:rPr>
          <w:sz w:val="20"/>
          <w:szCs w:val="20"/>
          <w:lang w:bidi="en-US"/>
        </w:rPr>
      </w:pPr>
      <w:r w:rsidRPr="00721306">
        <w:rPr>
          <w:b/>
          <w:bCs/>
          <w:sz w:val="20"/>
          <w:szCs w:val="20"/>
          <w:u w:val="single"/>
          <w:lang w:bidi="en-US"/>
        </w:rPr>
        <w:t>Voluntary Accidental Death and Dismemberment Premium Rates:</w:t>
      </w:r>
      <w:r w:rsidRPr="00721306">
        <w:rPr>
          <w:sz w:val="20"/>
          <w:szCs w:val="20"/>
          <w:lang w:bidi="en-US"/>
        </w:rPr>
        <w:t xml:space="preserve"> </w:t>
      </w:r>
    </w:p>
    <w:p w14:paraId="28EC5097" w14:textId="77777777" w:rsidR="00721306" w:rsidRPr="00721306" w:rsidRDefault="00721306" w:rsidP="00721306">
      <w:pPr>
        <w:ind w:left="720"/>
        <w:contextualSpacing/>
        <w:rPr>
          <w:sz w:val="20"/>
          <w:szCs w:val="20"/>
          <w:lang w:bidi="en-US"/>
        </w:rPr>
      </w:pPr>
    </w:p>
    <w:p w14:paraId="0CDC8155" w14:textId="77777777" w:rsidR="00721306" w:rsidRPr="00721306" w:rsidRDefault="00721306" w:rsidP="00721306">
      <w:pPr>
        <w:ind w:left="2340"/>
        <w:rPr>
          <w:color w:val="FF0000"/>
          <w:spacing w:val="-2"/>
          <w:sz w:val="20"/>
          <w:szCs w:val="20"/>
        </w:rPr>
      </w:pPr>
      <w:r w:rsidRPr="00721306">
        <w:rPr>
          <w:color w:val="FF0000"/>
          <w:sz w:val="20"/>
          <w:szCs w:val="20"/>
        </w:rPr>
        <w:t>PLACEHOLDER</w:t>
      </w:r>
      <w:r w:rsidRPr="00721306">
        <w:rPr>
          <w:color w:val="FF0000"/>
          <w:spacing w:val="-9"/>
          <w:sz w:val="20"/>
          <w:szCs w:val="20"/>
        </w:rPr>
        <w:t xml:space="preserve"> </w:t>
      </w:r>
      <w:r w:rsidRPr="00721306">
        <w:rPr>
          <w:color w:val="FF0000"/>
          <w:sz w:val="20"/>
          <w:szCs w:val="20"/>
        </w:rPr>
        <w:t xml:space="preserve">FOR VOLUNTARY </w:t>
      </w:r>
      <w:r w:rsidRPr="00721306">
        <w:rPr>
          <w:color w:val="FF0000"/>
          <w:spacing w:val="-8"/>
          <w:sz w:val="20"/>
          <w:szCs w:val="20"/>
        </w:rPr>
        <w:t xml:space="preserve">AD&amp;D PREMIUM COST </w:t>
      </w:r>
      <w:r w:rsidRPr="00721306">
        <w:rPr>
          <w:color w:val="FF0000"/>
          <w:sz w:val="20"/>
          <w:szCs w:val="20"/>
        </w:rPr>
        <w:t>PROPOSAL</w:t>
      </w:r>
      <w:r w:rsidRPr="00721306">
        <w:rPr>
          <w:color w:val="FF0000"/>
          <w:spacing w:val="-8"/>
          <w:sz w:val="20"/>
          <w:szCs w:val="20"/>
        </w:rPr>
        <w:t xml:space="preserve"> </w:t>
      </w:r>
      <w:r w:rsidRPr="00721306">
        <w:rPr>
          <w:color w:val="FF0000"/>
          <w:spacing w:val="-2"/>
          <w:sz w:val="20"/>
          <w:szCs w:val="20"/>
        </w:rPr>
        <w:t>TABLES</w:t>
      </w:r>
    </w:p>
    <w:p w14:paraId="025A5081" w14:textId="77777777" w:rsidR="00721306" w:rsidRPr="00721306" w:rsidRDefault="00721306" w:rsidP="00721306">
      <w:pPr>
        <w:ind w:left="2610"/>
        <w:contextualSpacing/>
        <w:rPr>
          <w:sz w:val="20"/>
          <w:szCs w:val="20"/>
          <w:lang w:bidi="en-US"/>
        </w:rPr>
      </w:pPr>
    </w:p>
    <w:p w14:paraId="5DCF284C" w14:textId="77777777" w:rsidR="00721306" w:rsidRPr="00721306" w:rsidRDefault="00721306" w:rsidP="00721306">
      <w:pPr>
        <w:ind w:left="1080" w:firstLine="900"/>
        <w:rPr>
          <w:sz w:val="20"/>
          <w:szCs w:val="20"/>
          <w:lang w:bidi="en-US"/>
        </w:rPr>
      </w:pPr>
    </w:p>
    <w:p w14:paraId="6F49D7BB" w14:textId="77777777" w:rsidR="00721306" w:rsidRPr="00721306" w:rsidRDefault="00721306" w:rsidP="00457115">
      <w:pPr>
        <w:numPr>
          <w:ilvl w:val="0"/>
          <w:numId w:val="66"/>
        </w:numPr>
        <w:ind w:left="2610" w:hanging="360"/>
        <w:rPr>
          <w:sz w:val="20"/>
          <w:szCs w:val="20"/>
          <w:lang w:bidi="en-US"/>
        </w:rPr>
      </w:pPr>
      <w:r w:rsidRPr="00721306">
        <w:rPr>
          <w:b/>
          <w:sz w:val="20"/>
          <w:u w:val="single"/>
          <w:lang w:bidi="en-US"/>
        </w:rPr>
        <w:lastRenderedPageBreak/>
        <w:t>Voluntary Term Life Premium Rates:</w:t>
      </w:r>
      <w:r w:rsidRPr="00721306">
        <w:rPr>
          <w:sz w:val="20"/>
          <w:lang w:bidi="en-US"/>
        </w:rPr>
        <w:t xml:space="preserve"> The Contractor shall be compensated for the voluntary term life insurance plan based upon the following guaranteed premium rates for January 1, 2028, through December 31, 2032. The ported rates shall not exceed the active rates by more than twenty percent (20%).</w:t>
      </w:r>
    </w:p>
    <w:p w14:paraId="7EE615E5" w14:textId="77777777" w:rsidR="00721306" w:rsidRPr="00721306" w:rsidRDefault="00721306" w:rsidP="00721306">
      <w:pPr>
        <w:rPr>
          <w:color w:val="FF0000"/>
          <w:spacing w:val="-2"/>
          <w:sz w:val="20"/>
          <w:szCs w:val="20"/>
        </w:rPr>
      </w:pPr>
    </w:p>
    <w:p w14:paraId="5BE2E0DC" w14:textId="77777777" w:rsidR="00721306" w:rsidRPr="00721306" w:rsidRDefault="00721306" w:rsidP="00721306">
      <w:pPr>
        <w:ind w:left="2340"/>
        <w:rPr>
          <w:color w:val="FF0000"/>
          <w:spacing w:val="-2"/>
          <w:sz w:val="20"/>
          <w:szCs w:val="20"/>
        </w:rPr>
      </w:pPr>
    </w:p>
    <w:p w14:paraId="29D93CB4" w14:textId="77777777" w:rsidR="00721306" w:rsidRPr="00721306" w:rsidRDefault="00721306" w:rsidP="00721306">
      <w:pPr>
        <w:ind w:left="2340"/>
        <w:rPr>
          <w:color w:val="FF0000"/>
          <w:spacing w:val="-2"/>
          <w:sz w:val="20"/>
          <w:szCs w:val="20"/>
        </w:rPr>
      </w:pPr>
      <w:r w:rsidRPr="00721306">
        <w:rPr>
          <w:color w:val="FF0000"/>
          <w:sz w:val="20"/>
          <w:szCs w:val="20"/>
        </w:rPr>
        <w:t>PLACEHOLDER</w:t>
      </w:r>
      <w:r w:rsidRPr="00721306">
        <w:rPr>
          <w:color w:val="FF0000"/>
          <w:spacing w:val="-9"/>
          <w:sz w:val="20"/>
          <w:szCs w:val="20"/>
        </w:rPr>
        <w:t xml:space="preserve"> </w:t>
      </w:r>
      <w:r w:rsidRPr="00721306">
        <w:rPr>
          <w:color w:val="FF0000"/>
          <w:sz w:val="20"/>
          <w:szCs w:val="20"/>
        </w:rPr>
        <w:t>FOR VOLUNTARY TERM LIFE</w:t>
      </w:r>
      <w:r w:rsidRPr="00721306">
        <w:rPr>
          <w:color w:val="FF0000"/>
          <w:spacing w:val="-8"/>
          <w:sz w:val="20"/>
          <w:szCs w:val="20"/>
        </w:rPr>
        <w:t xml:space="preserve"> PREMIUM COST </w:t>
      </w:r>
      <w:r w:rsidRPr="00721306">
        <w:rPr>
          <w:color w:val="FF0000"/>
          <w:sz w:val="20"/>
          <w:szCs w:val="20"/>
        </w:rPr>
        <w:t>PROPOSAL</w:t>
      </w:r>
      <w:r w:rsidRPr="00721306">
        <w:rPr>
          <w:color w:val="FF0000"/>
          <w:spacing w:val="-8"/>
          <w:sz w:val="20"/>
          <w:szCs w:val="20"/>
        </w:rPr>
        <w:t xml:space="preserve"> </w:t>
      </w:r>
      <w:r w:rsidRPr="00721306">
        <w:rPr>
          <w:color w:val="FF0000"/>
          <w:spacing w:val="-2"/>
          <w:sz w:val="20"/>
          <w:szCs w:val="20"/>
        </w:rPr>
        <w:t>TABLES</w:t>
      </w:r>
    </w:p>
    <w:p w14:paraId="0DFA84A2" w14:textId="77777777" w:rsidR="00721306" w:rsidRPr="00721306" w:rsidRDefault="00721306" w:rsidP="00721306">
      <w:pPr>
        <w:spacing w:before="229"/>
        <w:ind w:left="1711" w:right="1127"/>
        <w:rPr>
          <w:color w:val="231F20"/>
          <w:sz w:val="20"/>
          <w:szCs w:val="20"/>
        </w:rPr>
      </w:pPr>
      <w:r w:rsidRPr="00721306">
        <w:rPr>
          <w:color w:val="231F20"/>
          <w:sz w:val="20"/>
          <w:szCs w:val="20"/>
        </w:rPr>
        <w:t>The above premium rates and fees, multiplied by the appropriate volumes of insurance outstanding, constitute the maximum monthly liability of the State. Actual compensation of the Contractor will be governed by the terms of Section C.3, Payment Methodology, of this Contract.</w:t>
      </w:r>
    </w:p>
    <w:p w14:paraId="5EBEFA04" w14:textId="77777777" w:rsidR="00721306" w:rsidRPr="00721306" w:rsidRDefault="00721306" w:rsidP="00721306">
      <w:pPr>
        <w:ind w:left="2340"/>
        <w:rPr>
          <w:color w:val="FF0000"/>
          <w:spacing w:val="-2"/>
          <w:sz w:val="20"/>
          <w:szCs w:val="20"/>
        </w:rPr>
      </w:pPr>
    </w:p>
    <w:p w14:paraId="5F8A4A03" w14:textId="77777777" w:rsidR="00721306" w:rsidRPr="00721306" w:rsidRDefault="00721306" w:rsidP="00721306">
      <w:pPr>
        <w:ind w:right="270"/>
        <w:contextualSpacing/>
        <w:rPr>
          <w:sz w:val="20"/>
          <w:szCs w:val="20"/>
          <w:lang w:bidi="en-US"/>
        </w:rPr>
      </w:pPr>
    </w:p>
    <w:p w14:paraId="574637C5" w14:textId="77777777" w:rsidR="00721306" w:rsidRPr="00721306" w:rsidRDefault="00721306" w:rsidP="00721306">
      <w:pPr>
        <w:numPr>
          <w:ilvl w:val="3"/>
          <w:numId w:val="1"/>
        </w:numPr>
        <w:ind w:left="2250" w:right="270" w:hanging="540"/>
        <w:contextualSpacing/>
        <w:rPr>
          <w:sz w:val="20"/>
        </w:rPr>
      </w:pPr>
      <w:r w:rsidRPr="00721306">
        <w:rPr>
          <w:sz w:val="20"/>
        </w:rPr>
        <w:t xml:space="preserve">If Member materials containing an error were approved by the State </w:t>
      </w:r>
      <w:proofErr w:type="gramStart"/>
      <w:r w:rsidRPr="00721306">
        <w:rPr>
          <w:sz w:val="20"/>
        </w:rPr>
        <w:t>In</w:t>
      </w:r>
      <w:proofErr w:type="gramEnd"/>
      <w:r w:rsidRPr="00721306">
        <w:rPr>
          <w:sz w:val="20"/>
        </w:rPr>
        <w:t xml:space="preserve"> Writing and the</w:t>
      </w:r>
      <w:r w:rsidRPr="00721306">
        <w:rPr>
          <w:spacing w:val="-15"/>
          <w:sz w:val="20"/>
        </w:rPr>
        <w:t xml:space="preserve"> </w:t>
      </w:r>
      <w:r w:rsidRPr="00721306">
        <w:rPr>
          <w:sz w:val="20"/>
        </w:rPr>
        <w:t>error was detected</w:t>
      </w:r>
      <w:r w:rsidRPr="00721306">
        <w:rPr>
          <w:spacing w:val="-4"/>
          <w:sz w:val="20"/>
        </w:rPr>
        <w:t xml:space="preserve"> </w:t>
      </w:r>
      <w:r w:rsidRPr="00721306">
        <w:rPr>
          <w:sz w:val="20"/>
        </w:rPr>
        <w:t>after</w:t>
      </w:r>
      <w:r w:rsidRPr="00721306">
        <w:rPr>
          <w:spacing w:val="-4"/>
          <w:sz w:val="20"/>
        </w:rPr>
        <w:t xml:space="preserve"> </w:t>
      </w:r>
      <w:r w:rsidRPr="00721306">
        <w:rPr>
          <w:sz w:val="20"/>
        </w:rPr>
        <w:t>the</w:t>
      </w:r>
      <w:r w:rsidRPr="00721306">
        <w:rPr>
          <w:spacing w:val="-4"/>
          <w:sz w:val="20"/>
        </w:rPr>
        <w:t xml:space="preserve"> </w:t>
      </w:r>
      <w:r w:rsidRPr="00721306">
        <w:rPr>
          <w:sz w:val="20"/>
        </w:rPr>
        <w:t>materials were</w:t>
      </w:r>
      <w:r w:rsidRPr="00721306">
        <w:rPr>
          <w:spacing w:val="-4"/>
          <w:sz w:val="20"/>
        </w:rPr>
        <w:t xml:space="preserve"> </w:t>
      </w:r>
      <w:r w:rsidRPr="00721306">
        <w:rPr>
          <w:sz w:val="20"/>
        </w:rPr>
        <w:t>mailed,</w:t>
      </w:r>
      <w:r w:rsidRPr="00721306">
        <w:rPr>
          <w:spacing w:val="-4"/>
          <w:sz w:val="20"/>
        </w:rPr>
        <w:t xml:space="preserve"> </w:t>
      </w:r>
      <w:r w:rsidRPr="00721306">
        <w:rPr>
          <w:sz w:val="20"/>
        </w:rPr>
        <w:t>the</w:t>
      </w:r>
      <w:r w:rsidRPr="00721306">
        <w:rPr>
          <w:spacing w:val="-4"/>
          <w:sz w:val="20"/>
        </w:rPr>
        <w:t xml:space="preserve"> </w:t>
      </w:r>
      <w:r w:rsidRPr="00721306">
        <w:rPr>
          <w:sz w:val="20"/>
        </w:rPr>
        <w:t>State</w:t>
      </w:r>
      <w:r w:rsidRPr="00721306">
        <w:rPr>
          <w:spacing w:val="-2"/>
          <w:sz w:val="20"/>
        </w:rPr>
        <w:t xml:space="preserve"> </w:t>
      </w:r>
      <w:r w:rsidRPr="00721306">
        <w:rPr>
          <w:sz w:val="20"/>
        </w:rPr>
        <w:t>will</w:t>
      </w:r>
      <w:r w:rsidRPr="00721306">
        <w:rPr>
          <w:spacing w:val="-3"/>
          <w:sz w:val="20"/>
        </w:rPr>
        <w:t xml:space="preserve"> </w:t>
      </w:r>
      <w:r w:rsidRPr="00721306">
        <w:rPr>
          <w:sz w:val="20"/>
        </w:rPr>
        <w:t>reimburse</w:t>
      </w:r>
      <w:r w:rsidRPr="00721306">
        <w:rPr>
          <w:spacing w:val="-4"/>
          <w:sz w:val="20"/>
        </w:rPr>
        <w:t xml:space="preserve"> </w:t>
      </w:r>
      <w:r w:rsidRPr="00721306">
        <w:rPr>
          <w:sz w:val="20"/>
        </w:rPr>
        <w:t>the</w:t>
      </w:r>
      <w:r w:rsidRPr="00721306">
        <w:rPr>
          <w:spacing w:val="-4"/>
          <w:sz w:val="20"/>
        </w:rPr>
        <w:t xml:space="preserve"> </w:t>
      </w:r>
      <w:proofErr w:type="gramStart"/>
      <w:r w:rsidRPr="00721306">
        <w:rPr>
          <w:sz w:val="20"/>
        </w:rPr>
        <w:t>Contractor</w:t>
      </w:r>
      <w:proofErr w:type="gramEnd"/>
      <w:r w:rsidRPr="00721306">
        <w:rPr>
          <w:spacing w:val="-4"/>
          <w:sz w:val="20"/>
        </w:rPr>
        <w:t xml:space="preserve"> </w:t>
      </w:r>
      <w:r w:rsidRPr="00721306">
        <w:rPr>
          <w:sz w:val="20"/>
        </w:rPr>
        <w:t>the</w:t>
      </w:r>
      <w:r w:rsidRPr="00721306">
        <w:rPr>
          <w:spacing w:val="-4"/>
          <w:sz w:val="20"/>
        </w:rPr>
        <w:t xml:space="preserve"> </w:t>
      </w:r>
      <w:r w:rsidRPr="00721306">
        <w:rPr>
          <w:sz w:val="20"/>
        </w:rPr>
        <w:t>production</w:t>
      </w:r>
      <w:r w:rsidRPr="00721306">
        <w:rPr>
          <w:spacing w:val="-4"/>
          <w:sz w:val="20"/>
        </w:rPr>
        <w:t xml:space="preserve"> </w:t>
      </w:r>
      <w:r w:rsidRPr="00721306">
        <w:rPr>
          <w:sz w:val="20"/>
        </w:rPr>
        <w:t>and postage cost of mailing the corrected version pursuant to Contract Section C.3.e.</w:t>
      </w:r>
    </w:p>
    <w:p w14:paraId="3BD662DF" w14:textId="77777777" w:rsidR="00721306" w:rsidRPr="00721306" w:rsidRDefault="00721306" w:rsidP="00721306">
      <w:pPr>
        <w:ind w:left="2520" w:right="270"/>
        <w:contextualSpacing/>
        <w:rPr>
          <w:sz w:val="20"/>
        </w:rPr>
      </w:pPr>
    </w:p>
    <w:p w14:paraId="2A9BEAD7" w14:textId="77777777" w:rsidR="00721306" w:rsidRPr="00721306" w:rsidRDefault="00721306" w:rsidP="00721306">
      <w:pPr>
        <w:numPr>
          <w:ilvl w:val="3"/>
          <w:numId w:val="1"/>
        </w:numPr>
        <w:tabs>
          <w:tab w:val="left" w:pos="2302"/>
          <w:tab w:val="left" w:pos="2304"/>
        </w:tabs>
        <w:spacing w:before="2"/>
        <w:ind w:left="2304" w:right="1263" w:hanging="594"/>
        <w:rPr>
          <w:sz w:val="20"/>
        </w:rPr>
      </w:pPr>
      <w:r w:rsidRPr="00721306">
        <w:rPr>
          <w:sz w:val="20"/>
        </w:rPr>
        <w:t>For mailings in addition to those identified in the contract, the State shall reimburse the Contractor</w:t>
      </w:r>
      <w:r w:rsidRPr="00721306">
        <w:rPr>
          <w:spacing w:val="-6"/>
          <w:sz w:val="20"/>
        </w:rPr>
        <w:t xml:space="preserve"> </w:t>
      </w:r>
      <w:r w:rsidRPr="00721306">
        <w:rPr>
          <w:sz w:val="20"/>
        </w:rPr>
        <w:t>for</w:t>
      </w:r>
      <w:r w:rsidRPr="00721306">
        <w:rPr>
          <w:spacing w:val="-5"/>
          <w:sz w:val="20"/>
        </w:rPr>
        <w:t xml:space="preserve"> </w:t>
      </w:r>
      <w:r w:rsidRPr="00721306">
        <w:rPr>
          <w:sz w:val="20"/>
        </w:rPr>
        <w:t>the</w:t>
      </w:r>
      <w:r w:rsidRPr="00721306">
        <w:rPr>
          <w:spacing w:val="-3"/>
          <w:sz w:val="20"/>
        </w:rPr>
        <w:t xml:space="preserve"> </w:t>
      </w:r>
      <w:r w:rsidRPr="00721306">
        <w:rPr>
          <w:sz w:val="20"/>
        </w:rPr>
        <w:t>following,</w:t>
      </w:r>
      <w:r w:rsidRPr="00721306">
        <w:rPr>
          <w:spacing w:val="-3"/>
          <w:sz w:val="20"/>
        </w:rPr>
        <w:t xml:space="preserve"> </w:t>
      </w:r>
      <w:r w:rsidRPr="00721306">
        <w:rPr>
          <w:sz w:val="20"/>
        </w:rPr>
        <w:t>selected</w:t>
      </w:r>
      <w:r w:rsidRPr="00721306">
        <w:rPr>
          <w:spacing w:val="-5"/>
          <w:sz w:val="20"/>
        </w:rPr>
        <w:t xml:space="preserve"> </w:t>
      </w:r>
      <w:r w:rsidRPr="00721306">
        <w:rPr>
          <w:sz w:val="20"/>
        </w:rPr>
        <w:t>actual</w:t>
      </w:r>
      <w:r w:rsidRPr="00721306">
        <w:rPr>
          <w:spacing w:val="-6"/>
          <w:sz w:val="20"/>
        </w:rPr>
        <w:t xml:space="preserve"> </w:t>
      </w:r>
      <w:r w:rsidRPr="00721306">
        <w:rPr>
          <w:sz w:val="20"/>
        </w:rPr>
        <w:t>costs</w:t>
      </w:r>
      <w:r w:rsidRPr="00721306">
        <w:rPr>
          <w:spacing w:val="-4"/>
          <w:sz w:val="20"/>
        </w:rPr>
        <w:t xml:space="preserve"> </w:t>
      </w:r>
      <w:r w:rsidRPr="00721306">
        <w:rPr>
          <w:sz w:val="20"/>
        </w:rPr>
        <w:t>in</w:t>
      </w:r>
      <w:r w:rsidRPr="00721306">
        <w:rPr>
          <w:spacing w:val="-5"/>
          <w:sz w:val="20"/>
        </w:rPr>
        <w:t xml:space="preserve"> </w:t>
      </w:r>
      <w:r w:rsidRPr="00721306">
        <w:rPr>
          <w:sz w:val="20"/>
        </w:rPr>
        <w:t>the</w:t>
      </w:r>
      <w:r w:rsidRPr="00721306">
        <w:rPr>
          <w:spacing w:val="-5"/>
          <w:sz w:val="20"/>
        </w:rPr>
        <w:t xml:space="preserve"> </w:t>
      </w:r>
      <w:r w:rsidRPr="00721306">
        <w:rPr>
          <w:sz w:val="20"/>
        </w:rPr>
        <w:t>performance</w:t>
      </w:r>
      <w:r w:rsidRPr="00721306">
        <w:rPr>
          <w:spacing w:val="-3"/>
          <w:sz w:val="20"/>
        </w:rPr>
        <w:t xml:space="preserve"> </w:t>
      </w:r>
      <w:r w:rsidRPr="00721306">
        <w:rPr>
          <w:sz w:val="20"/>
        </w:rPr>
        <w:t>of</w:t>
      </w:r>
      <w:r w:rsidRPr="00721306">
        <w:rPr>
          <w:spacing w:val="-5"/>
          <w:sz w:val="20"/>
        </w:rPr>
        <w:t xml:space="preserve"> </w:t>
      </w:r>
      <w:r w:rsidRPr="00721306">
        <w:rPr>
          <w:sz w:val="20"/>
        </w:rPr>
        <w:t>this</w:t>
      </w:r>
      <w:r w:rsidRPr="00721306">
        <w:rPr>
          <w:spacing w:val="-4"/>
          <w:sz w:val="20"/>
        </w:rPr>
        <w:t xml:space="preserve"> </w:t>
      </w:r>
      <w:r w:rsidRPr="00721306">
        <w:rPr>
          <w:sz w:val="20"/>
        </w:rPr>
        <w:t>Contract</w:t>
      </w:r>
      <w:r w:rsidRPr="00721306">
        <w:rPr>
          <w:spacing w:val="-24"/>
          <w:sz w:val="20"/>
        </w:rPr>
        <w:t xml:space="preserve"> </w:t>
      </w:r>
      <w:r w:rsidRPr="00721306">
        <w:rPr>
          <w:sz w:val="20"/>
        </w:rPr>
        <w:t>upon Contractor providing documentation of actual costs incurred.</w:t>
      </w:r>
    </w:p>
    <w:p w14:paraId="3A8D0E2D" w14:textId="77777777" w:rsidR="00721306" w:rsidRPr="00721306" w:rsidRDefault="00721306" w:rsidP="00721306">
      <w:pPr>
        <w:numPr>
          <w:ilvl w:val="4"/>
          <w:numId w:val="1"/>
        </w:numPr>
        <w:tabs>
          <w:tab w:val="left" w:pos="3240"/>
        </w:tabs>
        <w:spacing w:before="229"/>
        <w:ind w:left="3240" w:right="1236" w:hanging="900"/>
        <w:rPr>
          <w:sz w:val="20"/>
        </w:rPr>
      </w:pPr>
      <w:r w:rsidRPr="00721306">
        <w:rPr>
          <w:sz w:val="20"/>
        </w:rPr>
        <w:t>Postage.</w:t>
      </w:r>
      <w:r w:rsidRPr="00721306">
        <w:rPr>
          <w:spacing w:val="-7"/>
          <w:sz w:val="20"/>
        </w:rPr>
        <w:t xml:space="preserve"> </w:t>
      </w:r>
      <w:r w:rsidRPr="00721306">
        <w:rPr>
          <w:sz w:val="20"/>
        </w:rPr>
        <w:t>The</w:t>
      </w:r>
      <w:r w:rsidRPr="00721306">
        <w:rPr>
          <w:spacing w:val="-5"/>
          <w:sz w:val="20"/>
        </w:rPr>
        <w:t xml:space="preserve"> </w:t>
      </w:r>
      <w:r w:rsidRPr="00721306">
        <w:rPr>
          <w:sz w:val="20"/>
        </w:rPr>
        <w:t>State</w:t>
      </w:r>
      <w:r w:rsidRPr="00721306">
        <w:rPr>
          <w:spacing w:val="-3"/>
          <w:sz w:val="20"/>
        </w:rPr>
        <w:t xml:space="preserve"> </w:t>
      </w:r>
      <w:r w:rsidRPr="00721306">
        <w:rPr>
          <w:sz w:val="20"/>
        </w:rPr>
        <w:t>shall</w:t>
      </w:r>
      <w:r w:rsidRPr="00721306">
        <w:rPr>
          <w:spacing w:val="-6"/>
          <w:sz w:val="20"/>
        </w:rPr>
        <w:t xml:space="preserve"> </w:t>
      </w:r>
      <w:r w:rsidRPr="00721306">
        <w:rPr>
          <w:sz w:val="20"/>
        </w:rPr>
        <w:t>reimburse</w:t>
      </w:r>
      <w:r w:rsidRPr="00721306">
        <w:rPr>
          <w:spacing w:val="-5"/>
          <w:sz w:val="20"/>
        </w:rPr>
        <w:t xml:space="preserve"> </w:t>
      </w:r>
      <w:r w:rsidRPr="00721306">
        <w:rPr>
          <w:sz w:val="20"/>
        </w:rPr>
        <w:t>the</w:t>
      </w:r>
      <w:r w:rsidRPr="00721306">
        <w:rPr>
          <w:spacing w:val="-3"/>
          <w:sz w:val="20"/>
        </w:rPr>
        <w:t xml:space="preserve"> </w:t>
      </w:r>
      <w:r w:rsidRPr="00721306">
        <w:rPr>
          <w:sz w:val="20"/>
        </w:rPr>
        <w:t>Contractor</w:t>
      </w:r>
      <w:r w:rsidRPr="00721306">
        <w:rPr>
          <w:spacing w:val="-5"/>
          <w:sz w:val="20"/>
        </w:rPr>
        <w:t xml:space="preserve"> </w:t>
      </w:r>
      <w:r w:rsidRPr="00721306">
        <w:rPr>
          <w:sz w:val="20"/>
        </w:rPr>
        <w:t>for</w:t>
      </w:r>
      <w:r w:rsidRPr="00721306">
        <w:rPr>
          <w:spacing w:val="-5"/>
          <w:sz w:val="20"/>
        </w:rPr>
        <w:t xml:space="preserve"> </w:t>
      </w:r>
      <w:r w:rsidRPr="00721306">
        <w:rPr>
          <w:sz w:val="20"/>
        </w:rPr>
        <w:t>the</w:t>
      </w:r>
      <w:r w:rsidRPr="00721306">
        <w:rPr>
          <w:spacing w:val="-6"/>
          <w:sz w:val="20"/>
        </w:rPr>
        <w:t xml:space="preserve"> </w:t>
      </w:r>
      <w:r w:rsidRPr="00721306">
        <w:rPr>
          <w:sz w:val="20"/>
        </w:rPr>
        <w:t>actual</w:t>
      </w:r>
      <w:r w:rsidRPr="00721306">
        <w:rPr>
          <w:spacing w:val="-6"/>
          <w:sz w:val="20"/>
        </w:rPr>
        <w:t xml:space="preserve"> </w:t>
      </w:r>
      <w:r w:rsidRPr="00721306">
        <w:rPr>
          <w:sz w:val="20"/>
        </w:rPr>
        <w:t>cost</w:t>
      </w:r>
      <w:r w:rsidRPr="00721306">
        <w:rPr>
          <w:spacing w:val="-3"/>
          <w:sz w:val="20"/>
        </w:rPr>
        <w:t xml:space="preserve"> </w:t>
      </w:r>
      <w:r w:rsidRPr="00721306">
        <w:rPr>
          <w:sz w:val="20"/>
        </w:rPr>
        <w:t>of</w:t>
      </w:r>
      <w:r w:rsidRPr="00721306">
        <w:rPr>
          <w:spacing w:val="-21"/>
          <w:sz w:val="20"/>
        </w:rPr>
        <w:t xml:space="preserve"> </w:t>
      </w:r>
      <w:r w:rsidRPr="00721306">
        <w:rPr>
          <w:sz w:val="20"/>
        </w:rPr>
        <w:t>postage for mailing materials produced under the terms of this Contract and as directed and authorized by the State.</w:t>
      </w:r>
    </w:p>
    <w:p w14:paraId="5065A68B" w14:textId="77777777" w:rsidR="00721306" w:rsidRPr="00721306" w:rsidRDefault="00721306" w:rsidP="00721306">
      <w:pPr>
        <w:spacing w:before="2"/>
        <w:rPr>
          <w:sz w:val="20"/>
          <w:szCs w:val="20"/>
        </w:rPr>
      </w:pPr>
    </w:p>
    <w:p w14:paraId="66B3064C" w14:textId="77777777" w:rsidR="00721306" w:rsidRPr="00721306" w:rsidRDefault="00721306" w:rsidP="00721306">
      <w:pPr>
        <w:numPr>
          <w:ilvl w:val="4"/>
          <w:numId w:val="1"/>
        </w:numPr>
        <w:tabs>
          <w:tab w:val="left" w:pos="3240"/>
        </w:tabs>
        <w:ind w:left="3240" w:right="1235" w:hanging="900"/>
        <w:rPr>
          <w:sz w:val="20"/>
        </w:rPr>
      </w:pPr>
      <w:r w:rsidRPr="00721306">
        <w:rPr>
          <w:sz w:val="20"/>
        </w:rPr>
        <w:t>Printing/Production. The State shall reimburse the Contractor an amount equal to</w:t>
      </w:r>
      <w:r w:rsidRPr="00721306">
        <w:rPr>
          <w:spacing w:val="-8"/>
          <w:sz w:val="20"/>
        </w:rPr>
        <w:t xml:space="preserve"> </w:t>
      </w:r>
      <w:r w:rsidRPr="00721306">
        <w:rPr>
          <w:sz w:val="20"/>
        </w:rPr>
        <w:t>the</w:t>
      </w:r>
      <w:r w:rsidRPr="00721306">
        <w:rPr>
          <w:spacing w:val="-5"/>
          <w:sz w:val="20"/>
        </w:rPr>
        <w:t xml:space="preserve"> </w:t>
      </w:r>
      <w:r w:rsidRPr="00721306">
        <w:rPr>
          <w:sz w:val="20"/>
        </w:rPr>
        <w:t>actual</w:t>
      </w:r>
      <w:r w:rsidRPr="00721306">
        <w:rPr>
          <w:spacing w:val="-6"/>
          <w:sz w:val="20"/>
        </w:rPr>
        <w:t xml:space="preserve"> </w:t>
      </w:r>
      <w:r w:rsidRPr="00721306">
        <w:rPr>
          <w:sz w:val="20"/>
        </w:rPr>
        <w:t>cost</w:t>
      </w:r>
      <w:r w:rsidRPr="00721306">
        <w:rPr>
          <w:spacing w:val="-3"/>
          <w:sz w:val="20"/>
        </w:rPr>
        <w:t xml:space="preserve"> </w:t>
      </w:r>
      <w:r w:rsidRPr="00721306">
        <w:rPr>
          <w:sz w:val="20"/>
        </w:rPr>
        <w:t>of</w:t>
      </w:r>
      <w:r w:rsidRPr="00721306">
        <w:rPr>
          <w:spacing w:val="-5"/>
          <w:sz w:val="20"/>
        </w:rPr>
        <w:t xml:space="preserve"> </w:t>
      </w:r>
      <w:r w:rsidRPr="00721306">
        <w:rPr>
          <w:sz w:val="20"/>
        </w:rPr>
        <w:t>document</w:t>
      </w:r>
      <w:r w:rsidRPr="00721306">
        <w:rPr>
          <w:spacing w:val="-5"/>
          <w:sz w:val="20"/>
        </w:rPr>
        <w:t xml:space="preserve"> </w:t>
      </w:r>
      <w:r w:rsidRPr="00721306">
        <w:rPr>
          <w:sz w:val="20"/>
        </w:rPr>
        <w:t>printing/production</w:t>
      </w:r>
      <w:r w:rsidRPr="00721306">
        <w:rPr>
          <w:spacing w:val="-5"/>
          <w:sz w:val="20"/>
        </w:rPr>
        <w:t xml:space="preserve"> </w:t>
      </w:r>
      <w:r w:rsidRPr="00721306">
        <w:rPr>
          <w:sz w:val="20"/>
        </w:rPr>
        <w:t>as</w:t>
      </w:r>
      <w:r w:rsidRPr="00721306">
        <w:rPr>
          <w:spacing w:val="-4"/>
          <w:sz w:val="20"/>
        </w:rPr>
        <w:t xml:space="preserve"> </w:t>
      </w:r>
      <w:r w:rsidRPr="00721306">
        <w:rPr>
          <w:sz w:val="20"/>
        </w:rPr>
        <w:t>required</w:t>
      </w:r>
      <w:r w:rsidRPr="00721306">
        <w:rPr>
          <w:spacing w:val="-4"/>
          <w:sz w:val="20"/>
        </w:rPr>
        <w:t xml:space="preserve"> </w:t>
      </w:r>
      <w:r w:rsidRPr="00721306">
        <w:rPr>
          <w:sz w:val="20"/>
        </w:rPr>
        <w:t>and</w:t>
      </w:r>
      <w:r w:rsidRPr="00721306">
        <w:rPr>
          <w:spacing w:val="-3"/>
          <w:sz w:val="20"/>
        </w:rPr>
        <w:t xml:space="preserve"> </w:t>
      </w:r>
      <w:r w:rsidRPr="00721306">
        <w:rPr>
          <w:sz w:val="20"/>
        </w:rPr>
        <w:t>authorized</w:t>
      </w:r>
      <w:r w:rsidRPr="00721306">
        <w:rPr>
          <w:spacing w:val="-22"/>
          <w:sz w:val="20"/>
        </w:rPr>
        <w:t xml:space="preserve"> </w:t>
      </w:r>
      <w:r w:rsidRPr="00721306">
        <w:rPr>
          <w:sz w:val="20"/>
        </w:rPr>
        <w:t xml:space="preserve">by the State and as detailed by the Contract Scope of Services as referred to in </w:t>
      </w:r>
      <w:r w:rsidRPr="00721306">
        <w:rPr>
          <w:spacing w:val="-2"/>
          <w:sz w:val="20"/>
        </w:rPr>
        <w:t>A.6.b.</w:t>
      </w:r>
    </w:p>
    <w:p w14:paraId="7D058FB6" w14:textId="77777777" w:rsidR="00721306" w:rsidRPr="00721306" w:rsidRDefault="00721306" w:rsidP="00721306">
      <w:pPr>
        <w:spacing w:before="229"/>
        <w:ind w:left="2430" w:right="836"/>
        <w:rPr>
          <w:sz w:val="20"/>
          <w:szCs w:val="20"/>
        </w:rPr>
      </w:pPr>
      <w:r w:rsidRPr="00721306">
        <w:rPr>
          <w:sz w:val="20"/>
          <w:szCs w:val="20"/>
        </w:rPr>
        <w:t>Notwithstanding the foregoing, the State retains the option to authorize the Contractor</w:t>
      </w:r>
      <w:r w:rsidRPr="00721306">
        <w:rPr>
          <w:spacing w:val="-4"/>
          <w:sz w:val="20"/>
          <w:szCs w:val="20"/>
        </w:rPr>
        <w:t xml:space="preserve"> </w:t>
      </w:r>
      <w:r w:rsidRPr="00721306">
        <w:rPr>
          <w:sz w:val="20"/>
          <w:szCs w:val="20"/>
        </w:rPr>
        <w:t>to</w:t>
      </w:r>
      <w:r w:rsidRPr="00721306">
        <w:rPr>
          <w:spacing w:val="-4"/>
          <w:sz w:val="20"/>
          <w:szCs w:val="20"/>
        </w:rPr>
        <w:t xml:space="preserve"> </w:t>
      </w:r>
      <w:r w:rsidRPr="00721306">
        <w:rPr>
          <w:sz w:val="20"/>
          <w:szCs w:val="20"/>
        </w:rPr>
        <w:t>deliver</w:t>
      </w:r>
      <w:r w:rsidRPr="00721306">
        <w:rPr>
          <w:spacing w:val="-4"/>
          <w:sz w:val="20"/>
          <w:szCs w:val="20"/>
        </w:rPr>
        <w:t xml:space="preserve"> </w:t>
      </w:r>
      <w:r w:rsidRPr="00721306">
        <w:rPr>
          <w:sz w:val="20"/>
          <w:szCs w:val="20"/>
        </w:rPr>
        <w:t>a</w:t>
      </w:r>
      <w:r w:rsidRPr="00721306">
        <w:rPr>
          <w:spacing w:val="-4"/>
          <w:sz w:val="20"/>
          <w:szCs w:val="20"/>
        </w:rPr>
        <w:t xml:space="preserve"> </w:t>
      </w:r>
      <w:r w:rsidRPr="00721306">
        <w:rPr>
          <w:sz w:val="20"/>
          <w:szCs w:val="20"/>
        </w:rPr>
        <w:t>product</w:t>
      </w:r>
      <w:r w:rsidRPr="00721306">
        <w:rPr>
          <w:spacing w:val="-4"/>
          <w:sz w:val="20"/>
          <w:szCs w:val="20"/>
        </w:rPr>
        <w:t xml:space="preserve"> </w:t>
      </w:r>
      <w:r w:rsidRPr="00721306">
        <w:rPr>
          <w:sz w:val="20"/>
          <w:szCs w:val="20"/>
        </w:rPr>
        <w:t>to</w:t>
      </w:r>
      <w:r w:rsidRPr="00721306">
        <w:rPr>
          <w:spacing w:val="-5"/>
          <w:sz w:val="20"/>
          <w:szCs w:val="20"/>
        </w:rPr>
        <w:t xml:space="preserve"> </w:t>
      </w:r>
      <w:r w:rsidRPr="00721306">
        <w:rPr>
          <w:sz w:val="20"/>
          <w:szCs w:val="20"/>
        </w:rPr>
        <w:t>be</w:t>
      </w:r>
      <w:r w:rsidRPr="00721306">
        <w:rPr>
          <w:spacing w:val="-4"/>
          <w:sz w:val="20"/>
          <w:szCs w:val="20"/>
        </w:rPr>
        <w:t xml:space="preserve"> </w:t>
      </w:r>
      <w:r w:rsidRPr="00721306">
        <w:rPr>
          <w:sz w:val="20"/>
          <w:szCs w:val="20"/>
        </w:rPr>
        <w:t>printed.</w:t>
      </w:r>
      <w:r w:rsidRPr="00721306">
        <w:rPr>
          <w:spacing w:val="-4"/>
          <w:sz w:val="20"/>
          <w:szCs w:val="20"/>
        </w:rPr>
        <w:t xml:space="preserve"> </w:t>
      </w:r>
      <w:r w:rsidRPr="00721306">
        <w:rPr>
          <w:sz w:val="20"/>
          <w:szCs w:val="20"/>
        </w:rPr>
        <w:t>The</w:t>
      </w:r>
      <w:r w:rsidRPr="00721306">
        <w:rPr>
          <w:spacing w:val="-4"/>
          <w:sz w:val="20"/>
          <w:szCs w:val="20"/>
        </w:rPr>
        <w:t xml:space="preserve"> </w:t>
      </w:r>
      <w:r w:rsidRPr="00721306">
        <w:rPr>
          <w:sz w:val="20"/>
          <w:szCs w:val="20"/>
        </w:rPr>
        <w:t>State</w:t>
      </w:r>
      <w:r w:rsidRPr="00721306">
        <w:rPr>
          <w:spacing w:val="-2"/>
          <w:sz w:val="20"/>
          <w:szCs w:val="20"/>
        </w:rPr>
        <w:t xml:space="preserve"> </w:t>
      </w:r>
      <w:r w:rsidRPr="00721306">
        <w:rPr>
          <w:sz w:val="20"/>
          <w:szCs w:val="20"/>
        </w:rPr>
        <w:t>also</w:t>
      </w:r>
      <w:r w:rsidRPr="00721306">
        <w:rPr>
          <w:spacing w:val="-4"/>
          <w:sz w:val="20"/>
          <w:szCs w:val="20"/>
        </w:rPr>
        <w:t xml:space="preserve"> </w:t>
      </w:r>
      <w:r w:rsidRPr="00721306">
        <w:rPr>
          <w:sz w:val="20"/>
          <w:szCs w:val="20"/>
        </w:rPr>
        <w:t>retains</w:t>
      </w:r>
      <w:r w:rsidRPr="00721306">
        <w:rPr>
          <w:spacing w:val="-3"/>
          <w:sz w:val="20"/>
          <w:szCs w:val="20"/>
        </w:rPr>
        <w:t xml:space="preserve"> </w:t>
      </w:r>
      <w:r w:rsidRPr="00721306">
        <w:rPr>
          <w:sz w:val="20"/>
          <w:szCs w:val="20"/>
        </w:rPr>
        <w:t>the</w:t>
      </w:r>
      <w:r w:rsidRPr="00721306">
        <w:rPr>
          <w:spacing w:val="-2"/>
          <w:sz w:val="20"/>
          <w:szCs w:val="20"/>
        </w:rPr>
        <w:t xml:space="preserve"> </w:t>
      </w:r>
      <w:r w:rsidRPr="00721306">
        <w:rPr>
          <w:sz w:val="20"/>
          <w:szCs w:val="20"/>
        </w:rPr>
        <w:t>option</w:t>
      </w:r>
      <w:r w:rsidRPr="00721306">
        <w:rPr>
          <w:spacing w:val="-4"/>
          <w:sz w:val="20"/>
          <w:szCs w:val="20"/>
        </w:rPr>
        <w:t xml:space="preserve"> </w:t>
      </w:r>
      <w:r w:rsidRPr="00721306">
        <w:rPr>
          <w:sz w:val="20"/>
          <w:szCs w:val="20"/>
        </w:rPr>
        <w:t>to approve and accept the product but not use the Contractor to print the material.</w:t>
      </w:r>
      <w:r w:rsidRPr="00721306">
        <w:rPr>
          <w:spacing w:val="-5"/>
          <w:sz w:val="20"/>
          <w:szCs w:val="20"/>
        </w:rPr>
        <w:t xml:space="preserve"> </w:t>
      </w:r>
      <w:r w:rsidRPr="00721306">
        <w:rPr>
          <w:sz w:val="20"/>
          <w:szCs w:val="20"/>
        </w:rPr>
        <w:t>In</w:t>
      </w:r>
      <w:r w:rsidRPr="00721306">
        <w:rPr>
          <w:spacing w:val="-4"/>
          <w:sz w:val="20"/>
          <w:szCs w:val="20"/>
        </w:rPr>
        <w:t xml:space="preserve"> </w:t>
      </w:r>
      <w:r w:rsidRPr="00721306">
        <w:rPr>
          <w:sz w:val="20"/>
          <w:szCs w:val="20"/>
        </w:rPr>
        <w:t>those</w:t>
      </w:r>
      <w:r w:rsidRPr="00721306">
        <w:rPr>
          <w:spacing w:val="-5"/>
          <w:sz w:val="20"/>
          <w:szCs w:val="20"/>
        </w:rPr>
        <w:t xml:space="preserve"> </w:t>
      </w:r>
      <w:r w:rsidRPr="00721306">
        <w:rPr>
          <w:sz w:val="20"/>
          <w:szCs w:val="20"/>
        </w:rPr>
        <w:t>situations,</w:t>
      </w:r>
      <w:r w:rsidRPr="00721306">
        <w:rPr>
          <w:spacing w:val="-5"/>
          <w:sz w:val="20"/>
          <w:szCs w:val="20"/>
        </w:rPr>
        <w:t xml:space="preserve"> </w:t>
      </w:r>
      <w:r w:rsidRPr="00721306">
        <w:rPr>
          <w:sz w:val="20"/>
          <w:szCs w:val="20"/>
        </w:rPr>
        <w:t>the</w:t>
      </w:r>
      <w:r w:rsidRPr="00721306">
        <w:rPr>
          <w:spacing w:val="-3"/>
          <w:sz w:val="20"/>
          <w:szCs w:val="20"/>
        </w:rPr>
        <w:t xml:space="preserve"> </w:t>
      </w:r>
      <w:r w:rsidRPr="00721306">
        <w:rPr>
          <w:sz w:val="20"/>
          <w:szCs w:val="20"/>
        </w:rPr>
        <w:t>State</w:t>
      </w:r>
      <w:r w:rsidRPr="00721306">
        <w:rPr>
          <w:spacing w:val="-6"/>
          <w:sz w:val="20"/>
          <w:szCs w:val="20"/>
        </w:rPr>
        <w:t xml:space="preserve"> </w:t>
      </w:r>
      <w:r w:rsidRPr="00721306">
        <w:rPr>
          <w:sz w:val="20"/>
          <w:szCs w:val="20"/>
        </w:rPr>
        <w:t>shall</w:t>
      </w:r>
      <w:r w:rsidRPr="00721306">
        <w:rPr>
          <w:spacing w:val="-4"/>
          <w:sz w:val="20"/>
          <w:szCs w:val="20"/>
        </w:rPr>
        <w:t xml:space="preserve"> </w:t>
      </w:r>
      <w:r w:rsidRPr="00721306">
        <w:rPr>
          <w:sz w:val="20"/>
          <w:szCs w:val="20"/>
        </w:rPr>
        <w:t>have</w:t>
      </w:r>
      <w:r w:rsidRPr="00721306">
        <w:rPr>
          <w:spacing w:val="-3"/>
          <w:sz w:val="20"/>
          <w:szCs w:val="20"/>
        </w:rPr>
        <w:t xml:space="preserve"> </w:t>
      </w:r>
      <w:r w:rsidRPr="00721306">
        <w:rPr>
          <w:sz w:val="20"/>
          <w:szCs w:val="20"/>
        </w:rPr>
        <w:t>the</w:t>
      </w:r>
      <w:r w:rsidRPr="00721306">
        <w:rPr>
          <w:spacing w:val="-3"/>
          <w:sz w:val="20"/>
          <w:szCs w:val="20"/>
        </w:rPr>
        <w:t xml:space="preserve"> </w:t>
      </w:r>
      <w:r w:rsidRPr="00721306">
        <w:rPr>
          <w:sz w:val="20"/>
          <w:szCs w:val="20"/>
        </w:rPr>
        <w:t>discretion</w:t>
      </w:r>
      <w:r w:rsidRPr="00721306">
        <w:rPr>
          <w:spacing w:val="-6"/>
          <w:sz w:val="20"/>
          <w:szCs w:val="20"/>
        </w:rPr>
        <w:t xml:space="preserve"> </w:t>
      </w:r>
      <w:r w:rsidRPr="00721306">
        <w:rPr>
          <w:sz w:val="20"/>
          <w:szCs w:val="20"/>
        </w:rPr>
        <w:t>to</w:t>
      </w:r>
      <w:r w:rsidRPr="00721306">
        <w:rPr>
          <w:spacing w:val="-3"/>
          <w:sz w:val="20"/>
          <w:szCs w:val="20"/>
        </w:rPr>
        <w:t xml:space="preserve"> </w:t>
      </w:r>
      <w:r w:rsidRPr="00721306">
        <w:rPr>
          <w:sz w:val="20"/>
          <w:szCs w:val="20"/>
        </w:rPr>
        <w:t>use</w:t>
      </w:r>
      <w:r w:rsidRPr="00721306">
        <w:rPr>
          <w:spacing w:val="-5"/>
          <w:sz w:val="20"/>
          <w:szCs w:val="20"/>
        </w:rPr>
        <w:t xml:space="preserve"> </w:t>
      </w:r>
      <w:r w:rsidRPr="00721306">
        <w:rPr>
          <w:sz w:val="20"/>
          <w:szCs w:val="20"/>
        </w:rPr>
        <w:t>other printing and production services at its disposal.</w:t>
      </w:r>
    </w:p>
    <w:p w14:paraId="59672DDB" w14:textId="77777777" w:rsidR="00721306" w:rsidRPr="00721306" w:rsidRDefault="00721306" w:rsidP="00721306">
      <w:pPr>
        <w:spacing w:before="207"/>
        <w:rPr>
          <w:sz w:val="20"/>
          <w:szCs w:val="20"/>
        </w:rPr>
      </w:pPr>
    </w:p>
    <w:p w14:paraId="66570465" w14:textId="77777777" w:rsidR="00721306" w:rsidRPr="00721306" w:rsidRDefault="00721306" w:rsidP="00457115">
      <w:pPr>
        <w:numPr>
          <w:ilvl w:val="1"/>
          <w:numId w:val="41"/>
        </w:numPr>
        <w:tabs>
          <w:tab w:val="left" w:pos="1699"/>
        </w:tabs>
        <w:rPr>
          <w:sz w:val="20"/>
        </w:rPr>
      </w:pPr>
      <w:r w:rsidRPr="00721306">
        <w:rPr>
          <w:sz w:val="20"/>
          <w:u w:val="single"/>
        </w:rPr>
        <w:t>Travel Compensation.</w:t>
      </w:r>
      <w:r w:rsidRPr="00721306">
        <w:rPr>
          <w:sz w:val="20"/>
        </w:rPr>
        <w:t xml:space="preserve"> The Contractor shall not be compensated or reimbursed for travel time, travel expenses, meals, or lodging.</w:t>
      </w:r>
    </w:p>
    <w:p w14:paraId="33508EBA" w14:textId="77777777" w:rsidR="00721306" w:rsidRPr="00721306" w:rsidRDefault="00721306" w:rsidP="00721306">
      <w:pPr>
        <w:spacing w:before="2"/>
        <w:rPr>
          <w:sz w:val="20"/>
          <w:szCs w:val="20"/>
        </w:rPr>
      </w:pPr>
    </w:p>
    <w:p w14:paraId="34804EF6" w14:textId="77777777" w:rsidR="00721306" w:rsidRPr="00721306" w:rsidRDefault="00721306" w:rsidP="00457115">
      <w:pPr>
        <w:numPr>
          <w:ilvl w:val="1"/>
          <w:numId w:val="41"/>
        </w:numPr>
        <w:tabs>
          <w:tab w:val="left" w:pos="1699"/>
        </w:tabs>
        <w:ind w:hanging="621"/>
        <w:rPr>
          <w:sz w:val="20"/>
        </w:rPr>
      </w:pPr>
      <w:r w:rsidRPr="00721306">
        <w:rPr>
          <w:sz w:val="20"/>
          <w:u w:val="single"/>
        </w:rPr>
        <w:t>At-Risk</w:t>
      </w:r>
      <w:r w:rsidRPr="00721306">
        <w:rPr>
          <w:spacing w:val="-8"/>
          <w:sz w:val="20"/>
          <w:u w:val="single"/>
        </w:rPr>
        <w:t xml:space="preserve"> </w:t>
      </w:r>
      <w:r w:rsidRPr="00721306">
        <w:rPr>
          <w:sz w:val="20"/>
          <w:u w:val="single"/>
        </w:rPr>
        <w:t>Performance</w:t>
      </w:r>
      <w:r w:rsidRPr="00721306">
        <w:rPr>
          <w:spacing w:val="-6"/>
          <w:sz w:val="20"/>
          <w:u w:val="single"/>
        </w:rPr>
        <w:t xml:space="preserve"> </w:t>
      </w:r>
      <w:r w:rsidRPr="00721306">
        <w:rPr>
          <w:sz w:val="20"/>
          <w:u w:val="single"/>
        </w:rPr>
        <w:t>Payments</w:t>
      </w:r>
      <w:r w:rsidRPr="00721306">
        <w:rPr>
          <w:spacing w:val="-8"/>
          <w:sz w:val="20"/>
          <w:u w:val="single"/>
        </w:rPr>
        <w:t xml:space="preserve"> </w:t>
      </w:r>
      <w:r w:rsidRPr="00721306">
        <w:rPr>
          <w:sz w:val="20"/>
          <w:u w:val="single"/>
        </w:rPr>
        <w:t>and</w:t>
      </w:r>
      <w:r w:rsidRPr="00721306">
        <w:rPr>
          <w:spacing w:val="-8"/>
          <w:sz w:val="20"/>
          <w:u w:val="single"/>
        </w:rPr>
        <w:t xml:space="preserve"> </w:t>
      </w:r>
      <w:r w:rsidRPr="00721306">
        <w:rPr>
          <w:sz w:val="20"/>
          <w:u w:val="single"/>
        </w:rPr>
        <w:t>SLA</w:t>
      </w:r>
      <w:r w:rsidRPr="00721306">
        <w:rPr>
          <w:spacing w:val="-2"/>
          <w:sz w:val="20"/>
          <w:u w:val="single"/>
        </w:rPr>
        <w:t xml:space="preserve"> Scorecard</w:t>
      </w:r>
      <w:r w:rsidRPr="00721306">
        <w:rPr>
          <w:spacing w:val="-2"/>
          <w:sz w:val="20"/>
        </w:rPr>
        <w:t>.</w:t>
      </w:r>
    </w:p>
    <w:p w14:paraId="39620198" w14:textId="77777777" w:rsidR="00721306" w:rsidRPr="00721306" w:rsidRDefault="00721306" w:rsidP="00721306">
      <w:pPr>
        <w:rPr>
          <w:sz w:val="20"/>
          <w:szCs w:val="20"/>
        </w:rPr>
      </w:pPr>
    </w:p>
    <w:p w14:paraId="7FE3EFF8" w14:textId="77777777" w:rsidR="00721306" w:rsidRPr="00A26D74" w:rsidRDefault="00721306" w:rsidP="00457115">
      <w:pPr>
        <w:numPr>
          <w:ilvl w:val="2"/>
          <w:numId w:val="41"/>
        </w:numPr>
        <w:tabs>
          <w:tab w:val="left" w:pos="2158"/>
          <w:tab w:val="left" w:pos="2160"/>
        </w:tabs>
        <w:spacing w:before="1"/>
        <w:ind w:right="1273"/>
        <w:rPr>
          <w:sz w:val="20"/>
        </w:rPr>
      </w:pPr>
      <w:r w:rsidRPr="00A26D74">
        <w:rPr>
          <w:sz w:val="20"/>
        </w:rPr>
        <w:t>The</w:t>
      </w:r>
      <w:r w:rsidRPr="00A26D74">
        <w:rPr>
          <w:spacing w:val="-8"/>
          <w:sz w:val="20"/>
        </w:rPr>
        <w:t xml:space="preserve"> </w:t>
      </w:r>
      <w:r w:rsidRPr="00A26D74">
        <w:rPr>
          <w:sz w:val="20"/>
        </w:rPr>
        <w:t>Parties</w:t>
      </w:r>
      <w:r w:rsidRPr="00A26D74">
        <w:rPr>
          <w:spacing w:val="-4"/>
          <w:sz w:val="20"/>
        </w:rPr>
        <w:t xml:space="preserve"> </w:t>
      </w:r>
      <w:r w:rsidRPr="00A26D74">
        <w:rPr>
          <w:sz w:val="20"/>
        </w:rPr>
        <w:t>shall</w:t>
      </w:r>
      <w:r w:rsidRPr="00A26D74">
        <w:rPr>
          <w:spacing w:val="-6"/>
          <w:sz w:val="20"/>
        </w:rPr>
        <w:t xml:space="preserve"> </w:t>
      </w:r>
      <w:r w:rsidRPr="00A26D74">
        <w:rPr>
          <w:sz w:val="20"/>
        </w:rPr>
        <w:t>conduct</w:t>
      </w:r>
      <w:r w:rsidRPr="00A26D74">
        <w:rPr>
          <w:spacing w:val="-5"/>
          <w:sz w:val="20"/>
        </w:rPr>
        <w:t xml:space="preserve"> </w:t>
      </w:r>
      <w:r w:rsidRPr="00A26D74">
        <w:rPr>
          <w:sz w:val="20"/>
        </w:rPr>
        <w:t>a</w:t>
      </w:r>
      <w:r w:rsidRPr="00A26D74">
        <w:rPr>
          <w:spacing w:val="-3"/>
          <w:sz w:val="20"/>
        </w:rPr>
        <w:t xml:space="preserve"> </w:t>
      </w:r>
      <w:r w:rsidRPr="00A26D74">
        <w:rPr>
          <w:sz w:val="20"/>
        </w:rPr>
        <w:t>scorecard</w:t>
      </w:r>
      <w:r w:rsidRPr="00A26D74">
        <w:rPr>
          <w:spacing w:val="-5"/>
          <w:sz w:val="20"/>
        </w:rPr>
        <w:t xml:space="preserve"> </w:t>
      </w:r>
      <w:r w:rsidRPr="00A26D74">
        <w:rPr>
          <w:sz w:val="20"/>
        </w:rPr>
        <w:t>assessment</w:t>
      </w:r>
      <w:r w:rsidRPr="00A26D74">
        <w:rPr>
          <w:spacing w:val="-5"/>
          <w:sz w:val="20"/>
        </w:rPr>
        <w:t xml:space="preserve"> </w:t>
      </w:r>
      <w:r w:rsidRPr="00A26D74">
        <w:rPr>
          <w:sz w:val="20"/>
        </w:rPr>
        <w:t>(Contract</w:t>
      </w:r>
      <w:r w:rsidRPr="00A26D74">
        <w:rPr>
          <w:spacing w:val="-5"/>
          <w:sz w:val="20"/>
        </w:rPr>
        <w:t xml:space="preserve"> </w:t>
      </w:r>
      <w:r w:rsidRPr="00A26D74">
        <w:rPr>
          <w:sz w:val="20"/>
        </w:rPr>
        <w:t>Attachment</w:t>
      </w:r>
      <w:r w:rsidRPr="00A26D74">
        <w:rPr>
          <w:spacing w:val="-5"/>
          <w:sz w:val="20"/>
        </w:rPr>
        <w:t xml:space="preserve"> </w:t>
      </w:r>
      <w:r w:rsidRPr="00A26D74">
        <w:rPr>
          <w:sz w:val="20"/>
        </w:rPr>
        <w:t>D),</w:t>
      </w:r>
      <w:r w:rsidRPr="00A26D74">
        <w:rPr>
          <w:spacing w:val="-3"/>
          <w:sz w:val="20"/>
        </w:rPr>
        <w:t xml:space="preserve"> </w:t>
      </w:r>
      <w:r w:rsidRPr="00A26D74">
        <w:rPr>
          <w:sz w:val="20"/>
        </w:rPr>
        <w:t>beginning</w:t>
      </w:r>
      <w:r w:rsidRPr="00A26D74">
        <w:rPr>
          <w:spacing w:val="-20"/>
          <w:sz w:val="20"/>
        </w:rPr>
        <w:t xml:space="preserve"> </w:t>
      </w:r>
      <w:r w:rsidRPr="00A26D74">
        <w:rPr>
          <w:sz w:val="20"/>
        </w:rPr>
        <w:t>after the Go-Live Date, on a quarterly and annual basis during the Term.</w:t>
      </w:r>
    </w:p>
    <w:p w14:paraId="6679EF6F" w14:textId="77777777" w:rsidR="00721306" w:rsidRPr="00A26D74" w:rsidRDefault="00721306" w:rsidP="00457115">
      <w:pPr>
        <w:numPr>
          <w:ilvl w:val="2"/>
          <w:numId w:val="41"/>
        </w:numPr>
        <w:tabs>
          <w:tab w:val="left" w:pos="2148"/>
          <w:tab w:val="left" w:pos="2150"/>
        </w:tabs>
        <w:spacing w:before="228"/>
        <w:ind w:left="2150" w:right="1738"/>
        <w:rPr>
          <w:sz w:val="20"/>
          <w:szCs w:val="20"/>
        </w:rPr>
      </w:pPr>
      <w:r w:rsidRPr="00A26D74">
        <w:rPr>
          <w:sz w:val="20"/>
          <w:szCs w:val="20"/>
        </w:rPr>
        <w:t>Based</w:t>
      </w:r>
      <w:r w:rsidRPr="00A26D74">
        <w:rPr>
          <w:spacing w:val="-2"/>
          <w:sz w:val="20"/>
          <w:szCs w:val="20"/>
        </w:rPr>
        <w:t xml:space="preserve"> </w:t>
      </w:r>
      <w:r w:rsidRPr="00A26D74">
        <w:rPr>
          <w:sz w:val="20"/>
          <w:szCs w:val="20"/>
        </w:rPr>
        <w:t>on</w:t>
      </w:r>
      <w:r w:rsidRPr="00A26D74">
        <w:rPr>
          <w:spacing w:val="-4"/>
          <w:sz w:val="20"/>
          <w:szCs w:val="20"/>
        </w:rPr>
        <w:t xml:space="preserve"> </w:t>
      </w:r>
      <w:r w:rsidRPr="00A26D74">
        <w:rPr>
          <w:sz w:val="20"/>
          <w:szCs w:val="20"/>
        </w:rPr>
        <w:t>the</w:t>
      </w:r>
      <w:r w:rsidRPr="00A26D74">
        <w:rPr>
          <w:spacing w:val="-2"/>
          <w:sz w:val="20"/>
          <w:szCs w:val="20"/>
        </w:rPr>
        <w:t xml:space="preserve"> </w:t>
      </w:r>
      <w:r w:rsidRPr="00A26D74">
        <w:rPr>
          <w:sz w:val="20"/>
          <w:szCs w:val="20"/>
        </w:rPr>
        <w:t>SLA</w:t>
      </w:r>
      <w:r w:rsidRPr="00A26D74">
        <w:rPr>
          <w:spacing w:val="-1"/>
          <w:sz w:val="20"/>
          <w:szCs w:val="20"/>
        </w:rPr>
        <w:t xml:space="preserve"> </w:t>
      </w:r>
      <w:r w:rsidRPr="00A26D74">
        <w:rPr>
          <w:sz w:val="20"/>
          <w:szCs w:val="20"/>
        </w:rPr>
        <w:t>Scorecard,</w:t>
      </w:r>
      <w:r w:rsidRPr="00A26D74">
        <w:rPr>
          <w:spacing w:val="-3"/>
          <w:sz w:val="20"/>
          <w:szCs w:val="20"/>
        </w:rPr>
        <w:t xml:space="preserve"> </w:t>
      </w:r>
      <w:r w:rsidRPr="00A26D74">
        <w:rPr>
          <w:sz w:val="20"/>
          <w:szCs w:val="20"/>
        </w:rPr>
        <w:t>Contractor</w:t>
      </w:r>
      <w:r w:rsidRPr="00A26D74">
        <w:rPr>
          <w:spacing w:val="-3"/>
          <w:sz w:val="20"/>
          <w:szCs w:val="20"/>
        </w:rPr>
        <w:t xml:space="preserve"> </w:t>
      </w:r>
      <w:r w:rsidRPr="00A26D74">
        <w:rPr>
          <w:sz w:val="20"/>
          <w:szCs w:val="20"/>
        </w:rPr>
        <w:t>shall</w:t>
      </w:r>
      <w:r w:rsidRPr="00A26D74">
        <w:rPr>
          <w:spacing w:val="-4"/>
          <w:sz w:val="20"/>
          <w:szCs w:val="20"/>
        </w:rPr>
        <w:t xml:space="preserve"> </w:t>
      </w:r>
      <w:r w:rsidRPr="00A26D74">
        <w:rPr>
          <w:sz w:val="20"/>
          <w:szCs w:val="20"/>
        </w:rPr>
        <w:t>send</w:t>
      </w:r>
      <w:r w:rsidRPr="00A26D74">
        <w:rPr>
          <w:spacing w:val="-4"/>
          <w:sz w:val="20"/>
          <w:szCs w:val="20"/>
        </w:rPr>
        <w:t xml:space="preserve"> </w:t>
      </w:r>
      <w:r w:rsidRPr="00A26D74">
        <w:rPr>
          <w:sz w:val="20"/>
          <w:szCs w:val="20"/>
        </w:rPr>
        <w:t>the</w:t>
      </w:r>
      <w:r w:rsidRPr="00A26D74">
        <w:rPr>
          <w:spacing w:val="-3"/>
          <w:sz w:val="20"/>
          <w:szCs w:val="20"/>
        </w:rPr>
        <w:t xml:space="preserve"> </w:t>
      </w:r>
      <w:r w:rsidRPr="00A26D74">
        <w:rPr>
          <w:sz w:val="20"/>
          <w:szCs w:val="20"/>
        </w:rPr>
        <w:t>State</w:t>
      </w:r>
      <w:r w:rsidRPr="00A26D74">
        <w:rPr>
          <w:spacing w:val="-2"/>
          <w:sz w:val="20"/>
          <w:szCs w:val="20"/>
        </w:rPr>
        <w:t xml:space="preserve"> </w:t>
      </w:r>
      <w:r w:rsidRPr="00A26D74">
        <w:rPr>
          <w:sz w:val="20"/>
          <w:szCs w:val="20"/>
        </w:rPr>
        <w:t>an</w:t>
      </w:r>
      <w:r w:rsidRPr="00A26D74">
        <w:rPr>
          <w:spacing w:val="-2"/>
          <w:sz w:val="20"/>
          <w:szCs w:val="20"/>
        </w:rPr>
        <w:t xml:space="preserve"> </w:t>
      </w:r>
      <w:r w:rsidRPr="00A26D74">
        <w:rPr>
          <w:sz w:val="20"/>
          <w:szCs w:val="20"/>
        </w:rPr>
        <w:t>At-Risk</w:t>
      </w:r>
      <w:r w:rsidRPr="00A26D74">
        <w:rPr>
          <w:spacing w:val="-2"/>
          <w:sz w:val="20"/>
          <w:szCs w:val="20"/>
        </w:rPr>
        <w:t xml:space="preserve"> </w:t>
      </w:r>
      <w:r w:rsidRPr="00A26D74">
        <w:rPr>
          <w:sz w:val="20"/>
          <w:szCs w:val="20"/>
        </w:rPr>
        <w:t>Performance Payment</w:t>
      </w:r>
      <w:r w:rsidRPr="00A26D74">
        <w:rPr>
          <w:spacing w:val="-5"/>
          <w:sz w:val="20"/>
          <w:szCs w:val="20"/>
        </w:rPr>
        <w:t xml:space="preserve"> </w:t>
      </w:r>
      <w:r w:rsidRPr="00A26D74">
        <w:rPr>
          <w:sz w:val="20"/>
          <w:szCs w:val="20"/>
        </w:rPr>
        <w:t>(if</w:t>
      </w:r>
      <w:r w:rsidRPr="00A26D74">
        <w:rPr>
          <w:spacing w:val="-3"/>
          <w:sz w:val="20"/>
          <w:szCs w:val="20"/>
        </w:rPr>
        <w:t xml:space="preserve"> </w:t>
      </w:r>
      <w:r w:rsidRPr="00A26D74">
        <w:rPr>
          <w:sz w:val="20"/>
          <w:szCs w:val="20"/>
        </w:rPr>
        <w:t>applicable)</w:t>
      </w:r>
      <w:r w:rsidRPr="00A26D74">
        <w:rPr>
          <w:spacing w:val="-5"/>
          <w:sz w:val="20"/>
          <w:szCs w:val="20"/>
        </w:rPr>
        <w:t xml:space="preserve"> </w:t>
      </w:r>
      <w:r w:rsidRPr="00A26D74">
        <w:rPr>
          <w:sz w:val="20"/>
          <w:szCs w:val="20"/>
        </w:rPr>
        <w:t>quarterly</w:t>
      </w:r>
      <w:r w:rsidRPr="00A26D74">
        <w:rPr>
          <w:spacing w:val="-4"/>
          <w:sz w:val="20"/>
          <w:szCs w:val="20"/>
        </w:rPr>
        <w:t xml:space="preserve"> </w:t>
      </w:r>
      <w:r w:rsidRPr="00A26D74">
        <w:rPr>
          <w:sz w:val="20"/>
          <w:szCs w:val="20"/>
        </w:rPr>
        <w:t>(every</w:t>
      </w:r>
      <w:r w:rsidRPr="00A26D74">
        <w:rPr>
          <w:spacing w:val="-3"/>
          <w:sz w:val="20"/>
          <w:szCs w:val="20"/>
        </w:rPr>
        <w:t xml:space="preserve"> </w:t>
      </w:r>
      <w:r w:rsidRPr="00A26D74">
        <w:rPr>
          <w:sz w:val="20"/>
          <w:szCs w:val="20"/>
        </w:rPr>
        <w:t>three</w:t>
      </w:r>
      <w:r w:rsidRPr="00A26D74">
        <w:rPr>
          <w:spacing w:val="-4"/>
          <w:sz w:val="20"/>
          <w:szCs w:val="20"/>
        </w:rPr>
        <w:t xml:space="preserve"> </w:t>
      </w:r>
      <w:r w:rsidRPr="00A26D74">
        <w:rPr>
          <w:sz w:val="20"/>
          <w:szCs w:val="20"/>
        </w:rPr>
        <w:t>months)</w:t>
      </w:r>
      <w:r w:rsidRPr="00A26D74">
        <w:rPr>
          <w:spacing w:val="-4"/>
          <w:sz w:val="20"/>
          <w:szCs w:val="20"/>
        </w:rPr>
        <w:t xml:space="preserve"> </w:t>
      </w:r>
      <w:r w:rsidRPr="00A26D74">
        <w:rPr>
          <w:sz w:val="20"/>
          <w:szCs w:val="20"/>
        </w:rPr>
        <w:t>and</w:t>
      </w:r>
      <w:r w:rsidRPr="00A26D74">
        <w:rPr>
          <w:spacing w:val="-3"/>
          <w:sz w:val="20"/>
          <w:szCs w:val="20"/>
        </w:rPr>
        <w:t xml:space="preserve"> </w:t>
      </w:r>
      <w:r w:rsidRPr="00A26D74">
        <w:rPr>
          <w:sz w:val="20"/>
          <w:szCs w:val="20"/>
        </w:rPr>
        <w:t>annually</w:t>
      </w:r>
      <w:r w:rsidRPr="00A26D74">
        <w:rPr>
          <w:spacing w:val="-4"/>
          <w:sz w:val="20"/>
          <w:szCs w:val="20"/>
        </w:rPr>
        <w:t xml:space="preserve"> </w:t>
      </w:r>
      <w:r w:rsidRPr="00A26D74">
        <w:rPr>
          <w:sz w:val="20"/>
          <w:szCs w:val="20"/>
        </w:rPr>
        <w:t>during</w:t>
      </w:r>
      <w:r w:rsidRPr="00A26D74">
        <w:rPr>
          <w:spacing w:val="-3"/>
          <w:sz w:val="20"/>
          <w:szCs w:val="20"/>
        </w:rPr>
        <w:t xml:space="preserve"> </w:t>
      </w:r>
      <w:r w:rsidRPr="00A26D74">
        <w:rPr>
          <w:sz w:val="20"/>
          <w:szCs w:val="20"/>
        </w:rPr>
        <w:t>the</w:t>
      </w:r>
      <w:r w:rsidRPr="00A26D74">
        <w:rPr>
          <w:spacing w:val="-3"/>
          <w:sz w:val="20"/>
          <w:szCs w:val="20"/>
        </w:rPr>
        <w:t xml:space="preserve"> </w:t>
      </w:r>
      <w:r w:rsidRPr="00A26D74">
        <w:rPr>
          <w:sz w:val="20"/>
          <w:szCs w:val="20"/>
        </w:rPr>
        <w:t>Term</w:t>
      </w:r>
      <w:r w:rsidRPr="00A26D74">
        <w:rPr>
          <w:spacing w:val="-5"/>
          <w:sz w:val="20"/>
          <w:szCs w:val="20"/>
        </w:rPr>
        <w:t xml:space="preserve"> </w:t>
      </w:r>
      <w:r w:rsidRPr="00A26D74">
        <w:rPr>
          <w:sz w:val="20"/>
          <w:szCs w:val="20"/>
        </w:rPr>
        <w:t>in accordance with Contract Attachment D. This payment is due within forty-five (45) calendar days of the quarterly or annual SLA scorecard assessment.</w:t>
      </w:r>
    </w:p>
    <w:p w14:paraId="6EE3565B" w14:textId="77777777" w:rsidR="00721306" w:rsidRPr="00721306" w:rsidRDefault="00721306" w:rsidP="00721306">
      <w:pPr>
        <w:tabs>
          <w:tab w:val="left" w:pos="2148"/>
          <w:tab w:val="left" w:pos="2150"/>
        </w:tabs>
        <w:spacing w:before="228"/>
        <w:ind w:right="1738"/>
      </w:pPr>
    </w:p>
    <w:p w14:paraId="2274C384" w14:textId="77777777" w:rsidR="00721306" w:rsidRPr="00721306" w:rsidRDefault="00721306" w:rsidP="00457115">
      <w:pPr>
        <w:numPr>
          <w:ilvl w:val="2"/>
          <w:numId w:val="67"/>
        </w:numPr>
        <w:rPr>
          <w:sz w:val="20"/>
          <w:lang w:bidi="en-US"/>
        </w:rPr>
      </w:pPr>
      <w:r w:rsidRPr="00721306">
        <w:rPr>
          <w:sz w:val="20"/>
          <w:u w:val="single"/>
          <w:lang w:bidi="en-US"/>
        </w:rPr>
        <w:t>Invoice Requirements for Basic Term Life/Basic AD&amp;D.</w:t>
      </w:r>
    </w:p>
    <w:p w14:paraId="747D6C80" w14:textId="77777777" w:rsidR="00721306" w:rsidRPr="00721306" w:rsidRDefault="00721306" w:rsidP="00721306">
      <w:pPr>
        <w:ind w:left="1440"/>
        <w:rPr>
          <w:sz w:val="20"/>
          <w:lang w:bidi="en-US"/>
        </w:rPr>
      </w:pPr>
      <w:r w:rsidRPr="00721306">
        <w:rPr>
          <w:sz w:val="20"/>
          <w:lang w:bidi="en-US"/>
        </w:rPr>
        <w:t>The Contractor shall invoice the State only for goods delivered and accepted by the State or services satisfactorily provided at the amounts stipulated in Section C.3. above.  Contractor shall submit via email invoices and necessary supporting documentation, only once a month, and no later than thirty (30) days after goods or services have been provided to staff identified by the State in the following State department:</w:t>
      </w:r>
      <w:r w:rsidRPr="00721306">
        <w:rPr>
          <w:sz w:val="20"/>
          <w:lang w:bidi="en-US"/>
        </w:rPr>
        <w:br/>
      </w:r>
      <w:r w:rsidRPr="00721306">
        <w:rPr>
          <w:sz w:val="20"/>
          <w:lang w:bidi="en-US"/>
        </w:rPr>
        <w:br/>
      </w:r>
      <w:r w:rsidRPr="00721306">
        <w:rPr>
          <w:sz w:val="20"/>
          <w:lang w:bidi="en-US"/>
        </w:rPr>
        <w:lastRenderedPageBreak/>
        <w:t>Tennessee Department of Finance and Administration</w:t>
      </w:r>
    </w:p>
    <w:p w14:paraId="0AB86AA2" w14:textId="77777777" w:rsidR="00721306" w:rsidRPr="00721306" w:rsidRDefault="00721306" w:rsidP="00721306">
      <w:pPr>
        <w:tabs>
          <w:tab w:val="left" w:pos="864"/>
        </w:tabs>
        <w:ind w:left="1440" w:firstLine="540"/>
        <w:rPr>
          <w:sz w:val="20"/>
          <w:lang w:bidi="en-US"/>
        </w:rPr>
      </w:pPr>
    </w:p>
    <w:p w14:paraId="5FDF6D57" w14:textId="77777777" w:rsidR="00721306" w:rsidRPr="00721306" w:rsidRDefault="00721306" w:rsidP="00457115">
      <w:pPr>
        <w:numPr>
          <w:ilvl w:val="0"/>
          <w:numId w:val="69"/>
        </w:numPr>
        <w:overflowPunct w:val="0"/>
        <w:adjustRightInd w:val="0"/>
        <w:ind w:left="1890" w:hanging="270"/>
        <w:textAlignment w:val="baseline"/>
        <w:rPr>
          <w:sz w:val="20"/>
          <w:lang w:bidi="en-US"/>
        </w:rPr>
      </w:pPr>
      <w:r w:rsidRPr="00721306">
        <w:rPr>
          <w:sz w:val="20"/>
          <w:lang w:bidi="en-US"/>
        </w:rPr>
        <w:t xml:space="preserve">Each invoice, on Contractor’s letterhead, shall clearly and accurately detail </w:t>
      </w:r>
      <w:proofErr w:type="gramStart"/>
      <w:r w:rsidRPr="00721306">
        <w:rPr>
          <w:sz w:val="20"/>
          <w:lang w:bidi="en-US"/>
        </w:rPr>
        <w:t>all of</w:t>
      </w:r>
      <w:proofErr w:type="gramEnd"/>
      <w:r w:rsidRPr="00721306">
        <w:rPr>
          <w:sz w:val="20"/>
          <w:lang w:bidi="en-US"/>
        </w:rPr>
        <w:t xml:space="preserve"> the following information (calculations must be extended and totaled correctly): </w:t>
      </w:r>
    </w:p>
    <w:p w14:paraId="19728E0E" w14:textId="77777777" w:rsidR="00721306" w:rsidRPr="00721306" w:rsidRDefault="00721306" w:rsidP="00721306">
      <w:pPr>
        <w:ind w:left="1080" w:firstLine="540"/>
        <w:rPr>
          <w:sz w:val="20"/>
          <w:lang w:bidi="en-US"/>
        </w:rPr>
      </w:pPr>
      <w:r w:rsidRPr="00721306" w:rsidDel="00B16AE2">
        <w:rPr>
          <w:sz w:val="20"/>
          <w:lang w:bidi="en-US"/>
        </w:rPr>
        <w:t xml:space="preserve"> </w:t>
      </w:r>
    </w:p>
    <w:p w14:paraId="5AC074B1" w14:textId="77777777" w:rsidR="00721306" w:rsidRPr="00721306" w:rsidRDefault="00721306" w:rsidP="00457115">
      <w:pPr>
        <w:numPr>
          <w:ilvl w:val="0"/>
          <w:numId w:val="68"/>
        </w:numPr>
        <w:overflowPunct w:val="0"/>
        <w:adjustRightInd w:val="0"/>
        <w:ind w:left="1620" w:firstLine="540"/>
        <w:textAlignment w:val="baseline"/>
        <w:rPr>
          <w:sz w:val="20"/>
          <w:lang w:bidi="en-US"/>
        </w:rPr>
      </w:pPr>
      <w:r w:rsidRPr="00721306">
        <w:rPr>
          <w:sz w:val="20"/>
          <w:lang w:bidi="en-US"/>
        </w:rPr>
        <w:t>Invoice number (assigned by the Contractor);</w:t>
      </w:r>
    </w:p>
    <w:p w14:paraId="2449A0B1" w14:textId="77777777" w:rsidR="00721306" w:rsidRPr="00721306" w:rsidRDefault="00721306" w:rsidP="00457115">
      <w:pPr>
        <w:numPr>
          <w:ilvl w:val="0"/>
          <w:numId w:val="68"/>
        </w:numPr>
        <w:overflowPunct w:val="0"/>
        <w:adjustRightInd w:val="0"/>
        <w:ind w:left="1620" w:firstLine="540"/>
        <w:textAlignment w:val="baseline"/>
        <w:rPr>
          <w:sz w:val="20"/>
          <w:lang w:bidi="en-US"/>
        </w:rPr>
      </w:pPr>
      <w:r w:rsidRPr="00721306">
        <w:rPr>
          <w:sz w:val="20"/>
          <w:lang w:bidi="en-US"/>
        </w:rPr>
        <w:t>Invoice date;</w:t>
      </w:r>
    </w:p>
    <w:p w14:paraId="37A6597A" w14:textId="77777777" w:rsidR="00721306" w:rsidRPr="00721306" w:rsidRDefault="00721306" w:rsidP="00457115">
      <w:pPr>
        <w:numPr>
          <w:ilvl w:val="0"/>
          <w:numId w:val="68"/>
        </w:numPr>
        <w:overflowPunct w:val="0"/>
        <w:adjustRightInd w:val="0"/>
        <w:ind w:left="1620" w:firstLine="540"/>
        <w:textAlignment w:val="baseline"/>
        <w:rPr>
          <w:sz w:val="20"/>
          <w:lang w:bidi="en-US"/>
        </w:rPr>
      </w:pPr>
      <w:r w:rsidRPr="00721306">
        <w:rPr>
          <w:sz w:val="20"/>
          <w:lang w:bidi="en-US"/>
        </w:rPr>
        <w:t>Contract number (assigned by the State);</w:t>
      </w:r>
    </w:p>
    <w:p w14:paraId="03C3797C" w14:textId="77777777" w:rsidR="00721306" w:rsidRPr="00721306" w:rsidRDefault="00721306" w:rsidP="00457115">
      <w:pPr>
        <w:numPr>
          <w:ilvl w:val="0"/>
          <w:numId w:val="68"/>
        </w:numPr>
        <w:overflowPunct w:val="0"/>
        <w:adjustRightInd w:val="0"/>
        <w:ind w:left="2880" w:hanging="720"/>
        <w:textAlignment w:val="baseline"/>
        <w:rPr>
          <w:sz w:val="20"/>
          <w:lang w:bidi="en-US"/>
        </w:rPr>
      </w:pPr>
      <w:r w:rsidRPr="00721306">
        <w:rPr>
          <w:sz w:val="20"/>
          <w:lang w:bidi="en-US"/>
        </w:rPr>
        <w:t>Customer account name: Tennessee Department of Finance and Administration/Benefits Administration;</w:t>
      </w:r>
    </w:p>
    <w:p w14:paraId="7D184D8E" w14:textId="77777777" w:rsidR="00721306" w:rsidRPr="00721306" w:rsidRDefault="00721306" w:rsidP="00457115">
      <w:pPr>
        <w:numPr>
          <w:ilvl w:val="0"/>
          <w:numId w:val="68"/>
        </w:numPr>
        <w:overflowPunct w:val="0"/>
        <w:adjustRightInd w:val="0"/>
        <w:ind w:left="1620" w:firstLine="540"/>
        <w:textAlignment w:val="baseline"/>
        <w:rPr>
          <w:sz w:val="20"/>
          <w:lang w:bidi="en-US"/>
        </w:rPr>
      </w:pPr>
      <w:r w:rsidRPr="00721306">
        <w:rPr>
          <w:sz w:val="20"/>
          <w:lang w:bidi="en-US"/>
        </w:rPr>
        <w:t>Customer account number (assigned by the Contractor to the above-referenced Customer);</w:t>
      </w:r>
    </w:p>
    <w:p w14:paraId="286433AD" w14:textId="77777777" w:rsidR="00721306" w:rsidRPr="00721306" w:rsidRDefault="00721306" w:rsidP="00457115">
      <w:pPr>
        <w:numPr>
          <w:ilvl w:val="0"/>
          <w:numId w:val="68"/>
        </w:numPr>
        <w:overflowPunct w:val="0"/>
        <w:adjustRightInd w:val="0"/>
        <w:ind w:left="1620" w:firstLine="540"/>
        <w:textAlignment w:val="baseline"/>
        <w:rPr>
          <w:sz w:val="20"/>
          <w:lang w:bidi="en-US"/>
        </w:rPr>
      </w:pPr>
      <w:r w:rsidRPr="00721306">
        <w:rPr>
          <w:sz w:val="20"/>
          <w:lang w:bidi="en-US"/>
        </w:rPr>
        <w:t>Contractor name;</w:t>
      </w:r>
    </w:p>
    <w:p w14:paraId="271F4DB0" w14:textId="77777777" w:rsidR="00721306" w:rsidRPr="00721306" w:rsidRDefault="00721306" w:rsidP="00457115">
      <w:pPr>
        <w:numPr>
          <w:ilvl w:val="0"/>
          <w:numId w:val="68"/>
        </w:numPr>
        <w:overflowPunct w:val="0"/>
        <w:adjustRightInd w:val="0"/>
        <w:ind w:left="1620" w:firstLine="540"/>
        <w:textAlignment w:val="baseline"/>
        <w:rPr>
          <w:sz w:val="20"/>
          <w:lang w:bidi="en-US"/>
        </w:rPr>
      </w:pPr>
      <w:r w:rsidRPr="00721306">
        <w:rPr>
          <w:sz w:val="20"/>
          <w:lang w:bidi="en-US"/>
        </w:rPr>
        <w:t xml:space="preserve">Contractor Tennessee Edison registration ID number; </w:t>
      </w:r>
    </w:p>
    <w:p w14:paraId="76F42A9B" w14:textId="77777777" w:rsidR="00721306" w:rsidRPr="00721306" w:rsidRDefault="00721306" w:rsidP="00457115">
      <w:pPr>
        <w:numPr>
          <w:ilvl w:val="0"/>
          <w:numId w:val="68"/>
        </w:numPr>
        <w:overflowPunct w:val="0"/>
        <w:adjustRightInd w:val="0"/>
        <w:ind w:left="1620" w:firstLine="540"/>
        <w:textAlignment w:val="baseline"/>
        <w:rPr>
          <w:sz w:val="20"/>
          <w:lang w:bidi="en-US"/>
        </w:rPr>
      </w:pPr>
      <w:r w:rsidRPr="00721306">
        <w:rPr>
          <w:sz w:val="20"/>
          <w:lang w:bidi="en-US"/>
        </w:rPr>
        <w:t>Contractor contact for invoice questions (name, phone, or email);</w:t>
      </w:r>
    </w:p>
    <w:p w14:paraId="10137C11" w14:textId="77777777" w:rsidR="00721306" w:rsidRPr="00721306" w:rsidRDefault="00721306" w:rsidP="00457115">
      <w:pPr>
        <w:numPr>
          <w:ilvl w:val="0"/>
          <w:numId w:val="68"/>
        </w:numPr>
        <w:overflowPunct w:val="0"/>
        <w:adjustRightInd w:val="0"/>
        <w:ind w:left="1620" w:firstLine="540"/>
        <w:textAlignment w:val="baseline"/>
        <w:rPr>
          <w:sz w:val="20"/>
          <w:lang w:bidi="en-US"/>
        </w:rPr>
      </w:pPr>
      <w:r w:rsidRPr="00721306">
        <w:rPr>
          <w:sz w:val="20"/>
          <w:lang w:bidi="en-US"/>
        </w:rPr>
        <w:t>Contractor remittance address;</w:t>
      </w:r>
    </w:p>
    <w:p w14:paraId="568B401D" w14:textId="77777777" w:rsidR="00721306" w:rsidRPr="00721306" w:rsidRDefault="00721306" w:rsidP="00457115">
      <w:pPr>
        <w:numPr>
          <w:ilvl w:val="0"/>
          <w:numId w:val="68"/>
        </w:numPr>
        <w:overflowPunct w:val="0"/>
        <w:adjustRightInd w:val="0"/>
        <w:ind w:left="2880" w:hanging="720"/>
        <w:textAlignment w:val="baseline"/>
        <w:rPr>
          <w:sz w:val="20"/>
          <w:lang w:bidi="en-US"/>
        </w:rPr>
      </w:pPr>
      <w:r w:rsidRPr="00721306">
        <w:rPr>
          <w:sz w:val="20"/>
          <w:lang w:bidi="en-US"/>
        </w:rPr>
        <w:t xml:space="preserve">Description of delivered goods or services provided and invoiced, including identifying information as applicable; </w:t>
      </w:r>
    </w:p>
    <w:p w14:paraId="37276B42" w14:textId="77777777" w:rsidR="00721306" w:rsidRPr="00721306" w:rsidRDefault="00721306" w:rsidP="00457115">
      <w:pPr>
        <w:numPr>
          <w:ilvl w:val="0"/>
          <w:numId w:val="68"/>
        </w:numPr>
        <w:tabs>
          <w:tab w:val="left" w:pos="864"/>
        </w:tabs>
        <w:overflowPunct w:val="0"/>
        <w:adjustRightInd w:val="0"/>
        <w:ind w:left="2880" w:hanging="720"/>
        <w:textAlignment w:val="baseline"/>
        <w:rPr>
          <w:sz w:val="20"/>
          <w:lang w:bidi="en-US"/>
        </w:rPr>
      </w:pPr>
      <w:r w:rsidRPr="00721306">
        <w:rPr>
          <w:sz w:val="20"/>
          <w:lang w:bidi="en-US"/>
        </w:rPr>
        <w:t>Number of delivered or completed units, increments, hours, or days as applicable, of each good or service invoiced;</w:t>
      </w:r>
    </w:p>
    <w:p w14:paraId="7E4A8AD4" w14:textId="77777777" w:rsidR="00721306" w:rsidRPr="00721306" w:rsidRDefault="00721306" w:rsidP="00457115">
      <w:pPr>
        <w:numPr>
          <w:ilvl w:val="0"/>
          <w:numId w:val="68"/>
        </w:numPr>
        <w:tabs>
          <w:tab w:val="left" w:pos="864"/>
        </w:tabs>
        <w:overflowPunct w:val="0"/>
        <w:adjustRightInd w:val="0"/>
        <w:ind w:left="2880" w:hanging="720"/>
        <w:textAlignment w:val="baseline"/>
        <w:rPr>
          <w:sz w:val="20"/>
          <w:lang w:bidi="en-US"/>
        </w:rPr>
      </w:pPr>
      <w:r w:rsidRPr="00721306">
        <w:rPr>
          <w:sz w:val="20"/>
          <w:lang w:bidi="en-US"/>
        </w:rPr>
        <w:t>Applicable payment methodology (as stipulated in Section C.3.) of each good or service invoiced;</w:t>
      </w:r>
    </w:p>
    <w:p w14:paraId="0CBCEEA4" w14:textId="77777777" w:rsidR="00721306" w:rsidRPr="00721306" w:rsidRDefault="00721306" w:rsidP="00457115">
      <w:pPr>
        <w:numPr>
          <w:ilvl w:val="0"/>
          <w:numId w:val="68"/>
        </w:numPr>
        <w:tabs>
          <w:tab w:val="left" w:pos="864"/>
        </w:tabs>
        <w:overflowPunct w:val="0"/>
        <w:adjustRightInd w:val="0"/>
        <w:ind w:left="1620" w:firstLine="540"/>
        <w:textAlignment w:val="baseline"/>
        <w:rPr>
          <w:sz w:val="20"/>
          <w:lang w:bidi="en-US"/>
        </w:rPr>
      </w:pPr>
      <w:r w:rsidRPr="00721306">
        <w:rPr>
          <w:sz w:val="20"/>
          <w:lang w:bidi="en-US"/>
        </w:rPr>
        <w:t xml:space="preserve">Amount due for each compensable unit of </w:t>
      </w:r>
      <w:proofErr w:type="gramStart"/>
      <w:r w:rsidRPr="00721306">
        <w:rPr>
          <w:sz w:val="20"/>
          <w:lang w:bidi="en-US"/>
        </w:rPr>
        <w:t>good</w:t>
      </w:r>
      <w:proofErr w:type="gramEnd"/>
      <w:r w:rsidRPr="00721306">
        <w:rPr>
          <w:sz w:val="20"/>
          <w:lang w:bidi="en-US"/>
        </w:rPr>
        <w:t xml:space="preserve"> or </w:t>
      </w:r>
      <w:proofErr w:type="gramStart"/>
      <w:r w:rsidRPr="00721306">
        <w:rPr>
          <w:sz w:val="20"/>
          <w:lang w:bidi="en-US"/>
        </w:rPr>
        <w:t>service</w:t>
      </w:r>
      <w:proofErr w:type="gramEnd"/>
      <w:r w:rsidRPr="00721306">
        <w:rPr>
          <w:sz w:val="20"/>
          <w:lang w:bidi="en-US"/>
        </w:rPr>
        <w:t>; and</w:t>
      </w:r>
    </w:p>
    <w:p w14:paraId="471BB45D" w14:textId="77777777" w:rsidR="00721306" w:rsidRPr="00721306" w:rsidRDefault="00721306" w:rsidP="00457115">
      <w:pPr>
        <w:numPr>
          <w:ilvl w:val="0"/>
          <w:numId w:val="68"/>
        </w:numPr>
        <w:tabs>
          <w:tab w:val="left" w:pos="864"/>
        </w:tabs>
        <w:overflowPunct w:val="0"/>
        <w:adjustRightInd w:val="0"/>
        <w:ind w:left="1620" w:firstLine="540"/>
        <w:textAlignment w:val="baseline"/>
        <w:rPr>
          <w:sz w:val="20"/>
          <w:lang w:bidi="en-US"/>
        </w:rPr>
      </w:pPr>
      <w:r w:rsidRPr="00721306">
        <w:rPr>
          <w:sz w:val="20"/>
          <w:lang w:bidi="en-US"/>
        </w:rPr>
        <w:t xml:space="preserve">Total amount </w:t>
      </w:r>
      <w:proofErr w:type="gramStart"/>
      <w:r w:rsidRPr="00721306">
        <w:rPr>
          <w:sz w:val="20"/>
          <w:lang w:bidi="en-US"/>
        </w:rPr>
        <w:t>due</w:t>
      </w:r>
      <w:proofErr w:type="gramEnd"/>
      <w:r w:rsidRPr="00721306">
        <w:rPr>
          <w:sz w:val="20"/>
          <w:lang w:bidi="en-US"/>
        </w:rPr>
        <w:t xml:space="preserve"> for the invoice period.</w:t>
      </w:r>
    </w:p>
    <w:p w14:paraId="0CE322C3" w14:textId="77777777" w:rsidR="00721306" w:rsidRPr="00721306" w:rsidRDefault="00721306" w:rsidP="00721306">
      <w:pPr>
        <w:tabs>
          <w:tab w:val="left" w:pos="864"/>
        </w:tabs>
        <w:ind w:left="1800" w:firstLine="540"/>
        <w:rPr>
          <w:sz w:val="20"/>
          <w:lang w:bidi="en-US"/>
        </w:rPr>
      </w:pPr>
    </w:p>
    <w:p w14:paraId="00B9578E" w14:textId="77777777" w:rsidR="00721306" w:rsidRPr="00721306" w:rsidRDefault="00721306" w:rsidP="00457115">
      <w:pPr>
        <w:numPr>
          <w:ilvl w:val="0"/>
          <w:numId w:val="69"/>
        </w:numPr>
        <w:overflowPunct w:val="0"/>
        <w:adjustRightInd w:val="0"/>
        <w:ind w:left="1080" w:firstLine="540"/>
        <w:textAlignment w:val="baseline"/>
        <w:rPr>
          <w:sz w:val="20"/>
          <w:lang w:bidi="en-US"/>
        </w:rPr>
      </w:pPr>
      <w:r w:rsidRPr="00721306">
        <w:rPr>
          <w:sz w:val="20"/>
          <w:lang w:bidi="en-US"/>
        </w:rPr>
        <w:t>Contractor’s invoices shall:</w:t>
      </w:r>
    </w:p>
    <w:p w14:paraId="6160855A" w14:textId="77777777" w:rsidR="00721306" w:rsidRPr="00721306" w:rsidRDefault="00721306" w:rsidP="00721306">
      <w:pPr>
        <w:tabs>
          <w:tab w:val="left" w:pos="864"/>
        </w:tabs>
        <w:ind w:left="1080" w:firstLine="540"/>
        <w:rPr>
          <w:sz w:val="20"/>
          <w:lang w:bidi="en-US"/>
        </w:rPr>
      </w:pPr>
    </w:p>
    <w:p w14:paraId="4EE8B253" w14:textId="77777777" w:rsidR="00721306" w:rsidRPr="00721306" w:rsidRDefault="00721306" w:rsidP="00457115">
      <w:pPr>
        <w:numPr>
          <w:ilvl w:val="0"/>
          <w:numId w:val="70"/>
        </w:numPr>
        <w:overflowPunct w:val="0"/>
        <w:adjustRightInd w:val="0"/>
        <w:ind w:left="2880" w:hanging="630"/>
        <w:textAlignment w:val="baseline"/>
        <w:rPr>
          <w:sz w:val="20"/>
          <w:lang w:bidi="en-US"/>
        </w:rPr>
      </w:pPr>
      <w:r w:rsidRPr="00721306">
        <w:rPr>
          <w:sz w:val="20"/>
          <w:lang w:bidi="en-US"/>
        </w:rPr>
        <w:t xml:space="preserve">Only include charges for goods delivered or services provided as described in Section A and in accordance with payment terms and conditions set forth in Section C; </w:t>
      </w:r>
    </w:p>
    <w:p w14:paraId="500DFD48" w14:textId="77777777" w:rsidR="00721306" w:rsidRPr="00721306" w:rsidRDefault="00721306" w:rsidP="00457115">
      <w:pPr>
        <w:numPr>
          <w:ilvl w:val="0"/>
          <w:numId w:val="70"/>
        </w:numPr>
        <w:overflowPunct w:val="0"/>
        <w:adjustRightInd w:val="0"/>
        <w:ind w:left="2880" w:hanging="630"/>
        <w:textAlignment w:val="baseline"/>
        <w:rPr>
          <w:sz w:val="20"/>
          <w:lang w:bidi="en-US"/>
        </w:rPr>
      </w:pPr>
      <w:r w:rsidRPr="00721306">
        <w:rPr>
          <w:sz w:val="20"/>
          <w:lang w:bidi="en-US"/>
        </w:rPr>
        <w:t>Only be submitted for goods delivered or services completed and shall not include any charge for future goods to be delivered or services to be performed;</w:t>
      </w:r>
    </w:p>
    <w:p w14:paraId="43BA98E9" w14:textId="77777777" w:rsidR="00721306" w:rsidRPr="00721306" w:rsidRDefault="00721306" w:rsidP="00457115">
      <w:pPr>
        <w:numPr>
          <w:ilvl w:val="0"/>
          <w:numId w:val="70"/>
        </w:numPr>
        <w:overflowPunct w:val="0"/>
        <w:adjustRightInd w:val="0"/>
        <w:ind w:left="2880" w:hanging="630"/>
        <w:textAlignment w:val="baseline"/>
        <w:rPr>
          <w:sz w:val="20"/>
          <w:lang w:bidi="en-US"/>
        </w:rPr>
      </w:pPr>
      <w:r w:rsidRPr="00721306">
        <w:rPr>
          <w:sz w:val="20"/>
          <w:lang w:bidi="en-US"/>
        </w:rPr>
        <w:t xml:space="preserve">Not </w:t>
      </w:r>
      <w:proofErr w:type="gramStart"/>
      <w:r w:rsidRPr="00721306">
        <w:rPr>
          <w:sz w:val="20"/>
          <w:lang w:bidi="en-US"/>
        </w:rPr>
        <w:t>include</w:t>
      </w:r>
      <w:proofErr w:type="gramEnd"/>
      <w:r w:rsidRPr="00721306">
        <w:rPr>
          <w:sz w:val="20"/>
          <w:lang w:bidi="en-US"/>
        </w:rPr>
        <w:t xml:space="preserve"> Contractor’s taxes, which includes without limitation Contractor’s sales and use tax, excise taxes, franchise taxes, real or personal property taxes, or income taxes; and</w:t>
      </w:r>
    </w:p>
    <w:p w14:paraId="6888EFBE" w14:textId="77777777" w:rsidR="00721306" w:rsidRPr="00721306" w:rsidRDefault="00721306" w:rsidP="00457115">
      <w:pPr>
        <w:numPr>
          <w:ilvl w:val="0"/>
          <w:numId w:val="70"/>
        </w:numPr>
        <w:overflowPunct w:val="0"/>
        <w:adjustRightInd w:val="0"/>
        <w:ind w:left="1710" w:firstLine="540"/>
        <w:textAlignment w:val="baseline"/>
        <w:rPr>
          <w:sz w:val="20"/>
          <w:lang w:bidi="en-US"/>
        </w:rPr>
      </w:pPr>
      <w:r w:rsidRPr="00721306">
        <w:rPr>
          <w:sz w:val="20"/>
          <w:lang w:bidi="en-US"/>
        </w:rPr>
        <w:t>Include shipping or delivery charges only as authorized in this Contract.</w:t>
      </w:r>
    </w:p>
    <w:p w14:paraId="686248B4" w14:textId="77777777" w:rsidR="00721306" w:rsidRPr="00721306" w:rsidRDefault="00721306" w:rsidP="00721306">
      <w:pPr>
        <w:tabs>
          <w:tab w:val="left" w:pos="864"/>
        </w:tabs>
        <w:ind w:left="1710" w:firstLine="540"/>
        <w:rPr>
          <w:sz w:val="20"/>
          <w:lang w:bidi="en-US"/>
        </w:rPr>
      </w:pPr>
    </w:p>
    <w:p w14:paraId="1D8C04D3" w14:textId="77777777" w:rsidR="00721306" w:rsidRPr="00721306" w:rsidRDefault="00721306" w:rsidP="00457115">
      <w:pPr>
        <w:numPr>
          <w:ilvl w:val="0"/>
          <w:numId w:val="69"/>
        </w:numPr>
        <w:ind w:left="2340" w:hanging="630"/>
        <w:contextualSpacing/>
        <w:rPr>
          <w:sz w:val="20"/>
          <w:lang w:bidi="en-US"/>
        </w:rPr>
      </w:pPr>
      <w:r w:rsidRPr="00721306">
        <w:rPr>
          <w:sz w:val="20"/>
          <w:lang w:bidi="en-US"/>
        </w:rPr>
        <w:t>The timeframe for payment (or any discounts) begins only when the State is in receipt of an invoice that meets the minimum requirements of this section.</w:t>
      </w:r>
    </w:p>
    <w:p w14:paraId="1FA1C78E" w14:textId="77777777" w:rsidR="00721306" w:rsidRPr="00721306" w:rsidRDefault="00721306" w:rsidP="00457115">
      <w:pPr>
        <w:numPr>
          <w:ilvl w:val="1"/>
          <w:numId w:val="40"/>
        </w:numPr>
        <w:tabs>
          <w:tab w:val="left" w:pos="1797"/>
          <w:tab w:val="left" w:pos="1800"/>
        </w:tabs>
        <w:spacing w:before="227"/>
        <w:ind w:right="1229"/>
        <w:jc w:val="both"/>
        <w:rPr>
          <w:sz w:val="20"/>
        </w:rPr>
      </w:pPr>
      <w:r w:rsidRPr="00721306">
        <w:rPr>
          <w:sz w:val="20"/>
          <w:u w:val="single"/>
        </w:rPr>
        <w:t>Purchase</w:t>
      </w:r>
      <w:r w:rsidRPr="00721306">
        <w:rPr>
          <w:spacing w:val="-2"/>
          <w:sz w:val="20"/>
          <w:u w:val="single"/>
        </w:rPr>
        <w:t xml:space="preserve"> </w:t>
      </w:r>
      <w:r w:rsidRPr="00721306">
        <w:rPr>
          <w:sz w:val="20"/>
          <w:u w:val="single"/>
        </w:rPr>
        <w:t>Order</w:t>
      </w:r>
      <w:r w:rsidRPr="00721306">
        <w:rPr>
          <w:spacing w:val="-1"/>
          <w:sz w:val="20"/>
          <w:u w:val="single"/>
        </w:rPr>
        <w:t xml:space="preserve"> </w:t>
      </w:r>
      <w:r w:rsidRPr="00721306">
        <w:rPr>
          <w:sz w:val="20"/>
          <w:u w:val="single"/>
        </w:rPr>
        <w:t>in</w:t>
      </w:r>
      <w:r w:rsidRPr="00721306">
        <w:rPr>
          <w:spacing w:val="-2"/>
          <w:sz w:val="20"/>
          <w:u w:val="single"/>
        </w:rPr>
        <w:t xml:space="preserve"> </w:t>
      </w:r>
      <w:r w:rsidRPr="00721306">
        <w:rPr>
          <w:sz w:val="20"/>
          <w:u w:val="single"/>
        </w:rPr>
        <w:t>Lieu</w:t>
      </w:r>
      <w:r w:rsidRPr="00721306">
        <w:rPr>
          <w:spacing w:val="-2"/>
          <w:sz w:val="20"/>
          <w:u w:val="single"/>
        </w:rPr>
        <w:t xml:space="preserve"> </w:t>
      </w:r>
      <w:r w:rsidRPr="00721306">
        <w:rPr>
          <w:sz w:val="20"/>
          <w:u w:val="single"/>
        </w:rPr>
        <w:t>of</w:t>
      </w:r>
      <w:r w:rsidRPr="00721306">
        <w:rPr>
          <w:spacing w:val="-3"/>
          <w:sz w:val="20"/>
          <w:u w:val="single"/>
        </w:rPr>
        <w:t xml:space="preserve"> </w:t>
      </w:r>
      <w:r w:rsidRPr="00721306">
        <w:rPr>
          <w:sz w:val="20"/>
          <w:u w:val="single"/>
        </w:rPr>
        <w:t>Invoice for Voluntary Accidental Death &amp; Dismemberment and for Voluntary Term Life Insurance</w:t>
      </w:r>
      <w:r w:rsidRPr="00721306">
        <w:rPr>
          <w:sz w:val="20"/>
        </w:rPr>
        <w:t>.</w:t>
      </w:r>
      <w:r w:rsidRPr="00721306">
        <w:rPr>
          <w:spacing w:val="-2"/>
          <w:sz w:val="20"/>
        </w:rPr>
        <w:t xml:space="preserve"> </w:t>
      </w:r>
      <w:r w:rsidRPr="00721306">
        <w:rPr>
          <w:sz w:val="20"/>
        </w:rPr>
        <w:t>The State</w:t>
      </w:r>
      <w:r w:rsidRPr="00721306">
        <w:rPr>
          <w:spacing w:val="-3"/>
          <w:sz w:val="20"/>
        </w:rPr>
        <w:t xml:space="preserve"> </w:t>
      </w:r>
      <w:r w:rsidRPr="00721306">
        <w:rPr>
          <w:sz w:val="20"/>
        </w:rPr>
        <w:t>will</w:t>
      </w:r>
      <w:r w:rsidRPr="00721306">
        <w:rPr>
          <w:spacing w:val="-2"/>
          <w:sz w:val="20"/>
        </w:rPr>
        <w:t xml:space="preserve"> </w:t>
      </w:r>
      <w:r w:rsidRPr="00721306">
        <w:rPr>
          <w:sz w:val="20"/>
        </w:rPr>
        <w:t>generate</w:t>
      </w:r>
      <w:r w:rsidRPr="00721306">
        <w:rPr>
          <w:spacing w:val="-3"/>
          <w:sz w:val="20"/>
        </w:rPr>
        <w:t xml:space="preserve"> </w:t>
      </w:r>
      <w:r w:rsidRPr="00721306">
        <w:rPr>
          <w:sz w:val="20"/>
        </w:rPr>
        <w:t>a</w:t>
      </w:r>
      <w:r w:rsidRPr="00721306">
        <w:rPr>
          <w:spacing w:val="-2"/>
          <w:sz w:val="20"/>
        </w:rPr>
        <w:t xml:space="preserve"> </w:t>
      </w:r>
      <w:r w:rsidRPr="00721306">
        <w:rPr>
          <w:sz w:val="20"/>
        </w:rPr>
        <w:t>purchase</w:t>
      </w:r>
      <w:r w:rsidRPr="00721306">
        <w:rPr>
          <w:spacing w:val="-2"/>
          <w:sz w:val="20"/>
        </w:rPr>
        <w:t xml:space="preserve"> </w:t>
      </w:r>
      <w:r w:rsidRPr="00721306">
        <w:rPr>
          <w:sz w:val="20"/>
        </w:rPr>
        <w:t>order</w:t>
      </w:r>
      <w:r w:rsidRPr="00721306">
        <w:rPr>
          <w:spacing w:val="-2"/>
          <w:sz w:val="20"/>
        </w:rPr>
        <w:t xml:space="preserve"> </w:t>
      </w:r>
      <w:r w:rsidRPr="00721306">
        <w:rPr>
          <w:sz w:val="20"/>
        </w:rPr>
        <w:t>and</w:t>
      </w:r>
      <w:r w:rsidRPr="00721306">
        <w:rPr>
          <w:spacing w:val="-2"/>
          <w:sz w:val="20"/>
        </w:rPr>
        <w:t xml:space="preserve"> </w:t>
      </w:r>
      <w:r w:rsidRPr="00721306">
        <w:rPr>
          <w:sz w:val="20"/>
        </w:rPr>
        <w:t>initiate monthly payment</w:t>
      </w:r>
      <w:r w:rsidRPr="00721306">
        <w:rPr>
          <w:spacing w:val="-14"/>
          <w:sz w:val="20"/>
        </w:rPr>
        <w:t xml:space="preserve"> </w:t>
      </w:r>
      <w:r w:rsidRPr="00721306">
        <w:rPr>
          <w:sz w:val="20"/>
        </w:rPr>
        <w:t>of</w:t>
      </w:r>
      <w:r w:rsidRPr="00721306">
        <w:rPr>
          <w:spacing w:val="-7"/>
          <w:sz w:val="20"/>
        </w:rPr>
        <w:t xml:space="preserve"> </w:t>
      </w:r>
      <w:r w:rsidRPr="00721306">
        <w:rPr>
          <w:sz w:val="20"/>
        </w:rPr>
        <w:t>the</w:t>
      </w:r>
      <w:r w:rsidRPr="00721306">
        <w:rPr>
          <w:spacing w:val="-1"/>
          <w:sz w:val="20"/>
        </w:rPr>
        <w:t xml:space="preserve"> </w:t>
      </w:r>
      <w:r w:rsidRPr="00721306">
        <w:rPr>
          <w:sz w:val="20"/>
        </w:rPr>
        <w:t>purchase</w:t>
      </w:r>
      <w:r w:rsidRPr="00721306">
        <w:rPr>
          <w:spacing w:val="-3"/>
          <w:sz w:val="20"/>
        </w:rPr>
        <w:t xml:space="preserve"> </w:t>
      </w:r>
      <w:r w:rsidRPr="00721306">
        <w:rPr>
          <w:sz w:val="20"/>
        </w:rPr>
        <w:t>order,</w:t>
      </w:r>
      <w:r w:rsidRPr="00721306">
        <w:rPr>
          <w:spacing w:val="-3"/>
          <w:sz w:val="20"/>
        </w:rPr>
        <w:t xml:space="preserve"> </w:t>
      </w:r>
      <w:r w:rsidRPr="00721306">
        <w:rPr>
          <w:sz w:val="20"/>
        </w:rPr>
        <w:t>based</w:t>
      </w:r>
      <w:r w:rsidRPr="00721306">
        <w:rPr>
          <w:spacing w:val="-3"/>
          <w:sz w:val="20"/>
        </w:rPr>
        <w:t xml:space="preserve"> </w:t>
      </w:r>
      <w:r w:rsidRPr="00721306">
        <w:rPr>
          <w:sz w:val="20"/>
        </w:rPr>
        <w:t>upon</w:t>
      </w:r>
      <w:r w:rsidRPr="00721306">
        <w:rPr>
          <w:spacing w:val="-1"/>
          <w:sz w:val="20"/>
        </w:rPr>
        <w:t xml:space="preserve"> </w:t>
      </w:r>
      <w:r w:rsidRPr="00721306">
        <w:rPr>
          <w:sz w:val="20"/>
        </w:rPr>
        <w:t>payroll</w:t>
      </w:r>
      <w:r w:rsidRPr="00721306">
        <w:rPr>
          <w:spacing w:val="-4"/>
          <w:sz w:val="20"/>
        </w:rPr>
        <w:t xml:space="preserve"> </w:t>
      </w:r>
      <w:r w:rsidRPr="00721306">
        <w:rPr>
          <w:sz w:val="20"/>
        </w:rPr>
        <w:t>deduction</w:t>
      </w:r>
      <w:r w:rsidRPr="00721306">
        <w:rPr>
          <w:spacing w:val="-3"/>
          <w:sz w:val="20"/>
        </w:rPr>
        <w:t xml:space="preserve"> </w:t>
      </w:r>
      <w:r w:rsidRPr="00721306">
        <w:rPr>
          <w:sz w:val="20"/>
        </w:rPr>
        <w:t>information provided</w:t>
      </w:r>
      <w:r w:rsidRPr="00721306">
        <w:rPr>
          <w:spacing w:val="-3"/>
          <w:sz w:val="20"/>
        </w:rPr>
        <w:t xml:space="preserve"> </w:t>
      </w:r>
      <w:r w:rsidRPr="00721306">
        <w:rPr>
          <w:sz w:val="20"/>
        </w:rPr>
        <w:t>by</w:t>
      </w:r>
      <w:r w:rsidRPr="00721306">
        <w:rPr>
          <w:spacing w:val="-2"/>
          <w:sz w:val="20"/>
        </w:rPr>
        <w:t xml:space="preserve"> </w:t>
      </w:r>
      <w:r w:rsidRPr="00721306">
        <w:rPr>
          <w:sz w:val="20"/>
        </w:rPr>
        <w:t>the</w:t>
      </w:r>
      <w:r w:rsidRPr="00721306">
        <w:rPr>
          <w:spacing w:val="-14"/>
          <w:sz w:val="20"/>
        </w:rPr>
        <w:t xml:space="preserve"> </w:t>
      </w:r>
      <w:r w:rsidRPr="00721306">
        <w:rPr>
          <w:sz w:val="20"/>
        </w:rPr>
        <w:t>State, utilizing the rates listed in C.3. above.</w:t>
      </w:r>
    </w:p>
    <w:p w14:paraId="1C714F35" w14:textId="77777777" w:rsidR="00721306" w:rsidRPr="00721306" w:rsidRDefault="00721306" w:rsidP="00721306">
      <w:pPr>
        <w:spacing w:before="1"/>
        <w:ind w:firstLine="540"/>
        <w:rPr>
          <w:sz w:val="20"/>
          <w:szCs w:val="20"/>
        </w:rPr>
      </w:pPr>
    </w:p>
    <w:p w14:paraId="41F855B5" w14:textId="77777777" w:rsidR="00721306" w:rsidRPr="00721306" w:rsidRDefault="00721306" w:rsidP="00457115">
      <w:pPr>
        <w:numPr>
          <w:ilvl w:val="1"/>
          <w:numId w:val="40"/>
        </w:numPr>
        <w:tabs>
          <w:tab w:val="left" w:pos="1800"/>
        </w:tabs>
        <w:ind w:right="1231"/>
        <w:rPr>
          <w:sz w:val="20"/>
        </w:rPr>
      </w:pPr>
      <w:r w:rsidRPr="00721306">
        <w:rPr>
          <w:sz w:val="20"/>
          <w:u w:val="single"/>
        </w:rPr>
        <w:t>Reconciliation of Payment</w:t>
      </w:r>
      <w:r w:rsidRPr="00721306">
        <w:rPr>
          <w:sz w:val="20"/>
        </w:rPr>
        <w:t>. The Contractor shall reconcile, within ten (10) Business Days of receipt,</w:t>
      </w:r>
      <w:r w:rsidRPr="00721306">
        <w:rPr>
          <w:spacing w:val="-3"/>
          <w:sz w:val="20"/>
        </w:rPr>
        <w:t xml:space="preserve"> </w:t>
      </w:r>
      <w:r w:rsidRPr="00721306">
        <w:rPr>
          <w:sz w:val="20"/>
        </w:rPr>
        <w:t>payment</w:t>
      </w:r>
      <w:r w:rsidRPr="00721306">
        <w:rPr>
          <w:spacing w:val="-3"/>
          <w:sz w:val="20"/>
        </w:rPr>
        <w:t xml:space="preserve"> </w:t>
      </w:r>
      <w:r w:rsidRPr="00721306">
        <w:rPr>
          <w:sz w:val="20"/>
        </w:rPr>
        <w:t>information</w:t>
      </w:r>
      <w:r w:rsidRPr="00721306">
        <w:rPr>
          <w:spacing w:val="-5"/>
          <w:sz w:val="20"/>
        </w:rPr>
        <w:t xml:space="preserve"> </w:t>
      </w:r>
      <w:r w:rsidRPr="00721306">
        <w:rPr>
          <w:sz w:val="20"/>
        </w:rPr>
        <w:t>provided</w:t>
      </w:r>
      <w:r w:rsidRPr="00721306">
        <w:rPr>
          <w:spacing w:val="-4"/>
          <w:sz w:val="20"/>
        </w:rPr>
        <w:t xml:space="preserve"> </w:t>
      </w:r>
      <w:r w:rsidRPr="00721306">
        <w:rPr>
          <w:sz w:val="20"/>
        </w:rPr>
        <w:t>by</w:t>
      </w:r>
      <w:r w:rsidRPr="00721306">
        <w:rPr>
          <w:spacing w:val="-4"/>
          <w:sz w:val="20"/>
        </w:rPr>
        <w:t xml:space="preserve"> </w:t>
      </w:r>
      <w:r w:rsidRPr="00721306">
        <w:rPr>
          <w:sz w:val="20"/>
        </w:rPr>
        <w:t>the</w:t>
      </w:r>
      <w:r w:rsidRPr="00721306">
        <w:rPr>
          <w:spacing w:val="-3"/>
          <w:sz w:val="20"/>
        </w:rPr>
        <w:t xml:space="preserve"> </w:t>
      </w:r>
      <w:r w:rsidRPr="00721306">
        <w:rPr>
          <w:sz w:val="20"/>
        </w:rPr>
        <w:t>State.</w:t>
      </w:r>
      <w:r w:rsidRPr="00721306">
        <w:rPr>
          <w:spacing w:val="-3"/>
          <w:sz w:val="20"/>
        </w:rPr>
        <w:t xml:space="preserve"> </w:t>
      </w:r>
      <w:r w:rsidRPr="00721306">
        <w:rPr>
          <w:sz w:val="20"/>
        </w:rPr>
        <w:t>Upon</w:t>
      </w:r>
      <w:r w:rsidRPr="00721306">
        <w:rPr>
          <w:spacing w:val="-6"/>
          <w:sz w:val="20"/>
        </w:rPr>
        <w:t xml:space="preserve"> </w:t>
      </w:r>
      <w:r w:rsidRPr="00721306">
        <w:rPr>
          <w:sz w:val="20"/>
        </w:rPr>
        <w:t>identification</w:t>
      </w:r>
      <w:r w:rsidRPr="00721306">
        <w:rPr>
          <w:spacing w:val="-4"/>
          <w:sz w:val="20"/>
        </w:rPr>
        <w:t xml:space="preserve"> </w:t>
      </w:r>
      <w:r w:rsidRPr="00721306">
        <w:rPr>
          <w:sz w:val="20"/>
        </w:rPr>
        <w:t>of</w:t>
      </w:r>
      <w:r w:rsidRPr="00721306">
        <w:rPr>
          <w:spacing w:val="-5"/>
          <w:sz w:val="20"/>
        </w:rPr>
        <w:t xml:space="preserve"> </w:t>
      </w:r>
      <w:r w:rsidRPr="00721306">
        <w:rPr>
          <w:sz w:val="20"/>
        </w:rPr>
        <w:t>any</w:t>
      </w:r>
      <w:r w:rsidRPr="00721306">
        <w:rPr>
          <w:spacing w:val="-4"/>
          <w:sz w:val="20"/>
        </w:rPr>
        <w:t xml:space="preserve"> </w:t>
      </w:r>
      <w:r w:rsidRPr="00721306">
        <w:rPr>
          <w:sz w:val="20"/>
        </w:rPr>
        <w:t>discrepancies,</w:t>
      </w:r>
      <w:r w:rsidRPr="00721306">
        <w:rPr>
          <w:spacing w:val="-5"/>
          <w:sz w:val="20"/>
        </w:rPr>
        <w:t xml:space="preserve"> </w:t>
      </w:r>
      <w:r w:rsidRPr="00721306">
        <w:rPr>
          <w:sz w:val="20"/>
        </w:rPr>
        <w:t>the Contractor shall immediately advise the State.</w:t>
      </w:r>
    </w:p>
    <w:p w14:paraId="6EFCD618" w14:textId="77777777" w:rsidR="00721306" w:rsidRPr="00721306" w:rsidRDefault="00721306" w:rsidP="00457115">
      <w:pPr>
        <w:numPr>
          <w:ilvl w:val="1"/>
          <w:numId w:val="40"/>
        </w:numPr>
        <w:tabs>
          <w:tab w:val="left" w:pos="1797"/>
          <w:tab w:val="left" w:pos="1800"/>
        </w:tabs>
        <w:spacing w:before="230"/>
        <w:ind w:right="1160"/>
        <w:jc w:val="both"/>
        <w:rPr>
          <w:sz w:val="20"/>
        </w:rPr>
      </w:pPr>
      <w:r w:rsidRPr="00721306">
        <w:rPr>
          <w:sz w:val="20"/>
          <w:u w:val="single"/>
        </w:rPr>
        <w:t>Payment</w:t>
      </w:r>
      <w:r w:rsidRPr="00721306">
        <w:rPr>
          <w:spacing w:val="-14"/>
          <w:sz w:val="20"/>
          <w:u w:val="single"/>
        </w:rPr>
        <w:t xml:space="preserve"> </w:t>
      </w:r>
      <w:r w:rsidRPr="00721306">
        <w:rPr>
          <w:sz w:val="20"/>
          <w:u w:val="single"/>
        </w:rPr>
        <w:t>of</w:t>
      </w:r>
      <w:r w:rsidRPr="00721306">
        <w:rPr>
          <w:spacing w:val="-5"/>
          <w:sz w:val="20"/>
          <w:u w:val="single"/>
        </w:rPr>
        <w:t xml:space="preserve"> Invoice or </w:t>
      </w:r>
      <w:r w:rsidRPr="00721306">
        <w:rPr>
          <w:sz w:val="20"/>
          <w:u w:val="single"/>
        </w:rPr>
        <w:t>Purchase</w:t>
      </w:r>
      <w:r w:rsidRPr="00721306">
        <w:rPr>
          <w:spacing w:val="-3"/>
          <w:sz w:val="20"/>
          <w:u w:val="single"/>
        </w:rPr>
        <w:t xml:space="preserve"> </w:t>
      </w:r>
      <w:r w:rsidRPr="00721306">
        <w:rPr>
          <w:sz w:val="20"/>
          <w:u w:val="single"/>
        </w:rPr>
        <w:t>Order</w:t>
      </w:r>
      <w:r w:rsidRPr="00721306">
        <w:rPr>
          <w:sz w:val="20"/>
        </w:rPr>
        <w:t>.</w:t>
      </w:r>
      <w:r w:rsidRPr="00721306">
        <w:rPr>
          <w:spacing w:val="-3"/>
          <w:sz w:val="20"/>
        </w:rPr>
        <w:t xml:space="preserve"> </w:t>
      </w:r>
      <w:r w:rsidRPr="00721306">
        <w:rPr>
          <w:sz w:val="20"/>
        </w:rPr>
        <w:t>A</w:t>
      </w:r>
      <w:r w:rsidRPr="00721306">
        <w:rPr>
          <w:spacing w:val="-4"/>
          <w:sz w:val="20"/>
        </w:rPr>
        <w:t xml:space="preserve"> </w:t>
      </w:r>
      <w:r w:rsidRPr="00721306">
        <w:rPr>
          <w:sz w:val="20"/>
        </w:rPr>
        <w:t>payment</w:t>
      </w:r>
      <w:r w:rsidRPr="00721306">
        <w:rPr>
          <w:spacing w:val="-1"/>
          <w:sz w:val="20"/>
        </w:rPr>
        <w:t xml:space="preserve"> </w:t>
      </w:r>
      <w:r w:rsidRPr="00721306">
        <w:rPr>
          <w:sz w:val="20"/>
        </w:rPr>
        <w:t>by</w:t>
      </w:r>
      <w:r w:rsidRPr="00721306">
        <w:rPr>
          <w:spacing w:val="-2"/>
          <w:sz w:val="20"/>
        </w:rPr>
        <w:t xml:space="preserve"> </w:t>
      </w:r>
      <w:r w:rsidRPr="00721306">
        <w:rPr>
          <w:sz w:val="20"/>
        </w:rPr>
        <w:t>the</w:t>
      </w:r>
      <w:r w:rsidRPr="00721306">
        <w:rPr>
          <w:spacing w:val="-3"/>
          <w:sz w:val="20"/>
        </w:rPr>
        <w:t xml:space="preserve"> </w:t>
      </w:r>
      <w:r w:rsidRPr="00721306">
        <w:rPr>
          <w:sz w:val="20"/>
        </w:rPr>
        <w:t>State</w:t>
      </w:r>
      <w:r w:rsidRPr="00721306">
        <w:rPr>
          <w:spacing w:val="-1"/>
          <w:sz w:val="20"/>
        </w:rPr>
        <w:t xml:space="preserve"> </w:t>
      </w:r>
      <w:r w:rsidRPr="00721306">
        <w:rPr>
          <w:sz w:val="20"/>
        </w:rPr>
        <w:t>shall</w:t>
      </w:r>
      <w:r w:rsidRPr="00721306">
        <w:rPr>
          <w:spacing w:val="-4"/>
          <w:sz w:val="20"/>
        </w:rPr>
        <w:t xml:space="preserve"> </w:t>
      </w:r>
      <w:r w:rsidRPr="00721306">
        <w:rPr>
          <w:sz w:val="20"/>
        </w:rPr>
        <w:t>not</w:t>
      </w:r>
      <w:r w:rsidRPr="00721306">
        <w:rPr>
          <w:spacing w:val="-3"/>
          <w:sz w:val="20"/>
        </w:rPr>
        <w:t xml:space="preserve"> </w:t>
      </w:r>
      <w:r w:rsidRPr="00721306">
        <w:rPr>
          <w:sz w:val="20"/>
        </w:rPr>
        <w:t>prejudice</w:t>
      </w:r>
      <w:r w:rsidRPr="00721306">
        <w:rPr>
          <w:spacing w:val="-3"/>
          <w:sz w:val="20"/>
        </w:rPr>
        <w:t xml:space="preserve"> </w:t>
      </w:r>
      <w:r w:rsidRPr="00721306">
        <w:rPr>
          <w:sz w:val="20"/>
        </w:rPr>
        <w:t>the</w:t>
      </w:r>
      <w:r w:rsidRPr="00721306">
        <w:rPr>
          <w:spacing w:val="-2"/>
          <w:sz w:val="20"/>
        </w:rPr>
        <w:t xml:space="preserve"> </w:t>
      </w:r>
      <w:r w:rsidRPr="00721306">
        <w:rPr>
          <w:sz w:val="20"/>
        </w:rPr>
        <w:t>State's</w:t>
      </w:r>
      <w:r w:rsidRPr="00721306">
        <w:rPr>
          <w:spacing w:val="-2"/>
          <w:sz w:val="20"/>
        </w:rPr>
        <w:t xml:space="preserve"> </w:t>
      </w:r>
      <w:r w:rsidRPr="00721306">
        <w:rPr>
          <w:sz w:val="20"/>
        </w:rPr>
        <w:t>right</w:t>
      </w:r>
      <w:r w:rsidRPr="00721306">
        <w:rPr>
          <w:spacing w:val="-3"/>
          <w:sz w:val="20"/>
        </w:rPr>
        <w:t xml:space="preserve"> </w:t>
      </w:r>
      <w:r w:rsidRPr="00721306">
        <w:rPr>
          <w:sz w:val="20"/>
        </w:rPr>
        <w:t>to</w:t>
      </w:r>
      <w:r w:rsidRPr="00721306">
        <w:rPr>
          <w:spacing w:val="-14"/>
          <w:sz w:val="20"/>
        </w:rPr>
        <w:t xml:space="preserve"> </w:t>
      </w:r>
      <w:r w:rsidRPr="00721306">
        <w:rPr>
          <w:sz w:val="20"/>
        </w:rPr>
        <w:t>object to</w:t>
      </w:r>
      <w:r w:rsidRPr="00721306">
        <w:rPr>
          <w:spacing w:val="-5"/>
          <w:sz w:val="20"/>
        </w:rPr>
        <w:t xml:space="preserve"> </w:t>
      </w:r>
      <w:r w:rsidRPr="00721306">
        <w:rPr>
          <w:sz w:val="20"/>
        </w:rPr>
        <w:t>or</w:t>
      </w:r>
      <w:r w:rsidRPr="00721306">
        <w:rPr>
          <w:spacing w:val="-4"/>
          <w:sz w:val="20"/>
        </w:rPr>
        <w:t xml:space="preserve"> </w:t>
      </w:r>
      <w:r w:rsidRPr="00721306">
        <w:rPr>
          <w:sz w:val="20"/>
        </w:rPr>
        <w:t>question</w:t>
      </w:r>
      <w:r w:rsidRPr="00721306">
        <w:rPr>
          <w:spacing w:val="-3"/>
          <w:sz w:val="20"/>
        </w:rPr>
        <w:t xml:space="preserve"> </w:t>
      </w:r>
      <w:r w:rsidRPr="00721306">
        <w:rPr>
          <w:sz w:val="20"/>
        </w:rPr>
        <w:t>any</w:t>
      </w:r>
      <w:r w:rsidRPr="00721306">
        <w:rPr>
          <w:spacing w:val="-3"/>
          <w:sz w:val="20"/>
        </w:rPr>
        <w:t xml:space="preserve"> </w:t>
      </w:r>
      <w:r w:rsidRPr="00721306">
        <w:rPr>
          <w:sz w:val="20"/>
        </w:rPr>
        <w:t>payment,</w:t>
      </w:r>
      <w:r w:rsidRPr="00721306">
        <w:rPr>
          <w:spacing w:val="-4"/>
          <w:sz w:val="20"/>
        </w:rPr>
        <w:t xml:space="preserve"> </w:t>
      </w:r>
      <w:r w:rsidRPr="00721306">
        <w:rPr>
          <w:sz w:val="20"/>
        </w:rPr>
        <w:t>purchase</w:t>
      </w:r>
      <w:r w:rsidRPr="00721306">
        <w:rPr>
          <w:spacing w:val="-2"/>
          <w:sz w:val="20"/>
        </w:rPr>
        <w:t xml:space="preserve"> </w:t>
      </w:r>
      <w:r w:rsidRPr="00721306">
        <w:rPr>
          <w:sz w:val="20"/>
        </w:rPr>
        <w:t>order,</w:t>
      </w:r>
      <w:r w:rsidRPr="00721306">
        <w:rPr>
          <w:spacing w:val="-2"/>
          <w:sz w:val="20"/>
        </w:rPr>
        <w:t xml:space="preserve"> invoice, </w:t>
      </w:r>
      <w:r w:rsidRPr="00721306">
        <w:rPr>
          <w:sz w:val="20"/>
        </w:rPr>
        <w:t>or</w:t>
      </w:r>
      <w:r w:rsidRPr="00721306">
        <w:rPr>
          <w:spacing w:val="-4"/>
          <w:sz w:val="20"/>
        </w:rPr>
        <w:t xml:space="preserve"> </w:t>
      </w:r>
      <w:r w:rsidRPr="00721306">
        <w:rPr>
          <w:sz w:val="20"/>
        </w:rPr>
        <w:t>other</w:t>
      </w:r>
      <w:r w:rsidRPr="00721306">
        <w:rPr>
          <w:spacing w:val="-1"/>
          <w:sz w:val="20"/>
        </w:rPr>
        <w:t xml:space="preserve"> </w:t>
      </w:r>
      <w:r w:rsidRPr="00721306">
        <w:rPr>
          <w:sz w:val="20"/>
        </w:rPr>
        <w:t>matter.</w:t>
      </w:r>
      <w:r w:rsidRPr="00721306">
        <w:rPr>
          <w:spacing w:val="-2"/>
          <w:sz w:val="20"/>
        </w:rPr>
        <w:t xml:space="preserve"> </w:t>
      </w:r>
      <w:r w:rsidRPr="00721306">
        <w:rPr>
          <w:sz w:val="20"/>
        </w:rPr>
        <w:t>A</w:t>
      </w:r>
      <w:r w:rsidRPr="00721306">
        <w:rPr>
          <w:spacing w:val="-2"/>
          <w:sz w:val="20"/>
        </w:rPr>
        <w:t xml:space="preserve"> </w:t>
      </w:r>
      <w:r w:rsidRPr="00721306">
        <w:rPr>
          <w:sz w:val="20"/>
        </w:rPr>
        <w:t>payment</w:t>
      </w:r>
      <w:r w:rsidRPr="00721306">
        <w:rPr>
          <w:spacing w:val="-4"/>
          <w:sz w:val="20"/>
        </w:rPr>
        <w:t xml:space="preserve"> </w:t>
      </w:r>
      <w:r w:rsidRPr="00721306">
        <w:rPr>
          <w:sz w:val="20"/>
        </w:rPr>
        <w:t>by</w:t>
      </w:r>
      <w:r w:rsidRPr="00721306">
        <w:rPr>
          <w:spacing w:val="-3"/>
          <w:sz w:val="20"/>
        </w:rPr>
        <w:t xml:space="preserve"> </w:t>
      </w:r>
      <w:r w:rsidRPr="00721306">
        <w:rPr>
          <w:sz w:val="20"/>
        </w:rPr>
        <w:t>the</w:t>
      </w:r>
      <w:r w:rsidRPr="00721306">
        <w:rPr>
          <w:spacing w:val="-3"/>
          <w:sz w:val="20"/>
        </w:rPr>
        <w:t xml:space="preserve"> </w:t>
      </w:r>
      <w:r w:rsidRPr="00721306">
        <w:rPr>
          <w:sz w:val="20"/>
        </w:rPr>
        <w:t>State</w:t>
      </w:r>
      <w:r w:rsidRPr="00721306">
        <w:rPr>
          <w:spacing w:val="-4"/>
          <w:sz w:val="20"/>
        </w:rPr>
        <w:t xml:space="preserve"> </w:t>
      </w:r>
      <w:r w:rsidRPr="00721306">
        <w:rPr>
          <w:sz w:val="20"/>
        </w:rPr>
        <w:t>shall</w:t>
      </w:r>
      <w:r w:rsidRPr="00721306">
        <w:rPr>
          <w:spacing w:val="-5"/>
          <w:sz w:val="20"/>
        </w:rPr>
        <w:t xml:space="preserve"> </w:t>
      </w:r>
      <w:r w:rsidRPr="00721306">
        <w:rPr>
          <w:sz w:val="20"/>
        </w:rPr>
        <w:t>not</w:t>
      </w:r>
      <w:r w:rsidRPr="00721306">
        <w:rPr>
          <w:spacing w:val="-4"/>
          <w:sz w:val="20"/>
        </w:rPr>
        <w:t xml:space="preserve"> </w:t>
      </w:r>
      <w:r w:rsidRPr="00721306">
        <w:rPr>
          <w:sz w:val="20"/>
        </w:rPr>
        <w:t>be construed</w:t>
      </w:r>
      <w:r w:rsidRPr="00721306">
        <w:rPr>
          <w:spacing w:val="-1"/>
          <w:sz w:val="20"/>
        </w:rPr>
        <w:t xml:space="preserve"> </w:t>
      </w:r>
      <w:r w:rsidRPr="00721306">
        <w:rPr>
          <w:sz w:val="20"/>
        </w:rPr>
        <w:t>as acceptance</w:t>
      </w:r>
      <w:r w:rsidRPr="00721306">
        <w:rPr>
          <w:spacing w:val="-1"/>
          <w:sz w:val="20"/>
        </w:rPr>
        <w:t xml:space="preserve"> </w:t>
      </w:r>
      <w:r w:rsidRPr="00721306">
        <w:rPr>
          <w:sz w:val="20"/>
        </w:rPr>
        <w:t>of goods delivered,</w:t>
      </w:r>
      <w:r w:rsidRPr="00721306">
        <w:rPr>
          <w:spacing w:val="-1"/>
          <w:sz w:val="20"/>
        </w:rPr>
        <w:t xml:space="preserve"> </w:t>
      </w:r>
      <w:r w:rsidRPr="00721306">
        <w:rPr>
          <w:sz w:val="20"/>
        </w:rPr>
        <w:t>any part of</w:t>
      </w:r>
      <w:r w:rsidRPr="00721306">
        <w:rPr>
          <w:spacing w:val="-1"/>
          <w:sz w:val="20"/>
        </w:rPr>
        <w:t xml:space="preserve"> </w:t>
      </w:r>
      <w:r w:rsidRPr="00721306">
        <w:rPr>
          <w:sz w:val="20"/>
        </w:rPr>
        <w:t>the</w:t>
      </w:r>
      <w:r w:rsidRPr="00721306">
        <w:rPr>
          <w:spacing w:val="-1"/>
          <w:sz w:val="20"/>
        </w:rPr>
        <w:t xml:space="preserve"> </w:t>
      </w:r>
      <w:r w:rsidRPr="00721306">
        <w:rPr>
          <w:sz w:val="20"/>
        </w:rPr>
        <w:t xml:space="preserve">services provided, or as approval of any amount reflected </w:t>
      </w:r>
      <w:proofErr w:type="gramStart"/>
      <w:r w:rsidRPr="00721306">
        <w:rPr>
          <w:sz w:val="20"/>
        </w:rPr>
        <w:t>on</w:t>
      </w:r>
      <w:proofErr w:type="gramEnd"/>
      <w:r w:rsidRPr="00721306">
        <w:rPr>
          <w:sz w:val="20"/>
        </w:rPr>
        <w:t xml:space="preserve"> the purchase order.</w:t>
      </w:r>
    </w:p>
    <w:p w14:paraId="74AE52A6" w14:textId="77777777" w:rsidR="00721306" w:rsidRPr="00721306" w:rsidRDefault="00721306" w:rsidP="00721306">
      <w:pPr>
        <w:spacing w:before="2"/>
        <w:rPr>
          <w:sz w:val="20"/>
          <w:szCs w:val="20"/>
        </w:rPr>
      </w:pPr>
    </w:p>
    <w:p w14:paraId="5EA594ED" w14:textId="77777777" w:rsidR="00721306" w:rsidRPr="00721306" w:rsidRDefault="00721306" w:rsidP="00457115">
      <w:pPr>
        <w:numPr>
          <w:ilvl w:val="1"/>
          <w:numId w:val="40"/>
        </w:numPr>
        <w:tabs>
          <w:tab w:val="left" w:pos="1800"/>
        </w:tabs>
        <w:ind w:right="1187"/>
        <w:rPr>
          <w:sz w:val="20"/>
        </w:rPr>
      </w:pPr>
      <w:r w:rsidRPr="00721306">
        <w:rPr>
          <w:sz w:val="20"/>
          <w:u w:val="single"/>
        </w:rPr>
        <w:t>Payment Reductions</w:t>
      </w:r>
      <w:r w:rsidRPr="00721306">
        <w:rPr>
          <w:sz w:val="20"/>
        </w:rPr>
        <w:t>. The payment to the Contractor shall be subject to reduction for amounts included</w:t>
      </w:r>
      <w:r w:rsidRPr="00721306">
        <w:rPr>
          <w:spacing w:val="-4"/>
          <w:sz w:val="20"/>
        </w:rPr>
        <w:t xml:space="preserve"> </w:t>
      </w:r>
      <w:r w:rsidRPr="00721306">
        <w:rPr>
          <w:sz w:val="20"/>
        </w:rPr>
        <w:t>in</w:t>
      </w:r>
      <w:r w:rsidRPr="00721306">
        <w:rPr>
          <w:spacing w:val="-2"/>
          <w:sz w:val="20"/>
        </w:rPr>
        <w:t xml:space="preserve"> </w:t>
      </w:r>
      <w:r w:rsidRPr="00721306">
        <w:rPr>
          <w:sz w:val="20"/>
        </w:rPr>
        <w:t>any</w:t>
      </w:r>
      <w:r w:rsidRPr="00721306">
        <w:rPr>
          <w:spacing w:val="-3"/>
          <w:sz w:val="20"/>
        </w:rPr>
        <w:t xml:space="preserve"> </w:t>
      </w:r>
      <w:r w:rsidRPr="00721306">
        <w:rPr>
          <w:sz w:val="20"/>
        </w:rPr>
        <w:t>purchase</w:t>
      </w:r>
      <w:r w:rsidRPr="00721306">
        <w:rPr>
          <w:spacing w:val="-4"/>
          <w:sz w:val="20"/>
        </w:rPr>
        <w:t xml:space="preserve"> </w:t>
      </w:r>
      <w:r w:rsidRPr="00721306">
        <w:rPr>
          <w:sz w:val="20"/>
        </w:rPr>
        <w:t>order</w:t>
      </w:r>
      <w:r w:rsidRPr="00721306">
        <w:rPr>
          <w:spacing w:val="-3"/>
          <w:sz w:val="20"/>
        </w:rPr>
        <w:t xml:space="preserve"> </w:t>
      </w:r>
      <w:r w:rsidRPr="00721306">
        <w:rPr>
          <w:sz w:val="20"/>
        </w:rPr>
        <w:t>or</w:t>
      </w:r>
      <w:r w:rsidRPr="00721306">
        <w:rPr>
          <w:spacing w:val="-4"/>
          <w:sz w:val="20"/>
        </w:rPr>
        <w:t xml:space="preserve"> </w:t>
      </w:r>
      <w:r w:rsidRPr="00721306">
        <w:rPr>
          <w:sz w:val="20"/>
        </w:rPr>
        <w:t>payment</w:t>
      </w:r>
      <w:r w:rsidRPr="00721306">
        <w:rPr>
          <w:spacing w:val="-4"/>
          <w:sz w:val="20"/>
        </w:rPr>
        <w:t xml:space="preserve"> </w:t>
      </w:r>
      <w:r w:rsidRPr="00721306">
        <w:rPr>
          <w:sz w:val="20"/>
        </w:rPr>
        <w:t>that</w:t>
      </w:r>
      <w:r w:rsidRPr="00721306">
        <w:rPr>
          <w:spacing w:val="-4"/>
          <w:sz w:val="20"/>
        </w:rPr>
        <w:t xml:space="preserve"> </w:t>
      </w:r>
      <w:r w:rsidRPr="00721306">
        <w:rPr>
          <w:sz w:val="20"/>
        </w:rPr>
        <w:t>is</w:t>
      </w:r>
      <w:r w:rsidRPr="00721306">
        <w:rPr>
          <w:spacing w:val="-1"/>
          <w:sz w:val="20"/>
        </w:rPr>
        <w:t xml:space="preserve"> </w:t>
      </w:r>
      <w:r w:rsidRPr="00721306">
        <w:rPr>
          <w:sz w:val="20"/>
        </w:rPr>
        <w:t>determined</w:t>
      </w:r>
      <w:r w:rsidRPr="00721306">
        <w:rPr>
          <w:spacing w:val="-5"/>
          <w:sz w:val="20"/>
        </w:rPr>
        <w:t xml:space="preserve"> </w:t>
      </w:r>
      <w:r w:rsidRPr="00721306">
        <w:rPr>
          <w:sz w:val="20"/>
        </w:rPr>
        <w:t>by</w:t>
      </w:r>
      <w:r w:rsidRPr="00721306">
        <w:rPr>
          <w:spacing w:val="-3"/>
          <w:sz w:val="20"/>
        </w:rPr>
        <w:t xml:space="preserve"> </w:t>
      </w:r>
      <w:r w:rsidRPr="00721306">
        <w:rPr>
          <w:sz w:val="20"/>
        </w:rPr>
        <w:t>the</w:t>
      </w:r>
      <w:r w:rsidRPr="00721306">
        <w:rPr>
          <w:spacing w:val="-3"/>
          <w:sz w:val="20"/>
        </w:rPr>
        <w:t xml:space="preserve"> </w:t>
      </w:r>
      <w:r w:rsidRPr="00721306">
        <w:rPr>
          <w:sz w:val="20"/>
        </w:rPr>
        <w:t>State,</w:t>
      </w:r>
      <w:r w:rsidRPr="00721306">
        <w:rPr>
          <w:spacing w:val="-2"/>
          <w:sz w:val="20"/>
        </w:rPr>
        <w:t xml:space="preserve"> </w:t>
      </w:r>
      <w:r w:rsidRPr="00721306">
        <w:rPr>
          <w:sz w:val="20"/>
        </w:rPr>
        <w:t>on</w:t>
      </w:r>
      <w:r w:rsidRPr="00721306">
        <w:rPr>
          <w:spacing w:val="-5"/>
          <w:sz w:val="20"/>
        </w:rPr>
        <w:t xml:space="preserve"> </w:t>
      </w:r>
      <w:r w:rsidRPr="00721306">
        <w:rPr>
          <w:sz w:val="20"/>
        </w:rPr>
        <w:t>the</w:t>
      </w:r>
      <w:r w:rsidRPr="00721306">
        <w:rPr>
          <w:spacing w:val="-3"/>
          <w:sz w:val="20"/>
        </w:rPr>
        <w:t xml:space="preserve"> </w:t>
      </w:r>
      <w:r w:rsidRPr="00721306">
        <w:rPr>
          <w:sz w:val="20"/>
        </w:rPr>
        <w:t>basis</w:t>
      </w:r>
      <w:r w:rsidRPr="00721306">
        <w:rPr>
          <w:spacing w:val="-3"/>
          <w:sz w:val="20"/>
        </w:rPr>
        <w:t xml:space="preserve"> </w:t>
      </w:r>
      <w:r w:rsidRPr="00721306">
        <w:rPr>
          <w:sz w:val="20"/>
        </w:rPr>
        <w:t>of</w:t>
      </w:r>
      <w:r w:rsidRPr="00721306">
        <w:rPr>
          <w:spacing w:val="-22"/>
          <w:sz w:val="20"/>
        </w:rPr>
        <w:t xml:space="preserve"> </w:t>
      </w:r>
      <w:r w:rsidRPr="00721306">
        <w:rPr>
          <w:sz w:val="20"/>
        </w:rPr>
        <w:t>audits conducted in accordance with the terms of this Contract, to not constitute proper compensation for goods delivered or services provided.</w:t>
      </w:r>
    </w:p>
    <w:p w14:paraId="114F3439" w14:textId="77777777" w:rsidR="00721306" w:rsidRPr="00721306" w:rsidRDefault="00721306" w:rsidP="00721306">
      <w:pPr>
        <w:rPr>
          <w:sz w:val="20"/>
          <w:szCs w:val="20"/>
        </w:rPr>
      </w:pPr>
    </w:p>
    <w:p w14:paraId="2693264E" w14:textId="77777777" w:rsidR="00721306" w:rsidRPr="00721306" w:rsidRDefault="00721306" w:rsidP="00457115">
      <w:pPr>
        <w:numPr>
          <w:ilvl w:val="1"/>
          <w:numId w:val="40"/>
        </w:numPr>
        <w:tabs>
          <w:tab w:val="left" w:pos="1797"/>
          <w:tab w:val="left" w:pos="1800"/>
        </w:tabs>
        <w:spacing w:before="72"/>
        <w:ind w:right="1131"/>
        <w:jc w:val="both"/>
      </w:pPr>
      <w:r w:rsidRPr="00721306">
        <w:rPr>
          <w:sz w:val="20"/>
          <w:u w:val="single"/>
        </w:rPr>
        <w:t>Deductions</w:t>
      </w:r>
      <w:r w:rsidRPr="00721306">
        <w:rPr>
          <w:sz w:val="20"/>
        </w:rPr>
        <w:t>.</w:t>
      </w:r>
      <w:r w:rsidRPr="00721306">
        <w:rPr>
          <w:spacing w:val="-6"/>
          <w:sz w:val="20"/>
        </w:rPr>
        <w:t xml:space="preserve"> </w:t>
      </w:r>
      <w:r w:rsidRPr="00721306">
        <w:rPr>
          <w:sz w:val="20"/>
        </w:rPr>
        <w:t>The State reserves the right to deduct from amounts which are or shall</w:t>
      </w:r>
      <w:r w:rsidRPr="00721306">
        <w:rPr>
          <w:spacing w:val="-1"/>
          <w:sz w:val="20"/>
        </w:rPr>
        <w:t xml:space="preserve"> </w:t>
      </w:r>
      <w:r w:rsidRPr="00721306">
        <w:rPr>
          <w:sz w:val="20"/>
        </w:rPr>
        <w:t>become</w:t>
      </w:r>
      <w:r w:rsidRPr="00721306">
        <w:rPr>
          <w:spacing w:val="-14"/>
          <w:sz w:val="20"/>
        </w:rPr>
        <w:t xml:space="preserve"> </w:t>
      </w:r>
      <w:r w:rsidRPr="00721306">
        <w:rPr>
          <w:sz w:val="20"/>
        </w:rPr>
        <w:t xml:space="preserve">due </w:t>
      </w:r>
      <w:r w:rsidRPr="00721306">
        <w:rPr>
          <w:sz w:val="20"/>
        </w:rPr>
        <w:lastRenderedPageBreak/>
        <w:t>and payable</w:t>
      </w:r>
      <w:r w:rsidRPr="00721306">
        <w:rPr>
          <w:spacing w:val="-1"/>
          <w:sz w:val="20"/>
        </w:rPr>
        <w:t xml:space="preserve"> </w:t>
      </w:r>
      <w:r w:rsidRPr="00721306">
        <w:rPr>
          <w:sz w:val="20"/>
        </w:rPr>
        <w:t>to</w:t>
      </w:r>
      <w:r w:rsidRPr="00721306">
        <w:rPr>
          <w:spacing w:val="-1"/>
          <w:sz w:val="20"/>
        </w:rPr>
        <w:t xml:space="preserve"> </w:t>
      </w:r>
      <w:r w:rsidRPr="00721306">
        <w:rPr>
          <w:sz w:val="20"/>
        </w:rPr>
        <w:t>the</w:t>
      </w:r>
      <w:r w:rsidRPr="00721306">
        <w:rPr>
          <w:spacing w:val="-1"/>
          <w:sz w:val="20"/>
        </w:rPr>
        <w:t xml:space="preserve"> </w:t>
      </w:r>
      <w:r w:rsidRPr="00721306">
        <w:rPr>
          <w:sz w:val="20"/>
        </w:rPr>
        <w:t>Contractor</w:t>
      </w:r>
      <w:r w:rsidRPr="00721306">
        <w:rPr>
          <w:spacing w:val="-1"/>
          <w:sz w:val="20"/>
        </w:rPr>
        <w:t xml:space="preserve"> </w:t>
      </w:r>
      <w:r w:rsidRPr="00721306">
        <w:rPr>
          <w:sz w:val="20"/>
        </w:rPr>
        <w:t>under</w:t>
      </w:r>
      <w:r w:rsidRPr="00721306">
        <w:rPr>
          <w:spacing w:val="-1"/>
          <w:sz w:val="20"/>
        </w:rPr>
        <w:t xml:space="preserve"> </w:t>
      </w:r>
      <w:r w:rsidRPr="00721306">
        <w:rPr>
          <w:sz w:val="20"/>
        </w:rPr>
        <w:t>this or</w:t>
      </w:r>
      <w:r w:rsidRPr="00721306">
        <w:rPr>
          <w:spacing w:val="-1"/>
          <w:sz w:val="20"/>
        </w:rPr>
        <w:t xml:space="preserve"> </w:t>
      </w:r>
      <w:r w:rsidRPr="00721306">
        <w:rPr>
          <w:sz w:val="20"/>
        </w:rPr>
        <w:t>any contract</w:t>
      </w:r>
      <w:r w:rsidRPr="00721306">
        <w:rPr>
          <w:spacing w:val="-1"/>
          <w:sz w:val="20"/>
        </w:rPr>
        <w:t xml:space="preserve"> </w:t>
      </w:r>
      <w:r w:rsidRPr="00721306">
        <w:rPr>
          <w:sz w:val="20"/>
        </w:rPr>
        <w:t>between</w:t>
      </w:r>
      <w:r w:rsidRPr="00721306">
        <w:rPr>
          <w:spacing w:val="-2"/>
          <w:sz w:val="20"/>
        </w:rPr>
        <w:t xml:space="preserve"> </w:t>
      </w:r>
      <w:r w:rsidRPr="00721306">
        <w:rPr>
          <w:sz w:val="20"/>
        </w:rPr>
        <w:t>the</w:t>
      </w:r>
      <w:r w:rsidRPr="00721306">
        <w:rPr>
          <w:spacing w:val="-2"/>
          <w:sz w:val="20"/>
        </w:rPr>
        <w:t xml:space="preserve"> </w:t>
      </w:r>
      <w:r w:rsidRPr="00721306">
        <w:rPr>
          <w:sz w:val="20"/>
        </w:rPr>
        <w:t>Contractor</w:t>
      </w:r>
      <w:r w:rsidRPr="00721306">
        <w:rPr>
          <w:spacing w:val="-1"/>
          <w:sz w:val="20"/>
        </w:rPr>
        <w:t xml:space="preserve"> </w:t>
      </w:r>
      <w:r w:rsidRPr="00721306">
        <w:rPr>
          <w:sz w:val="20"/>
        </w:rPr>
        <w:t>and</w:t>
      </w:r>
      <w:r w:rsidRPr="00721306">
        <w:rPr>
          <w:spacing w:val="-2"/>
          <w:sz w:val="20"/>
        </w:rPr>
        <w:t xml:space="preserve"> </w:t>
      </w:r>
      <w:r w:rsidRPr="00721306">
        <w:rPr>
          <w:sz w:val="20"/>
        </w:rPr>
        <w:t>the State</w:t>
      </w:r>
      <w:r w:rsidRPr="00721306">
        <w:rPr>
          <w:spacing w:val="-1"/>
          <w:sz w:val="20"/>
        </w:rPr>
        <w:t xml:space="preserve"> </w:t>
      </w:r>
      <w:r w:rsidRPr="00721306">
        <w:rPr>
          <w:sz w:val="20"/>
        </w:rPr>
        <w:t>of Tennessee,</w:t>
      </w:r>
      <w:r w:rsidRPr="00721306">
        <w:rPr>
          <w:spacing w:val="-2"/>
          <w:sz w:val="20"/>
        </w:rPr>
        <w:t xml:space="preserve"> </w:t>
      </w:r>
      <w:r w:rsidRPr="00721306">
        <w:rPr>
          <w:sz w:val="20"/>
        </w:rPr>
        <w:t>any</w:t>
      </w:r>
      <w:r w:rsidRPr="00721306">
        <w:rPr>
          <w:spacing w:val="-1"/>
          <w:sz w:val="20"/>
        </w:rPr>
        <w:t xml:space="preserve"> </w:t>
      </w:r>
      <w:proofErr w:type="gramStart"/>
      <w:r w:rsidRPr="00721306">
        <w:rPr>
          <w:sz w:val="20"/>
        </w:rPr>
        <w:t>amounts</w:t>
      </w:r>
      <w:proofErr w:type="gramEnd"/>
      <w:r w:rsidRPr="00721306">
        <w:rPr>
          <w:spacing w:val="-3"/>
          <w:sz w:val="20"/>
        </w:rPr>
        <w:t xml:space="preserve"> </w:t>
      </w:r>
      <w:r w:rsidRPr="00721306">
        <w:rPr>
          <w:sz w:val="20"/>
        </w:rPr>
        <w:t>that</w:t>
      </w:r>
      <w:r w:rsidRPr="00721306">
        <w:rPr>
          <w:spacing w:val="-4"/>
          <w:sz w:val="20"/>
        </w:rPr>
        <w:t xml:space="preserve"> </w:t>
      </w:r>
      <w:r w:rsidRPr="00721306">
        <w:rPr>
          <w:sz w:val="20"/>
        </w:rPr>
        <w:t>are</w:t>
      </w:r>
      <w:r w:rsidRPr="00721306">
        <w:rPr>
          <w:spacing w:val="-2"/>
          <w:sz w:val="20"/>
        </w:rPr>
        <w:t xml:space="preserve"> </w:t>
      </w:r>
      <w:r w:rsidRPr="00721306">
        <w:rPr>
          <w:sz w:val="20"/>
        </w:rPr>
        <w:t>or</w:t>
      </w:r>
      <w:r w:rsidRPr="00721306">
        <w:rPr>
          <w:spacing w:val="-4"/>
          <w:sz w:val="20"/>
        </w:rPr>
        <w:t xml:space="preserve"> </w:t>
      </w:r>
      <w:r w:rsidRPr="00721306">
        <w:rPr>
          <w:sz w:val="20"/>
        </w:rPr>
        <w:t>shall</w:t>
      </w:r>
      <w:r w:rsidRPr="00721306">
        <w:rPr>
          <w:spacing w:val="-3"/>
          <w:sz w:val="20"/>
        </w:rPr>
        <w:t xml:space="preserve"> </w:t>
      </w:r>
      <w:r w:rsidRPr="00721306">
        <w:rPr>
          <w:sz w:val="20"/>
        </w:rPr>
        <w:t>become</w:t>
      </w:r>
      <w:r w:rsidRPr="00721306">
        <w:rPr>
          <w:spacing w:val="-4"/>
          <w:sz w:val="20"/>
        </w:rPr>
        <w:t xml:space="preserve"> </w:t>
      </w:r>
      <w:r w:rsidRPr="00721306">
        <w:rPr>
          <w:sz w:val="20"/>
        </w:rPr>
        <w:t>due</w:t>
      </w:r>
      <w:r w:rsidRPr="00721306">
        <w:rPr>
          <w:spacing w:val="-4"/>
          <w:sz w:val="20"/>
        </w:rPr>
        <w:t xml:space="preserve"> </w:t>
      </w:r>
      <w:r w:rsidRPr="00721306">
        <w:rPr>
          <w:sz w:val="20"/>
        </w:rPr>
        <w:t>and</w:t>
      </w:r>
      <w:r w:rsidRPr="00721306">
        <w:rPr>
          <w:spacing w:val="-4"/>
          <w:sz w:val="20"/>
        </w:rPr>
        <w:t xml:space="preserve"> </w:t>
      </w:r>
      <w:r w:rsidRPr="00721306">
        <w:rPr>
          <w:sz w:val="20"/>
        </w:rPr>
        <w:t>payable</w:t>
      </w:r>
      <w:r w:rsidRPr="00721306">
        <w:rPr>
          <w:spacing w:val="-4"/>
          <w:sz w:val="20"/>
        </w:rPr>
        <w:t xml:space="preserve"> </w:t>
      </w:r>
      <w:r w:rsidRPr="00721306">
        <w:rPr>
          <w:sz w:val="20"/>
        </w:rPr>
        <w:t>to</w:t>
      </w:r>
      <w:r w:rsidRPr="00721306">
        <w:rPr>
          <w:spacing w:val="-2"/>
          <w:sz w:val="20"/>
        </w:rPr>
        <w:t xml:space="preserve"> </w:t>
      </w:r>
      <w:r w:rsidRPr="00721306">
        <w:rPr>
          <w:sz w:val="20"/>
        </w:rPr>
        <w:t>the</w:t>
      </w:r>
      <w:r w:rsidRPr="00721306">
        <w:rPr>
          <w:spacing w:val="-3"/>
          <w:sz w:val="20"/>
        </w:rPr>
        <w:t xml:space="preserve"> </w:t>
      </w:r>
      <w:r w:rsidRPr="00721306">
        <w:rPr>
          <w:sz w:val="20"/>
        </w:rPr>
        <w:t>State</w:t>
      </w:r>
      <w:r w:rsidRPr="00721306">
        <w:rPr>
          <w:spacing w:val="-3"/>
          <w:sz w:val="20"/>
        </w:rPr>
        <w:t xml:space="preserve"> </w:t>
      </w:r>
      <w:r w:rsidRPr="00721306">
        <w:rPr>
          <w:sz w:val="20"/>
        </w:rPr>
        <w:t>of</w:t>
      </w:r>
      <w:r w:rsidRPr="00721306">
        <w:rPr>
          <w:spacing w:val="-4"/>
          <w:sz w:val="20"/>
        </w:rPr>
        <w:t xml:space="preserve"> </w:t>
      </w:r>
      <w:r w:rsidRPr="00721306">
        <w:rPr>
          <w:sz w:val="20"/>
        </w:rPr>
        <w:t>Tennessee</w:t>
      </w:r>
      <w:r w:rsidRPr="00721306">
        <w:rPr>
          <w:spacing w:val="-3"/>
          <w:sz w:val="20"/>
        </w:rPr>
        <w:t xml:space="preserve"> </w:t>
      </w:r>
      <w:r w:rsidRPr="00721306">
        <w:rPr>
          <w:sz w:val="20"/>
        </w:rPr>
        <w:t>by the</w:t>
      </w:r>
      <w:r w:rsidRPr="00721306">
        <w:rPr>
          <w:spacing w:val="-9"/>
          <w:sz w:val="20"/>
          <w:szCs w:val="20"/>
        </w:rPr>
        <w:t xml:space="preserve"> </w:t>
      </w:r>
      <w:r w:rsidRPr="00721306">
        <w:rPr>
          <w:spacing w:val="-2"/>
          <w:sz w:val="20"/>
          <w:szCs w:val="20"/>
        </w:rPr>
        <w:t>Contractor.</w:t>
      </w:r>
    </w:p>
    <w:p w14:paraId="76314FA1" w14:textId="77777777" w:rsidR="00721306" w:rsidRPr="00721306" w:rsidRDefault="00721306" w:rsidP="00721306">
      <w:pPr>
        <w:spacing w:before="1"/>
        <w:rPr>
          <w:sz w:val="20"/>
          <w:szCs w:val="20"/>
        </w:rPr>
      </w:pPr>
    </w:p>
    <w:p w14:paraId="5CC8D6C3" w14:textId="77777777" w:rsidR="00721306" w:rsidRPr="00721306" w:rsidRDefault="00721306" w:rsidP="00457115">
      <w:pPr>
        <w:numPr>
          <w:ilvl w:val="1"/>
          <w:numId w:val="40"/>
        </w:numPr>
        <w:tabs>
          <w:tab w:val="left" w:pos="1800"/>
        </w:tabs>
        <w:ind w:right="1446"/>
        <w:rPr>
          <w:sz w:val="20"/>
        </w:rPr>
      </w:pPr>
      <w:r w:rsidRPr="00721306">
        <w:rPr>
          <w:sz w:val="20"/>
          <w:u w:val="single"/>
        </w:rPr>
        <w:t>Prerequisite</w:t>
      </w:r>
      <w:r w:rsidRPr="00721306">
        <w:rPr>
          <w:spacing w:val="-7"/>
          <w:sz w:val="20"/>
          <w:u w:val="single"/>
        </w:rPr>
        <w:t xml:space="preserve"> </w:t>
      </w:r>
      <w:r w:rsidRPr="00721306">
        <w:rPr>
          <w:sz w:val="20"/>
          <w:u w:val="single"/>
        </w:rPr>
        <w:t>Documentation</w:t>
      </w:r>
      <w:r w:rsidRPr="00721306">
        <w:rPr>
          <w:sz w:val="20"/>
        </w:rPr>
        <w:t>.</w:t>
      </w:r>
      <w:r w:rsidRPr="00721306">
        <w:rPr>
          <w:spacing w:val="-5"/>
          <w:sz w:val="20"/>
        </w:rPr>
        <w:t xml:space="preserve"> </w:t>
      </w:r>
      <w:r w:rsidRPr="00721306">
        <w:rPr>
          <w:sz w:val="20"/>
        </w:rPr>
        <w:t>The</w:t>
      </w:r>
      <w:r w:rsidRPr="00721306">
        <w:rPr>
          <w:spacing w:val="-3"/>
          <w:sz w:val="20"/>
        </w:rPr>
        <w:t xml:space="preserve"> </w:t>
      </w:r>
      <w:r w:rsidRPr="00721306">
        <w:rPr>
          <w:sz w:val="20"/>
        </w:rPr>
        <w:t>Contractor</w:t>
      </w:r>
      <w:r w:rsidRPr="00721306">
        <w:rPr>
          <w:spacing w:val="-5"/>
          <w:sz w:val="20"/>
        </w:rPr>
        <w:t xml:space="preserve"> </w:t>
      </w:r>
      <w:r w:rsidRPr="00721306">
        <w:rPr>
          <w:sz w:val="20"/>
        </w:rPr>
        <w:t>shall</w:t>
      </w:r>
      <w:r w:rsidRPr="00721306">
        <w:rPr>
          <w:spacing w:val="-4"/>
          <w:sz w:val="20"/>
        </w:rPr>
        <w:t xml:space="preserve"> </w:t>
      </w:r>
      <w:r w:rsidRPr="00721306">
        <w:rPr>
          <w:sz w:val="20"/>
        </w:rPr>
        <w:t>not</w:t>
      </w:r>
      <w:r w:rsidRPr="00721306">
        <w:rPr>
          <w:spacing w:val="-3"/>
          <w:sz w:val="20"/>
        </w:rPr>
        <w:t xml:space="preserve"> </w:t>
      </w:r>
      <w:r w:rsidRPr="00721306">
        <w:rPr>
          <w:sz w:val="20"/>
        </w:rPr>
        <w:t>be</w:t>
      </w:r>
      <w:r w:rsidRPr="00721306">
        <w:rPr>
          <w:spacing w:val="-6"/>
          <w:sz w:val="20"/>
        </w:rPr>
        <w:t xml:space="preserve"> </w:t>
      </w:r>
      <w:r w:rsidRPr="00721306">
        <w:rPr>
          <w:sz w:val="20"/>
        </w:rPr>
        <w:t>paid</w:t>
      </w:r>
      <w:r w:rsidRPr="00721306">
        <w:rPr>
          <w:spacing w:val="-3"/>
          <w:sz w:val="20"/>
        </w:rPr>
        <w:t xml:space="preserve"> </w:t>
      </w:r>
      <w:r w:rsidRPr="00721306">
        <w:rPr>
          <w:sz w:val="20"/>
        </w:rPr>
        <w:t>by</w:t>
      </w:r>
      <w:r w:rsidRPr="00721306">
        <w:rPr>
          <w:spacing w:val="-4"/>
          <w:sz w:val="20"/>
        </w:rPr>
        <w:t xml:space="preserve"> </w:t>
      </w:r>
      <w:r w:rsidRPr="00721306">
        <w:rPr>
          <w:sz w:val="20"/>
        </w:rPr>
        <w:t>the</w:t>
      </w:r>
      <w:r w:rsidRPr="00721306">
        <w:rPr>
          <w:spacing w:val="-5"/>
          <w:sz w:val="20"/>
        </w:rPr>
        <w:t xml:space="preserve"> </w:t>
      </w:r>
      <w:r w:rsidRPr="00721306">
        <w:rPr>
          <w:sz w:val="20"/>
        </w:rPr>
        <w:t>State</w:t>
      </w:r>
      <w:r w:rsidRPr="00721306">
        <w:rPr>
          <w:spacing w:val="-3"/>
          <w:sz w:val="20"/>
        </w:rPr>
        <w:t xml:space="preserve"> </w:t>
      </w:r>
      <w:r w:rsidRPr="00721306">
        <w:rPr>
          <w:sz w:val="20"/>
        </w:rPr>
        <w:t>under</w:t>
      </w:r>
      <w:r w:rsidRPr="00721306">
        <w:rPr>
          <w:spacing w:val="-2"/>
          <w:sz w:val="20"/>
        </w:rPr>
        <w:t xml:space="preserve"> </w:t>
      </w:r>
      <w:r w:rsidRPr="00721306">
        <w:rPr>
          <w:sz w:val="20"/>
        </w:rPr>
        <w:t>this</w:t>
      </w:r>
      <w:r w:rsidRPr="00721306">
        <w:rPr>
          <w:spacing w:val="-16"/>
          <w:sz w:val="20"/>
        </w:rPr>
        <w:t xml:space="preserve"> </w:t>
      </w:r>
      <w:r w:rsidRPr="00721306">
        <w:rPr>
          <w:sz w:val="20"/>
        </w:rPr>
        <w:t>Contract until the State has received the following, properly completed documentation.</w:t>
      </w:r>
    </w:p>
    <w:p w14:paraId="1FE3D9AC" w14:textId="77777777" w:rsidR="00721306" w:rsidRPr="00721306" w:rsidRDefault="00721306" w:rsidP="00721306">
      <w:pPr>
        <w:spacing w:before="1"/>
        <w:rPr>
          <w:sz w:val="20"/>
          <w:szCs w:val="20"/>
        </w:rPr>
      </w:pPr>
    </w:p>
    <w:p w14:paraId="0322655E" w14:textId="77777777" w:rsidR="00721306" w:rsidRPr="00721306" w:rsidRDefault="00721306" w:rsidP="00457115">
      <w:pPr>
        <w:numPr>
          <w:ilvl w:val="2"/>
          <w:numId w:val="40"/>
        </w:numPr>
        <w:tabs>
          <w:tab w:val="left" w:pos="2520"/>
        </w:tabs>
        <w:spacing w:before="1"/>
        <w:ind w:right="1284"/>
        <w:rPr>
          <w:sz w:val="20"/>
        </w:rPr>
      </w:pPr>
      <w:r w:rsidRPr="00721306">
        <w:rPr>
          <w:sz w:val="20"/>
        </w:rPr>
        <w:t>The Contractor shall complete, sign, and present to the State the "Authorization Agreement for Automatic Deposit Form" provided by the State. By doing so, the Contractor acknowledges and agrees that, once this form is received by the State, payments</w:t>
      </w:r>
      <w:r w:rsidRPr="00721306">
        <w:rPr>
          <w:spacing w:val="-5"/>
          <w:sz w:val="20"/>
        </w:rPr>
        <w:t xml:space="preserve"> </w:t>
      </w:r>
      <w:r w:rsidRPr="00721306">
        <w:rPr>
          <w:sz w:val="20"/>
        </w:rPr>
        <w:t>to</w:t>
      </w:r>
      <w:r w:rsidRPr="00721306">
        <w:rPr>
          <w:spacing w:val="-5"/>
          <w:sz w:val="20"/>
        </w:rPr>
        <w:t xml:space="preserve"> </w:t>
      </w:r>
      <w:r w:rsidRPr="00721306">
        <w:rPr>
          <w:sz w:val="20"/>
        </w:rPr>
        <w:t>the</w:t>
      </w:r>
      <w:r w:rsidRPr="00721306">
        <w:rPr>
          <w:spacing w:val="-3"/>
          <w:sz w:val="20"/>
        </w:rPr>
        <w:t xml:space="preserve"> </w:t>
      </w:r>
      <w:r w:rsidRPr="00721306">
        <w:rPr>
          <w:sz w:val="20"/>
        </w:rPr>
        <w:t>Contractor,</w:t>
      </w:r>
      <w:r w:rsidRPr="00721306">
        <w:rPr>
          <w:spacing w:val="-4"/>
          <w:sz w:val="20"/>
        </w:rPr>
        <w:t xml:space="preserve"> </w:t>
      </w:r>
      <w:r w:rsidRPr="00721306">
        <w:rPr>
          <w:sz w:val="20"/>
        </w:rPr>
        <w:t>under</w:t>
      </w:r>
      <w:r w:rsidRPr="00721306">
        <w:rPr>
          <w:spacing w:val="-4"/>
          <w:sz w:val="20"/>
        </w:rPr>
        <w:t xml:space="preserve"> </w:t>
      </w:r>
      <w:r w:rsidRPr="00721306">
        <w:rPr>
          <w:sz w:val="20"/>
        </w:rPr>
        <w:t>this</w:t>
      </w:r>
      <w:r w:rsidRPr="00721306">
        <w:rPr>
          <w:spacing w:val="-3"/>
          <w:sz w:val="20"/>
        </w:rPr>
        <w:t xml:space="preserve"> </w:t>
      </w:r>
      <w:r w:rsidRPr="00721306">
        <w:rPr>
          <w:sz w:val="20"/>
        </w:rPr>
        <w:t>or</w:t>
      </w:r>
      <w:r w:rsidRPr="00721306">
        <w:rPr>
          <w:spacing w:val="-4"/>
          <w:sz w:val="20"/>
        </w:rPr>
        <w:t xml:space="preserve"> </w:t>
      </w:r>
      <w:r w:rsidRPr="00721306">
        <w:rPr>
          <w:sz w:val="20"/>
        </w:rPr>
        <w:t>any</w:t>
      </w:r>
      <w:r w:rsidRPr="00721306">
        <w:rPr>
          <w:spacing w:val="-1"/>
          <w:sz w:val="20"/>
        </w:rPr>
        <w:t xml:space="preserve"> </w:t>
      </w:r>
      <w:r w:rsidRPr="00721306">
        <w:rPr>
          <w:sz w:val="20"/>
        </w:rPr>
        <w:t>other</w:t>
      </w:r>
      <w:r w:rsidRPr="00721306">
        <w:rPr>
          <w:spacing w:val="-4"/>
          <w:sz w:val="20"/>
        </w:rPr>
        <w:t xml:space="preserve"> </w:t>
      </w:r>
      <w:r w:rsidRPr="00721306">
        <w:rPr>
          <w:sz w:val="20"/>
        </w:rPr>
        <w:t>contract</w:t>
      </w:r>
      <w:r w:rsidRPr="00721306">
        <w:rPr>
          <w:spacing w:val="-4"/>
          <w:sz w:val="20"/>
        </w:rPr>
        <w:t xml:space="preserve"> </w:t>
      </w:r>
      <w:r w:rsidRPr="00721306">
        <w:rPr>
          <w:sz w:val="20"/>
        </w:rPr>
        <w:t>the</w:t>
      </w:r>
      <w:r w:rsidRPr="00721306">
        <w:rPr>
          <w:spacing w:val="-2"/>
          <w:sz w:val="20"/>
        </w:rPr>
        <w:t xml:space="preserve"> </w:t>
      </w:r>
      <w:r w:rsidRPr="00721306">
        <w:rPr>
          <w:sz w:val="20"/>
        </w:rPr>
        <w:t>Contractor</w:t>
      </w:r>
      <w:r w:rsidRPr="00721306">
        <w:rPr>
          <w:spacing w:val="-4"/>
          <w:sz w:val="20"/>
        </w:rPr>
        <w:t xml:space="preserve"> </w:t>
      </w:r>
      <w:r w:rsidRPr="00721306">
        <w:rPr>
          <w:sz w:val="20"/>
        </w:rPr>
        <w:t>has</w:t>
      </w:r>
      <w:r w:rsidRPr="00721306">
        <w:rPr>
          <w:spacing w:val="-3"/>
          <w:sz w:val="20"/>
        </w:rPr>
        <w:t xml:space="preserve"> </w:t>
      </w:r>
      <w:r w:rsidRPr="00721306">
        <w:rPr>
          <w:sz w:val="20"/>
        </w:rPr>
        <w:t>with</w:t>
      </w:r>
      <w:r w:rsidRPr="00721306">
        <w:rPr>
          <w:spacing w:val="-18"/>
          <w:sz w:val="20"/>
        </w:rPr>
        <w:t xml:space="preserve"> </w:t>
      </w:r>
      <w:r w:rsidRPr="00721306">
        <w:rPr>
          <w:sz w:val="20"/>
        </w:rPr>
        <w:t>the State of Tennessee, may be made by ACH; and</w:t>
      </w:r>
    </w:p>
    <w:p w14:paraId="59977E5F" w14:textId="77777777" w:rsidR="00721306" w:rsidRPr="00721306" w:rsidRDefault="00721306" w:rsidP="00721306">
      <w:pPr>
        <w:rPr>
          <w:sz w:val="20"/>
          <w:szCs w:val="20"/>
        </w:rPr>
      </w:pPr>
    </w:p>
    <w:p w14:paraId="23D7D756" w14:textId="77777777" w:rsidR="00721306" w:rsidRPr="00721306" w:rsidRDefault="00721306" w:rsidP="00457115">
      <w:pPr>
        <w:numPr>
          <w:ilvl w:val="2"/>
          <w:numId w:val="40"/>
        </w:numPr>
        <w:tabs>
          <w:tab w:val="left" w:pos="2520"/>
        </w:tabs>
        <w:ind w:right="1126"/>
        <w:rPr>
          <w:sz w:val="20"/>
        </w:rPr>
      </w:pP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shall</w:t>
      </w:r>
      <w:r w:rsidRPr="00721306">
        <w:rPr>
          <w:spacing w:val="-3"/>
          <w:sz w:val="20"/>
        </w:rPr>
        <w:t xml:space="preserve"> </w:t>
      </w:r>
      <w:r w:rsidRPr="00721306">
        <w:rPr>
          <w:sz w:val="20"/>
        </w:rPr>
        <w:t>complete,</w:t>
      </w:r>
      <w:r w:rsidRPr="00721306">
        <w:rPr>
          <w:spacing w:val="-4"/>
          <w:sz w:val="20"/>
        </w:rPr>
        <w:t xml:space="preserve"> </w:t>
      </w:r>
      <w:r w:rsidRPr="00721306">
        <w:rPr>
          <w:sz w:val="20"/>
        </w:rPr>
        <w:t>sign,</w:t>
      </w:r>
      <w:r w:rsidRPr="00721306">
        <w:rPr>
          <w:spacing w:val="-2"/>
          <w:sz w:val="20"/>
        </w:rPr>
        <w:t xml:space="preserve"> </w:t>
      </w:r>
      <w:r w:rsidRPr="00721306">
        <w:rPr>
          <w:sz w:val="20"/>
        </w:rPr>
        <w:t>and</w:t>
      </w:r>
      <w:r w:rsidRPr="00721306">
        <w:rPr>
          <w:spacing w:val="-2"/>
          <w:sz w:val="20"/>
        </w:rPr>
        <w:t xml:space="preserve"> </w:t>
      </w:r>
      <w:r w:rsidRPr="00721306">
        <w:rPr>
          <w:sz w:val="20"/>
        </w:rPr>
        <w:t>return</w:t>
      </w:r>
      <w:r w:rsidRPr="00721306">
        <w:rPr>
          <w:spacing w:val="-2"/>
          <w:sz w:val="20"/>
        </w:rPr>
        <w:t xml:space="preserve"> </w:t>
      </w:r>
      <w:r w:rsidRPr="00721306">
        <w:rPr>
          <w:sz w:val="20"/>
        </w:rPr>
        <w:t>to</w:t>
      </w:r>
      <w:r w:rsidRPr="00721306">
        <w:rPr>
          <w:spacing w:val="-5"/>
          <w:sz w:val="20"/>
        </w:rPr>
        <w:t xml:space="preserve"> </w:t>
      </w:r>
      <w:r w:rsidRPr="00721306">
        <w:rPr>
          <w:sz w:val="20"/>
        </w:rPr>
        <w:t>the</w:t>
      </w:r>
      <w:r w:rsidRPr="00721306">
        <w:rPr>
          <w:spacing w:val="-3"/>
          <w:sz w:val="20"/>
        </w:rPr>
        <w:t xml:space="preserve"> </w:t>
      </w:r>
      <w:r w:rsidRPr="00721306">
        <w:rPr>
          <w:sz w:val="20"/>
        </w:rPr>
        <w:t>State</w:t>
      </w:r>
      <w:r w:rsidRPr="00721306">
        <w:rPr>
          <w:spacing w:val="-4"/>
          <w:sz w:val="20"/>
        </w:rPr>
        <w:t xml:space="preserve"> </w:t>
      </w:r>
      <w:r w:rsidRPr="00721306">
        <w:rPr>
          <w:sz w:val="20"/>
        </w:rPr>
        <w:t>the</w:t>
      </w:r>
      <w:r w:rsidRPr="00721306">
        <w:rPr>
          <w:spacing w:val="-4"/>
          <w:sz w:val="20"/>
        </w:rPr>
        <w:t xml:space="preserve"> </w:t>
      </w:r>
      <w:r w:rsidRPr="00721306">
        <w:rPr>
          <w:sz w:val="20"/>
        </w:rPr>
        <w:t>State-provided</w:t>
      </w:r>
      <w:r w:rsidRPr="00721306">
        <w:rPr>
          <w:spacing w:val="-2"/>
          <w:sz w:val="20"/>
        </w:rPr>
        <w:t xml:space="preserve"> </w:t>
      </w:r>
      <w:r w:rsidRPr="00721306">
        <w:rPr>
          <w:sz w:val="20"/>
        </w:rPr>
        <w:t>W-9</w:t>
      </w:r>
      <w:r w:rsidRPr="00721306">
        <w:rPr>
          <w:spacing w:val="-4"/>
          <w:sz w:val="20"/>
        </w:rPr>
        <w:t xml:space="preserve"> </w:t>
      </w:r>
      <w:r w:rsidRPr="00721306">
        <w:rPr>
          <w:sz w:val="20"/>
        </w:rPr>
        <w:t>form. The taxpayer identification number on the W-9 form must be the same as the Contractor's Federal Employer Identification Number or Social Security Number referenced in the Contractor’s Edison registration information.</w:t>
      </w:r>
    </w:p>
    <w:p w14:paraId="2A6CBA09" w14:textId="77777777" w:rsidR="00721306" w:rsidRPr="00721306" w:rsidRDefault="00721306" w:rsidP="00721306">
      <w:pPr>
        <w:spacing w:before="2"/>
        <w:rPr>
          <w:sz w:val="20"/>
          <w:szCs w:val="20"/>
        </w:rPr>
      </w:pPr>
    </w:p>
    <w:p w14:paraId="2829C32A" w14:textId="77777777" w:rsidR="00721306" w:rsidRPr="00721306" w:rsidRDefault="00721306" w:rsidP="00721306">
      <w:pPr>
        <w:tabs>
          <w:tab w:val="left" w:pos="1800"/>
        </w:tabs>
        <w:ind w:right="389"/>
        <w:rPr>
          <w:sz w:val="20"/>
        </w:rPr>
      </w:pPr>
    </w:p>
    <w:p w14:paraId="6530D834" w14:textId="77777777" w:rsidR="00721306" w:rsidRPr="00721306" w:rsidRDefault="00721306" w:rsidP="00457115">
      <w:pPr>
        <w:numPr>
          <w:ilvl w:val="2"/>
          <w:numId w:val="72"/>
        </w:numPr>
        <w:ind w:left="2160" w:right="540" w:hanging="990"/>
        <w:rPr>
          <w:sz w:val="20"/>
          <w:lang w:bidi="en-US"/>
        </w:rPr>
      </w:pPr>
      <w:r w:rsidRPr="00721306">
        <w:rPr>
          <w:sz w:val="20"/>
          <w:u w:val="single"/>
          <w:lang w:bidi="en-US"/>
        </w:rPr>
        <w:t>Unclaimed Property.</w:t>
      </w:r>
      <w:r w:rsidRPr="00721306">
        <w:rPr>
          <w:sz w:val="20"/>
          <w:lang w:bidi="en-US"/>
        </w:rPr>
        <w:t xml:space="preserve">  The Contractor is a holder as defined by Tenn. Code Ann. § 66-29-102 for purposes of unclaimed property arising from the performance of this Contract.  The Contractor shall comply with all applicable escheat state laws and regulations including but not limited to the Uniform Unclaimed Property Act, Tenn. Code Ann. § 66-29-101 et. seq.  The Contractor shall compile reports which meet National Association of Unclaimed Property Administrators (NAUPA) specifications and filing any required reports with the State through the ReportItTN.gov online portal.</w:t>
      </w:r>
    </w:p>
    <w:p w14:paraId="1DE33AB4" w14:textId="77777777" w:rsidR="00721306" w:rsidRPr="00721306" w:rsidRDefault="00721306" w:rsidP="00721306">
      <w:pPr>
        <w:ind w:left="1800" w:hanging="630"/>
        <w:rPr>
          <w:sz w:val="20"/>
          <w:lang w:bidi="en-US"/>
        </w:rPr>
      </w:pPr>
    </w:p>
    <w:p w14:paraId="314FCFE0" w14:textId="77777777" w:rsidR="00721306" w:rsidRPr="00721306" w:rsidRDefault="00721306" w:rsidP="00457115">
      <w:pPr>
        <w:numPr>
          <w:ilvl w:val="0"/>
          <w:numId w:val="71"/>
        </w:numPr>
        <w:ind w:left="2070" w:hanging="270"/>
        <w:rPr>
          <w:sz w:val="20"/>
          <w:lang w:bidi="en-US"/>
        </w:rPr>
      </w:pPr>
      <w:r w:rsidRPr="00721306">
        <w:rPr>
          <w:sz w:val="20"/>
          <w:lang w:bidi="en-US"/>
        </w:rPr>
        <w:t xml:space="preserve">The Contractor shall provide notice In Writing to Benefits Administration when a report has been filed through the ReportItTN.gov online portal. </w:t>
      </w:r>
    </w:p>
    <w:p w14:paraId="5DE69EF6" w14:textId="77777777" w:rsidR="00721306" w:rsidRPr="00721306" w:rsidRDefault="00721306" w:rsidP="00721306">
      <w:pPr>
        <w:ind w:left="1800" w:hanging="630"/>
        <w:rPr>
          <w:rFonts w:eastAsia="Aptos"/>
          <w:sz w:val="20"/>
          <w:lang w:bidi="en-US"/>
        </w:rPr>
      </w:pPr>
    </w:p>
    <w:p w14:paraId="736D345B" w14:textId="77777777" w:rsidR="00721306" w:rsidRPr="00721306" w:rsidRDefault="00721306" w:rsidP="00457115">
      <w:pPr>
        <w:numPr>
          <w:ilvl w:val="0"/>
          <w:numId w:val="71"/>
        </w:numPr>
        <w:ind w:left="2070" w:hanging="270"/>
        <w:rPr>
          <w:lang w:bidi="en-US"/>
        </w:rPr>
      </w:pPr>
      <w:r w:rsidRPr="00721306">
        <w:rPr>
          <w:sz w:val="20"/>
          <w:lang w:bidi="en-US"/>
        </w:rPr>
        <w:t>Upon request In Writing by the State, the Contractor shall provide copies of all escheat reports and supporting documentation to Benefits Administration.</w:t>
      </w:r>
    </w:p>
    <w:p w14:paraId="3F7E83F7" w14:textId="77777777" w:rsidR="00721306" w:rsidRPr="00721306" w:rsidRDefault="00721306" w:rsidP="00721306">
      <w:pPr>
        <w:ind w:left="720"/>
        <w:contextualSpacing/>
        <w:rPr>
          <w:lang w:bidi="en-US"/>
        </w:rPr>
      </w:pPr>
    </w:p>
    <w:p w14:paraId="73996CC6" w14:textId="77777777" w:rsidR="00721306" w:rsidRPr="00721306" w:rsidRDefault="00721306" w:rsidP="00457115">
      <w:pPr>
        <w:numPr>
          <w:ilvl w:val="1"/>
          <w:numId w:val="87"/>
        </w:numPr>
        <w:tabs>
          <w:tab w:val="left" w:pos="1800"/>
        </w:tabs>
        <w:ind w:right="450"/>
        <w:rPr>
          <w:sz w:val="20"/>
        </w:rPr>
      </w:pPr>
      <w:r w:rsidRPr="00721306">
        <w:rPr>
          <w:sz w:val="20"/>
        </w:rPr>
        <w:t>The</w:t>
      </w:r>
      <w:r w:rsidRPr="00721306">
        <w:rPr>
          <w:spacing w:val="-5"/>
          <w:sz w:val="20"/>
        </w:rPr>
        <w:t xml:space="preserve"> </w:t>
      </w:r>
      <w:r w:rsidRPr="00721306">
        <w:rPr>
          <w:sz w:val="20"/>
        </w:rPr>
        <w:t>State</w:t>
      </w:r>
      <w:r w:rsidRPr="00721306">
        <w:rPr>
          <w:spacing w:val="-2"/>
          <w:sz w:val="20"/>
        </w:rPr>
        <w:t xml:space="preserve"> </w:t>
      </w:r>
      <w:r w:rsidRPr="00721306">
        <w:rPr>
          <w:sz w:val="20"/>
        </w:rPr>
        <w:t>shall</w:t>
      </w:r>
      <w:r w:rsidRPr="00721306">
        <w:rPr>
          <w:spacing w:val="-5"/>
          <w:sz w:val="20"/>
        </w:rPr>
        <w:t xml:space="preserve"> </w:t>
      </w:r>
      <w:r w:rsidRPr="00721306">
        <w:rPr>
          <w:sz w:val="20"/>
        </w:rPr>
        <w:t>not</w:t>
      </w:r>
      <w:r w:rsidRPr="00721306">
        <w:rPr>
          <w:spacing w:val="-4"/>
          <w:sz w:val="20"/>
        </w:rPr>
        <w:t xml:space="preserve"> </w:t>
      </w:r>
      <w:r w:rsidRPr="00721306">
        <w:rPr>
          <w:sz w:val="20"/>
        </w:rPr>
        <w:t>be</w:t>
      </w:r>
      <w:r w:rsidRPr="00721306">
        <w:rPr>
          <w:spacing w:val="-4"/>
          <w:sz w:val="20"/>
        </w:rPr>
        <w:t xml:space="preserve"> </w:t>
      </w:r>
      <w:r w:rsidRPr="00721306">
        <w:rPr>
          <w:sz w:val="20"/>
        </w:rPr>
        <w:t>obligated</w:t>
      </w:r>
      <w:r w:rsidRPr="00721306">
        <w:rPr>
          <w:spacing w:val="-2"/>
          <w:sz w:val="20"/>
        </w:rPr>
        <w:t xml:space="preserve"> </w:t>
      </w:r>
      <w:r w:rsidRPr="00721306">
        <w:rPr>
          <w:sz w:val="20"/>
        </w:rPr>
        <w:t>to</w:t>
      </w:r>
      <w:r w:rsidRPr="00721306">
        <w:rPr>
          <w:spacing w:val="-5"/>
          <w:sz w:val="20"/>
        </w:rPr>
        <w:t xml:space="preserve"> </w:t>
      </w:r>
      <w:r w:rsidRPr="00721306">
        <w:rPr>
          <w:sz w:val="20"/>
        </w:rPr>
        <w:t>pay</w:t>
      </w:r>
      <w:r w:rsidRPr="00721306">
        <w:rPr>
          <w:spacing w:val="-3"/>
          <w:sz w:val="20"/>
        </w:rPr>
        <w:t xml:space="preserve"> </w:t>
      </w:r>
      <w:r w:rsidRPr="00721306">
        <w:rPr>
          <w:sz w:val="20"/>
        </w:rPr>
        <w:t>the</w:t>
      </w:r>
      <w:r w:rsidRPr="00721306">
        <w:rPr>
          <w:spacing w:val="-2"/>
          <w:sz w:val="20"/>
        </w:rPr>
        <w:t xml:space="preserve"> </w:t>
      </w:r>
      <w:r w:rsidRPr="00721306">
        <w:rPr>
          <w:sz w:val="20"/>
        </w:rPr>
        <w:t>Contractor</w:t>
      </w:r>
      <w:r w:rsidRPr="00721306">
        <w:rPr>
          <w:spacing w:val="-1"/>
          <w:sz w:val="20"/>
        </w:rPr>
        <w:t xml:space="preserve"> </w:t>
      </w:r>
      <w:r w:rsidRPr="00721306">
        <w:rPr>
          <w:sz w:val="20"/>
        </w:rPr>
        <w:t>any</w:t>
      </w:r>
      <w:r w:rsidRPr="00721306">
        <w:rPr>
          <w:spacing w:val="-3"/>
          <w:sz w:val="20"/>
        </w:rPr>
        <w:t xml:space="preserve"> </w:t>
      </w:r>
      <w:r w:rsidRPr="00721306">
        <w:rPr>
          <w:sz w:val="20"/>
        </w:rPr>
        <w:t>amounts</w:t>
      </w:r>
      <w:r w:rsidRPr="00721306">
        <w:rPr>
          <w:spacing w:val="-1"/>
          <w:sz w:val="20"/>
        </w:rPr>
        <w:t xml:space="preserve"> </w:t>
      </w:r>
      <w:r w:rsidRPr="00721306">
        <w:rPr>
          <w:sz w:val="20"/>
        </w:rPr>
        <w:t>other</w:t>
      </w:r>
      <w:r w:rsidRPr="00721306">
        <w:rPr>
          <w:spacing w:val="-4"/>
          <w:sz w:val="20"/>
        </w:rPr>
        <w:t xml:space="preserve"> </w:t>
      </w:r>
      <w:r w:rsidRPr="00721306">
        <w:rPr>
          <w:sz w:val="20"/>
        </w:rPr>
        <w:t>than</w:t>
      </w:r>
      <w:r w:rsidRPr="00721306">
        <w:rPr>
          <w:spacing w:val="-4"/>
          <w:sz w:val="20"/>
        </w:rPr>
        <w:t xml:space="preserve"> </w:t>
      </w:r>
      <w:r w:rsidRPr="00721306">
        <w:rPr>
          <w:sz w:val="20"/>
        </w:rPr>
        <w:t>those</w:t>
      </w:r>
      <w:r w:rsidRPr="00721306">
        <w:rPr>
          <w:spacing w:val="-4"/>
          <w:sz w:val="20"/>
        </w:rPr>
        <w:t xml:space="preserve"> </w:t>
      </w:r>
      <w:r w:rsidRPr="00721306">
        <w:rPr>
          <w:sz w:val="20"/>
        </w:rPr>
        <w:t>expressly</w:t>
      </w:r>
      <w:r w:rsidRPr="00721306">
        <w:rPr>
          <w:spacing w:val="-3"/>
          <w:sz w:val="20"/>
        </w:rPr>
        <w:t xml:space="preserve"> </w:t>
      </w:r>
      <w:r w:rsidRPr="00721306">
        <w:rPr>
          <w:sz w:val="20"/>
        </w:rPr>
        <w:t>set</w:t>
      </w:r>
      <w:r w:rsidRPr="00721306">
        <w:rPr>
          <w:spacing w:val="-4"/>
          <w:sz w:val="20"/>
        </w:rPr>
        <w:t xml:space="preserve"> </w:t>
      </w:r>
      <w:r w:rsidRPr="00721306">
        <w:rPr>
          <w:sz w:val="20"/>
        </w:rPr>
        <w:t>forth in Section</w:t>
      </w:r>
      <w:r w:rsidRPr="00721306">
        <w:rPr>
          <w:spacing w:val="-1"/>
          <w:sz w:val="20"/>
        </w:rPr>
        <w:t xml:space="preserve"> </w:t>
      </w:r>
      <w:r w:rsidRPr="00721306">
        <w:rPr>
          <w:sz w:val="20"/>
        </w:rPr>
        <w:t>C.3 of this Contract. No</w:t>
      </w:r>
      <w:r w:rsidRPr="00721306">
        <w:rPr>
          <w:spacing w:val="-1"/>
          <w:sz w:val="20"/>
        </w:rPr>
        <w:t xml:space="preserve"> </w:t>
      </w:r>
      <w:r w:rsidRPr="00721306">
        <w:rPr>
          <w:sz w:val="20"/>
        </w:rPr>
        <w:t>additional</w:t>
      </w:r>
      <w:r w:rsidRPr="00721306">
        <w:rPr>
          <w:spacing w:val="-1"/>
          <w:sz w:val="20"/>
        </w:rPr>
        <w:t xml:space="preserve"> </w:t>
      </w:r>
      <w:r w:rsidRPr="00721306">
        <w:rPr>
          <w:sz w:val="20"/>
        </w:rPr>
        <w:t>fees, charges, or costs – whether direct, indirect, incidental, or otherwise—shall be payable to Contactor, unless specifically noted as payable in this Contract and approved by the State.</w:t>
      </w:r>
    </w:p>
    <w:p w14:paraId="5FEEE429" w14:textId="77777777" w:rsidR="00721306" w:rsidRPr="00721306" w:rsidRDefault="00721306" w:rsidP="00721306">
      <w:pPr>
        <w:ind w:left="720"/>
        <w:contextualSpacing/>
        <w:rPr>
          <w:lang w:bidi="en-US"/>
        </w:rPr>
      </w:pPr>
    </w:p>
    <w:p w14:paraId="6AB3D906" w14:textId="77777777" w:rsidR="00721306" w:rsidRPr="00721306" w:rsidRDefault="00721306" w:rsidP="00457115">
      <w:pPr>
        <w:numPr>
          <w:ilvl w:val="1"/>
          <w:numId w:val="87"/>
        </w:numPr>
        <w:contextualSpacing/>
        <w:rPr>
          <w:sz w:val="20"/>
          <w:szCs w:val="20"/>
          <w:lang w:bidi="en-US"/>
        </w:rPr>
      </w:pPr>
      <w:r w:rsidRPr="00721306">
        <w:rPr>
          <w:sz w:val="20"/>
          <w:szCs w:val="20"/>
          <w:u w:val="single"/>
          <w:lang w:bidi="en-US"/>
        </w:rPr>
        <w:t xml:space="preserve">Compensation Disclosure. </w:t>
      </w:r>
      <w:r w:rsidRPr="00721306">
        <w:rPr>
          <w:sz w:val="20"/>
          <w:szCs w:val="20"/>
          <w:lang w:bidi="en-US"/>
        </w:rPr>
        <w:t xml:space="preserve">All indirect or transactional arrangements that result in payment or compensation to the Contractor must be approved by the State </w:t>
      </w:r>
      <w:proofErr w:type="gramStart"/>
      <w:r w:rsidRPr="00721306">
        <w:rPr>
          <w:sz w:val="20"/>
          <w:szCs w:val="20"/>
          <w:lang w:bidi="en-US"/>
        </w:rPr>
        <w:t>In</w:t>
      </w:r>
      <w:proofErr w:type="gramEnd"/>
      <w:r w:rsidRPr="00721306">
        <w:rPr>
          <w:sz w:val="20"/>
          <w:szCs w:val="20"/>
          <w:lang w:bidi="en-US"/>
        </w:rPr>
        <w:t xml:space="preserve"> Writing, upon a review and determination that the arrangement benefits the State or Plan Members. Approval of such arrangements shall be based upon a full explanation of the services provided, compensation received by the Contractor, and regular reporting, at least once a calendar year, related to the services and compensation. The Contractor shall submit an annual disclosure detail statement of all financial and compensation arrangements including but not limited to direct, indirect, transactional, spread, incentive, fee, and other forms of compensation, within sixty (60) days prior to the end of the year for the subsequent calendar year. The annual disclosure detail statement shall be updated and submitted to the State within sixty (60) days of any changes throughout the year.</w:t>
      </w:r>
    </w:p>
    <w:p w14:paraId="1099BD1C" w14:textId="77777777" w:rsidR="00721306" w:rsidRPr="00721306" w:rsidRDefault="00721306" w:rsidP="00721306">
      <w:pPr>
        <w:rPr>
          <w:lang w:bidi="en-US"/>
        </w:rPr>
      </w:pPr>
    </w:p>
    <w:p w14:paraId="74F88D4C" w14:textId="77777777" w:rsidR="00721306" w:rsidRPr="00721306" w:rsidRDefault="00721306" w:rsidP="00721306">
      <w:pPr>
        <w:spacing w:before="129"/>
        <w:rPr>
          <w:sz w:val="20"/>
          <w:szCs w:val="20"/>
        </w:rPr>
      </w:pPr>
    </w:p>
    <w:p w14:paraId="7E518A4D" w14:textId="77777777" w:rsidR="00721306" w:rsidRPr="00721306" w:rsidRDefault="00721306" w:rsidP="00457115">
      <w:pPr>
        <w:numPr>
          <w:ilvl w:val="1"/>
          <w:numId w:val="89"/>
        </w:numPr>
        <w:tabs>
          <w:tab w:val="left" w:pos="1710"/>
        </w:tabs>
        <w:outlineLvl w:val="0"/>
        <w:rPr>
          <w:b/>
          <w:bCs/>
          <w:sz w:val="20"/>
          <w:szCs w:val="20"/>
          <w:lang w:bidi="en-US"/>
        </w:rPr>
      </w:pPr>
      <w:r w:rsidRPr="00721306">
        <w:rPr>
          <w:b/>
          <w:bCs/>
          <w:sz w:val="20"/>
          <w:szCs w:val="20"/>
          <w:lang w:bidi="en-US"/>
        </w:rPr>
        <w:t>MANDATORY TERMS AND CONDITIONS:</w:t>
      </w:r>
    </w:p>
    <w:p w14:paraId="1933A92E" w14:textId="77777777" w:rsidR="00721306" w:rsidRPr="00721306" w:rsidRDefault="00721306" w:rsidP="00721306">
      <w:pPr>
        <w:spacing w:before="80"/>
        <w:rPr>
          <w:b/>
          <w:sz w:val="20"/>
          <w:szCs w:val="20"/>
        </w:rPr>
      </w:pPr>
    </w:p>
    <w:p w14:paraId="6DEE1144" w14:textId="77777777" w:rsidR="00721306" w:rsidRPr="00721306" w:rsidRDefault="00721306" w:rsidP="00457115">
      <w:pPr>
        <w:numPr>
          <w:ilvl w:val="2"/>
          <w:numId w:val="89"/>
        </w:numPr>
        <w:tabs>
          <w:tab w:val="left" w:pos="1800"/>
        </w:tabs>
        <w:ind w:right="1189"/>
        <w:rPr>
          <w:sz w:val="20"/>
        </w:rPr>
      </w:pPr>
      <w:r w:rsidRPr="00721306">
        <w:rPr>
          <w:sz w:val="20"/>
          <w:u w:val="single"/>
        </w:rPr>
        <w:t>Required Approvals</w:t>
      </w:r>
      <w:r w:rsidRPr="00721306">
        <w:rPr>
          <w:sz w:val="20"/>
        </w:rPr>
        <w:t xml:space="preserve">. The State is not bound by this Contract until it is duly approved by the Parties and all appropriate State officials in accordance with applicable Tennessee laws and regulations. Depending upon the specifics of this Contract, this may include approvals by the Commissioner of Finance and Administration, the Commissioner of Human Resources, the </w:t>
      </w:r>
      <w:r w:rsidRPr="00721306">
        <w:rPr>
          <w:sz w:val="20"/>
        </w:rPr>
        <w:lastRenderedPageBreak/>
        <w:t>Comptroller</w:t>
      </w:r>
      <w:r w:rsidRPr="00721306">
        <w:rPr>
          <w:spacing w:val="-8"/>
          <w:sz w:val="20"/>
        </w:rPr>
        <w:t xml:space="preserve"> </w:t>
      </w:r>
      <w:r w:rsidRPr="00721306">
        <w:rPr>
          <w:sz w:val="20"/>
        </w:rPr>
        <w:t>of</w:t>
      </w:r>
      <w:r w:rsidRPr="00721306">
        <w:rPr>
          <w:spacing w:val="-4"/>
          <w:sz w:val="20"/>
        </w:rPr>
        <w:t xml:space="preserve"> </w:t>
      </w:r>
      <w:r w:rsidRPr="00721306">
        <w:rPr>
          <w:sz w:val="20"/>
        </w:rPr>
        <w:t>the</w:t>
      </w:r>
      <w:r w:rsidRPr="00721306">
        <w:rPr>
          <w:spacing w:val="-4"/>
          <w:sz w:val="20"/>
        </w:rPr>
        <w:t xml:space="preserve"> </w:t>
      </w:r>
      <w:r w:rsidRPr="00721306">
        <w:rPr>
          <w:sz w:val="20"/>
        </w:rPr>
        <w:t>Treasury,</w:t>
      </w:r>
      <w:r w:rsidRPr="00721306">
        <w:rPr>
          <w:spacing w:val="-6"/>
          <w:sz w:val="20"/>
        </w:rPr>
        <w:t xml:space="preserve"> </w:t>
      </w:r>
      <w:r w:rsidRPr="00721306">
        <w:rPr>
          <w:sz w:val="20"/>
        </w:rPr>
        <w:t>and</w:t>
      </w:r>
      <w:r w:rsidRPr="00721306">
        <w:rPr>
          <w:spacing w:val="-4"/>
          <w:sz w:val="20"/>
        </w:rPr>
        <w:t xml:space="preserve"> </w:t>
      </w:r>
      <w:r w:rsidRPr="00721306">
        <w:rPr>
          <w:sz w:val="20"/>
        </w:rPr>
        <w:t>the</w:t>
      </w:r>
      <w:r w:rsidRPr="00721306">
        <w:rPr>
          <w:spacing w:val="-4"/>
          <w:sz w:val="20"/>
        </w:rPr>
        <w:t xml:space="preserve"> </w:t>
      </w:r>
      <w:r w:rsidRPr="00721306">
        <w:rPr>
          <w:sz w:val="20"/>
        </w:rPr>
        <w:t>Chief</w:t>
      </w:r>
      <w:r w:rsidRPr="00721306">
        <w:rPr>
          <w:spacing w:val="-4"/>
          <w:sz w:val="20"/>
        </w:rPr>
        <w:t xml:space="preserve"> </w:t>
      </w:r>
      <w:r w:rsidRPr="00721306">
        <w:rPr>
          <w:sz w:val="20"/>
        </w:rPr>
        <w:t>Procurement</w:t>
      </w:r>
      <w:r w:rsidRPr="00721306">
        <w:rPr>
          <w:spacing w:val="-6"/>
          <w:sz w:val="20"/>
        </w:rPr>
        <w:t xml:space="preserve"> </w:t>
      </w:r>
      <w:r w:rsidRPr="00721306">
        <w:rPr>
          <w:sz w:val="20"/>
        </w:rPr>
        <w:t>Officer.</w:t>
      </w:r>
      <w:r w:rsidRPr="00721306">
        <w:rPr>
          <w:spacing w:val="-3"/>
          <w:sz w:val="20"/>
        </w:rPr>
        <w:t xml:space="preserve"> </w:t>
      </w:r>
      <w:proofErr w:type="gramStart"/>
      <w:r w:rsidRPr="00721306">
        <w:rPr>
          <w:sz w:val="20"/>
        </w:rPr>
        <w:t>Approvals</w:t>
      </w:r>
      <w:proofErr w:type="gramEnd"/>
      <w:r w:rsidRPr="00721306">
        <w:rPr>
          <w:spacing w:val="-5"/>
          <w:sz w:val="20"/>
        </w:rPr>
        <w:t xml:space="preserve"> </w:t>
      </w:r>
      <w:r w:rsidRPr="00721306">
        <w:rPr>
          <w:sz w:val="20"/>
        </w:rPr>
        <w:t>shall</w:t>
      </w:r>
      <w:r w:rsidRPr="00721306">
        <w:rPr>
          <w:spacing w:val="-5"/>
          <w:sz w:val="20"/>
        </w:rPr>
        <w:t xml:space="preserve"> </w:t>
      </w:r>
      <w:r w:rsidRPr="00721306">
        <w:rPr>
          <w:sz w:val="20"/>
        </w:rPr>
        <w:t>be</w:t>
      </w:r>
      <w:r w:rsidRPr="00721306">
        <w:rPr>
          <w:spacing w:val="-4"/>
          <w:sz w:val="20"/>
        </w:rPr>
        <w:t xml:space="preserve"> </w:t>
      </w:r>
      <w:r w:rsidRPr="00721306">
        <w:rPr>
          <w:sz w:val="20"/>
        </w:rPr>
        <w:t>evidenced</w:t>
      </w:r>
      <w:r w:rsidRPr="00721306">
        <w:rPr>
          <w:spacing w:val="-22"/>
          <w:sz w:val="20"/>
        </w:rPr>
        <w:t xml:space="preserve"> </w:t>
      </w:r>
      <w:r w:rsidRPr="00721306">
        <w:rPr>
          <w:sz w:val="20"/>
        </w:rPr>
        <w:t>by a signature or electronic approval.</w:t>
      </w:r>
    </w:p>
    <w:p w14:paraId="61194973" w14:textId="77777777" w:rsidR="00721306" w:rsidRPr="00721306" w:rsidRDefault="00721306" w:rsidP="00457115">
      <w:pPr>
        <w:numPr>
          <w:ilvl w:val="2"/>
          <w:numId w:val="89"/>
        </w:numPr>
        <w:tabs>
          <w:tab w:val="left" w:pos="1800"/>
        </w:tabs>
        <w:spacing w:before="228"/>
        <w:ind w:right="1294"/>
        <w:rPr>
          <w:sz w:val="20"/>
        </w:rPr>
      </w:pPr>
      <w:r w:rsidRPr="00721306">
        <w:rPr>
          <w:sz w:val="20"/>
          <w:u w:val="single"/>
        </w:rPr>
        <w:t>Communications and Contacts</w:t>
      </w:r>
      <w:r w:rsidRPr="00721306">
        <w:rPr>
          <w:sz w:val="20"/>
        </w:rPr>
        <w:t>. All instructions, notices, consents, demands, or other communications</w:t>
      </w:r>
      <w:r w:rsidRPr="00721306">
        <w:rPr>
          <w:spacing w:val="-6"/>
          <w:sz w:val="20"/>
        </w:rPr>
        <w:t xml:space="preserve"> </w:t>
      </w:r>
      <w:r w:rsidRPr="00721306">
        <w:rPr>
          <w:sz w:val="20"/>
        </w:rPr>
        <w:t>required</w:t>
      </w:r>
      <w:r w:rsidRPr="00721306">
        <w:rPr>
          <w:spacing w:val="-4"/>
          <w:sz w:val="20"/>
        </w:rPr>
        <w:t xml:space="preserve"> </w:t>
      </w:r>
      <w:r w:rsidRPr="00721306">
        <w:rPr>
          <w:sz w:val="20"/>
        </w:rPr>
        <w:t>or</w:t>
      </w:r>
      <w:r w:rsidRPr="00721306">
        <w:rPr>
          <w:spacing w:val="-4"/>
          <w:sz w:val="20"/>
        </w:rPr>
        <w:t xml:space="preserve"> </w:t>
      </w:r>
      <w:r w:rsidRPr="00721306">
        <w:rPr>
          <w:sz w:val="20"/>
        </w:rPr>
        <w:t>contemplated</w:t>
      </w:r>
      <w:r w:rsidRPr="00721306">
        <w:rPr>
          <w:spacing w:val="-4"/>
          <w:sz w:val="20"/>
        </w:rPr>
        <w:t xml:space="preserve"> </w:t>
      </w:r>
      <w:r w:rsidRPr="00721306">
        <w:rPr>
          <w:sz w:val="20"/>
        </w:rPr>
        <w:t>by</w:t>
      </w:r>
      <w:r w:rsidRPr="00721306">
        <w:rPr>
          <w:spacing w:val="-4"/>
          <w:sz w:val="20"/>
        </w:rPr>
        <w:t xml:space="preserve"> </w:t>
      </w:r>
      <w:r w:rsidRPr="00721306">
        <w:rPr>
          <w:sz w:val="20"/>
        </w:rPr>
        <w:t>this</w:t>
      </w:r>
      <w:r w:rsidRPr="00721306">
        <w:rPr>
          <w:spacing w:val="-4"/>
          <w:sz w:val="20"/>
        </w:rPr>
        <w:t xml:space="preserve"> </w:t>
      </w:r>
      <w:r w:rsidRPr="00721306">
        <w:rPr>
          <w:sz w:val="20"/>
        </w:rPr>
        <w:t>Contract</w:t>
      </w:r>
      <w:r w:rsidRPr="00721306">
        <w:rPr>
          <w:spacing w:val="-5"/>
          <w:sz w:val="20"/>
        </w:rPr>
        <w:t xml:space="preserve"> </w:t>
      </w:r>
      <w:r w:rsidRPr="00721306">
        <w:rPr>
          <w:sz w:val="20"/>
        </w:rPr>
        <w:t>shall</w:t>
      </w:r>
      <w:r w:rsidRPr="00721306">
        <w:rPr>
          <w:spacing w:val="-4"/>
          <w:sz w:val="20"/>
        </w:rPr>
        <w:t xml:space="preserve"> </w:t>
      </w:r>
      <w:r w:rsidRPr="00721306">
        <w:rPr>
          <w:sz w:val="20"/>
        </w:rPr>
        <w:t>be</w:t>
      </w:r>
      <w:r w:rsidRPr="00721306">
        <w:rPr>
          <w:spacing w:val="-4"/>
          <w:sz w:val="20"/>
        </w:rPr>
        <w:t xml:space="preserve"> </w:t>
      </w:r>
      <w:r w:rsidRPr="00721306">
        <w:rPr>
          <w:sz w:val="20"/>
        </w:rPr>
        <w:t>in</w:t>
      </w:r>
      <w:r w:rsidRPr="00721306">
        <w:rPr>
          <w:spacing w:val="-3"/>
          <w:sz w:val="20"/>
        </w:rPr>
        <w:t xml:space="preserve"> </w:t>
      </w:r>
      <w:r w:rsidRPr="00721306">
        <w:rPr>
          <w:sz w:val="20"/>
        </w:rPr>
        <w:t>writing</w:t>
      </w:r>
      <w:r w:rsidRPr="00721306">
        <w:rPr>
          <w:spacing w:val="-4"/>
          <w:sz w:val="20"/>
        </w:rPr>
        <w:t xml:space="preserve"> </w:t>
      </w:r>
      <w:r w:rsidRPr="00721306">
        <w:rPr>
          <w:sz w:val="20"/>
        </w:rPr>
        <w:t>and</w:t>
      </w:r>
      <w:r w:rsidRPr="00721306">
        <w:rPr>
          <w:spacing w:val="-3"/>
          <w:sz w:val="20"/>
        </w:rPr>
        <w:t xml:space="preserve"> </w:t>
      </w:r>
      <w:r w:rsidRPr="00721306">
        <w:rPr>
          <w:sz w:val="20"/>
        </w:rPr>
        <w:t>shall</w:t>
      </w:r>
      <w:r w:rsidRPr="00721306">
        <w:rPr>
          <w:spacing w:val="-4"/>
          <w:sz w:val="20"/>
        </w:rPr>
        <w:t xml:space="preserve"> </w:t>
      </w:r>
      <w:r w:rsidRPr="00721306">
        <w:rPr>
          <w:sz w:val="20"/>
        </w:rPr>
        <w:t>be</w:t>
      </w:r>
      <w:r w:rsidRPr="00721306">
        <w:rPr>
          <w:spacing w:val="-16"/>
          <w:sz w:val="20"/>
        </w:rPr>
        <w:t xml:space="preserve"> </w:t>
      </w:r>
      <w:r w:rsidRPr="00721306">
        <w:rPr>
          <w:sz w:val="20"/>
        </w:rPr>
        <w:t>made by certified, first-class mail, return receipt requested and postage prepaid, by overnight courier service with an asset tracking system, or by email or facsimile transmission with recipient confirmation. All communications, regardless of method of transmission, shall be addressed to the respective Party at the appropriate mailing address, facsimile number, or email address as stated below or any other address provided in writing by a Party.</w:t>
      </w:r>
    </w:p>
    <w:p w14:paraId="2223A269" w14:textId="77777777" w:rsidR="00721306" w:rsidRPr="00721306" w:rsidRDefault="00721306" w:rsidP="00721306">
      <w:pPr>
        <w:spacing w:before="2"/>
        <w:rPr>
          <w:sz w:val="20"/>
          <w:szCs w:val="20"/>
        </w:rPr>
      </w:pPr>
    </w:p>
    <w:p w14:paraId="4C1A639F" w14:textId="77777777" w:rsidR="00721306" w:rsidRPr="00721306" w:rsidRDefault="00721306" w:rsidP="00721306">
      <w:pPr>
        <w:ind w:left="1800"/>
        <w:rPr>
          <w:sz w:val="20"/>
          <w:szCs w:val="20"/>
        </w:rPr>
      </w:pPr>
      <w:r w:rsidRPr="00721306">
        <w:rPr>
          <w:sz w:val="20"/>
          <w:szCs w:val="20"/>
        </w:rPr>
        <w:t>The</w:t>
      </w:r>
      <w:r w:rsidRPr="00721306">
        <w:rPr>
          <w:spacing w:val="-7"/>
          <w:sz w:val="20"/>
          <w:szCs w:val="20"/>
        </w:rPr>
        <w:t xml:space="preserve"> </w:t>
      </w:r>
      <w:r w:rsidRPr="00721306">
        <w:rPr>
          <w:spacing w:val="-2"/>
          <w:sz w:val="20"/>
          <w:szCs w:val="20"/>
        </w:rPr>
        <w:t>State:</w:t>
      </w:r>
    </w:p>
    <w:p w14:paraId="2B6C9D8F" w14:textId="77777777" w:rsidR="00721306" w:rsidRPr="00721306" w:rsidRDefault="00721306" w:rsidP="00721306">
      <w:pPr>
        <w:spacing w:before="94"/>
        <w:ind w:left="1800" w:right="4159"/>
        <w:rPr>
          <w:sz w:val="20"/>
          <w:szCs w:val="20"/>
        </w:rPr>
      </w:pPr>
      <w:r w:rsidRPr="00721306">
        <w:rPr>
          <w:sz w:val="20"/>
          <w:szCs w:val="20"/>
        </w:rPr>
        <w:t>Heather Pease, Director of Procurement and Contracts Finance</w:t>
      </w:r>
      <w:r w:rsidRPr="00721306">
        <w:rPr>
          <w:spacing w:val="-7"/>
          <w:sz w:val="20"/>
          <w:szCs w:val="20"/>
        </w:rPr>
        <w:t xml:space="preserve"> </w:t>
      </w:r>
      <w:r w:rsidRPr="00721306">
        <w:rPr>
          <w:sz w:val="20"/>
          <w:szCs w:val="20"/>
        </w:rPr>
        <w:t>and</w:t>
      </w:r>
      <w:r w:rsidRPr="00721306">
        <w:rPr>
          <w:spacing w:val="-9"/>
          <w:sz w:val="20"/>
          <w:szCs w:val="20"/>
        </w:rPr>
        <w:t xml:space="preserve"> </w:t>
      </w:r>
      <w:r w:rsidRPr="00721306">
        <w:rPr>
          <w:sz w:val="20"/>
          <w:szCs w:val="20"/>
        </w:rPr>
        <w:t>Administration,</w:t>
      </w:r>
      <w:r w:rsidRPr="00721306">
        <w:rPr>
          <w:spacing w:val="-9"/>
          <w:sz w:val="20"/>
          <w:szCs w:val="20"/>
        </w:rPr>
        <w:t xml:space="preserve"> </w:t>
      </w:r>
      <w:r w:rsidRPr="00721306">
        <w:rPr>
          <w:sz w:val="20"/>
          <w:szCs w:val="20"/>
        </w:rPr>
        <w:t>Division</w:t>
      </w:r>
      <w:r w:rsidRPr="00721306">
        <w:rPr>
          <w:spacing w:val="-8"/>
          <w:sz w:val="20"/>
          <w:szCs w:val="20"/>
        </w:rPr>
        <w:t xml:space="preserve"> </w:t>
      </w:r>
      <w:r w:rsidRPr="00721306">
        <w:rPr>
          <w:sz w:val="20"/>
          <w:szCs w:val="20"/>
        </w:rPr>
        <w:t>of</w:t>
      </w:r>
      <w:r w:rsidRPr="00721306">
        <w:rPr>
          <w:spacing w:val="-9"/>
          <w:sz w:val="20"/>
          <w:szCs w:val="20"/>
        </w:rPr>
        <w:t xml:space="preserve"> </w:t>
      </w:r>
      <w:r w:rsidRPr="00721306">
        <w:rPr>
          <w:sz w:val="20"/>
          <w:szCs w:val="20"/>
        </w:rPr>
        <w:t>Benefits</w:t>
      </w:r>
      <w:r w:rsidRPr="00721306">
        <w:rPr>
          <w:spacing w:val="-6"/>
          <w:sz w:val="20"/>
          <w:szCs w:val="20"/>
        </w:rPr>
        <w:t xml:space="preserve"> </w:t>
      </w:r>
      <w:r w:rsidRPr="00721306">
        <w:rPr>
          <w:sz w:val="20"/>
          <w:szCs w:val="20"/>
        </w:rPr>
        <w:t>Administration William R. Snodgrass TN Tower, 19th Floor</w:t>
      </w:r>
    </w:p>
    <w:p w14:paraId="00E545C7" w14:textId="77777777" w:rsidR="00721306" w:rsidRPr="00721306" w:rsidRDefault="00721306" w:rsidP="00721306">
      <w:pPr>
        <w:ind w:left="1800" w:right="4721"/>
        <w:rPr>
          <w:sz w:val="20"/>
          <w:szCs w:val="20"/>
        </w:rPr>
      </w:pPr>
      <w:r w:rsidRPr="00721306">
        <w:rPr>
          <w:sz w:val="20"/>
          <w:szCs w:val="20"/>
        </w:rPr>
        <w:t>312</w:t>
      </w:r>
      <w:r w:rsidRPr="00721306">
        <w:rPr>
          <w:spacing w:val="-7"/>
          <w:sz w:val="20"/>
          <w:szCs w:val="20"/>
        </w:rPr>
        <w:t xml:space="preserve"> </w:t>
      </w:r>
      <w:r w:rsidRPr="00721306">
        <w:rPr>
          <w:sz w:val="20"/>
          <w:szCs w:val="20"/>
        </w:rPr>
        <w:t>Rosa</w:t>
      </w:r>
      <w:r w:rsidRPr="00721306">
        <w:rPr>
          <w:spacing w:val="-7"/>
          <w:sz w:val="20"/>
          <w:szCs w:val="20"/>
        </w:rPr>
        <w:t xml:space="preserve"> </w:t>
      </w:r>
      <w:r w:rsidRPr="00721306">
        <w:rPr>
          <w:sz w:val="20"/>
          <w:szCs w:val="20"/>
        </w:rPr>
        <w:t>L.</w:t>
      </w:r>
      <w:r w:rsidRPr="00721306">
        <w:rPr>
          <w:spacing w:val="-5"/>
          <w:sz w:val="20"/>
          <w:szCs w:val="20"/>
        </w:rPr>
        <w:t xml:space="preserve"> </w:t>
      </w:r>
      <w:r w:rsidRPr="00721306">
        <w:rPr>
          <w:sz w:val="20"/>
          <w:szCs w:val="20"/>
        </w:rPr>
        <w:t>Parks</w:t>
      </w:r>
      <w:r w:rsidRPr="00721306">
        <w:rPr>
          <w:spacing w:val="-6"/>
          <w:sz w:val="20"/>
          <w:szCs w:val="20"/>
        </w:rPr>
        <w:t xml:space="preserve"> </w:t>
      </w:r>
      <w:r w:rsidRPr="00721306">
        <w:rPr>
          <w:sz w:val="20"/>
          <w:szCs w:val="20"/>
        </w:rPr>
        <w:t>Ave.</w:t>
      </w:r>
      <w:r w:rsidRPr="00721306">
        <w:rPr>
          <w:spacing w:val="-7"/>
          <w:sz w:val="20"/>
          <w:szCs w:val="20"/>
        </w:rPr>
        <w:t xml:space="preserve"> </w:t>
      </w:r>
      <w:r w:rsidRPr="00721306">
        <w:rPr>
          <w:sz w:val="20"/>
          <w:szCs w:val="20"/>
        </w:rPr>
        <w:t>Nashville,</w:t>
      </w:r>
      <w:r w:rsidRPr="00721306">
        <w:rPr>
          <w:spacing w:val="-7"/>
          <w:sz w:val="20"/>
          <w:szCs w:val="20"/>
        </w:rPr>
        <w:t xml:space="preserve"> </w:t>
      </w:r>
      <w:r w:rsidRPr="00721306">
        <w:rPr>
          <w:sz w:val="20"/>
          <w:szCs w:val="20"/>
        </w:rPr>
        <w:t>TN</w:t>
      </w:r>
      <w:r w:rsidRPr="00721306">
        <w:rPr>
          <w:spacing w:val="-7"/>
          <w:sz w:val="20"/>
          <w:szCs w:val="20"/>
        </w:rPr>
        <w:t xml:space="preserve"> </w:t>
      </w:r>
      <w:r w:rsidRPr="00721306">
        <w:rPr>
          <w:sz w:val="20"/>
          <w:szCs w:val="20"/>
        </w:rPr>
        <w:t xml:space="preserve">37243 </w:t>
      </w:r>
      <w:hyperlink r:id="rId31">
        <w:r w:rsidRPr="00721306">
          <w:rPr>
            <w:color w:val="0000FF"/>
            <w:spacing w:val="-2"/>
            <w:sz w:val="20"/>
            <w:szCs w:val="20"/>
            <w:u w:val="single" w:color="0000FF"/>
          </w:rPr>
          <w:t>heather.pease@tn.gov</w:t>
        </w:r>
      </w:hyperlink>
    </w:p>
    <w:p w14:paraId="76B29A10" w14:textId="77777777" w:rsidR="00721306" w:rsidRPr="00721306" w:rsidRDefault="00721306" w:rsidP="00721306">
      <w:pPr>
        <w:ind w:left="1800"/>
        <w:rPr>
          <w:sz w:val="20"/>
          <w:szCs w:val="20"/>
        </w:rPr>
      </w:pPr>
      <w:r w:rsidRPr="00721306">
        <w:rPr>
          <w:sz w:val="20"/>
          <w:szCs w:val="20"/>
        </w:rPr>
        <w:t>Telephone</w:t>
      </w:r>
      <w:r w:rsidRPr="00721306">
        <w:rPr>
          <w:spacing w:val="-14"/>
          <w:sz w:val="20"/>
          <w:szCs w:val="20"/>
        </w:rPr>
        <w:t xml:space="preserve"> </w:t>
      </w:r>
      <w:r w:rsidRPr="00721306">
        <w:rPr>
          <w:sz w:val="20"/>
          <w:szCs w:val="20"/>
        </w:rPr>
        <w:t>#</w:t>
      </w:r>
      <w:r w:rsidRPr="00721306">
        <w:rPr>
          <w:spacing w:val="-11"/>
          <w:sz w:val="20"/>
          <w:szCs w:val="20"/>
        </w:rPr>
        <w:t xml:space="preserve"> </w:t>
      </w:r>
      <w:r w:rsidRPr="00721306">
        <w:rPr>
          <w:sz w:val="20"/>
          <w:szCs w:val="20"/>
        </w:rPr>
        <w:t>615-532-</w:t>
      </w:r>
      <w:r w:rsidRPr="00721306">
        <w:rPr>
          <w:spacing w:val="-4"/>
          <w:sz w:val="20"/>
          <w:szCs w:val="20"/>
        </w:rPr>
        <w:t>4598</w:t>
      </w:r>
    </w:p>
    <w:p w14:paraId="3CCD4F8D" w14:textId="77777777" w:rsidR="00721306" w:rsidRPr="00721306" w:rsidRDefault="00721306" w:rsidP="00721306">
      <w:pPr>
        <w:ind w:left="1800"/>
        <w:rPr>
          <w:sz w:val="20"/>
          <w:szCs w:val="20"/>
        </w:rPr>
      </w:pPr>
      <w:r w:rsidRPr="00721306">
        <w:rPr>
          <w:sz w:val="20"/>
          <w:szCs w:val="20"/>
        </w:rPr>
        <w:t>FAX</w:t>
      </w:r>
      <w:r w:rsidRPr="00721306">
        <w:rPr>
          <w:spacing w:val="-9"/>
          <w:sz w:val="20"/>
          <w:szCs w:val="20"/>
        </w:rPr>
        <w:t xml:space="preserve"> </w:t>
      </w:r>
      <w:r w:rsidRPr="00721306">
        <w:rPr>
          <w:sz w:val="20"/>
          <w:szCs w:val="20"/>
        </w:rPr>
        <w:t>#</w:t>
      </w:r>
      <w:r w:rsidRPr="00721306">
        <w:rPr>
          <w:spacing w:val="-8"/>
          <w:sz w:val="20"/>
          <w:szCs w:val="20"/>
        </w:rPr>
        <w:t xml:space="preserve"> </w:t>
      </w:r>
      <w:r w:rsidRPr="00721306">
        <w:rPr>
          <w:sz w:val="20"/>
          <w:szCs w:val="20"/>
        </w:rPr>
        <w:t>615-253-</w:t>
      </w:r>
      <w:r w:rsidRPr="00721306">
        <w:rPr>
          <w:spacing w:val="-4"/>
          <w:sz w:val="20"/>
          <w:szCs w:val="20"/>
        </w:rPr>
        <w:t>8556</w:t>
      </w:r>
    </w:p>
    <w:p w14:paraId="2B719D48" w14:textId="77777777" w:rsidR="00721306" w:rsidRPr="00721306" w:rsidRDefault="00721306" w:rsidP="00721306">
      <w:pPr>
        <w:spacing w:before="72"/>
        <w:ind w:left="1800"/>
        <w:rPr>
          <w:sz w:val="20"/>
          <w:szCs w:val="20"/>
        </w:rPr>
      </w:pPr>
      <w:r w:rsidRPr="00721306">
        <w:rPr>
          <w:sz w:val="20"/>
          <w:szCs w:val="20"/>
        </w:rPr>
        <w:t>The</w:t>
      </w:r>
      <w:r w:rsidRPr="00721306">
        <w:rPr>
          <w:spacing w:val="-7"/>
          <w:sz w:val="20"/>
          <w:szCs w:val="20"/>
        </w:rPr>
        <w:t xml:space="preserve"> </w:t>
      </w:r>
      <w:r w:rsidRPr="00721306">
        <w:rPr>
          <w:spacing w:val="-2"/>
          <w:sz w:val="20"/>
          <w:szCs w:val="20"/>
        </w:rPr>
        <w:t>Contractor:</w:t>
      </w:r>
    </w:p>
    <w:p w14:paraId="40AB8A74" w14:textId="77777777" w:rsidR="00721306" w:rsidRPr="00721306" w:rsidRDefault="00721306" w:rsidP="00721306">
      <w:pPr>
        <w:spacing w:before="1"/>
        <w:rPr>
          <w:sz w:val="20"/>
          <w:szCs w:val="20"/>
        </w:rPr>
      </w:pPr>
    </w:p>
    <w:p w14:paraId="0FEB5FEE" w14:textId="77777777" w:rsidR="00721306" w:rsidRPr="00721306" w:rsidRDefault="00721306" w:rsidP="00721306">
      <w:pPr>
        <w:ind w:left="1800" w:right="5960"/>
        <w:rPr>
          <w:sz w:val="20"/>
          <w:szCs w:val="20"/>
        </w:rPr>
      </w:pPr>
      <w:r w:rsidRPr="00721306">
        <w:rPr>
          <w:color w:val="FF0000"/>
          <w:sz w:val="20"/>
          <w:szCs w:val="20"/>
        </w:rPr>
        <w:t>Contractor</w:t>
      </w:r>
      <w:r w:rsidRPr="00721306">
        <w:rPr>
          <w:color w:val="FF0000"/>
          <w:spacing w:val="-11"/>
          <w:sz w:val="20"/>
          <w:szCs w:val="20"/>
        </w:rPr>
        <w:t xml:space="preserve"> </w:t>
      </w:r>
      <w:r w:rsidRPr="00721306">
        <w:rPr>
          <w:color w:val="FF0000"/>
          <w:sz w:val="20"/>
          <w:szCs w:val="20"/>
        </w:rPr>
        <w:t>Contact</w:t>
      </w:r>
      <w:r w:rsidRPr="00721306">
        <w:rPr>
          <w:color w:val="FF0000"/>
          <w:spacing w:val="-11"/>
          <w:sz w:val="20"/>
          <w:szCs w:val="20"/>
        </w:rPr>
        <w:t xml:space="preserve"> </w:t>
      </w:r>
      <w:r w:rsidRPr="00721306">
        <w:rPr>
          <w:color w:val="FF0000"/>
          <w:sz w:val="20"/>
          <w:szCs w:val="20"/>
        </w:rPr>
        <w:t>Name</w:t>
      </w:r>
      <w:r w:rsidRPr="00721306">
        <w:rPr>
          <w:color w:val="FF0000"/>
          <w:spacing w:val="-10"/>
          <w:sz w:val="20"/>
          <w:szCs w:val="20"/>
        </w:rPr>
        <w:t xml:space="preserve"> </w:t>
      </w:r>
      <w:r w:rsidRPr="00721306">
        <w:rPr>
          <w:color w:val="FF0000"/>
          <w:sz w:val="20"/>
          <w:szCs w:val="20"/>
        </w:rPr>
        <w:t>&amp;</w:t>
      </w:r>
      <w:r w:rsidRPr="00721306">
        <w:rPr>
          <w:color w:val="FF0000"/>
          <w:spacing w:val="-11"/>
          <w:sz w:val="20"/>
          <w:szCs w:val="20"/>
        </w:rPr>
        <w:t xml:space="preserve"> </w:t>
      </w:r>
      <w:r w:rsidRPr="00721306">
        <w:rPr>
          <w:color w:val="FF0000"/>
          <w:sz w:val="20"/>
          <w:szCs w:val="20"/>
        </w:rPr>
        <w:t>Title Contractor Name</w:t>
      </w:r>
    </w:p>
    <w:p w14:paraId="53CBF47E" w14:textId="77777777" w:rsidR="00721306" w:rsidRPr="00721306" w:rsidRDefault="00721306" w:rsidP="00721306">
      <w:pPr>
        <w:spacing w:line="229" w:lineRule="exact"/>
        <w:ind w:left="1800"/>
        <w:rPr>
          <w:sz w:val="20"/>
          <w:szCs w:val="20"/>
        </w:rPr>
      </w:pPr>
      <w:r w:rsidRPr="00721306">
        <w:rPr>
          <w:color w:val="FF0000"/>
          <w:spacing w:val="-2"/>
          <w:sz w:val="20"/>
          <w:szCs w:val="20"/>
        </w:rPr>
        <w:t>Address</w:t>
      </w:r>
    </w:p>
    <w:p w14:paraId="526F671B" w14:textId="77777777" w:rsidR="00721306" w:rsidRPr="00721306" w:rsidRDefault="00721306" w:rsidP="00721306">
      <w:pPr>
        <w:spacing w:before="3"/>
        <w:ind w:left="1800" w:right="7849"/>
        <w:rPr>
          <w:sz w:val="20"/>
          <w:szCs w:val="20"/>
        </w:rPr>
      </w:pPr>
      <w:r w:rsidRPr="00721306">
        <w:rPr>
          <w:color w:val="FF0000"/>
          <w:sz w:val="20"/>
          <w:szCs w:val="20"/>
        </w:rPr>
        <w:t xml:space="preserve">Email Address </w:t>
      </w:r>
      <w:r w:rsidRPr="00721306">
        <w:rPr>
          <w:sz w:val="20"/>
          <w:szCs w:val="20"/>
        </w:rPr>
        <w:t>Telephone</w:t>
      </w:r>
      <w:r w:rsidRPr="00721306">
        <w:rPr>
          <w:spacing w:val="-14"/>
          <w:sz w:val="20"/>
          <w:szCs w:val="20"/>
        </w:rPr>
        <w:t xml:space="preserve"> </w:t>
      </w:r>
      <w:r w:rsidRPr="00721306">
        <w:rPr>
          <w:sz w:val="20"/>
          <w:szCs w:val="20"/>
        </w:rPr>
        <w:t>#</w:t>
      </w:r>
      <w:r w:rsidRPr="00721306">
        <w:rPr>
          <w:spacing w:val="-14"/>
          <w:sz w:val="20"/>
          <w:szCs w:val="20"/>
        </w:rPr>
        <w:t xml:space="preserve"> </w:t>
      </w:r>
      <w:r w:rsidRPr="00721306">
        <w:rPr>
          <w:color w:val="FF0000"/>
          <w:sz w:val="20"/>
          <w:szCs w:val="20"/>
        </w:rPr>
        <w:t xml:space="preserve">Number </w:t>
      </w:r>
      <w:r w:rsidRPr="00721306">
        <w:rPr>
          <w:sz w:val="20"/>
          <w:szCs w:val="20"/>
        </w:rPr>
        <w:t>FAX #</w:t>
      </w:r>
      <w:r w:rsidRPr="00721306">
        <w:rPr>
          <w:spacing w:val="40"/>
          <w:sz w:val="20"/>
          <w:szCs w:val="20"/>
        </w:rPr>
        <w:t xml:space="preserve"> </w:t>
      </w:r>
      <w:r w:rsidRPr="00721306">
        <w:rPr>
          <w:color w:val="FF0000"/>
          <w:sz w:val="20"/>
          <w:szCs w:val="20"/>
        </w:rPr>
        <w:t>Number</w:t>
      </w:r>
    </w:p>
    <w:p w14:paraId="16D34EC7" w14:textId="77777777" w:rsidR="00721306" w:rsidRPr="00721306" w:rsidRDefault="00721306" w:rsidP="00721306">
      <w:pPr>
        <w:spacing w:before="229"/>
        <w:ind w:left="1800" w:right="1105"/>
        <w:rPr>
          <w:sz w:val="20"/>
          <w:szCs w:val="20"/>
        </w:rPr>
      </w:pPr>
      <w:r w:rsidRPr="00721306">
        <w:rPr>
          <w:sz w:val="20"/>
          <w:szCs w:val="20"/>
        </w:rPr>
        <w:t>All</w:t>
      </w:r>
      <w:r w:rsidRPr="00721306">
        <w:rPr>
          <w:spacing w:val="-7"/>
          <w:sz w:val="20"/>
          <w:szCs w:val="20"/>
        </w:rPr>
        <w:t xml:space="preserve"> </w:t>
      </w:r>
      <w:r w:rsidRPr="00721306">
        <w:rPr>
          <w:sz w:val="20"/>
          <w:szCs w:val="20"/>
        </w:rPr>
        <w:t>instructions,</w:t>
      </w:r>
      <w:r w:rsidRPr="00721306">
        <w:rPr>
          <w:spacing w:val="-6"/>
          <w:sz w:val="20"/>
          <w:szCs w:val="20"/>
        </w:rPr>
        <w:t xml:space="preserve"> </w:t>
      </w:r>
      <w:r w:rsidRPr="00721306">
        <w:rPr>
          <w:sz w:val="20"/>
          <w:szCs w:val="20"/>
        </w:rPr>
        <w:t>notices,</w:t>
      </w:r>
      <w:r w:rsidRPr="00721306">
        <w:rPr>
          <w:spacing w:val="-6"/>
          <w:sz w:val="20"/>
          <w:szCs w:val="20"/>
        </w:rPr>
        <w:t xml:space="preserve"> </w:t>
      </w:r>
      <w:r w:rsidRPr="00721306">
        <w:rPr>
          <w:sz w:val="20"/>
          <w:szCs w:val="20"/>
        </w:rPr>
        <w:t>consents,</w:t>
      </w:r>
      <w:r w:rsidRPr="00721306">
        <w:rPr>
          <w:spacing w:val="-6"/>
          <w:sz w:val="20"/>
          <w:szCs w:val="20"/>
        </w:rPr>
        <w:t xml:space="preserve"> </w:t>
      </w:r>
      <w:r w:rsidRPr="00721306">
        <w:rPr>
          <w:sz w:val="20"/>
          <w:szCs w:val="20"/>
        </w:rPr>
        <w:t>demands,</w:t>
      </w:r>
      <w:r w:rsidRPr="00721306">
        <w:rPr>
          <w:spacing w:val="-6"/>
          <w:sz w:val="20"/>
          <w:szCs w:val="20"/>
        </w:rPr>
        <w:t xml:space="preserve"> </w:t>
      </w:r>
      <w:r w:rsidRPr="00721306">
        <w:rPr>
          <w:sz w:val="20"/>
          <w:szCs w:val="20"/>
        </w:rPr>
        <w:t>or</w:t>
      </w:r>
      <w:r w:rsidRPr="00721306">
        <w:rPr>
          <w:spacing w:val="-3"/>
          <w:sz w:val="20"/>
          <w:szCs w:val="20"/>
        </w:rPr>
        <w:t xml:space="preserve"> </w:t>
      </w:r>
      <w:r w:rsidRPr="00721306">
        <w:rPr>
          <w:sz w:val="20"/>
          <w:szCs w:val="20"/>
        </w:rPr>
        <w:t>other</w:t>
      </w:r>
      <w:r w:rsidRPr="00721306">
        <w:rPr>
          <w:spacing w:val="-3"/>
          <w:sz w:val="20"/>
          <w:szCs w:val="20"/>
        </w:rPr>
        <w:t xml:space="preserve"> </w:t>
      </w:r>
      <w:r w:rsidRPr="00721306">
        <w:rPr>
          <w:sz w:val="20"/>
          <w:szCs w:val="20"/>
        </w:rPr>
        <w:t>communications</w:t>
      </w:r>
      <w:r w:rsidRPr="00721306">
        <w:rPr>
          <w:spacing w:val="-5"/>
          <w:sz w:val="20"/>
          <w:szCs w:val="20"/>
        </w:rPr>
        <w:t xml:space="preserve"> </w:t>
      </w:r>
      <w:r w:rsidRPr="00721306">
        <w:rPr>
          <w:sz w:val="20"/>
          <w:szCs w:val="20"/>
        </w:rPr>
        <w:t>shall</w:t>
      </w:r>
      <w:r w:rsidRPr="00721306">
        <w:rPr>
          <w:spacing w:val="-7"/>
          <w:sz w:val="20"/>
          <w:szCs w:val="20"/>
        </w:rPr>
        <w:t xml:space="preserve"> </w:t>
      </w:r>
      <w:r w:rsidRPr="00721306">
        <w:rPr>
          <w:sz w:val="20"/>
          <w:szCs w:val="20"/>
        </w:rPr>
        <w:t>be</w:t>
      </w:r>
      <w:r w:rsidRPr="00721306">
        <w:rPr>
          <w:spacing w:val="-6"/>
          <w:sz w:val="20"/>
          <w:szCs w:val="20"/>
        </w:rPr>
        <w:t xml:space="preserve"> </w:t>
      </w:r>
      <w:r w:rsidRPr="00721306">
        <w:rPr>
          <w:sz w:val="20"/>
          <w:szCs w:val="20"/>
        </w:rPr>
        <w:t>considered effective upon receipt or recipient confirmation as may be required.</w:t>
      </w:r>
    </w:p>
    <w:p w14:paraId="4381E536" w14:textId="77777777" w:rsidR="00721306" w:rsidRPr="00721306" w:rsidRDefault="00721306" w:rsidP="00721306">
      <w:pPr>
        <w:spacing w:before="1"/>
        <w:rPr>
          <w:sz w:val="20"/>
          <w:szCs w:val="20"/>
        </w:rPr>
      </w:pPr>
    </w:p>
    <w:p w14:paraId="694315F1" w14:textId="77777777" w:rsidR="00721306" w:rsidRPr="00721306" w:rsidRDefault="00721306" w:rsidP="00457115">
      <w:pPr>
        <w:numPr>
          <w:ilvl w:val="2"/>
          <w:numId w:val="89"/>
        </w:numPr>
        <w:tabs>
          <w:tab w:val="left" w:pos="1800"/>
        </w:tabs>
        <w:ind w:right="1697"/>
        <w:rPr>
          <w:sz w:val="20"/>
        </w:rPr>
      </w:pPr>
      <w:r w:rsidRPr="00721306">
        <w:rPr>
          <w:sz w:val="20"/>
          <w:u w:val="single"/>
        </w:rPr>
        <w:t>Modification</w:t>
      </w:r>
      <w:r w:rsidRPr="00721306">
        <w:rPr>
          <w:spacing w:val="-5"/>
          <w:sz w:val="20"/>
          <w:u w:val="single"/>
        </w:rPr>
        <w:t xml:space="preserve"> </w:t>
      </w:r>
      <w:r w:rsidRPr="00721306">
        <w:rPr>
          <w:sz w:val="20"/>
          <w:u w:val="single"/>
        </w:rPr>
        <w:t>and</w:t>
      </w:r>
      <w:r w:rsidRPr="00721306">
        <w:rPr>
          <w:spacing w:val="-4"/>
          <w:sz w:val="20"/>
          <w:u w:val="single"/>
        </w:rPr>
        <w:t xml:space="preserve"> </w:t>
      </w:r>
      <w:r w:rsidRPr="00721306">
        <w:rPr>
          <w:sz w:val="20"/>
          <w:u w:val="single"/>
        </w:rPr>
        <w:t>Amendment</w:t>
      </w:r>
      <w:r w:rsidRPr="00721306">
        <w:rPr>
          <w:sz w:val="20"/>
        </w:rPr>
        <w:t>.</w:t>
      </w:r>
      <w:r w:rsidRPr="00721306">
        <w:rPr>
          <w:spacing w:val="-5"/>
          <w:sz w:val="20"/>
        </w:rPr>
        <w:t xml:space="preserve"> </w:t>
      </w:r>
      <w:r w:rsidRPr="00721306">
        <w:rPr>
          <w:sz w:val="20"/>
        </w:rPr>
        <w:t>This</w:t>
      </w:r>
      <w:r w:rsidRPr="00721306">
        <w:rPr>
          <w:spacing w:val="-4"/>
          <w:sz w:val="20"/>
        </w:rPr>
        <w:t xml:space="preserve"> </w:t>
      </w:r>
      <w:r w:rsidRPr="00721306">
        <w:rPr>
          <w:sz w:val="20"/>
        </w:rPr>
        <w:t>Contract</w:t>
      </w:r>
      <w:r w:rsidRPr="00721306">
        <w:rPr>
          <w:spacing w:val="-5"/>
          <w:sz w:val="20"/>
        </w:rPr>
        <w:t xml:space="preserve"> </w:t>
      </w:r>
      <w:r w:rsidRPr="00721306">
        <w:rPr>
          <w:sz w:val="20"/>
        </w:rPr>
        <w:t>may</w:t>
      </w:r>
      <w:r w:rsidRPr="00721306">
        <w:rPr>
          <w:spacing w:val="-4"/>
          <w:sz w:val="20"/>
        </w:rPr>
        <w:t xml:space="preserve"> </w:t>
      </w:r>
      <w:r w:rsidRPr="00721306">
        <w:rPr>
          <w:sz w:val="20"/>
        </w:rPr>
        <w:t>be</w:t>
      </w:r>
      <w:r w:rsidRPr="00721306">
        <w:rPr>
          <w:spacing w:val="-5"/>
          <w:sz w:val="20"/>
        </w:rPr>
        <w:t xml:space="preserve"> </w:t>
      </w:r>
      <w:r w:rsidRPr="00721306">
        <w:rPr>
          <w:sz w:val="20"/>
        </w:rPr>
        <w:t>modified</w:t>
      </w:r>
      <w:r w:rsidRPr="00721306">
        <w:rPr>
          <w:spacing w:val="-5"/>
          <w:sz w:val="20"/>
        </w:rPr>
        <w:t xml:space="preserve"> </w:t>
      </w:r>
      <w:r w:rsidRPr="00721306">
        <w:rPr>
          <w:sz w:val="20"/>
        </w:rPr>
        <w:t>only</w:t>
      </w:r>
      <w:r w:rsidRPr="00721306">
        <w:rPr>
          <w:spacing w:val="-4"/>
          <w:sz w:val="20"/>
        </w:rPr>
        <w:t xml:space="preserve"> </w:t>
      </w:r>
      <w:r w:rsidRPr="00721306">
        <w:rPr>
          <w:sz w:val="20"/>
        </w:rPr>
        <w:t>by</w:t>
      </w:r>
      <w:r w:rsidRPr="00721306">
        <w:rPr>
          <w:spacing w:val="-4"/>
          <w:sz w:val="20"/>
        </w:rPr>
        <w:t xml:space="preserve"> </w:t>
      </w:r>
      <w:r w:rsidRPr="00721306">
        <w:rPr>
          <w:sz w:val="20"/>
        </w:rPr>
        <w:t>a</w:t>
      </w:r>
      <w:r w:rsidRPr="00721306">
        <w:rPr>
          <w:spacing w:val="-3"/>
          <w:sz w:val="20"/>
        </w:rPr>
        <w:t xml:space="preserve"> </w:t>
      </w:r>
      <w:r w:rsidRPr="00721306">
        <w:rPr>
          <w:sz w:val="20"/>
        </w:rPr>
        <w:t>written</w:t>
      </w:r>
      <w:r w:rsidRPr="00721306">
        <w:rPr>
          <w:spacing w:val="-6"/>
          <w:sz w:val="20"/>
        </w:rPr>
        <w:t xml:space="preserve"> </w:t>
      </w:r>
      <w:r w:rsidRPr="00721306">
        <w:rPr>
          <w:sz w:val="20"/>
        </w:rPr>
        <w:t>amendment signed by all Parties and approved by all applicable State officials.</w:t>
      </w:r>
    </w:p>
    <w:p w14:paraId="4DADA9C6" w14:textId="77777777" w:rsidR="00721306" w:rsidRPr="00721306" w:rsidRDefault="00721306" w:rsidP="00721306">
      <w:pPr>
        <w:spacing w:before="1"/>
        <w:rPr>
          <w:sz w:val="20"/>
          <w:szCs w:val="20"/>
        </w:rPr>
      </w:pPr>
    </w:p>
    <w:p w14:paraId="1A56E800" w14:textId="77777777" w:rsidR="00721306" w:rsidRPr="00721306" w:rsidRDefault="00721306" w:rsidP="00457115">
      <w:pPr>
        <w:numPr>
          <w:ilvl w:val="2"/>
          <w:numId w:val="89"/>
        </w:numPr>
        <w:tabs>
          <w:tab w:val="left" w:pos="1800"/>
        </w:tabs>
        <w:spacing w:before="1"/>
        <w:ind w:right="1170"/>
        <w:rPr>
          <w:sz w:val="20"/>
        </w:rPr>
      </w:pPr>
      <w:r w:rsidRPr="00721306">
        <w:rPr>
          <w:sz w:val="20"/>
          <w:u w:val="single"/>
        </w:rPr>
        <w:t>Subject</w:t>
      </w:r>
      <w:r w:rsidRPr="00721306">
        <w:rPr>
          <w:spacing w:val="-4"/>
          <w:sz w:val="20"/>
          <w:u w:val="single"/>
        </w:rPr>
        <w:t xml:space="preserve"> </w:t>
      </w:r>
      <w:r w:rsidRPr="00721306">
        <w:rPr>
          <w:sz w:val="20"/>
          <w:u w:val="single"/>
        </w:rPr>
        <w:t>to</w:t>
      </w:r>
      <w:r w:rsidRPr="00721306">
        <w:rPr>
          <w:spacing w:val="-4"/>
          <w:sz w:val="20"/>
          <w:u w:val="single"/>
        </w:rPr>
        <w:t xml:space="preserve"> </w:t>
      </w:r>
      <w:r w:rsidRPr="00721306">
        <w:rPr>
          <w:sz w:val="20"/>
          <w:u w:val="single"/>
        </w:rPr>
        <w:t>Funds</w:t>
      </w:r>
      <w:r w:rsidRPr="00721306">
        <w:rPr>
          <w:spacing w:val="-3"/>
          <w:sz w:val="20"/>
          <w:u w:val="single"/>
        </w:rPr>
        <w:t xml:space="preserve"> </w:t>
      </w:r>
      <w:r w:rsidRPr="00721306">
        <w:rPr>
          <w:sz w:val="20"/>
          <w:u w:val="single"/>
        </w:rPr>
        <w:t>Availability</w:t>
      </w:r>
      <w:r w:rsidRPr="00721306">
        <w:rPr>
          <w:sz w:val="20"/>
        </w:rPr>
        <w:t>.</w:t>
      </w:r>
      <w:r w:rsidRPr="00721306">
        <w:rPr>
          <w:spacing w:val="-4"/>
          <w:sz w:val="20"/>
        </w:rPr>
        <w:t xml:space="preserve"> </w:t>
      </w:r>
      <w:r w:rsidRPr="00721306">
        <w:rPr>
          <w:sz w:val="20"/>
        </w:rPr>
        <w:t>The</w:t>
      </w:r>
      <w:r w:rsidRPr="00721306">
        <w:rPr>
          <w:spacing w:val="-4"/>
          <w:sz w:val="20"/>
        </w:rPr>
        <w:t xml:space="preserve"> </w:t>
      </w:r>
      <w:r w:rsidRPr="00721306">
        <w:rPr>
          <w:sz w:val="20"/>
        </w:rPr>
        <w:t>Contract</w:t>
      </w:r>
      <w:r w:rsidRPr="00721306">
        <w:rPr>
          <w:spacing w:val="-4"/>
          <w:sz w:val="20"/>
        </w:rPr>
        <w:t xml:space="preserve"> </w:t>
      </w:r>
      <w:r w:rsidRPr="00721306">
        <w:rPr>
          <w:sz w:val="20"/>
        </w:rPr>
        <w:t>is</w:t>
      </w:r>
      <w:r w:rsidRPr="00721306">
        <w:rPr>
          <w:spacing w:val="-3"/>
          <w:sz w:val="20"/>
        </w:rPr>
        <w:t xml:space="preserve"> </w:t>
      </w:r>
      <w:r w:rsidRPr="00721306">
        <w:rPr>
          <w:sz w:val="20"/>
        </w:rPr>
        <w:t>subject</w:t>
      </w:r>
      <w:r w:rsidRPr="00721306">
        <w:rPr>
          <w:spacing w:val="-4"/>
          <w:sz w:val="20"/>
        </w:rPr>
        <w:t xml:space="preserve"> </w:t>
      </w:r>
      <w:r w:rsidRPr="00721306">
        <w:rPr>
          <w:sz w:val="20"/>
        </w:rPr>
        <w:t>to</w:t>
      </w:r>
      <w:r w:rsidRPr="00721306">
        <w:rPr>
          <w:spacing w:val="-4"/>
          <w:sz w:val="20"/>
        </w:rPr>
        <w:t xml:space="preserve"> </w:t>
      </w:r>
      <w:r w:rsidRPr="00721306">
        <w:rPr>
          <w:sz w:val="20"/>
        </w:rPr>
        <w:t>the</w:t>
      </w:r>
      <w:r w:rsidRPr="00721306">
        <w:rPr>
          <w:spacing w:val="-2"/>
          <w:sz w:val="20"/>
        </w:rPr>
        <w:t xml:space="preserve"> </w:t>
      </w:r>
      <w:r w:rsidRPr="00721306">
        <w:rPr>
          <w:sz w:val="20"/>
        </w:rPr>
        <w:t>appropriation</w:t>
      </w:r>
      <w:r w:rsidRPr="00721306">
        <w:rPr>
          <w:spacing w:val="-3"/>
          <w:sz w:val="20"/>
        </w:rPr>
        <w:t xml:space="preserve"> </w:t>
      </w:r>
      <w:r w:rsidRPr="00721306">
        <w:rPr>
          <w:sz w:val="20"/>
        </w:rPr>
        <w:t>and</w:t>
      </w:r>
      <w:r w:rsidRPr="00721306">
        <w:rPr>
          <w:spacing w:val="-2"/>
          <w:sz w:val="20"/>
        </w:rPr>
        <w:t xml:space="preserve"> </w:t>
      </w:r>
      <w:r w:rsidRPr="00721306">
        <w:rPr>
          <w:sz w:val="20"/>
        </w:rPr>
        <w:t>availability</w:t>
      </w:r>
      <w:r w:rsidRPr="00721306">
        <w:rPr>
          <w:spacing w:val="-1"/>
          <w:sz w:val="20"/>
        </w:rPr>
        <w:t xml:space="preserve"> </w:t>
      </w:r>
      <w:r w:rsidRPr="00721306">
        <w:rPr>
          <w:sz w:val="20"/>
        </w:rPr>
        <w:t>of</w:t>
      </w:r>
      <w:r w:rsidRPr="00721306">
        <w:rPr>
          <w:spacing w:val="-2"/>
          <w:sz w:val="20"/>
        </w:rPr>
        <w:t xml:space="preserve"> </w:t>
      </w:r>
      <w:r w:rsidRPr="00721306">
        <w:rPr>
          <w:sz w:val="20"/>
        </w:rPr>
        <w:t xml:space="preserve">State or federal funds. </w:t>
      </w:r>
      <w:proofErr w:type="gramStart"/>
      <w:r w:rsidRPr="00721306">
        <w:rPr>
          <w:sz w:val="20"/>
        </w:rPr>
        <w:t>In the event that</w:t>
      </w:r>
      <w:proofErr w:type="gramEnd"/>
      <w:r w:rsidRPr="00721306">
        <w:rPr>
          <w:sz w:val="20"/>
        </w:rPr>
        <w:t xml:space="preserve"> the funds are not appropriated or are otherwise unavailable, the State reserves the right to terminate or suspend this Contract upon written notice to the Contractor. The State’s exercise of its right to terminate or suspend this Contract shall not constitute a breach of Contract by the State. Upon receipt of the written notice, the Contractor shall cease all work associated with the Contract. If the State terminates or suspends this Contract due to lack of funds availability, the Contractor shall be entitled to compensation for all conforming goods requested and accepted by the State and for all satisfactory and authorized services completed as of the termination or suspension date but shall not be entitled to compensation for any services performed subsequent to termination date or during a period of suspension. Should the State exercise its right to terminate or suspend this Contract due to unavailability of funds, the Contractor shall have no right to recover from the State any actual, general, special, incidental, consequential, or any other damages of any description or amount.</w:t>
      </w:r>
    </w:p>
    <w:p w14:paraId="130EFE07" w14:textId="77777777" w:rsidR="00721306" w:rsidRPr="00721306" w:rsidRDefault="00721306" w:rsidP="00721306">
      <w:pPr>
        <w:rPr>
          <w:sz w:val="20"/>
          <w:szCs w:val="20"/>
        </w:rPr>
      </w:pPr>
    </w:p>
    <w:p w14:paraId="41340498" w14:textId="77777777" w:rsidR="00721306" w:rsidRPr="00721306" w:rsidRDefault="00721306" w:rsidP="00457115">
      <w:pPr>
        <w:numPr>
          <w:ilvl w:val="2"/>
          <w:numId w:val="89"/>
        </w:numPr>
        <w:tabs>
          <w:tab w:val="left" w:pos="1800"/>
        </w:tabs>
        <w:ind w:right="1111"/>
        <w:rPr>
          <w:sz w:val="20"/>
        </w:rPr>
      </w:pPr>
      <w:r w:rsidRPr="00721306">
        <w:rPr>
          <w:sz w:val="20"/>
          <w:u w:val="single"/>
        </w:rPr>
        <w:t>Termination for Convenience</w:t>
      </w:r>
      <w:r w:rsidRPr="00721306">
        <w:rPr>
          <w:sz w:val="20"/>
        </w:rPr>
        <w:t xml:space="preserve">. The State may terminate this Contract for convenience without cause and for any reason. The State shall give the Contractor at least thirty (30) </w:t>
      </w:r>
      <w:proofErr w:type="gramStart"/>
      <w:r w:rsidRPr="00721306">
        <w:rPr>
          <w:sz w:val="20"/>
        </w:rPr>
        <w:t>days</w:t>
      </w:r>
      <w:proofErr w:type="gramEnd"/>
      <w:r w:rsidRPr="00721306">
        <w:rPr>
          <w:sz w:val="20"/>
        </w:rPr>
        <w:t xml:space="preserve"> written notice before the termination date. The Contractor shall be entitled to compensation for all conforming goods delivered and accepted by the State or for satisfactory, authorized services completed as of the termination date. In no event shall the State be liable to the Contractor for compensation for any goods neither requested nor accepted by the State or for any services </w:t>
      </w:r>
      <w:proofErr w:type="gramStart"/>
      <w:r w:rsidRPr="00721306">
        <w:rPr>
          <w:sz w:val="20"/>
        </w:rPr>
        <w:t>neither</w:t>
      </w:r>
      <w:proofErr w:type="gramEnd"/>
      <w:r w:rsidRPr="00721306">
        <w:rPr>
          <w:sz w:val="20"/>
        </w:rPr>
        <w:t xml:space="preserve"> requested by the State nor satisfactorily performed by the Contractor. In no event shall</w:t>
      </w:r>
      <w:r w:rsidRPr="00721306">
        <w:rPr>
          <w:spacing w:val="40"/>
          <w:sz w:val="20"/>
        </w:rPr>
        <w:t xml:space="preserve"> </w:t>
      </w:r>
      <w:r w:rsidRPr="00721306">
        <w:rPr>
          <w:sz w:val="20"/>
        </w:rPr>
        <w:lastRenderedPageBreak/>
        <w:t>the</w:t>
      </w:r>
      <w:r w:rsidRPr="00721306">
        <w:rPr>
          <w:spacing w:val="-3"/>
          <w:sz w:val="20"/>
        </w:rPr>
        <w:t xml:space="preserve"> </w:t>
      </w:r>
      <w:r w:rsidRPr="00721306">
        <w:rPr>
          <w:sz w:val="20"/>
        </w:rPr>
        <w:t>State’s</w:t>
      </w:r>
      <w:r w:rsidRPr="00721306">
        <w:rPr>
          <w:spacing w:val="-3"/>
          <w:sz w:val="20"/>
        </w:rPr>
        <w:t xml:space="preserve"> </w:t>
      </w:r>
      <w:r w:rsidRPr="00721306">
        <w:rPr>
          <w:sz w:val="20"/>
        </w:rPr>
        <w:t>exercise</w:t>
      </w:r>
      <w:r w:rsidRPr="00721306">
        <w:rPr>
          <w:spacing w:val="-2"/>
          <w:sz w:val="20"/>
        </w:rPr>
        <w:t xml:space="preserve"> </w:t>
      </w:r>
      <w:r w:rsidRPr="00721306">
        <w:rPr>
          <w:sz w:val="20"/>
        </w:rPr>
        <w:t>of</w:t>
      </w:r>
      <w:r w:rsidRPr="00721306">
        <w:rPr>
          <w:spacing w:val="-2"/>
          <w:sz w:val="20"/>
        </w:rPr>
        <w:t xml:space="preserve"> </w:t>
      </w:r>
      <w:r w:rsidRPr="00721306">
        <w:rPr>
          <w:sz w:val="20"/>
        </w:rPr>
        <w:t>its</w:t>
      </w:r>
      <w:r w:rsidRPr="00721306">
        <w:rPr>
          <w:spacing w:val="-3"/>
          <w:sz w:val="20"/>
        </w:rPr>
        <w:t xml:space="preserve"> </w:t>
      </w:r>
      <w:r w:rsidRPr="00721306">
        <w:rPr>
          <w:sz w:val="20"/>
        </w:rPr>
        <w:t>right</w:t>
      </w:r>
      <w:r w:rsidRPr="00721306">
        <w:rPr>
          <w:spacing w:val="-4"/>
          <w:sz w:val="20"/>
        </w:rPr>
        <w:t xml:space="preserve"> </w:t>
      </w:r>
      <w:r w:rsidRPr="00721306">
        <w:rPr>
          <w:sz w:val="20"/>
        </w:rPr>
        <w:t>to</w:t>
      </w:r>
      <w:r w:rsidRPr="00721306">
        <w:rPr>
          <w:spacing w:val="-4"/>
          <w:sz w:val="20"/>
        </w:rPr>
        <w:t xml:space="preserve"> </w:t>
      </w:r>
      <w:r w:rsidRPr="00721306">
        <w:rPr>
          <w:sz w:val="20"/>
        </w:rPr>
        <w:t>terminate</w:t>
      </w:r>
      <w:r w:rsidRPr="00721306">
        <w:rPr>
          <w:spacing w:val="-5"/>
          <w:sz w:val="20"/>
        </w:rPr>
        <w:t xml:space="preserve"> </w:t>
      </w:r>
      <w:r w:rsidRPr="00721306">
        <w:rPr>
          <w:sz w:val="20"/>
        </w:rPr>
        <w:t>this</w:t>
      </w:r>
      <w:r w:rsidRPr="00721306">
        <w:rPr>
          <w:spacing w:val="-3"/>
          <w:sz w:val="20"/>
        </w:rPr>
        <w:t xml:space="preserve"> </w:t>
      </w:r>
      <w:r w:rsidRPr="00721306">
        <w:rPr>
          <w:sz w:val="20"/>
        </w:rPr>
        <w:t>Contract</w:t>
      </w:r>
      <w:r w:rsidRPr="00721306">
        <w:rPr>
          <w:spacing w:val="-4"/>
          <w:sz w:val="20"/>
        </w:rPr>
        <w:t xml:space="preserve"> </w:t>
      </w:r>
      <w:r w:rsidRPr="00721306">
        <w:rPr>
          <w:sz w:val="20"/>
        </w:rPr>
        <w:t>for</w:t>
      </w:r>
      <w:r w:rsidRPr="00721306">
        <w:rPr>
          <w:spacing w:val="-3"/>
          <w:sz w:val="20"/>
        </w:rPr>
        <w:t xml:space="preserve"> </w:t>
      </w:r>
      <w:r w:rsidRPr="00721306">
        <w:rPr>
          <w:sz w:val="20"/>
        </w:rPr>
        <w:t>convenience</w:t>
      </w:r>
      <w:r w:rsidRPr="00721306">
        <w:rPr>
          <w:spacing w:val="-2"/>
          <w:sz w:val="20"/>
        </w:rPr>
        <w:t xml:space="preserve"> </w:t>
      </w:r>
      <w:r w:rsidRPr="00721306">
        <w:rPr>
          <w:sz w:val="20"/>
        </w:rPr>
        <w:t>relieve</w:t>
      </w:r>
      <w:r w:rsidRPr="00721306">
        <w:rPr>
          <w:spacing w:val="-4"/>
          <w:sz w:val="20"/>
        </w:rPr>
        <w:t xml:space="preserve"> </w:t>
      </w: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 xml:space="preserve">of any liability to the State for any </w:t>
      </w:r>
      <w:proofErr w:type="gramStart"/>
      <w:r w:rsidRPr="00721306">
        <w:rPr>
          <w:sz w:val="20"/>
        </w:rPr>
        <w:t>damages</w:t>
      </w:r>
      <w:proofErr w:type="gramEnd"/>
      <w:r w:rsidRPr="00721306">
        <w:rPr>
          <w:sz w:val="20"/>
        </w:rPr>
        <w:t xml:space="preserve"> or claims arising under this Contract.</w:t>
      </w:r>
    </w:p>
    <w:p w14:paraId="03A121F3" w14:textId="77777777" w:rsidR="00721306" w:rsidRPr="00721306" w:rsidRDefault="00721306" w:rsidP="00721306">
      <w:pPr>
        <w:rPr>
          <w:sz w:val="20"/>
          <w:szCs w:val="20"/>
        </w:rPr>
      </w:pPr>
    </w:p>
    <w:p w14:paraId="57A01BE0" w14:textId="77777777" w:rsidR="00721306" w:rsidRPr="00721306" w:rsidRDefault="00721306" w:rsidP="00457115">
      <w:pPr>
        <w:numPr>
          <w:ilvl w:val="2"/>
          <w:numId w:val="89"/>
        </w:numPr>
        <w:tabs>
          <w:tab w:val="left" w:pos="1800"/>
        </w:tabs>
        <w:ind w:right="1181"/>
        <w:rPr>
          <w:sz w:val="20"/>
        </w:rPr>
      </w:pPr>
      <w:r w:rsidRPr="00721306">
        <w:rPr>
          <w:sz w:val="20"/>
          <w:u w:val="single"/>
        </w:rPr>
        <w:t>Termination for Cause</w:t>
      </w:r>
      <w:r w:rsidRPr="00721306">
        <w:rPr>
          <w:sz w:val="20"/>
        </w:rPr>
        <w:t>. If the Contractor fails to properly perform its obligations under this Contract in a timely or proper manner, or if the Contractor materially violates any terms of this Contract</w:t>
      </w:r>
      <w:r w:rsidRPr="00721306">
        <w:rPr>
          <w:spacing w:val="-9"/>
          <w:sz w:val="20"/>
        </w:rPr>
        <w:t xml:space="preserve"> </w:t>
      </w:r>
      <w:r w:rsidRPr="00721306">
        <w:rPr>
          <w:sz w:val="20"/>
        </w:rPr>
        <w:t>(“Breach</w:t>
      </w:r>
      <w:r w:rsidRPr="00721306">
        <w:rPr>
          <w:spacing w:val="-9"/>
          <w:sz w:val="20"/>
        </w:rPr>
        <w:t xml:space="preserve"> </w:t>
      </w:r>
      <w:r w:rsidRPr="00721306">
        <w:rPr>
          <w:sz w:val="20"/>
        </w:rPr>
        <w:t>Condition”</w:t>
      </w:r>
      <w:proofErr w:type="gramStart"/>
      <w:r w:rsidRPr="00721306">
        <w:rPr>
          <w:sz w:val="20"/>
        </w:rPr>
        <w:t>),the</w:t>
      </w:r>
      <w:proofErr w:type="gramEnd"/>
      <w:r w:rsidRPr="00721306">
        <w:rPr>
          <w:spacing w:val="-3"/>
          <w:sz w:val="20"/>
        </w:rPr>
        <w:t xml:space="preserve"> </w:t>
      </w:r>
      <w:r w:rsidRPr="00721306">
        <w:rPr>
          <w:sz w:val="20"/>
        </w:rPr>
        <w:t>State</w:t>
      </w:r>
      <w:r w:rsidRPr="00721306">
        <w:rPr>
          <w:spacing w:val="-10"/>
          <w:sz w:val="20"/>
        </w:rPr>
        <w:t xml:space="preserve"> </w:t>
      </w:r>
      <w:r w:rsidRPr="00721306">
        <w:rPr>
          <w:sz w:val="20"/>
        </w:rPr>
        <w:t>shall</w:t>
      </w:r>
      <w:r w:rsidRPr="00721306">
        <w:rPr>
          <w:spacing w:val="-8"/>
          <w:sz w:val="20"/>
        </w:rPr>
        <w:t xml:space="preserve"> </w:t>
      </w:r>
      <w:r w:rsidRPr="00721306">
        <w:rPr>
          <w:sz w:val="20"/>
        </w:rPr>
        <w:t>have</w:t>
      </w:r>
      <w:r w:rsidRPr="00721306">
        <w:rPr>
          <w:spacing w:val="-7"/>
          <w:sz w:val="20"/>
        </w:rPr>
        <w:t xml:space="preserve"> </w:t>
      </w:r>
      <w:r w:rsidRPr="00721306">
        <w:rPr>
          <w:sz w:val="20"/>
        </w:rPr>
        <w:t>the</w:t>
      </w:r>
      <w:r w:rsidRPr="00721306">
        <w:rPr>
          <w:spacing w:val="-7"/>
          <w:sz w:val="20"/>
        </w:rPr>
        <w:t xml:space="preserve"> </w:t>
      </w:r>
      <w:r w:rsidRPr="00721306">
        <w:rPr>
          <w:sz w:val="20"/>
        </w:rPr>
        <w:t>right</w:t>
      </w:r>
      <w:r w:rsidRPr="00721306">
        <w:rPr>
          <w:spacing w:val="-7"/>
          <w:sz w:val="20"/>
        </w:rPr>
        <w:t xml:space="preserve"> </w:t>
      </w:r>
      <w:r w:rsidRPr="00721306">
        <w:rPr>
          <w:sz w:val="20"/>
        </w:rPr>
        <w:t>to</w:t>
      </w:r>
      <w:r w:rsidRPr="00721306">
        <w:rPr>
          <w:spacing w:val="-8"/>
          <w:sz w:val="20"/>
        </w:rPr>
        <w:t xml:space="preserve"> </w:t>
      </w:r>
      <w:r w:rsidRPr="00721306">
        <w:rPr>
          <w:sz w:val="20"/>
        </w:rPr>
        <w:t>immediately</w:t>
      </w:r>
      <w:r w:rsidRPr="00721306">
        <w:rPr>
          <w:spacing w:val="-5"/>
          <w:sz w:val="20"/>
        </w:rPr>
        <w:t xml:space="preserve"> </w:t>
      </w:r>
      <w:r w:rsidRPr="00721306">
        <w:rPr>
          <w:sz w:val="20"/>
        </w:rPr>
        <w:t>terminate</w:t>
      </w:r>
      <w:r w:rsidRPr="00721306">
        <w:rPr>
          <w:spacing w:val="-9"/>
          <w:sz w:val="20"/>
        </w:rPr>
        <w:t xml:space="preserve"> </w:t>
      </w:r>
      <w:r w:rsidRPr="00721306">
        <w:rPr>
          <w:sz w:val="20"/>
        </w:rPr>
        <w:t>the</w:t>
      </w:r>
      <w:r w:rsidRPr="00721306">
        <w:rPr>
          <w:spacing w:val="-7"/>
          <w:sz w:val="20"/>
        </w:rPr>
        <w:t xml:space="preserve"> </w:t>
      </w:r>
      <w:r w:rsidRPr="00721306">
        <w:rPr>
          <w:sz w:val="20"/>
        </w:rPr>
        <w:t>Contract and withhold payments in excess of compensation for completed services or provided goods. Notwithstanding the above, the Contractor shall not be relieved of liability to the State for damages sustained by virtue of any Breach Condition and the State may seek other remedies allowed at law or in equity for breach of this Contract.</w:t>
      </w:r>
    </w:p>
    <w:p w14:paraId="345A4DD9" w14:textId="77777777" w:rsidR="00721306" w:rsidRPr="00721306" w:rsidRDefault="00721306" w:rsidP="00457115">
      <w:pPr>
        <w:numPr>
          <w:ilvl w:val="2"/>
          <w:numId w:val="89"/>
        </w:numPr>
        <w:tabs>
          <w:tab w:val="left" w:pos="1800"/>
        </w:tabs>
        <w:spacing w:before="229"/>
        <w:ind w:right="1172"/>
        <w:rPr>
          <w:sz w:val="20"/>
        </w:rPr>
      </w:pPr>
      <w:r w:rsidRPr="00721306">
        <w:rPr>
          <w:sz w:val="20"/>
          <w:u w:val="single"/>
        </w:rPr>
        <w:t>Assignment and Subcontracting</w:t>
      </w:r>
      <w:r w:rsidRPr="00721306">
        <w:rPr>
          <w:sz w:val="20"/>
        </w:rPr>
        <w:t xml:space="preserve">. The Contractor shall not assign this Contract or </w:t>
      </w:r>
      <w:proofErr w:type="gramStart"/>
      <w:r w:rsidRPr="00721306">
        <w:rPr>
          <w:sz w:val="20"/>
        </w:rPr>
        <w:t>enter into</w:t>
      </w:r>
      <w:proofErr w:type="gramEnd"/>
      <w:r w:rsidRPr="00721306">
        <w:rPr>
          <w:sz w:val="20"/>
        </w:rPr>
        <w:t xml:space="preserve"> a subcontract</w:t>
      </w:r>
      <w:r w:rsidRPr="00721306">
        <w:rPr>
          <w:spacing w:val="-6"/>
          <w:sz w:val="20"/>
        </w:rPr>
        <w:t xml:space="preserve"> </w:t>
      </w:r>
      <w:r w:rsidRPr="00721306">
        <w:rPr>
          <w:sz w:val="20"/>
        </w:rPr>
        <w:t>for</w:t>
      </w:r>
      <w:r w:rsidRPr="00721306">
        <w:rPr>
          <w:spacing w:val="-1"/>
          <w:sz w:val="20"/>
        </w:rPr>
        <w:t xml:space="preserve"> </w:t>
      </w:r>
      <w:r w:rsidRPr="00721306">
        <w:rPr>
          <w:sz w:val="20"/>
        </w:rPr>
        <w:t>any</w:t>
      </w:r>
      <w:r w:rsidRPr="00721306">
        <w:rPr>
          <w:spacing w:val="-3"/>
          <w:sz w:val="20"/>
        </w:rPr>
        <w:t xml:space="preserve"> </w:t>
      </w:r>
      <w:r w:rsidRPr="00721306">
        <w:rPr>
          <w:sz w:val="20"/>
        </w:rPr>
        <w:t>of</w:t>
      </w:r>
      <w:r w:rsidRPr="00721306">
        <w:rPr>
          <w:spacing w:val="-2"/>
          <w:sz w:val="20"/>
        </w:rPr>
        <w:t xml:space="preserve"> </w:t>
      </w:r>
      <w:r w:rsidRPr="00721306">
        <w:rPr>
          <w:sz w:val="20"/>
        </w:rPr>
        <w:t>the</w:t>
      </w:r>
      <w:r w:rsidRPr="00721306">
        <w:rPr>
          <w:spacing w:val="-2"/>
          <w:sz w:val="20"/>
        </w:rPr>
        <w:t xml:space="preserve"> </w:t>
      </w:r>
      <w:r w:rsidRPr="00721306">
        <w:rPr>
          <w:sz w:val="20"/>
        </w:rPr>
        <w:t>goods</w:t>
      </w:r>
      <w:r w:rsidRPr="00721306">
        <w:rPr>
          <w:spacing w:val="-3"/>
          <w:sz w:val="20"/>
        </w:rPr>
        <w:t xml:space="preserve"> </w:t>
      </w:r>
      <w:r w:rsidRPr="00721306">
        <w:rPr>
          <w:sz w:val="20"/>
        </w:rPr>
        <w:t>or</w:t>
      </w:r>
      <w:r w:rsidRPr="00721306">
        <w:rPr>
          <w:spacing w:val="-4"/>
          <w:sz w:val="20"/>
        </w:rPr>
        <w:t xml:space="preserve"> </w:t>
      </w:r>
      <w:r w:rsidRPr="00721306">
        <w:rPr>
          <w:sz w:val="20"/>
        </w:rPr>
        <w:t>services</w:t>
      </w:r>
      <w:r w:rsidRPr="00721306">
        <w:rPr>
          <w:spacing w:val="-3"/>
          <w:sz w:val="20"/>
        </w:rPr>
        <w:t xml:space="preserve"> </w:t>
      </w:r>
      <w:r w:rsidRPr="00721306">
        <w:rPr>
          <w:sz w:val="20"/>
        </w:rPr>
        <w:t>provided</w:t>
      </w:r>
      <w:r w:rsidRPr="00721306">
        <w:rPr>
          <w:spacing w:val="-4"/>
          <w:sz w:val="20"/>
        </w:rPr>
        <w:t xml:space="preserve"> </w:t>
      </w:r>
      <w:r w:rsidRPr="00721306">
        <w:rPr>
          <w:sz w:val="20"/>
        </w:rPr>
        <w:t>under</w:t>
      </w:r>
      <w:r w:rsidRPr="00721306">
        <w:rPr>
          <w:spacing w:val="-4"/>
          <w:sz w:val="20"/>
        </w:rPr>
        <w:t xml:space="preserve"> </w:t>
      </w:r>
      <w:r w:rsidRPr="00721306">
        <w:rPr>
          <w:sz w:val="20"/>
        </w:rPr>
        <w:t>this</w:t>
      </w:r>
      <w:r w:rsidRPr="00721306">
        <w:rPr>
          <w:spacing w:val="-3"/>
          <w:sz w:val="20"/>
        </w:rPr>
        <w:t xml:space="preserve"> </w:t>
      </w:r>
      <w:r w:rsidRPr="00721306">
        <w:rPr>
          <w:sz w:val="20"/>
        </w:rPr>
        <w:t>Contract</w:t>
      </w:r>
      <w:r w:rsidRPr="00721306">
        <w:rPr>
          <w:spacing w:val="-4"/>
          <w:sz w:val="20"/>
        </w:rPr>
        <w:t xml:space="preserve"> </w:t>
      </w:r>
      <w:r w:rsidRPr="00721306">
        <w:rPr>
          <w:sz w:val="20"/>
        </w:rPr>
        <w:t>without</w:t>
      </w:r>
      <w:r w:rsidRPr="00721306">
        <w:rPr>
          <w:spacing w:val="-4"/>
          <w:sz w:val="20"/>
        </w:rPr>
        <w:t xml:space="preserve"> </w:t>
      </w:r>
      <w:r w:rsidRPr="00721306">
        <w:rPr>
          <w:sz w:val="20"/>
        </w:rPr>
        <w:t>the</w:t>
      </w:r>
      <w:r w:rsidRPr="00721306">
        <w:rPr>
          <w:spacing w:val="-5"/>
          <w:sz w:val="20"/>
        </w:rPr>
        <w:t xml:space="preserve"> </w:t>
      </w:r>
      <w:r w:rsidRPr="00721306">
        <w:rPr>
          <w:sz w:val="20"/>
        </w:rPr>
        <w:t>prior</w:t>
      </w:r>
      <w:r w:rsidRPr="00721306">
        <w:rPr>
          <w:spacing w:val="-17"/>
          <w:sz w:val="20"/>
        </w:rPr>
        <w:t xml:space="preserve"> </w:t>
      </w:r>
      <w:r w:rsidRPr="00721306">
        <w:rPr>
          <w:sz w:val="20"/>
        </w:rPr>
        <w:t>written approval of the State. Notwithstanding any use of the approved subcontractors, the Contractor shall be the prime contractor and responsible for compliance with all terms and conditions of</w:t>
      </w:r>
      <w:r w:rsidRPr="00721306">
        <w:rPr>
          <w:spacing w:val="-21"/>
          <w:sz w:val="20"/>
        </w:rPr>
        <w:t xml:space="preserve"> </w:t>
      </w:r>
      <w:r w:rsidRPr="00721306">
        <w:rPr>
          <w:sz w:val="20"/>
        </w:rPr>
        <w:t>this Contract. The State reserves the right to request additional information or impose additional terms and conditions before approving an assignment of this Contract in whole or in part or the use of subcontractors in fulfilling the Contractor’s obligations under this Contract.</w:t>
      </w:r>
    </w:p>
    <w:p w14:paraId="07693FC6" w14:textId="77777777" w:rsidR="00721306" w:rsidRPr="00721306" w:rsidRDefault="00721306" w:rsidP="00457115">
      <w:pPr>
        <w:numPr>
          <w:ilvl w:val="2"/>
          <w:numId w:val="89"/>
        </w:numPr>
        <w:tabs>
          <w:tab w:val="left" w:pos="1800"/>
        </w:tabs>
        <w:spacing w:before="229"/>
        <w:ind w:right="1218"/>
        <w:rPr>
          <w:sz w:val="20"/>
        </w:rPr>
      </w:pPr>
      <w:r w:rsidRPr="00721306">
        <w:rPr>
          <w:sz w:val="20"/>
          <w:u w:val="single"/>
        </w:rPr>
        <w:t>Conflicts</w:t>
      </w:r>
      <w:r w:rsidRPr="00721306">
        <w:rPr>
          <w:spacing w:val="-4"/>
          <w:sz w:val="20"/>
          <w:u w:val="single"/>
        </w:rPr>
        <w:t xml:space="preserve"> </w:t>
      </w:r>
      <w:r w:rsidRPr="00721306">
        <w:rPr>
          <w:sz w:val="20"/>
          <w:u w:val="single"/>
        </w:rPr>
        <w:t>of</w:t>
      </w:r>
      <w:r w:rsidRPr="00721306">
        <w:rPr>
          <w:spacing w:val="-3"/>
          <w:sz w:val="20"/>
          <w:u w:val="single"/>
        </w:rPr>
        <w:t xml:space="preserve"> </w:t>
      </w:r>
      <w:r w:rsidRPr="00721306">
        <w:rPr>
          <w:sz w:val="20"/>
          <w:u w:val="single"/>
        </w:rPr>
        <w:t>Interest</w:t>
      </w:r>
      <w:r w:rsidRPr="00721306">
        <w:rPr>
          <w:sz w:val="20"/>
        </w:rPr>
        <w:t>.</w:t>
      </w:r>
      <w:r w:rsidRPr="00721306">
        <w:rPr>
          <w:spacing w:val="-3"/>
          <w:sz w:val="20"/>
        </w:rPr>
        <w:t xml:space="preserve"> </w:t>
      </w:r>
      <w:r w:rsidRPr="00721306">
        <w:rPr>
          <w:sz w:val="20"/>
        </w:rPr>
        <w:t>The</w:t>
      </w:r>
      <w:r w:rsidRPr="00721306">
        <w:rPr>
          <w:spacing w:val="-3"/>
          <w:sz w:val="20"/>
        </w:rPr>
        <w:t xml:space="preserve"> </w:t>
      </w:r>
      <w:r w:rsidRPr="00721306">
        <w:rPr>
          <w:sz w:val="20"/>
        </w:rPr>
        <w:t>Contractor</w:t>
      </w:r>
      <w:r w:rsidRPr="00721306">
        <w:rPr>
          <w:spacing w:val="-4"/>
          <w:sz w:val="20"/>
        </w:rPr>
        <w:t xml:space="preserve"> </w:t>
      </w:r>
      <w:r w:rsidRPr="00721306">
        <w:rPr>
          <w:sz w:val="20"/>
        </w:rPr>
        <w:t>warrants</w:t>
      </w:r>
      <w:r w:rsidRPr="00721306">
        <w:rPr>
          <w:spacing w:val="-4"/>
          <w:sz w:val="20"/>
        </w:rPr>
        <w:t xml:space="preserve"> </w:t>
      </w:r>
      <w:r w:rsidRPr="00721306">
        <w:rPr>
          <w:sz w:val="20"/>
        </w:rPr>
        <w:t>that</w:t>
      </w:r>
      <w:r w:rsidRPr="00721306">
        <w:rPr>
          <w:spacing w:val="-4"/>
          <w:sz w:val="20"/>
        </w:rPr>
        <w:t xml:space="preserve"> </w:t>
      </w:r>
      <w:r w:rsidRPr="00721306">
        <w:rPr>
          <w:sz w:val="20"/>
        </w:rPr>
        <w:t>no</w:t>
      </w:r>
      <w:r w:rsidRPr="00721306">
        <w:rPr>
          <w:spacing w:val="-4"/>
          <w:sz w:val="20"/>
        </w:rPr>
        <w:t xml:space="preserve"> </w:t>
      </w:r>
      <w:r w:rsidRPr="00721306">
        <w:rPr>
          <w:sz w:val="20"/>
        </w:rPr>
        <w:t>part</w:t>
      </w:r>
      <w:r w:rsidRPr="00721306">
        <w:rPr>
          <w:spacing w:val="-4"/>
          <w:sz w:val="20"/>
        </w:rPr>
        <w:t xml:space="preserve"> </w:t>
      </w:r>
      <w:r w:rsidRPr="00721306">
        <w:rPr>
          <w:sz w:val="20"/>
        </w:rPr>
        <w:t>of</w:t>
      </w:r>
      <w:r w:rsidRPr="00721306">
        <w:rPr>
          <w:spacing w:val="-4"/>
          <w:sz w:val="20"/>
        </w:rPr>
        <w:t xml:space="preserve"> </w:t>
      </w:r>
      <w:r w:rsidRPr="00721306">
        <w:rPr>
          <w:sz w:val="20"/>
        </w:rPr>
        <w:t>the</w:t>
      </w:r>
      <w:r w:rsidRPr="00721306">
        <w:rPr>
          <w:spacing w:val="-5"/>
          <w:sz w:val="20"/>
        </w:rPr>
        <w:t xml:space="preserve"> </w:t>
      </w:r>
      <w:r w:rsidRPr="00721306">
        <w:rPr>
          <w:sz w:val="20"/>
        </w:rPr>
        <w:t>Contractor’s</w:t>
      </w:r>
      <w:r w:rsidRPr="00721306">
        <w:rPr>
          <w:spacing w:val="-4"/>
          <w:sz w:val="20"/>
        </w:rPr>
        <w:t xml:space="preserve"> </w:t>
      </w:r>
      <w:r w:rsidRPr="00721306">
        <w:rPr>
          <w:sz w:val="20"/>
        </w:rPr>
        <w:t>compensation</w:t>
      </w:r>
      <w:r w:rsidRPr="00721306">
        <w:rPr>
          <w:spacing w:val="-3"/>
          <w:sz w:val="20"/>
        </w:rPr>
        <w:t xml:space="preserve"> </w:t>
      </w:r>
      <w:r w:rsidRPr="00721306">
        <w:rPr>
          <w:sz w:val="20"/>
        </w:rPr>
        <w:t>shall be paid directly or indirectly to an employee or official of the State of Tennessee as wages, compensation, or gifts in exchange for acting as an officer, agent, employee, subcontractor, or consultant to the Contractor in connection with any work contemplated or performed under this</w:t>
      </w:r>
    </w:p>
    <w:p w14:paraId="6BC03C69" w14:textId="77777777" w:rsidR="00721306" w:rsidRPr="00721306" w:rsidRDefault="00721306" w:rsidP="00721306">
      <w:pPr>
        <w:spacing w:before="72"/>
        <w:ind w:left="1800"/>
        <w:rPr>
          <w:sz w:val="20"/>
          <w:szCs w:val="20"/>
        </w:rPr>
      </w:pPr>
      <w:r w:rsidRPr="00721306">
        <w:rPr>
          <w:spacing w:val="-2"/>
          <w:sz w:val="20"/>
          <w:szCs w:val="20"/>
        </w:rPr>
        <w:t>Contract.</w:t>
      </w:r>
    </w:p>
    <w:p w14:paraId="48DA6BCD" w14:textId="77777777" w:rsidR="00721306" w:rsidRPr="00721306" w:rsidRDefault="00721306" w:rsidP="00721306">
      <w:pPr>
        <w:spacing w:before="1"/>
        <w:rPr>
          <w:sz w:val="20"/>
          <w:szCs w:val="20"/>
        </w:rPr>
      </w:pPr>
    </w:p>
    <w:p w14:paraId="7E66616C" w14:textId="77777777" w:rsidR="00721306" w:rsidRPr="00721306" w:rsidRDefault="00721306" w:rsidP="00721306">
      <w:pPr>
        <w:ind w:left="1800" w:right="969"/>
        <w:rPr>
          <w:sz w:val="20"/>
          <w:szCs w:val="20"/>
        </w:rPr>
      </w:pPr>
      <w:r w:rsidRPr="00721306">
        <w:rPr>
          <w:sz w:val="20"/>
          <w:szCs w:val="20"/>
        </w:rPr>
        <w:t>The</w:t>
      </w:r>
      <w:r w:rsidRPr="00721306">
        <w:rPr>
          <w:spacing w:val="-5"/>
          <w:sz w:val="20"/>
          <w:szCs w:val="20"/>
        </w:rPr>
        <w:t xml:space="preserve"> </w:t>
      </w:r>
      <w:r w:rsidRPr="00721306">
        <w:rPr>
          <w:sz w:val="20"/>
          <w:szCs w:val="20"/>
        </w:rPr>
        <w:t>Contractor</w:t>
      </w:r>
      <w:r w:rsidRPr="00721306">
        <w:rPr>
          <w:spacing w:val="-4"/>
          <w:sz w:val="20"/>
          <w:szCs w:val="20"/>
        </w:rPr>
        <w:t xml:space="preserve"> </w:t>
      </w:r>
      <w:r w:rsidRPr="00721306">
        <w:rPr>
          <w:sz w:val="20"/>
          <w:szCs w:val="20"/>
        </w:rPr>
        <w:t>acknowledges,</w:t>
      </w:r>
      <w:r w:rsidRPr="00721306">
        <w:rPr>
          <w:spacing w:val="-4"/>
          <w:sz w:val="20"/>
          <w:szCs w:val="20"/>
        </w:rPr>
        <w:t xml:space="preserve"> </w:t>
      </w:r>
      <w:r w:rsidRPr="00721306">
        <w:rPr>
          <w:sz w:val="20"/>
          <w:szCs w:val="20"/>
        </w:rPr>
        <w:t>understands,</w:t>
      </w:r>
      <w:r w:rsidRPr="00721306">
        <w:rPr>
          <w:spacing w:val="-2"/>
          <w:sz w:val="20"/>
          <w:szCs w:val="20"/>
        </w:rPr>
        <w:t xml:space="preserve"> </w:t>
      </w:r>
      <w:r w:rsidRPr="00721306">
        <w:rPr>
          <w:sz w:val="20"/>
          <w:szCs w:val="20"/>
        </w:rPr>
        <w:t>and</w:t>
      </w:r>
      <w:r w:rsidRPr="00721306">
        <w:rPr>
          <w:spacing w:val="-2"/>
          <w:sz w:val="20"/>
          <w:szCs w:val="20"/>
        </w:rPr>
        <w:t xml:space="preserve"> </w:t>
      </w:r>
      <w:r w:rsidRPr="00721306">
        <w:rPr>
          <w:sz w:val="20"/>
          <w:szCs w:val="20"/>
        </w:rPr>
        <w:t>agrees</w:t>
      </w:r>
      <w:r w:rsidRPr="00721306">
        <w:rPr>
          <w:spacing w:val="-3"/>
          <w:sz w:val="20"/>
          <w:szCs w:val="20"/>
        </w:rPr>
        <w:t xml:space="preserve"> </w:t>
      </w:r>
      <w:r w:rsidRPr="00721306">
        <w:rPr>
          <w:sz w:val="20"/>
          <w:szCs w:val="20"/>
        </w:rPr>
        <w:t>that</w:t>
      </w:r>
      <w:r w:rsidRPr="00721306">
        <w:rPr>
          <w:spacing w:val="-4"/>
          <w:sz w:val="20"/>
          <w:szCs w:val="20"/>
        </w:rPr>
        <w:t xml:space="preserve"> </w:t>
      </w:r>
      <w:r w:rsidRPr="00721306">
        <w:rPr>
          <w:sz w:val="20"/>
          <w:szCs w:val="20"/>
        </w:rPr>
        <w:t>this</w:t>
      </w:r>
      <w:r w:rsidRPr="00721306">
        <w:rPr>
          <w:spacing w:val="-3"/>
          <w:sz w:val="20"/>
          <w:szCs w:val="20"/>
        </w:rPr>
        <w:t xml:space="preserve"> </w:t>
      </w:r>
      <w:r w:rsidRPr="00721306">
        <w:rPr>
          <w:sz w:val="20"/>
          <w:szCs w:val="20"/>
        </w:rPr>
        <w:t>Contract</w:t>
      </w:r>
      <w:r w:rsidRPr="00721306">
        <w:rPr>
          <w:spacing w:val="-4"/>
          <w:sz w:val="20"/>
          <w:szCs w:val="20"/>
        </w:rPr>
        <w:t xml:space="preserve"> </w:t>
      </w:r>
      <w:r w:rsidRPr="00721306">
        <w:rPr>
          <w:sz w:val="20"/>
          <w:szCs w:val="20"/>
        </w:rPr>
        <w:t>shall</w:t>
      </w:r>
      <w:r w:rsidRPr="00721306">
        <w:rPr>
          <w:spacing w:val="-3"/>
          <w:sz w:val="20"/>
          <w:szCs w:val="20"/>
        </w:rPr>
        <w:t xml:space="preserve"> </w:t>
      </w:r>
      <w:r w:rsidRPr="00721306">
        <w:rPr>
          <w:sz w:val="20"/>
          <w:szCs w:val="20"/>
        </w:rPr>
        <w:t>be</w:t>
      </w:r>
      <w:r w:rsidRPr="00721306">
        <w:rPr>
          <w:spacing w:val="-2"/>
          <w:sz w:val="20"/>
          <w:szCs w:val="20"/>
        </w:rPr>
        <w:t xml:space="preserve"> </w:t>
      </w:r>
      <w:r w:rsidRPr="00721306">
        <w:rPr>
          <w:sz w:val="20"/>
          <w:szCs w:val="20"/>
        </w:rPr>
        <w:t>null</w:t>
      </w:r>
      <w:r w:rsidRPr="00721306">
        <w:rPr>
          <w:spacing w:val="-5"/>
          <w:sz w:val="20"/>
          <w:szCs w:val="20"/>
        </w:rPr>
        <w:t xml:space="preserve"> </w:t>
      </w:r>
      <w:r w:rsidRPr="00721306">
        <w:rPr>
          <w:sz w:val="20"/>
          <w:szCs w:val="20"/>
        </w:rPr>
        <w:t>and</w:t>
      </w:r>
      <w:r w:rsidRPr="00721306">
        <w:rPr>
          <w:spacing w:val="-5"/>
          <w:sz w:val="20"/>
          <w:szCs w:val="20"/>
        </w:rPr>
        <w:t xml:space="preserve"> </w:t>
      </w:r>
      <w:r w:rsidRPr="00721306">
        <w:rPr>
          <w:sz w:val="20"/>
          <w:szCs w:val="20"/>
        </w:rPr>
        <w:t>void</w:t>
      </w:r>
      <w:r w:rsidRPr="00721306">
        <w:rPr>
          <w:spacing w:val="-2"/>
          <w:sz w:val="20"/>
          <w:szCs w:val="20"/>
        </w:rPr>
        <w:t xml:space="preserve"> </w:t>
      </w:r>
      <w:r w:rsidRPr="00721306">
        <w:rPr>
          <w:sz w:val="20"/>
          <w:szCs w:val="20"/>
        </w:rPr>
        <w:t>if the Contractor is, or within the past six (6) months has been, an employee of the State of Tennessee or if the Contractor is an entity in which a controlling interest is held by an individual who is, or within the past six (6) months has been, an employee of the State of Tennessee.</w:t>
      </w:r>
    </w:p>
    <w:p w14:paraId="38B47727" w14:textId="77777777" w:rsidR="00721306" w:rsidRPr="00721306" w:rsidRDefault="00721306" w:rsidP="00721306">
      <w:pPr>
        <w:rPr>
          <w:sz w:val="20"/>
          <w:szCs w:val="20"/>
        </w:rPr>
      </w:pPr>
    </w:p>
    <w:p w14:paraId="7E4BE403" w14:textId="77777777" w:rsidR="00721306" w:rsidRPr="00721306" w:rsidRDefault="00721306" w:rsidP="00457115">
      <w:pPr>
        <w:numPr>
          <w:ilvl w:val="2"/>
          <w:numId w:val="89"/>
        </w:numPr>
        <w:tabs>
          <w:tab w:val="left" w:pos="1800"/>
        </w:tabs>
        <w:ind w:right="1197"/>
        <w:rPr>
          <w:sz w:val="20"/>
        </w:rPr>
      </w:pPr>
      <w:r w:rsidRPr="00721306">
        <w:rPr>
          <w:sz w:val="20"/>
          <w:u w:val="single"/>
        </w:rPr>
        <w:t>Nondiscrimination</w:t>
      </w:r>
      <w:r w:rsidRPr="00721306">
        <w:rPr>
          <w:sz w:val="20"/>
        </w:rPr>
        <w:t>.</w:t>
      </w:r>
      <w:r w:rsidRPr="00721306">
        <w:rPr>
          <w:spacing w:val="-5"/>
          <w:sz w:val="20"/>
        </w:rPr>
        <w:t xml:space="preserve"> </w:t>
      </w:r>
      <w:r w:rsidRPr="00721306">
        <w:rPr>
          <w:sz w:val="20"/>
        </w:rPr>
        <w:t>The</w:t>
      </w:r>
      <w:r w:rsidRPr="00721306">
        <w:rPr>
          <w:spacing w:val="-3"/>
          <w:sz w:val="20"/>
        </w:rPr>
        <w:t xml:space="preserve"> </w:t>
      </w:r>
      <w:r w:rsidRPr="00721306">
        <w:rPr>
          <w:sz w:val="20"/>
        </w:rPr>
        <w:t>Contractor</w:t>
      </w:r>
      <w:r w:rsidRPr="00721306">
        <w:rPr>
          <w:spacing w:val="-5"/>
          <w:sz w:val="20"/>
        </w:rPr>
        <w:t xml:space="preserve"> </w:t>
      </w:r>
      <w:r w:rsidRPr="00721306">
        <w:rPr>
          <w:sz w:val="20"/>
        </w:rPr>
        <w:t>hereby</w:t>
      </w:r>
      <w:r w:rsidRPr="00721306">
        <w:rPr>
          <w:spacing w:val="-4"/>
          <w:sz w:val="20"/>
        </w:rPr>
        <w:t xml:space="preserve"> </w:t>
      </w:r>
      <w:r w:rsidRPr="00721306">
        <w:rPr>
          <w:sz w:val="20"/>
        </w:rPr>
        <w:t>agrees,</w:t>
      </w:r>
      <w:r w:rsidRPr="00721306">
        <w:rPr>
          <w:spacing w:val="-5"/>
          <w:sz w:val="20"/>
        </w:rPr>
        <w:t xml:space="preserve"> </w:t>
      </w:r>
      <w:r w:rsidRPr="00721306">
        <w:rPr>
          <w:sz w:val="20"/>
        </w:rPr>
        <w:t>warrants,</w:t>
      </w:r>
      <w:r w:rsidRPr="00721306">
        <w:rPr>
          <w:spacing w:val="-5"/>
          <w:sz w:val="20"/>
        </w:rPr>
        <w:t xml:space="preserve"> </w:t>
      </w:r>
      <w:r w:rsidRPr="00721306">
        <w:rPr>
          <w:sz w:val="20"/>
        </w:rPr>
        <w:t>and</w:t>
      </w:r>
      <w:r w:rsidRPr="00721306">
        <w:rPr>
          <w:spacing w:val="-5"/>
          <w:sz w:val="20"/>
        </w:rPr>
        <w:t xml:space="preserve"> </w:t>
      </w:r>
      <w:r w:rsidRPr="00721306">
        <w:rPr>
          <w:sz w:val="20"/>
        </w:rPr>
        <w:t>assures</w:t>
      </w:r>
      <w:r w:rsidRPr="00721306">
        <w:rPr>
          <w:spacing w:val="-3"/>
          <w:sz w:val="20"/>
        </w:rPr>
        <w:t xml:space="preserve"> </w:t>
      </w:r>
      <w:r w:rsidRPr="00721306">
        <w:rPr>
          <w:sz w:val="20"/>
        </w:rPr>
        <w:t>that</w:t>
      </w:r>
      <w:r w:rsidRPr="00721306">
        <w:rPr>
          <w:spacing w:val="-5"/>
          <w:sz w:val="20"/>
        </w:rPr>
        <w:t xml:space="preserve"> </w:t>
      </w:r>
      <w:r w:rsidRPr="00721306">
        <w:rPr>
          <w:sz w:val="20"/>
        </w:rPr>
        <w:t>no</w:t>
      </w:r>
      <w:r w:rsidRPr="00721306">
        <w:rPr>
          <w:spacing w:val="-3"/>
          <w:sz w:val="20"/>
        </w:rPr>
        <w:t xml:space="preserve"> </w:t>
      </w:r>
      <w:r w:rsidRPr="00721306">
        <w:rPr>
          <w:sz w:val="20"/>
        </w:rPr>
        <w:t>person</w:t>
      </w:r>
      <w:r w:rsidRPr="00721306">
        <w:rPr>
          <w:spacing w:val="-6"/>
          <w:sz w:val="20"/>
        </w:rPr>
        <w:t xml:space="preserve"> </w:t>
      </w:r>
      <w:r w:rsidRPr="00721306">
        <w:rPr>
          <w:sz w:val="20"/>
        </w:rPr>
        <w:t>shall</w:t>
      </w:r>
      <w:r w:rsidRPr="00721306">
        <w:rPr>
          <w:spacing w:val="-4"/>
          <w:sz w:val="20"/>
        </w:rPr>
        <w:t xml:space="preserve"> </w:t>
      </w:r>
      <w:r w:rsidRPr="00721306">
        <w:rPr>
          <w:sz w:val="20"/>
        </w:rPr>
        <w:t>be excluded from participation in, be</w:t>
      </w:r>
      <w:r w:rsidRPr="00721306">
        <w:rPr>
          <w:spacing w:val="-1"/>
          <w:sz w:val="20"/>
        </w:rPr>
        <w:t xml:space="preserve"> </w:t>
      </w:r>
      <w:r w:rsidRPr="00721306">
        <w:rPr>
          <w:sz w:val="20"/>
        </w:rPr>
        <w:t>denied benefits of, or be otherwise subjected to discrimination in the performance of this Contract or in the employment practices of the Contractor on the grounds of handicap or disability, age, race, creed, color, religion, sex, national origin, or any other classification protected by federal or state law. The Contractor shall, upon request, show proof of nondiscrimination and shall post in conspicuous places, available to all employees and applicants, notices of nondiscrimination.</w:t>
      </w:r>
    </w:p>
    <w:p w14:paraId="407746EB" w14:textId="77777777" w:rsidR="00721306" w:rsidRPr="00721306" w:rsidRDefault="00721306" w:rsidP="00721306">
      <w:pPr>
        <w:spacing w:before="1"/>
        <w:rPr>
          <w:sz w:val="20"/>
          <w:szCs w:val="20"/>
        </w:rPr>
      </w:pPr>
    </w:p>
    <w:p w14:paraId="3AE87AB7" w14:textId="77777777" w:rsidR="00721306" w:rsidRPr="00721306" w:rsidRDefault="00721306" w:rsidP="00457115">
      <w:pPr>
        <w:numPr>
          <w:ilvl w:val="2"/>
          <w:numId w:val="89"/>
        </w:numPr>
        <w:tabs>
          <w:tab w:val="left" w:pos="1800"/>
        </w:tabs>
        <w:ind w:right="1145"/>
        <w:rPr>
          <w:sz w:val="20"/>
        </w:rPr>
      </w:pPr>
      <w:r w:rsidRPr="00721306">
        <w:rPr>
          <w:sz w:val="20"/>
          <w:u w:val="single"/>
        </w:rPr>
        <w:t>Prohibition of Illegal Immigrants</w:t>
      </w:r>
      <w:r w:rsidRPr="00721306">
        <w:rPr>
          <w:sz w:val="20"/>
        </w:rPr>
        <w:t>. The requirements of Tenn. Code Ann. § 12-3-309 addressing the</w:t>
      </w:r>
      <w:r w:rsidRPr="00721306">
        <w:rPr>
          <w:spacing w:val="-7"/>
          <w:sz w:val="20"/>
        </w:rPr>
        <w:t xml:space="preserve"> </w:t>
      </w:r>
      <w:r w:rsidRPr="00721306">
        <w:rPr>
          <w:sz w:val="20"/>
        </w:rPr>
        <w:t>use</w:t>
      </w:r>
      <w:r w:rsidRPr="00721306">
        <w:rPr>
          <w:spacing w:val="-2"/>
          <w:sz w:val="20"/>
        </w:rPr>
        <w:t xml:space="preserve"> </w:t>
      </w:r>
      <w:r w:rsidRPr="00721306">
        <w:rPr>
          <w:sz w:val="20"/>
        </w:rPr>
        <w:t>of</w:t>
      </w:r>
      <w:r w:rsidRPr="00721306">
        <w:rPr>
          <w:spacing w:val="-2"/>
          <w:sz w:val="20"/>
        </w:rPr>
        <w:t xml:space="preserve"> </w:t>
      </w:r>
      <w:r w:rsidRPr="00721306">
        <w:rPr>
          <w:sz w:val="20"/>
        </w:rPr>
        <w:t>illegal</w:t>
      </w:r>
      <w:r w:rsidRPr="00721306">
        <w:rPr>
          <w:spacing w:val="-3"/>
          <w:sz w:val="20"/>
        </w:rPr>
        <w:t xml:space="preserve"> </w:t>
      </w:r>
      <w:r w:rsidRPr="00721306">
        <w:rPr>
          <w:sz w:val="20"/>
        </w:rPr>
        <w:t>immigrants</w:t>
      </w:r>
      <w:r w:rsidRPr="00721306">
        <w:rPr>
          <w:spacing w:val="-3"/>
          <w:sz w:val="20"/>
        </w:rPr>
        <w:t xml:space="preserve"> </w:t>
      </w:r>
      <w:r w:rsidRPr="00721306">
        <w:rPr>
          <w:sz w:val="20"/>
        </w:rPr>
        <w:t>in</w:t>
      </w:r>
      <w:r w:rsidRPr="00721306">
        <w:rPr>
          <w:spacing w:val="-4"/>
          <w:sz w:val="20"/>
        </w:rPr>
        <w:t xml:space="preserve"> </w:t>
      </w:r>
      <w:r w:rsidRPr="00721306">
        <w:rPr>
          <w:sz w:val="20"/>
        </w:rPr>
        <w:t>the</w:t>
      </w:r>
      <w:r w:rsidRPr="00721306">
        <w:rPr>
          <w:spacing w:val="-4"/>
          <w:sz w:val="20"/>
        </w:rPr>
        <w:t xml:space="preserve"> </w:t>
      </w:r>
      <w:r w:rsidRPr="00721306">
        <w:rPr>
          <w:sz w:val="20"/>
        </w:rPr>
        <w:t>performance</w:t>
      </w:r>
      <w:r w:rsidRPr="00721306">
        <w:rPr>
          <w:spacing w:val="-4"/>
          <w:sz w:val="20"/>
        </w:rPr>
        <w:t xml:space="preserve"> </w:t>
      </w:r>
      <w:r w:rsidRPr="00721306">
        <w:rPr>
          <w:sz w:val="20"/>
        </w:rPr>
        <w:t>of</w:t>
      </w:r>
      <w:r w:rsidRPr="00721306">
        <w:rPr>
          <w:spacing w:val="-2"/>
          <w:sz w:val="20"/>
        </w:rPr>
        <w:t xml:space="preserve"> </w:t>
      </w:r>
      <w:r w:rsidRPr="00721306">
        <w:rPr>
          <w:sz w:val="20"/>
        </w:rPr>
        <w:t>any contract</w:t>
      </w:r>
      <w:r w:rsidRPr="00721306">
        <w:rPr>
          <w:spacing w:val="-4"/>
          <w:sz w:val="20"/>
        </w:rPr>
        <w:t xml:space="preserve"> </w:t>
      </w:r>
      <w:r w:rsidRPr="00721306">
        <w:rPr>
          <w:sz w:val="20"/>
        </w:rPr>
        <w:t>to</w:t>
      </w:r>
      <w:r w:rsidRPr="00721306">
        <w:rPr>
          <w:spacing w:val="-5"/>
          <w:sz w:val="20"/>
        </w:rPr>
        <w:t xml:space="preserve"> </w:t>
      </w:r>
      <w:r w:rsidRPr="00721306">
        <w:rPr>
          <w:sz w:val="20"/>
        </w:rPr>
        <w:t>supply</w:t>
      </w:r>
      <w:r w:rsidRPr="00721306">
        <w:rPr>
          <w:spacing w:val="-3"/>
          <w:sz w:val="20"/>
        </w:rPr>
        <w:t xml:space="preserve"> </w:t>
      </w:r>
      <w:r w:rsidRPr="00721306">
        <w:rPr>
          <w:sz w:val="20"/>
        </w:rPr>
        <w:t>goods</w:t>
      </w:r>
      <w:r w:rsidRPr="00721306">
        <w:rPr>
          <w:spacing w:val="-3"/>
          <w:sz w:val="20"/>
        </w:rPr>
        <w:t xml:space="preserve"> </w:t>
      </w:r>
      <w:r w:rsidRPr="00721306">
        <w:rPr>
          <w:sz w:val="20"/>
        </w:rPr>
        <w:t>or</w:t>
      </w:r>
      <w:r w:rsidRPr="00721306">
        <w:rPr>
          <w:spacing w:val="-3"/>
          <w:sz w:val="20"/>
        </w:rPr>
        <w:t xml:space="preserve"> </w:t>
      </w:r>
      <w:r w:rsidRPr="00721306">
        <w:rPr>
          <w:sz w:val="20"/>
        </w:rPr>
        <w:t>services</w:t>
      </w:r>
      <w:r w:rsidRPr="00721306">
        <w:rPr>
          <w:spacing w:val="-3"/>
          <w:sz w:val="20"/>
        </w:rPr>
        <w:t xml:space="preserve"> </w:t>
      </w:r>
      <w:r w:rsidRPr="00721306">
        <w:rPr>
          <w:sz w:val="20"/>
        </w:rPr>
        <w:t>to</w:t>
      </w:r>
      <w:r w:rsidRPr="00721306">
        <w:rPr>
          <w:spacing w:val="-24"/>
          <w:sz w:val="20"/>
        </w:rPr>
        <w:t xml:space="preserve"> </w:t>
      </w:r>
      <w:r w:rsidRPr="00721306">
        <w:rPr>
          <w:sz w:val="20"/>
        </w:rPr>
        <w:t>the state of Tennessee, shall be a material provision of this Contract, a breach of which shall be grounds for monetary and other penalties, up to and including termination of this Contract.</w:t>
      </w:r>
    </w:p>
    <w:p w14:paraId="03B8940D" w14:textId="77777777" w:rsidR="00721306" w:rsidRPr="00721306" w:rsidRDefault="00721306" w:rsidP="00721306">
      <w:pPr>
        <w:rPr>
          <w:sz w:val="20"/>
          <w:szCs w:val="20"/>
        </w:rPr>
      </w:pPr>
    </w:p>
    <w:p w14:paraId="5B147AD5" w14:textId="77777777" w:rsidR="00721306" w:rsidRPr="00721306" w:rsidRDefault="00721306" w:rsidP="00457115">
      <w:pPr>
        <w:numPr>
          <w:ilvl w:val="3"/>
          <w:numId w:val="89"/>
        </w:numPr>
        <w:tabs>
          <w:tab w:val="left" w:pos="2302"/>
          <w:tab w:val="left" w:pos="2304"/>
        </w:tabs>
        <w:ind w:left="2304" w:right="1252" w:hanging="360"/>
        <w:rPr>
          <w:sz w:val="20"/>
        </w:rPr>
      </w:pPr>
      <w:r w:rsidRPr="00721306">
        <w:rPr>
          <w:sz w:val="20"/>
        </w:rPr>
        <w:t>The Contractor agrees that the Contractor shall not knowingly utilize the services of an illegal immigrant in the performance of this Contract and shall not knowingly utilize the services of any subcontractor who will utilize the services of an illegal immigrant in the performance</w:t>
      </w:r>
      <w:r w:rsidRPr="00721306">
        <w:rPr>
          <w:spacing w:val="-5"/>
          <w:sz w:val="20"/>
        </w:rPr>
        <w:t xml:space="preserve"> </w:t>
      </w:r>
      <w:r w:rsidRPr="00721306">
        <w:rPr>
          <w:sz w:val="20"/>
        </w:rPr>
        <w:t>of</w:t>
      </w:r>
      <w:r w:rsidRPr="00721306">
        <w:rPr>
          <w:spacing w:val="-5"/>
          <w:sz w:val="20"/>
        </w:rPr>
        <w:t xml:space="preserve"> </w:t>
      </w:r>
      <w:r w:rsidRPr="00721306">
        <w:rPr>
          <w:sz w:val="20"/>
        </w:rPr>
        <w:t>this</w:t>
      </w:r>
      <w:r w:rsidRPr="00721306">
        <w:rPr>
          <w:spacing w:val="-4"/>
          <w:sz w:val="20"/>
        </w:rPr>
        <w:t xml:space="preserve"> </w:t>
      </w:r>
      <w:r w:rsidRPr="00721306">
        <w:rPr>
          <w:sz w:val="20"/>
        </w:rPr>
        <w:t>Contract.</w:t>
      </w:r>
      <w:r w:rsidRPr="00721306">
        <w:rPr>
          <w:spacing w:val="-5"/>
          <w:sz w:val="20"/>
        </w:rPr>
        <w:t xml:space="preserve"> </w:t>
      </w:r>
      <w:r w:rsidRPr="00721306">
        <w:rPr>
          <w:sz w:val="20"/>
        </w:rPr>
        <w:t>The</w:t>
      </w:r>
      <w:r w:rsidRPr="00721306">
        <w:rPr>
          <w:spacing w:val="-6"/>
          <w:sz w:val="20"/>
        </w:rPr>
        <w:t xml:space="preserve"> </w:t>
      </w:r>
      <w:r w:rsidRPr="00721306">
        <w:rPr>
          <w:sz w:val="20"/>
        </w:rPr>
        <w:t>Contractor</w:t>
      </w:r>
      <w:r w:rsidRPr="00721306">
        <w:rPr>
          <w:spacing w:val="-5"/>
          <w:sz w:val="20"/>
        </w:rPr>
        <w:t xml:space="preserve"> </w:t>
      </w:r>
      <w:r w:rsidRPr="00721306">
        <w:rPr>
          <w:sz w:val="20"/>
        </w:rPr>
        <w:t>shall</w:t>
      </w:r>
      <w:r w:rsidRPr="00721306">
        <w:rPr>
          <w:spacing w:val="-6"/>
          <w:sz w:val="20"/>
        </w:rPr>
        <w:t xml:space="preserve"> </w:t>
      </w:r>
      <w:r w:rsidRPr="00721306">
        <w:rPr>
          <w:sz w:val="20"/>
        </w:rPr>
        <w:t>reaffirm</w:t>
      </w:r>
      <w:r w:rsidRPr="00721306">
        <w:rPr>
          <w:spacing w:val="-5"/>
          <w:sz w:val="20"/>
        </w:rPr>
        <w:t xml:space="preserve"> </w:t>
      </w:r>
      <w:r w:rsidRPr="00721306">
        <w:rPr>
          <w:sz w:val="20"/>
        </w:rPr>
        <w:t>this</w:t>
      </w:r>
      <w:r w:rsidRPr="00721306">
        <w:rPr>
          <w:spacing w:val="-4"/>
          <w:sz w:val="20"/>
        </w:rPr>
        <w:t xml:space="preserve"> </w:t>
      </w:r>
      <w:r w:rsidRPr="00721306">
        <w:rPr>
          <w:sz w:val="20"/>
        </w:rPr>
        <w:t>attestation</w:t>
      </w:r>
      <w:r w:rsidRPr="00721306">
        <w:rPr>
          <w:spacing w:val="-5"/>
          <w:sz w:val="20"/>
        </w:rPr>
        <w:t xml:space="preserve"> </w:t>
      </w:r>
      <w:r w:rsidRPr="00721306">
        <w:rPr>
          <w:sz w:val="20"/>
        </w:rPr>
        <w:t>by</w:t>
      </w:r>
      <w:r w:rsidRPr="00721306">
        <w:rPr>
          <w:spacing w:val="-4"/>
          <w:sz w:val="20"/>
        </w:rPr>
        <w:t xml:space="preserve"> </w:t>
      </w:r>
      <w:r w:rsidRPr="00721306">
        <w:rPr>
          <w:sz w:val="20"/>
        </w:rPr>
        <w:t>submitting</w:t>
      </w:r>
      <w:r w:rsidRPr="00721306">
        <w:rPr>
          <w:spacing w:val="-3"/>
          <w:sz w:val="20"/>
        </w:rPr>
        <w:t xml:space="preserve"> </w:t>
      </w:r>
      <w:r w:rsidRPr="00721306">
        <w:rPr>
          <w:sz w:val="20"/>
        </w:rPr>
        <w:t>to the State a completed Attestation (accessible through the Edison Supplier Portal) and included at Attachment A, semi-annually during the Term. If the Contractor is a party to more than one contract with the State, the Contractor may submit one attestation that applies to all contracts with the State. All Contractor attestations shall be maintained by the Contractor and made available to State officials upon request.</w:t>
      </w:r>
    </w:p>
    <w:p w14:paraId="3BB91B7D" w14:textId="77777777" w:rsidR="00721306" w:rsidRPr="00721306" w:rsidRDefault="00721306" w:rsidP="00457115">
      <w:pPr>
        <w:numPr>
          <w:ilvl w:val="3"/>
          <w:numId w:val="89"/>
        </w:numPr>
        <w:tabs>
          <w:tab w:val="left" w:pos="2520"/>
        </w:tabs>
        <w:spacing w:before="230"/>
        <w:ind w:right="1368"/>
        <w:rPr>
          <w:sz w:val="20"/>
        </w:rPr>
      </w:pPr>
      <w:r w:rsidRPr="00721306">
        <w:rPr>
          <w:sz w:val="20"/>
        </w:rPr>
        <w:t xml:space="preserve">Prior to the use of any subcontractor in the performance of this Contract, and semi-annually thereafter, during the Term, the Contractor shall obtain and retain a current, written attestation that the subcontractor shall not knowingly utilize the services of an </w:t>
      </w:r>
      <w:r w:rsidRPr="00721306">
        <w:rPr>
          <w:sz w:val="20"/>
        </w:rPr>
        <w:lastRenderedPageBreak/>
        <w:t>illegal</w:t>
      </w:r>
      <w:r w:rsidRPr="00721306">
        <w:rPr>
          <w:spacing w:val="-5"/>
          <w:sz w:val="20"/>
        </w:rPr>
        <w:t xml:space="preserve"> </w:t>
      </w:r>
      <w:r w:rsidRPr="00721306">
        <w:rPr>
          <w:sz w:val="20"/>
        </w:rPr>
        <w:t>immigrant</w:t>
      </w:r>
      <w:r w:rsidRPr="00721306">
        <w:rPr>
          <w:spacing w:val="-5"/>
          <w:sz w:val="20"/>
        </w:rPr>
        <w:t xml:space="preserve"> </w:t>
      </w:r>
      <w:r w:rsidRPr="00721306">
        <w:rPr>
          <w:sz w:val="20"/>
        </w:rPr>
        <w:t>to</w:t>
      </w:r>
      <w:r w:rsidRPr="00721306">
        <w:rPr>
          <w:spacing w:val="-5"/>
          <w:sz w:val="20"/>
        </w:rPr>
        <w:t xml:space="preserve"> </w:t>
      </w:r>
      <w:r w:rsidRPr="00721306">
        <w:rPr>
          <w:sz w:val="20"/>
        </w:rPr>
        <w:t>perform</w:t>
      </w:r>
      <w:r w:rsidRPr="00721306">
        <w:rPr>
          <w:spacing w:val="-3"/>
          <w:sz w:val="20"/>
        </w:rPr>
        <w:t xml:space="preserve"> </w:t>
      </w:r>
      <w:r w:rsidRPr="00721306">
        <w:rPr>
          <w:sz w:val="20"/>
        </w:rPr>
        <w:t>work</w:t>
      </w:r>
      <w:r w:rsidRPr="00721306">
        <w:rPr>
          <w:spacing w:val="-3"/>
          <w:sz w:val="20"/>
        </w:rPr>
        <w:t xml:space="preserve"> </w:t>
      </w:r>
      <w:r w:rsidRPr="00721306">
        <w:rPr>
          <w:sz w:val="20"/>
        </w:rPr>
        <w:t>under</w:t>
      </w:r>
      <w:r w:rsidRPr="00721306">
        <w:rPr>
          <w:spacing w:val="-5"/>
          <w:sz w:val="20"/>
        </w:rPr>
        <w:t xml:space="preserve"> </w:t>
      </w:r>
      <w:r w:rsidRPr="00721306">
        <w:rPr>
          <w:sz w:val="20"/>
        </w:rPr>
        <w:t>this</w:t>
      </w:r>
      <w:r w:rsidRPr="00721306">
        <w:rPr>
          <w:spacing w:val="-4"/>
          <w:sz w:val="20"/>
        </w:rPr>
        <w:t xml:space="preserve"> </w:t>
      </w:r>
      <w:r w:rsidRPr="00721306">
        <w:rPr>
          <w:sz w:val="20"/>
        </w:rPr>
        <w:t>Contract</w:t>
      </w:r>
      <w:r w:rsidRPr="00721306">
        <w:rPr>
          <w:spacing w:val="-5"/>
          <w:sz w:val="20"/>
        </w:rPr>
        <w:t xml:space="preserve"> </w:t>
      </w:r>
      <w:r w:rsidRPr="00721306">
        <w:rPr>
          <w:sz w:val="20"/>
        </w:rPr>
        <w:t>and</w:t>
      </w:r>
      <w:r w:rsidRPr="00721306">
        <w:rPr>
          <w:spacing w:val="-6"/>
          <w:sz w:val="20"/>
        </w:rPr>
        <w:t xml:space="preserve"> </w:t>
      </w:r>
      <w:r w:rsidRPr="00721306">
        <w:rPr>
          <w:sz w:val="20"/>
        </w:rPr>
        <w:t>shall</w:t>
      </w:r>
      <w:r w:rsidRPr="00721306">
        <w:rPr>
          <w:spacing w:val="-4"/>
          <w:sz w:val="20"/>
        </w:rPr>
        <w:t xml:space="preserve"> </w:t>
      </w:r>
      <w:r w:rsidRPr="00721306">
        <w:rPr>
          <w:sz w:val="20"/>
        </w:rPr>
        <w:t>not</w:t>
      </w:r>
      <w:r w:rsidRPr="00721306">
        <w:rPr>
          <w:spacing w:val="-5"/>
          <w:sz w:val="20"/>
        </w:rPr>
        <w:t xml:space="preserve"> </w:t>
      </w:r>
      <w:r w:rsidRPr="00721306">
        <w:rPr>
          <w:sz w:val="20"/>
        </w:rPr>
        <w:t>knowingly utilize</w:t>
      </w:r>
      <w:r w:rsidRPr="00721306">
        <w:rPr>
          <w:spacing w:val="-29"/>
          <w:sz w:val="20"/>
        </w:rPr>
        <w:t xml:space="preserve"> </w:t>
      </w:r>
      <w:r w:rsidRPr="00721306">
        <w:rPr>
          <w:sz w:val="20"/>
        </w:rPr>
        <w:t>the services of any subcontractor who will utilize the services of an illegal immigrant to perform work under this Contract. Attestations obtained from subcontractors shall be maintained by the Contractor and made available to State officials upon request.</w:t>
      </w:r>
    </w:p>
    <w:p w14:paraId="476069A5" w14:textId="77777777" w:rsidR="00721306" w:rsidRPr="00721306" w:rsidRDefault="00721306" w:rsidP="00721306">
      <w:pPr>
        <w:spacing w:before="1"/>
        <w:rPr>
          <w:sz w:val="20"/>
          <w:szCs w:val="20"/>
        </w:rPr>
      </w:pPr>
    </w:p>
    <w:p w14:paraId="58C1B39C" w14:textId="77777777" w:rsidR="00721306" w:rsidRPr="00721306" w:rsidRDefault="00721306" w:rsidP="00457115">
      <w:pPr>
        <w:numPr>
          <w:ilvl w:val="3"/>
          <w:numId w:val="89"/>
        </w:numPr>
        <w:contextualSpacing/>
        <w:rPr>
          <w:sz w:val="20"/>
        </w:rPr>
      </w:pPr>
      <w:r w:rsidRPr="00721306">
        <w:rPr>
          <w:sz w:val="20"/>
        </w:rPr>
        <w:t>The Contractor shall maintain records for all personnel used in the performance of this Contract.  Contractor’s records shall be subject to review and random inspection at any reasonable time upon reasonable notice by the State.</w:t>
      </w:r>
    </w:p>
    <w:p w14:paraId="1A144B41" w14:textId="77777777" w:rsidR="00721306" w:rsidRPr="00721306" w:rsidRDefault="00721306" w:rsidP="00721306">
      <w:pPr>
        <w:ind w:left="720"/>
        <w:contextualSpacing/>
        <w:rPr>
          <w:sz w:val="20"/>
        </w:rPr>
      </w:pPr>
    </w:p>
    <w:p w14:paraId="1797BF74" w14:textId="77777777" w:rsidR="00721306" w:rsidRPr="00721306" w:rsidRDefault="00721306" w:rsidP="00457115">
      <w:pPr>
        <w:numPr>
          <w:ilvl w:val="3"/>
          <w:numId w:val="89"/>
        </w:numPr>
        <w:tabs>
          <w:tab w:val="left" w:pos="2520"/>
        </w:tabs>
        <w:ind w:right="1327"/>
        <w:rPr>
          <w:sz w:val="20"/>
        </w:rPr>
      </w:pPr>
      <w:r w:rsidRPr="00721306">
        <w:rPr>
          <w:sz w:val="20"/>
        </w:rPr>
        <w:t>The Contractor understands and agrees that failure to comply with this section will be subject</w:t>
      </w:r>
      <w:r w:rsidRPr="00721306">
        <w:rPr>
          <w:spacing w:val="-4"/>
          <w:sz w:val="20"/>
        </w:rPr>
        <w:t xml:space="preserve"> </w:t>
      </w:r>
      <w:r w:rsidRPr="00721306">
        <w:rPr>
          <w:sz w:val="20"/>
        </w:rPr>
        <w:t>to</w:t>
      </w:r>
      <w:r w:rsidRPr="00721306">
        <w:rPr>
          <w:spacing w:val="-5"/>
          <w:sz w:val="20"/>
        </w:rPr>
        <w:t xml:space="preserve"> </w:t>
      </w:r>
      <w:r w:rsidRPr="00721306">
        <w:rPr>
          <w:sz w:val="20"/>
        </w:rPr>
        <w:t>the</w:t>
      </w:r>
      <w:r w:rsidRPr="00721306">
        <w:rPr>
          <w:spacing w:val="-4"/>
          <w:sz w:val="20"/>
        </w:rPr>
        <w:t xml:space="preserve"> </w:t>
      </w:r>
      <w:r w:rsidRPr="00721306">
        <w:rPr>
          <w:sz w:val="20"/>
        </w:rPr>
        <w:t>sanctions</w:t>
      </w:r>
      <w:r w:rsidRPr="00721306">
        <w:rPr>
          <w:spacing w:val="-3"/>
          <w:sz w:val="20"/>
        </w:rPr>
        <w:t xml:space="preserve"> </w:t>
      </w:r>
      <w:r w:rsidRPr="00721306">
        <w:rPr>
          <w:sz w:val="20"/>
        </w:rPr>
        <w:t>of</w:t>
      </w:r>
      <w:r w:rsidRPr="00721306">
        <w:rPr>
          <w:spacing w:val="-2"/>
          <w:sz w:val="20"/>
        </w:rPr>
        <w:t xml:space="preserve"> </w:t>
      </w:r>
      <w:r w:rsidRPr="00721306">
        <w:rPr>
          <w:sz w:val="20"/>
        </w:rPr>
        <w:t>Tenn.</w:t>
      </w:r>
      <w:r w:rsidRPr="00721306">
        <w:rPr>
          <w:spacing w:val="-4"/>
          <w:sz w:val="20"/>
        </w:rPr>
        <w:t xml:space="preserve"> </w:t>
      </w:r>
      <w:r w:rsidRPr="00721306">
        <w:rPr>
          <w:sz w:val="20"/>
        </w:rPr>
        <w:t>Code</w:t>
      </w:r>
      <w:r w:rsidRPr="00721306">
        <w:rPr>
          <w:spacing w:val="-2"/>
          <w:sz w:val="20"/>
        </w:rPr>
        <w:t xml:space="preserve"> </w:t>
      </w:r>
      <w:r w:rsidRPr="00721306">
        <w:rPr>
          <w:sz w:val="20"/>
        </w:rPr>
        <w:t>Ann.</w:t>
      </w:r>
      <w:r w:rsidRPr="00721306">
        <w:rPr>
          <w:spacing w:val="-2"/>
          <w:sz w:val="20"/>
        </w:rPr>
        <w:t xml:space="preserve"> </w:t>
      </w:r>
      <w:r w:rsidRPr="00721306">
        <w:rPr>
          <w:sz w:val="20"/>
        </w:rPr>
        <w:t>§</w:t>
      </w:r>
      <w:r w:rsidRPr="00721306">
        <w:rPr>
          <w:spacing w:val="-4"/>
          <w:sz w:val="20"/>
        </w:rPr>
        <w:t xml:space="preserve"> </w:t>
      </w:r>
      <w:r w:rsidRPr="00721306">
        <w:rPr>
          <w:sz w:val="20"/>
        </w:rPr>
        <w:t>12-3-309</w:t>
      </w:r>
      <w:r w:rsidRPr="00721306">
        <w:rPr>
          <w:spacing w:val="-4"/>
          <w:sz w:val="20"/>
        </w:rPr>
        <w:t xml:space="preserve"> </w:t>
      </w:r>
      <w:r w:rsidRPr="00721306">
        <w:rPr>
          <w:sz w:val="20"/>
        </w:rPr>
        <w:t>for</w:t>
      </w:r>
      <w:r w:rsidRPr="00721306">
        <w:rPr>
          <w:spacing w:val="-4"/>
          <w:sz w:val="20"/>
        </w:rPr>
        <w:t xml:space="preserve"> </w:t>
      </w:r>
      <w:r w:rsidRPr="00721306">
        <w:rPr>
          <w:sz w:val="20"/>
        </w:rPr>
        <w:t>acts</w:t>
      </w:r>
      <w:r w:rsidRPr="00721306">
        <w:rPr>
          <w:spacing w:val="-3"/>
          <w:sz w:val="20"/>
        </w:rPr>
        <w:t xml:space="preserve"> </w:t>
      </w:r>
      <w:r w:rsidRPr="00721306">
        <w:rPr>
          <w:sz w:val="20"/>
        </w:rPr>
        <w:t>or</w:t>
      </w:r>
      <w:r w:rsidRPr="00721306">
        <w:rPr>
          <w:spacing w:val="-1"/>
          <w:sz w:val="20"/>
        </w:rPr>
        <w:t xml:space="preserve"> </w:t>
      </w:r>
      <w:r w:rsidRPr="00721306">
        <w:rPr>
          <w:sz w:val="20"/>
        </w:rPr>
        <w:t>omissions</w:t>
      </w:r>
      <w:r w:rsidRPr="00721306">
        <w:rPr>
          <w:spacing w:val="-3"/>
          <w:sz w:val="20"/>
        </w:rPr>
        <w:t xml:space="preserve"> </w:t>
      </w:r>
      <w:r w:rsidRPr="00721306">
        <w:rPr>
          <w:sz w:val="20"/>
        </w:rPr>
        <w:t>occurring after its effective date.</w:t>
      </w:r>
    </w:p>
    <w:p w14:paraId="33987984" w14:textId="77777777" w:rsidR="00721306" w:rsidRPr="00721306" w:rsidRDefault="00721306" w:rsidP="00457115">
      <w:pPr>
        <w:numPr>
          <w:ilvl w:val="3"/>
          <w:numId w:val="89"/>
        </w:numPr>
        <w:tabs>
          <w:tab w:val="left" w:pos="2520"/>
        </w:tabs>
        <w:spacing w:before="230"/>
        <w:ind w:right="1357"/>
        <w:rPr>
          <w:sz w:val="20"/>
        </w:rPr>
      </w:pPr>
      <w:r w:rsidRPr="00721306">
        <w:rPr>
          <w:sz w:val="20"/>
        </w:rPr>
        <w:t>For</w:t>
      </w:r>
      <w:r w:rsidRPr="00721306">
        <w:rPr>
          <w:spacing w:val="-6"/>
          <w:sz w:val="20"/>
        </w:rPr>
        <w:t xml:space="preserve"> </w:t>
      </w:r>
      <w:r w:rsidRPr="00721306">
        <w:rPr>
          <w:sz w:val="20"/>
        </w:rPr>
        <w:t>purposes</w:t>
      </w:r>
      <w:r w:rsidRPr="00721306">
        <w:rPr>
          <w:spacing w:val="-1"/>
          <w:sz w:val="20"/>
        </w:rPr>
        <w:t xml:space="preserve"> </w:t>
      </w:r>
      <w:r w:rsidRPr="00721306">
        <w:rPr>
          <w:sz w:val="20"/>
        </w:rPr>
        <w:t>of</w:t>
      </w:r>
      <w:r w:rsidRPr="00721306">
        <w:rPr>
          <w:spacing w:val="-4"/>
          <w:sz w:val="20"/>
        </w:rPr>
        <w:t xml:space="preserve"> </w:t>
      </w:r>
      <w:r w:rsidRPr="00721306">
        <w:rPr>
          <w:sz w:val="20"/>
        </w:rPr>
        <w:t>this</w:t>
      </w:r>
      <w:r w:rsidRPr="00721306">
        <w:rPr>
          <w:spacing w:val="-3"/>
          <w:sz w:val="20"/>
        </w:rPr>
        <w:t xml:space="preserve"> </w:t>
      </w:r>
      <w:r w:rsidRPr="00721306">
        <w:rPr>
          <w:sz w:val="20"/>
        </w:rPr>
        <w:t>Contract,</w:t>
      </w:r>
      <w:r w:rsidRPr="00721306">
        <w:rPr>
          <w:spacing w:val="-4"/>
          <w:sz w:val="20"/>
        </w:rPr>
        <w:t xml:space="preserve"> </w:t>
      </w:r>
      <w:r w:rsidRPr="00721306">
        <w:rPr>
          <w:sz w:val="20"/>
        </w:rPr>
        <w:t>"illegal</w:t>
      </w:r>
      <w:r w:rsidRPr="00721306">
        <w:rPr>
          <w:spacing w:val="-5"/>
          <w:sz w:val="20"/>
        </w:rPr>
        <w:t xml:space="preserve"> </w:t>
      </w:r>
      <w:r w:rsidRPr="00721306">
        <w:rPr>
          <w:sz w:val="20"/>
        </w:rPr>
        <w:t>immigrant"</w:t>
      </w:r>
      <w:r w:rsidRPr="00721306">
        <w:rPr>
          <w:spacing w:val="-3"/>
          <w:sz w:val="20"/>
        </w:rPr>
        <w:t xml:space="preserve"> </w:t>
      </w:r>
      <w:r w:rsidRPr="00721306">
        <w:rPr>
          <w:sz w:val="20"/>
        </w:rPr>
        <w:t>shall</w:t>
      </w:r>
      <w:r w:rsidRPr="00721306">
        <w:rPr>
          <w:spacing w:val="-3"/>
          <w:sz w:val="20"/>
        </w:rPr>
        <w:t xml:space="preserve"> </w:t>
      </w:r>
      <w:r w:rsidRPr="00721306">
        <w:rPr>
          <w:sz w:val="20"/>
        </w:rPr>
        <w:t>be</w:t>
      </w:r>
      <w:r w:rsidRPr="00721306">
        <w:rPr>
          <w:spacing w:val="-5"/>
          <w:sz w:val="20"/>
        </w:rPr>
        <w:t xml:space="preserve"> </w:t>
      </w:r>
      <w:r w:rsidRPr="00721306">
        <w:rPr>
          <w:sz w:val="20"/>
        </w:rPr>
        <w:t>defined</w:t>
      </w:r>
      <w:r w:rsidRPr="00721306">
        <w:rPr>
          <w:spacing w:val="-2"/>
          <w:sz w:val="20"/>
        </w:rPr>
        <w:t xml:space="preserve"> </w:t>
      </w:r>
      <w:r w:rsidRPr="00721306">
        <w:rPr>
          <w:sz w:val="20"/>
        </w:rPr>
        <w:t>as</w:t>
      </w:r>
      <w:r w:rsidRPr="00721306">
        <w:rPr>
          <w:spacing w:val="-3"/>
          <w:sz w:val="20"/>
        </w:rPr>
        <w:t xml:space="preserve"> </w:t>
      </w:r>
      <w:r w:rsidRPr="00721306">
        <w:rPr>
          <w:sz w:val="20"/>
        </w:rPr>
        <w:t>any</w:t>
      </w:r>
      <w:r w:rsidRPr="00721306">
        <w:rPr>
          <w:spacing w:val="-3"/>
          <w:sz w:val="20"/>
        </w:rPr>
        <w:t xml:space="preserve"> </w:t>
      </w:r>
      <w:r w:rsidRPr="00721306">
        <w:rPr>
          <w:sz w:val="20"/>
        </w:rPr>
        <w:t>person</w:t>
      </w:r>
      <w:r w:rsidRPr="00721306">
        <w:rPr>
          <w:spacing w:val="-5"/>
          <w:sz w:val="20"/>
        </w:rPr>
        <w:t xml:space="preserve"> </w:t>
      </w:r>
      <w:r w:rsidRPr="00721306">
        <w:rPr>
          <w:sz w:val="20"/>
        </w:rPr>
        <w:t>who</w:t>
      </w:r>
      <w:r w:rsidRPr="00721306">
        <w:rPr>
          <w:spacing w:val="-20"/>
          <w:sz w:val="20"/>
        </w:rPr>
        <w:t xml:space="preserve"> </w:t>
      </w:r>
      <w:r w:rsidRPr="00721306">
        <w:rPr>
          <w:sz w:val="20"/>
        </w:rPr>
        <w:t>is not: (i) a United States citizen; (ii) a Lawful Permanent Resident; (iii) a person whose physical presence in the United States is authorized; (iv) allowed by the federal Department of Homeland Security and who, under federal immigration laws or regulations, is authorized to be employed in the U.S.; or (v) is otherwise authorized to provide services under the Contract.</w:t>
      </w:r>
    </w:p>
    <w:p w14:paraId="7B7A9584" w14:textId="77777777" w:rsidR="00721306" w:rsidRPr="00721306" w:rsidRDefault="00721306" w:rsidP="00457115">
      <w:pPr>
        <w:numPr>
          <w:ilvl w:val="2"/>
          <w:numId w:val="89"/>
        </w:numPr>
        <w:tabs>
          <w:tab w:val="left" w:pos="1796"/>
          <w:tab w:val="left" w:pos="1800"/>
        </w:tabs>
        <w:spacing w:before="228"/>
        <w:ind w:right="1333"/>
        <w:jc w:val="both"/>
        <w:rPr>
          <w:sz w:val="20"/>
        </w:rPr>
      </w:pPr>
      <w:r w:rsidRPr="00721306">
        <w:rPr>
          <w:sz w:val="20"/>
          <w:u w:val="single"/>
        </w:rPr>
        <w:t>Records</w:t>
      </w:r>
      <w:r w:rsidRPr="00721306">
        <w:rPr>
          <w:sz w:val="20"/>
        </w:rPr>
        <w:t>.</w:t>
      </w:r>
      <w:r w:rsidRPr="00721306">
        <w:rPr>
          <w:spacing w:val="-1"/>
          <w:sz w:val="20"/>
        </w:rPr>
        <w:t xml:space="preserve"> </w:t>
      </w:r>
      <w:r w:rsidRPr="00721306">
        <w:rPr>
          <w:sz w:val="20"/>
        </w:rPr>
        <w:t>The Contractor</w:t>
      </w:r>
      <w:r w:rsidRPr="00721306">
        <w:rPr>
          <w:spacing w:val="-1"/>
          <w:sz w:val="20"/>
        </w:rPr>
        <w:t xml:space="preserve"> </w:t>
      </w:r>
      <w:r w:rsidRPr="00721306">
        <w:rPr>
          <w:sz w:val="20"/>
        </w:rPr>
        <w:t>shall</w:t>
      </w:r>
      <w:r w:rsidRPr="00721306">
        <w:rPr>
          <w:spacing w:val="-2"/>
          <w:sz w:val="20"/>
        </w:rPr>
        <w:t xml:space="preserve"> </w:t>
      </w:r>
      <w:r w:rsidRPr="00721306">
        <w:rPr>
          <w:sz w:val="20"/>
        </w:rPr>
        <w:t>maintain</w:t>
      </w:r>
      <w:r w:rsidRPr="00721306">
        <w:rPr>
          <w:spacing w:val="-1"/>
          <w:sz w:val="20"/>
        </w:rPr>
        <w:t xml:space="preserve"> </w:t>
      </w:r>
      <w:r w:rsidRPr="00721306">
        <w:rPr>
          <w:sz w:val="20"/>
        </w:rPr>
        <w:t>documentation</w:t>
      </w:r>
      <w:r w:rsidRPr="00721306">
        <w:rPr>
          <w:spacing w:val="-1"/>
          <w:sz w:val="20"/>
        </w:rPr>
        <w:t xml:space="preserve"> </w:t>
      </w:r>
      <w:r w:rsidRPr="00721306">
        <w:rPr>
          <w:sz w:val="20"/>
        </w:rPr>
        <w:t>for</w:t>
      </w:r>
      <w:r w:rsidRPr="00721306">
        <w:rPr>
          <w:spacing w:val="-1"/>
          <w:sz w:val="20"/>
        </w:rPr>
        <w:t xml:space="preserve"> </w:t>
      </w:r>
      <w:r w:rsidRPr="00721306">
        <w:rPr>
          <w:sz w:val="20"/>
        </w:rPr>
        <w:t>all</w:t>
      </w:r>
      <w:r w:rsidRPr="00721306">
        <w:rPr>
          <w:spacing w:val="-2"/>
          <w:sz w:val="20"/>
        </w:rPr>
        <w:t xml:space="preserve"> </w:t>
      </w:r>
      <w:r w:rsidRPr="00721306">
        <w:rPr>
          <w:sz w:val="20"/>
        </w:rPr>
        <w:t>charges under this Contract.</w:t>
      </w:r>
      <w:r w:rsidRPr="00721306">
        <w:rPr>
          <w:spacing w:val="-1"/>
          <w:sz w:val="20"/>
        </w:rPr>
        <w:t xml:space="preserve"> </w:t>
      </w:r>
      <w:r w:rsidRPr="00721306">
        <w:rPr>
          <w:sz w:val="20"/>
        </w:rPr>
        <w:t>The books,</w:t>
      </w:r>
      <w:r w:rsidRPr="00721306">
        <w:rPr>
          <w:spacing w:val="-5"/>
          <w:sz w:val="20"/>
        </w:rPr>
        <w:t xml:space="preserve"> </w:t>
      </w:r>
      <w:r w:rsidRPr="00721306">
        <w:rPr>
          <w:sz w:val="20"/>
        </w:rPr>
        <w:t>records,</w:t>
      </w:r>
      <w:r w:rsidRPr="00721306">
        <w:rPr>
          <w:spacing w:val="-5"/>
          <w:sz w:val="20"/>
        </w:rPr>
        <w:t xml:space="preserve"> </w:t>
      </w:r>
      <w:r w:rsidRPr="00721306">
        <w:rPr>
          <w:sz w:val="20"/>
        </w:rPr>
        <w:t>and</w:t>
      </w:r>
      <w:r w:rsidRPr="00721306">
        <w:rPr>
          <w:spacing w:val="-6"/>
          <w:sz w:val="20"/>
        </w:rPr>
        <w:t xml:space="preserve"> </w:t>
      </w:r>
      <w:r w:rsidRPr="00721306">
        <w:rPr>
          <w:sz w:val="20"/>
        </w:rPr>
        <w:t>documents</w:t>
      </w:r>
      <w:r w:rsidRPr="00721306">
        <w:rPr>
          <w:spacing w:val="-4"/>
          <w:sz w:val="20"/>
        </w:rPr>
        <w:t xml:space="preserve"> </w:t>
      </w:r>
      <w:r w:rsidRPr="00721306">
        <w:rPr>
          <w:sz w:val="20"/>
        </w:rPr>
        <w:t>of</w:t>
      </w:r>
      <w:r w:rsidRPr="00721306">
        <w:rPr>
          <w:spacing w:val="-5"/>
          <w:sz w:val="20"/>
        </w:rPr>
        <w:t xml:space="preserve"> </w:t>
      </w:r>
      <w:r w:rsidRPr="00721306">
        <w:rPr>
          <w:sz w:val="20"/>
        </w:rPr>
        <w:t>the</w:t>
      </w:r>
      <w:r w:rsidRPr="00721306">
        <w:rPr>
          <w:spacing w:val="-4"/>
          <w:sz w:val="20"/>
        </w:rPr>
        <w:t xml:space="preserve"> </w:t>
      </w:r>
      <w:r w:rsidRPr="00721306">
        <w:rPr>
          <w:sz w:val="20"/>
        </w:rPr>
        <w:t>Contractor,</w:t>
      </w:r>
      <w:r w:rsidRPr="00721306">
        <w:rPr>
          <w:spacing w:val="-5"/>
          <w:sz w:val="20"/>
        </w:rPr>
        <w:t xml:space="preserve"> </w:t>
      </w:r>
      <w:r w:rsidRPr="00721306">
        <w:rPr>
          <w:sz w:val="20"/>
        </w:rPr>
        <w:t>for</w:t>
      </w:r>
      <w:r w:rsidRPr="00721306">
        <w:rPr>
          <w:spacing w:val="-2"/>
          <w:sz w:val="20"/>
        </w:rPr>
        <w:t xml:space="preserve"> </w:t>
      </w:r>
      <w:r w:rsidRPr="00721306">
        <w:rPr>
          <w:sz w:val="20"/>
        </w:rPr>
        <w:t>work</w:t>
      </w:r>
      <w:r w:rsidRPr="00721306">
        <w:rPr>
          <w:spacing w:val="-4"/>
          <w:sz w:val="20"/>
        </w:rPr>
        <w:t xml:space="preserve"> </w:t>
      </w:r>
      <w:r w:rsidRPr="00721306">
        <w:rPr>
          <w:sz w:val="20"/>
        </w:rPr>
        <w:t>performed</w:t>
      </w:r>
      <w:r w:rsidRPr="00721306">
        <w:rPr>
          <w:spacing w:val="-6"/>
          <w:sz w:val="20"/>
        </w:rPr>
        <w:t xml:space="preserve"> </w:t>
      </w:r>
      <w:r w:rsidRPr="00721306">
        <w:rPr>
          <w:sz w:val="20"/>
        </w:rPr>
        <w:t>or</w:t>
      </w:r>
      <w:r w:rsidRPr="00721306">
        <w:rPr>
          <w:spacing w:val="-2"/>
          <w:sz w:val="20"/>
        </w:rPr>
        <w:t xml:space="preserve"> </w:t>
      </w:r>
      <w:r w:rsidRPr="00721306">
        <w:rPr>
          <w:sz w:val="20"/>
        </w:rPr>
        <w:t>money</w:t>
      </w:r>
      <w:r w:rsidRPr="00721306">
        <w:rPr>
          <w:spacing w:val="-4"/>
          <w:sz w:val="20"/>
        </w:rPr>
        <w:t xml:space="preserve"> </w:t>
      </w:r>
      <w:r w:rsidRPr="00721306">
        <w:rPr>
          <w:sz w:val="20"/>
        </w:rPr>
        <w:t>received</w:t>
      </w:r>
      <w:r w:rsidRPr="00721306">
        <w:rPr>
          <w:spacing w:val="-4"/>
          <w:sz w:val="20"/>
        </w:rPr>
        <w:t xml:space="preserve"> </w:t>
      </w:r>
      <w:r w:rsidRPr="00721306">
        <w:rPr>
          <w:sz w:val="20"/>
        </w:rPr>
        <w:t>under this Contract, shall be maintained for a period of five (5) full years from the date of the final</w:t>
      </w:r>
    </w:p>
    <w:p w14:paraId="28C6DD9E" w14:textId="77777777" w:rsidR="00721306" w:rsidRPr="00721306" w:rsidRDefault="00721306" w:rsidP="00721306">
      <w:pPr>
        <w:ind w:left="1800" w:right="836"/>
        <w:rPr>
          <w:sz w:val="20"/>
          <w:szCs w:val="20"/>
        </w:rPr>
      </w:pPr>
      <w:r w:rsidRPr="00721306">
        <w:rPr>
          <w:sz w:val="20"/>
          <w:szCs w:val="20"/>
        </w:rPr>
        <w:t>payment</w:t>
      </w:r>
      <w:r w:rsidRPr="00721306">
        <w:rPr>
          <w:spacing w:val="-5"/>
          <w:sz w:val="20"/>
          <w:szCs w:val="20"/>
        </w:rPr>
        <w:t xml:space="preserve"> </w:t>
      </w:r>
      <w:r w:rsidRPr="00721306">
        <w:rPr>
          <w:sz w:val="20"/>
          <w:szCs w:val="20"/>
        </w:rPr>
        <w:t>and</w:t>
      </w:r>
      <w:r w:rsidRPr="00721306">
        <w:rPr>
          <w:spacing w:val="-4"/>
          <w:sz w:val="20"/>
          <w:szCs w:val="20"/>
        </w:rPr>
        <w:t xml:space="preserve"> </w:t>
      </w:r>
      <w:r w:rsidRPr="00721306">
        <w:rPr>
          <w:sz w:val="20"/>
          <w:szCs w:val="20"/>
        </w:rPr>
        <w:t>shall</w:t>
      </w:r>
      <w:r w:rsidRPr="00721306">
        <w:rPr>
          <w:spacing w:val="-3"/>
          <w:sz w:val="20"/>
          <w:szCs w:val="20"/>
        </w:rPr>
        <w:t xml:space="preserve"> </w:t>
      </w:r>
      <w:r w:rsidRPr="00721306">
        <w:rPr>
          <w:sz w:val="20"/>
          <w:szCs w:val="20"/>
        </w:rPr>
        <w:t>be</w:t>
      </w:r>
      <w:r w:rsidRPr="00721306">
        <w:rPr>
          <w:spacing w:val="-5"/>
          <w:sz w:val="20"/>
          <w:szCs w:val="20"/>
        </w:rPr>
        <w:t xml:space="preserve"> </w:t>
      </w:r>
      <w:r w:rsidRPr="00721306">
        <w:rPr>
          <w:sz w:val="20"/>
          <w:szCs w:val="20"/>
        </w:rPr>
        <w:t>subject</w:t>
      </w:r>
      <w:r w:rsidRPr="00721306">
        <w:rPr>
          <w:spacing w:val="-4"/>
          <w:sz w:val="20"/>
          <w:szCs w:val="20"/>
        </w:rPr>
        <w:t xml:space="preserve"> </w:t>
      </w:r>
      <w:r w:rsidRPr="00721306">
        <w:rPr>
          <w:sz w:val="20"/>
          <w:szCs w:val="20"/>
        </w:rPr>
        <w:t>to</w:t>
      </w:r>
      <w:r w:rsidRPr="00721306">
        <w:rPr>
          <w:spacing w:val="-5"/>
          <w:sz w:val="20"/>
          <w:szCs w:val="20"/>
        </w:rPr>
        <w:t xml:space="preserve"> </w:t>
      </w:r>
      <w:r w:rsidRPr="00721306">
        <w:rPr>
          <w:sz w:val="20"/>
          <w:szCs w:val="20"/>
        </w:rPr>
        <w:t>audit</w:t>
      </w:r>
      <w:r w:rsidRPr="00721306">
        <w:rPr>
          <w:spacing w:val="-2"/>
          <w:sz w:val="20"/>
          <w:szCs w:val="20"/>
        </w:rPr>
        <w:t xml:space="preserve"> </w:t>
      </w:r>
      <w:r w:rsidRPr="00721306">
        <w:rPr>
          <w:sz w:val="20"/>
          <w:szCs w:val="20"/>
        </w:rPr>
        <w:t>at</w:t>
      </w:r>
      <w:r w:rsidRPr="00721306">
        <w:rPr>
          <w:spacing w:val="-2"/>
          <w:sz w:val="20"/>
          <w:szCs w:val="20"/>
        </w:rPr>
        <w:t xml:space="preserve"> </w:t>
      </w:r>
      <w:r w:rsidRPr="00721306">
        <w:rPr>
          <w:sz w:val="20"/>
          <w:szCs w:val="20"/>
        </w:rPr>
        <w:t>any</w:t>
      </w:r>
      <w:r w:rsidRPr="00721306">
        <w:rPr>
          <w:spacing w:val="-3"/>
          <w:sz w:val="20"/>
          <w:szCs w:val="20"/>
        </w:rPr>
        <w:t xml:space="preserve"> </w:t>
      </w:r>
      <w:r w:rsidRPr="00721306">
        <w:rPr>
          <w:sz w:val="20"/>
          <w:szCs w:val="20"/>
        </w:rPr>
        <w:t>reasonable</w:t>
      </w:r>
      <w:r w:rsidRPr="00721306">
        <w:rPr>
          <w:spacing w:val="-4"/>
          <w:sz w:val="20"/>
          <w:szCs w:val="20"/>
        </w:rPr>
        <w:t xml:space="preserve"> </w:t>
      </w:r>
      <w:r w:rsidRPr="00721306">
        <w:rPr>
          <w:sz w:val="20"/>
          <w:szCs w:val="20"/>
        </w:rPr>
        <w:t>time</w:t>
      </w:r>
      <w:r w:rsidRPr="00721306">
        <w:rPr>
          <w:spacing w:val="-4"/>
          <w:sz w:val="20"/>
          <w:szCs w:val="20"/>
        </w:rPr>
        <w:t xml:space="preserve"> </w:t>
      </w:r>
      <w:r w:rsidRPr="00721306">
        <w:rPr>
          <w:sz w:val="20"/>
          <w:szCs w:val="20"/>
        </w:rPr>
        <w:t>and</w:t>
      </w:r>
      <w:r w:rsidRPr="00721306">
        <w:rPr>
          <w:spacing w:val="-3"/>
          <w:sz w:val="20"/>
          <w:szCs w:val="20"/>
        </w:rPr>
        <w:t xml:space="preserve"> </w:t>
      </w:r>
      <w:r w:rsidRPr="00721306">
        <w:rPr>
          <w:sz w:val="20"/>
          <w:szCs w:val="20"/>
        </w:rPr>
        <w:t>upon</w:t>
      </w:r>
      <w:r w:rsidRPr="00721306">
        <w:rPr>
          <w:spacing w:val="-4"/>
          <w:sz w:val="20"/>
          <w:szCs w:val="20"/>
        </w:rPr>
        <w:t xml:space="preserve"> </w:t>
      </w:r>
      <w:r w:rsidRPr="00721306">
        <w:rPr>
          <w:sz w:val="20"/>
          <w:szCs w:val="20"/>
        </w:rPr>
        <w:t>reasonable</w:t>
      </w:r>
      <w:r w:rsidRPr="00721306">
        <w:rPr>
          <w:spacing w:val="-4"/>
          <w:sz w:val="20"/>
          <w:szCs w:val="20"/>
        </w:rPr>
        <w:t xml:space="preserve"> </w:t>
      </w:r>
      <w:r w:rsidRPr="00721306">
        <w:rPr>
          <w:sz w:val="20"/>
          <w:szCs w:val="20"/>
        </w:rPr>
        <w:t>notice</w:t>
      </w:r>
      <w:r w:rsidRPr="00721306">
        <w:rPr>
          <w:spacing w:val="-4"/>
          <w:sz w:val="20"/>
          <w:szCs w:val="20"/>
        </w:rPr>
        <w:t xml:space="preserve"> </w:t>
      </w:r>
      <w:r w:rsidRPr="00721306">
        <w:rPr>
          <w:sz w:val="20"/>
          <w:szCs w:val="20"/>
        </w:rPr>
        <w:t>by</w:t>
      </w:r>
      <w:r w:rsidRPr="00721306">
        <w:rPr>
          <w:spacing w:val="-22"/>
          <w:sz w:val="20"/>
          <w:szCs w:val="20"/>
        </w:rPr>
        <w:t xml:space="preserve"> </w:t>
      </w:r>
      <w:r w:rsidRPr="00721306">
        <w:rPr>
          <w:sz w:val="20"/>
          <w:szCs w:val="20"/>
        </w:rPr>
        <w:t>the State, the Comptroller of the Treasury, or their duly appointed representatives. The financial statements shall be prepared in accordance with generally accepted accounting principles.</w:t>
      </w:r>
    </w:p>
    <w:p w14:paraId="7030C931" w14:textId="77777777" w:rsidR="00721306" w:rsidRPr="00721306" w:rsidRDefault="00721306" w:rsidP="00721306">
      <w:pPr>
        <w:spacing w:before="2"/>
        <w:rPr>
          <w:sz w:val="20"/>
          <w:szCs w:val="20"/>
        </w:rPr>
      </w:pPr>
    </w:p>
    <w:p w14:paraId="1AA351FE" w14:textId="77777777" w:rsidR="00721306" w:rsidRPr="00721306" w:rsidRDefault="00721306" w:rsidP="00457115">
      <w:pPr>
        <w:numPr>
          <w:ilvl w:val="2"/>
          <w:numId w:val="89"/>
        </w:numPr>
        <w:tabs>
          <w:tab w:val="left" w:pos="1796"/>
          <w:tab w:val="left" w:pos="1800"/>
        </w:tabs>
        <w:ind w:right="1785"/>
        <w:jc w:val="both"/>
        <w:rPr>
          <w:sz w:val="20"/>
        </w:rPr>
      </w:pPr>
      <w:r w:rsidRPr="00721306">
        <w:rPr>
          <w:sz w:val="20"/>
          <w:u w:val="single"/>
        </w:rPr>
        <w:t>Monitoring</w:t>
      </w:r>
      <w:r w:rsidRPr="00721306">
        <w:rPr>
          <w:sz w:val="20"/>
        </w:rPr>
        <w:t>. The</w:t>
      </w:r>
      <w:r w:rsidRPr="00721306">
        <w:rPr>
          <w:spacing w:val="-1"/>
          <w:sz w:val="20"/>
        </w:rPr>
        <w:t xml:space="preserve"> </w:t>
      </w:r>
      <w:r w:rsidRPr="00721306">
        <w:rPr>
          <w:sz w:val="20"/>
        </w:rPr>
        <w:t>Contractor’s activities conducted and records maintained pursuant to</w:t>
      </w:r>
      <w:r w:rsidRPr="00721306">
        <w:rPr>
          <w:spacing w:val="-1"/>
          <w:sz w:val="20"/>
        </w:rPr>
        <w:t xml:space="preserve"> </w:t>
      </w:r>
      <w:r w:rsidRPr="00721306">
        <w:rPr>
          <w:sz w:val="20"/>
        </w:rPr>
        <w:t>this Contract</w:t>
      </w:r>
      <w:r w:rsidRPr="00721306">
        <w:rPr>
          <w:spacing w:val="-2"/>
          <w:sz w:val="20"/>
        </w:rPr>
        <w:t xml:space="preserve"> </w:t>
      </w:r>
      <w:r w:rsidRPr="00721306">
        <w:rPr>
          <w:sz w:val="20"/>
        </w:rPr>
        <w:t>shall be</w:t>
      </w:r>
      <w:r w:rsidRPr="00721306">
        <w:rPr>
          <w:spacing w:val="-3"/>
          <w:sz w:val="20"/>
        </w:rPr>
        <w:t xml:space="preserve"> </w:t>
      </w:r>
      <w:r w:rsidRPr="00721306">
        <w:rPr>
          <w:sz w:val="20"/>
        </w:rPr>
        <w:t>subject</w:t>
      </w:r>
      <w:r w:rsidRPr="00721306">
        <w:rPr>
          <w:spacing w:val="-2"/>
          <w:sz w:val="20"/>
        </w:rPr>
        <w:t xml:space="preserve"> </w:t>
      </w:r>
      <w:r w:rsidRPr="00721306">
        <w:rPr>
          <w:sz w:val="20"/>
        </w:rPr>
        <w:t>to monitoring</w:t>
      </w:r>
      <w:r w:rsidRPr="00721306">
        <w:rPr>
          <w:spacing w:val="-3"/>
          <w:sz w:val="20"/>
        </w:rPr>
        <w:t xml:space="preserve"> </w:t>
      </w:r>
      <w:r w:rsidRPr="00721306">
        <w:rPr>
          <w:sz w:val="20"/>
        </w:rPr>
        <w:t>and</w:t>
      </w:r>
      <w:r w:rsidRPr="00721306">
        <w:rPr>
          <w:spacing w:val="-3"/>
          <w:sz w:val="20"/>
        </w:rPr>
        <w:t xml:space="preserve"> </w:t>
      </w:r>
      <w:r w:rsidRPr="00721306">
        <w:rPr>
          <w:sz w:val="20"/>
        </w:rPr>
        <w:t>evaluation by</w:t>
      </w:r>
      <w:r w:rsidRPr="00721306">
        <w:rPr>
          <w:spacing w:val="-1"/>
          <w:sz w:val="20"/>
        </w:rPr>
        <w:t xml:space="preserve"> </w:t>
      </w:r>
      <w:r w:rsidRPr="00721306">
        <w:rPr>
          <w:sz w:val="20"/>
        </w:rPr>
        <w:t>the</w:t>
      </w:r>
      <w:r w:rsidRPr="00721306">
        <w:rPr>
          <w:spacing w:val="-3"/>
          <w:sz w:val="20"/>
        </w:rPr>
        <w:t xml:space="preserve"> </w:t>
      </w:r>
      <w:r w:rsidRPr="00721306">
        <w:rPr>
          <w:sz w:val="20"/>
        </w:rPr>
        <w:t>State,</w:t>
      </w:r>
      <w:r w:rsidRPr="00721306">
        <w:rPr>
          <w:spacing w:val="-2"/>
          <w:sz w:val="20"/>
        </w:rPr>
        <w:t xml:space="preserve"> </w:t>
      </w:r>
      <w:r w:rsidRPr="00721306">
        <w:rPr>
          <w:sz w:val="20"/>
        </w:rPr>
        <w:t>the</w:t>
      </w:r>
      <w:r w:rsidRPr="00721306">
        <w:rPr>
          <w:spacing w:val="-3"/>
          <w:sz w:val="20"/>
        </w:rPr>
        <w:t xml:space="preserve"> </w:t>
      </w:r>
      <w:r w:rsidRPr="00721306">
        <w:rPr>
          <w:sz w:val="20"/>
        </w:rPr>
        <w:t>Comptroller</w:t>
      </w:r>
      <w:r w:rsidRPr="00721306">
        <w:rPr>
          <w:spacing w:val="-1"/>
          <w:sz w:val="20"/>
        </w:rPr>
        <w:t xml:space="preserve"> </w:t>
      </w:r>
      <w:r w:rsidRPr="00721306">
        <w:rPr>
          <w:sz w:val="20"/>
        </w:rPr>
        <w:t>of</w:t>
      </w:r>
      <w:r w:rsidRPr="00721306">
        <w:rPr>
          <w:spacing w:val="-2"/>
          <w:sz w:val="20"/>
        </w:rPr>
        <w:t xml:space="preserve"> </w:t>
      </w:r>
      <w:r w:rsidRPr="00721306">
        <w:rPr>
          <w:sz w:val="20"/>
        </w:rPr>
        <w:t>the Treasury, or their duly appointed representatives.</w:t>
      </w:r>
    </w:p>
    <w:p w14:paraId="068D340D" w14:textId="77777777" w:rsidR="00721306" w:rsidRPr="00721306" w:rsidRDefault="00721306" w:rsidP="00457115">
      <w:pPr>
        <w:numPr>
          <w:ilvl w:val="2"/>
          <w:numId w:val="89"/>
        </w:numPr>
        <w:tabs>
          <w:tab w:val="left" w:pos="1800"/>
        </w:tabs>
        <w:spacing w:before="229"/>
        <w:ind w:right="1446"/>
        <w:rPr>
          <w:sz w:val="20"/>
        </w:rPr>
      </w:pPr>
      <w:r w:rsidRPr="00721306">
        <w:rPr>
          <w:sz w:val="20"/>
          <w:u w:val="single"/>
        </w:rPr>
        <w:t>Progress</w:t>
      </w:r>
      <w:r w:rsidRPr="00721306">
        <w:rPr>
          <w:spacing w:val="-4"/>
          <w:sz w:val="20"/>
          <w:u w:val="single"/>
        </w:rPr>
        <w:t xml:space="preserve"> </w:t>
      </w:r>
      <w:r w:rsidRPr="00721306">
        <w:rPr>
          <w:sz w:val="20"/>
          <w:u w:val="single"/>
        </w:rPr>
        <w:t>Reports</w:t>
      </w:r>
      <w:r w:rsidRPr="00721306">
        <w:rPr>
          <w:sz w:val="20"/>
        </w:rPr>
        <w:t>.</w:t>
      </w:r>
      <w:r w:rsidRPr="00721306">
        <w:rPr>
          <w:spacing w:val="-5"/>
          <w:sz w:val="20"/>
        </w:rPr>
        <w:t xml:space="preserve"> </w:t>
      </w:r>
      <w:r w:rsidRPr="00721306">
        <w:rPr>
          <w:sz w:val="20"/>
        </w:rPr>
        <w:t>The</w:t>
      </w:r>
      <w:r w:rsidRPr="00721306">
        <w:rPr>
          <w:spacing w:val="-3"/>
          <w:sz w:val="20"/>
        </w:rPr>
        <w:t xml:space="preserve"> </w:t>
      </w:r>
      <w:r w:rsidRPr="00721306">
        <w:rPr>
          <w:sz w:val="20"/>
        </w:rPr>
        <w:t>Contractor</w:t>
      </w:r>
      <w:r w:rsidRPr="00721306">
        <w:rPr>
          <w:spacing w:val="-5"/>
          <w:sz w:val="20"/>
        </w:rPr>
        <w:t xml:space="preserve"> </w:t>
      </w:r>
      <w:r w:rsidRPr="00721306">
        <w:rPr>
          <w:sz w:val="20"/>
        </w:rPr>
        <w:t>shall</w:t>
      </w:r>
      <w:r w:rsidRPr="00721306">
        <w:rPr>
          <w:spacing w:val="-6"/>
          <w:sz w:val="20"/>
        </w:rPr>
        <w:t xml:space="preserve"> </w:t>
      </w:r>
      <w:r w:rsidRPr="00721306">
        <w:rPr>
          <w:sz w:val="20"/>
        </w:rPr>
        <w:t>submit</w:t>
      </w:r>
      <w:r w:rsidRPr="00721306">
        <w:rPr>
          <w:spacing w:val="-3"/>
          <w:sz w:val="20"/>
        </w:rPr>
        <w:t xml:space="preserve"> </w:t>
      </w:r>
      <w:r w:rsidRPr="00721306">
        <w:rPr>
          <w:sz w:val="20"/>
        </w:rPr>
        <w:t>brief,</w:t>
      </w:r>
      <w:r w:rsidRPr="00721306">
        <w:rPr>
          <w:spacing w:val="-5"/>
          <w:sz w:val="20"/>
        </w:rPr>
        <w:t xml:space="preserve"> </w:t>
      </w:r>
      <w:r w:rsidRPr="00721306">
        <w:rPr>
          <w:sz w:val="20"/>
        </w:rPr>
        <w:t>periodic,</w:t>
      </w:r>
      <w:r w:rsidRPr="00721306">
        <w:rPr>
          <w:spacing w:val="-5"/>
          <w:sz w:val="20"/>
        </w:rPr>
        <w:t xml:space="preserve"> </w:t>
      </w:r>
      <w:r w:rsidRPr="00721306">
        <w:rPr>
          <w:sz w:val="20"/>
        </w:rPr>
        <w:t>progress</w:t>
      </w:r>
      <w:r w:rsidRPr="00721306">
        <w:rPr>
          <w:spacing w:val="-4"/>
          <w:sz w:val="20"/>
        </w:rPr>
        <w:t xml:space="preserve"> </w:t>
      </w:r>
      <w:r w:rsidRPr="00721306">
        <w:rPr>
          <w:sz w:val="20"/>
        </w:rPr>
        <w:t>reports</w:t>
      </w:r>
      <w:r w:rsidRPr="00721306">
        <w:rPr>
          <w:spacing w:val="-3"/>
          <w:sz w:val="20"/>
        </w:rPr>
        <w:t xml:space="preserve"> </w:t>
      </w:r>
      <w:r w:rsidRPr="00721306">
        <w:rPr>
          <w:sz w:val="20"/>
        </w:rPr>
        <w:t>to</w:t>
      </w:r>
      <w:r w:rsidRPr="00721306">
        <w:rPr>
          <w:spacing w:val="-4"/>
          <w:sz w:val="20"/>
        </w:rPr>
        <w:t xml:space="preserve"> </w:t>
      </w:r>
      <w:r w:rsidRPr="00721306">
        <w:rPr>
          <w:sz w:val="20"/>
        </w:rPr>
        <w:t>the</w:t>
      </w:r>
      <w:r w:rsidRPr="00721306">
        <w:rPr>
          <w:spacing w:val="-4"/>
          <w:sz w:val="20"/>
        </w:rPr>
        <w:t xml:space="preserve"> </w:t>
      </w:r>
      <w:r w:rsidRPr="00721306">
        <w:rPr>
          <w:sz w:val="20"/>
        </w:rPr>
        <w:t>State</w:t>
      </w:r>
      <w:r w:rsidRPr="00721306">
        <w:rPr>
          <w:spacing w:val="-5"/>
          <w:sz w:val="20"/>
        </w:rPr>
        <w:t xml:space="preserve"> </w:t>
      </w:r>
      <w:r w:rsidRPr="00721306">
        <w:rPr>
          <w:sz w:val="20"/>
        </w:rPr>
        <w:t xml:space="preserve">as </w:t>
      </w:r>
      <w:r w:rsidRPr="00721306">
        <w:rPr>
          <w:spacing w:val="-2"/>
          <w:sz w:val="20"/>
        </w:rPr>
        <w:t>requested.</w:t>
      </w:r>
    </w:p>
    <w:p w14:paraId="721281BB" w14:textId="77777777" w:rsidR="00721306" w:rsidRPr="00721306" w:rsidRDefault="00721306" w:rsidP="00721306">
      <w:pPr>
        <w:spacing w:before="2"/>
        <w:rPr>
          <w:sz w:val="20"/>
          <w:szCs w:val="20"/>
        </w:rPr>
      </w:pPr>
    </w:p>
    <w:p w14:paraId="4B07C6D0" w14:textId="77777777" w:rsidR="00721306" w:rsidRPr="00721306" w:rsidRDefault="00721306" w:rsidP="00457115">
      <w:pPr>
        <w:numPr>
          <w:ilvl w:val="2"/>
          <w:numId w:val="89"/>
        </w:numPr>
        <w:tabs>
          <w:tab w:val="left" w:pos="1800"/>
        </w:tabs>
        <w:ind w:right="1388"/>
        <w:rPr>
          <w:sz w:val="20"/>
        </w:rPr>
      </w:pPr>
      <w:r w:rsidRPr="00721306">
        <w:rPr>
          <w:sz w:val="20"/>
          <w:u w:val="single"/>
        </w:rPr>
        <w:t>Strict Performance</w:t>
      </w:r>
      <w:r w:rsidRPr="00721306">
        <w:rPr>
          <w:sz w:val="20"/>
        </w:rPr>
        <w:t>. Failure by any Party to this Contract to require, in any one or more cases, the</w:t>
      </w:r>
      <w:r w:rsidRPr="00721306">
        <w:rPr>
          <w:spacing w:val="-4"/>
          <w:sz w:val="20"/>
        </w:rPr>
        <w:t xml:space="preserve"> </w:t>
      </w:r>
      <w:r w:rsidRPr="00721306">
        <w:rPr>
          <w:sz w:val="20"/>
        </w:rPr>
        <w:t>strict</w:t>
      </w:r>
      <w:r w:rsidRPr="00721306">
        <w:rPr>
          <w:spacing w:val="-3"/>
          <w:sz w:val="20"/>
        </w:rPr>
        <w:t xml:space="preserve"> </w:t>
      </w:r>
      <w:r w:rsidRPr="00721306">
        <w:rPr>
          <w:sz w:val="20"/>
        </w:rPr>
        <w:t>performance</w:t>
      </w:r>
      <w:r w:rsidRPr="00721306">
        <w:rPr>
          <w:spacing w:val="-3"/>
          <w:sz w:val="20"/>
        </w:rPr>
        <w:t xml:space="preserve"> </w:t>
      </w:r>
      <w:r w:rsidRPr="00721306">
        <w:rPr>
          <w:sz w:val="20"/>
        </w:rPr>
        <w:t>of</w:t>
      </w:r>
      <w:r w:rsidRPr="00721306">
        <w:rPr>
          <w:spacing w:val="-3"/>
          <w:sz w:val="20"/>
        </w:rPr>
        <w:t xml:space="preserve"> </w:t>
      </w:r>
      <w:r w:rsidRPr="00721306">
        <w:rPr>
          <w:sz w:val="20"/>
        </w:rPr>
        <w:t>any</w:t>
      </w:r>
      <w:r w:rsidRPr="00721306">
        <w:rPr>
          <w:spacing w:val="-2"/>
          <w:sz w:val="20"/>
        </w:rPr>
        <w:t xml:space="preserve"> </w:t>
      </w:r>
      <w:r w:rsidRPr="00721306">
        <w:rPr>
          <w:sz w:val="20"/>
        </w:rPr>
        <w:t>of</w:t>
      </w:r>
      <w:r w:rsidRPr="00721306">
        <w:rPr>
          <w:spacing w:val="-3"/>
          <w:sz w:val="20"/>
        </w:rPr>
        <w:t xml:space="preserve"> </w:t>
      </w:r>
      <w:r w:rsidRPr="00721306">
        <w:rPr>
          <w:sz w:val="20"/>
        </w:rPr>
        <w:t>the</w:t>
      </w:r>
      <w:r w:rsidRPr="00721306">
        <w:rPr>
          <w:spacing w:val="-1"/>
          <w:sz w:val="20"/>
        </w:rPr>
        <w:t xml:space="preserve"> </w:t>
      </w:r>
      <w:r w:rsidRPr="00721306">
        <w:rPr>
          <w:sz w:val="20"/>
        </w:rPr>
        <w:t>terms,</w:t>
      </w:r>
      <w:r w:rsidRPr="00721306">
        <w:rPr>
          <w:spacing w:val="-3"/>
          <w:sz w:val="20"/>
        </w:rPr>
        <w:t xml:space="preserve"> </w:t>
      </w:r>
      <w:r w:rsidRPr="00721306">
        <w:rPr>
          <w:sz w:val="20"/>
        </w:rPr>
        <w:t>covenants,</w:t>
      </w:r>
      <w:r w:rsidRPr="00721306">
        <w:rPr>
          <w:spacing w:val="-3"/>
          <w:sz w:val="20"/>
        </w:rPr>
        <w:t xml:space="preserve"> </w:t>
      </w:r>
      <w:r w:rsidRPr="00721306">
        <w:rPr>
          <w:sz w:val="20"/>
        </w:rPr>
        <w:t>conditions,</w:t>
      </w:r>
      <w:r w:rsidRPr="00721306">
        <w:rPr>
          <w:spacing w:val="-3"/>
          <w:sz w:val="20"/>
        </w:rPr>
        <w:t xml:space="preserve"> </w:t>
      </w:r>
      <w:r w:rsidRPr="00721306">
        <w:rPr>
          <w:sz w:val="20"/>
        </w:rPr>
        <w:t>or</w:t>
      </w:r>
      <w:r w:rsidRPr="00721306">
        <w:rPr>
          <w:spacing w:val="-1"/>
          <w:sz w:val="20"/>
        </w:rPr>
        <w:t xml:space="preserve"> </w:t>
      </w:r>
      <w:r w:rsidRPr="00721306">
        <w:rPr>
          <w:sz w:val="20"/>
        </w:rPr>
        <w:t>provisions</w:t>
      </w:r>
      <w:r w:rsidRPr="00721306">
        <w:rPr>
          <w:spacing w:val="-2"/>
          <w:sz w:val="20"/>
        </w:rPr>
        <w:t xml:space="preserve"> </w:t>
      </w:r>
      <w:r w:rsidRPr="00721306">
        <w:rPr>
          <w:sz w:val="20"/>
        </w:rPr>
        <w:t>of</w:t>
      </w:r>
      <w:r w:rsidRPr="00721306">
        <w:rPr>
          <w:spacing w:val="-3"/>
          <w:sz w:val="20"/>
        </w:rPr>
        <w:t xml:space="preserve"> </w:t>
      </w:r>
      <w:r w:rsidRPr="00721306">
        <w:rPr>
          <w:sz w:val="20"/>
        </w:rPr>
        <w:t>this</w:t>
      </w:r>
      <w:r w:rsidRPr="00721306">
        <w:rPr>
          <w:spacing w:val="-2"/>
          <w:sz w:val="20"/>
        </w:rPr>
        <w:t xml:space="preserve"> </w:t>
      </w:r>
      <w:r w:rsidRPr="00721306">
        <w:rPr>
          <w:sz w:val="20"/>
        </w:rPr>
        <w:t>Contract shall not be construed as a waiver or relinquishment of any term, covenant, condition, or provision.</w:t>
      </w:r>
      <w:r w:rsidRPr="00721306">
        <w:rPr>
          <w:spacing w:val="-4"/>
          <w:sz w:val="20"/>
        </w:rPr>
        <w:t xml:space="preserve"> </w:t>
      </w:r>
      <w:r w:rsidRPr="00721306">
        <w:rPr>
          <w:sz w:val="20"/>
        </w:rPr>
        <w:t>No</w:t>
      </w:r>
      <w:r w:rsidRPr="00721306">
        <w:rPr>
          <w:spacing w:val="-2"/>
          <w:sz w:val="20"/>
        </w:rPr>
        <w:t xml:space="preserve"> </w:t>
      </w:r>
      <w:r w:rsidRPr="00721306">
        <w:rPr>
          <w:sz w:val="20"/>
        </w:rPr>
        <w:t>term</w:t>
      </w:r>
      <w:r w:rsidRPr="00721306">
        <w:rPr>
          <w:spacing w:val="-2"/>
          <w:sz w:val="20"/>
        </w:rPr>
        <w:t xml:space="preserve"> </w:t>
      </w:r>
      <w:r w:rsidRPr="00721306">
        <w:rPr>
          <w:sz w:val="20"/>
        </w:rPr>
        <w:t>or</w:t>
      </w:r>
      <w:r w:rsidRPr="00721306">
        <w:rPr>
          <w:spacing w:val="-4"/>
          <w:sz w:val="20"/>
        </w:rPr>
        <w:t xml:space="preserve"> </w:t>
      </w:r>
      <w:r w:rsidRPr="00721306">
        <w:rPr>
          <w:sz w:val="20"/>
        </w:rPr>
        <w:t>condition</w:t>
      </w:r>
      <w:r w:rsidRPr="00721306">
        <w:rPr>
          <w:spacing w:val="-3"/>
          <w:sz w:val="20"/>
        </w:rPr>
        <w:t xml:space="preserve"> </w:t>
      </w:r>
      <w:r w:rsidRPr="00721306">
        <w:rPr>
          <w:sz w:val="20"/>
        </w:rPr>
        <w:t>of</w:t>
      </w:r>
      <w:r w:rsidRPr="00721306">
        <w:rPr>
          <w:spacing w:val="-4"/>
          <w:sz w:val="20"/>
        </w:rPr>
        <w:t xml:space="preserve"> </w:t>
      </w:r>
      <w:r w:rsidRPr="00721306">
        <w:rPr>
          <w:sz w:val="20"/>
        </w:rPr>
        <w:t>this</w:t>
      </w:r>
      <w:r w:rsidRPr="00721306">
        <w:rPr>
          <w:spacing w:val="-3"/>
          <w:sz w:val="20"/>
        </w:rPr>
        <w:t xml:space="preserve"> </w:t>
      </w:r>
      <w:r w:rsidRPr="00721306">
        <w:rPr>
          <w:sz w:val="20"/>
        </w:rPr>
        <w:t>Contract</w:t>
      </w:r>
      <w:r w:rsidRPr="00721306">
        <w:rPr>
          <w:spacing w:val="-4"/>
          <w:sz w:val="20"/>
        </w:rPr>
        <w:t xml:space="preserve"> </w:t>
      </w:r>
      <w:r w:rsidRPr="00721306">
        <w:rPr>
          <w:sz w:val="20"/>
        </w:rPr>
        <w:t>shall</w:t>
      </w:r>
      <w:r w:rsidRPr="00721306">
        <w:rPr>
          <w:spacing w:val="-3"/>
          <w:sz w:val="20"/>
        </w:rPr>
        <w:t xml:space="preserve"> </w:t>
      </w:r>
      <w:r w:rsidRPr="00721306">
        <w:rPr>
          <w:sz w:val="20"/>
        </w:rPr>
        <w:t>be</w:t>
      </w:r>
      <w:r w:rsidRPr="00721306">
        <w:rPr>
          <w:spacing w:val="-2"/>
          <w:sz w:val="20"/>
        </w:rPr>
        <w:t xml:space="preserve"> </w:t>
      </w:r>
      <w:r w:rsidRPr="00721306">
        <w:rPr>
          <w:sz w:val="20"/>
        </w:rPr>
        <w:t>held</w:t>
      </w:r>
      <w:r w:rsidRPr="00721306">
        <w:rPr>
          <w:spacing w:val="-4"/>
          <w:sz w:val="20"/>
        </w:rPr>
        <w:t xml:space="preserve"> </w:t>
      </w:r>
      <w:r w:rsidRPr="00721306">
        <w:rPr>
          <w:sz w:val="20"/>
        </w:rPr>
        <w:t>to</w:t>
      </w:r>
      <w:r w:rsidRPr="00721306">
        <w:rPr>
          <w:spacing w:val="-2"/>
          <w:sz w:val="20"/>
        </w:rPr>
        <w:t xml:space="preserve"> </w:t>
      </w:r>
      <w:r w:rsidRPr="00721306">
        <w:rPr>
          <w:sz w:val="20"/>
        </w:rPr>
        <w:t>be</w:t>
      </w:r>
      <w:r w:rsidRPr="00721306">
        <w:rPr>
          <w:spacing w:val="-3"/>
          <w:sz w:val="20"/>
        </w:rPr>
        <w:t xml:space="preserve"> </w:t>
      </w:r>
      <w:r w:rsidRPr="00721306">
        <w:rPr>
          <w:sz w:val="20"/>
        </w:rPr>
        <w:t>waived,</w:t>
      </w:r>
      <w:r w:rsidRPr="00721306">
        <w:rPr>
          <w:spacing w:val="-2"/>
          <w:sz w:val="20"/>
        </w:rPr>
        <w:t xml:space="preserve"> </w:t>
      </w:r>
      <w:r w:rsidRPr="00721306">
        <w:rPr>
          <w:sz w:val="20"/>
        </w:rPr>
        <w:t>modified,</w:t>
      </w:r>
      <w:r w:rsidRPr="00721306">
        <w:rPr>
          <w:spacing w:val="-4"/>
          <w:sz w:val="20"/>
        </w:rPr>
        <w:t xml:space="preserve"> </w:t>
      </w:r>
      <w:r w:rsidRPr="00721306">
        <w:rPr>
          <w:sz w:val="20"/>
        </w:rPr>
        <w:t>or</w:t>
      </w:r>
      <w:r w:rsidRPr="00721306">
        <w:rPr>
          <w:spacing w:val="-4"/>
          <w:sz w:val="20"/>
        </w:rPr>
        <w:t xml:space="preserve"> </w:t>
      </w:r>
      <w:r w:rsidRPr="00721306">
        <w:rPr>
          <w:sz w:val="20"/>
        </w:rPr>
        <w:t>deleted except by a written amendment signed by the Parties.</w:t>
      </w:r>
    </w:p>
    <w:p w14:paraId="0462F85A" w14:textId="77777777" w:rsidR="00721306" w:rsidRPr="00721306" w:rsidRDefault="00721306" w:rsidP="00721306">
      <w:pPr>
        <w:rPr>
          <w:sz w:val="20"/>
          <w:szCs w:val="20"/>
        </w:rPr>
      </w:pPr>
    </w:p>
    <w:p w14:paraId="63DE3F8D" w14:textId="77777777" w:rsidR="00721306" w:rsidRPr="00721306" w:rsidRDefault="00721306" w:rsidP="00457115">
      <w:pPr>
        <w:numPr>
          <w:ilvl w:val="2"/>
          <w:numId w:val="89"/>
        </w:numPr>
        <w:tabs>
          <w:tab w:val="left" w:pos="1800"/>
        </w:tabs>
        <w:ind w:right="1274"/>
        <w:rPr>
          <w:sz w:val="20"/>
        </w:rPr>
      </w:pPr>
      <w:r w:rsidRPr="00721306">
        <w:rPr>
          <w:sz w:val="20"/>
          <w:u w:val="single"/>
        </w:rPr>
        <w:t>Independent Contractor</w:t>
      </w:r>
      <w:r w:rsidRPr="00721306">
        <w:rPr>
          <w:sz w:val="20"/>
        </w:rPr>
        <w:t>. The Parties shall not act as employees, partners, joint venturers, or associates of one another. The Parties are independent contracting entities. Nothing in this Contract</w:t>
      </w:r>
      <w:r w:rsidRPr="00721306">
        <w:rPr>
          <w:spacing w:val="-7"/>
          <w:sz w:val="20"/>
        </w:rPr>
        <w:t xml:space="preserve"> </w:t>
      </w:r>
      <w:r w:rsidRPr="00721306">
        <w:rPr>
          <w:sz w:val="20"/>
        </w:rPr>
        <w:t>shall</w:t>
      </w:r>
      <w:r w:rsidRPr="00721306">
        <w:rPr>
          <w:spacing w:val="-6"/>
          <w:sz w:val="20"/>
        </w:rPr>
        <w:t xml:space="preserve"> </w:t>
      </w:r>
      <w:r w:rsidRPr="00721306">
        <w:rPr>
          <w:sz w:val="20"/>
        </w:rPr>
        <w:t>be</w:t>
      </w:r>
      <w:r w:rsidRPr="00721306">
        <w:rPr>
          <w:spacing w:val="-3"/>
          <w:sz w:val="20"/>
        </w:rPr>
        <w:t xml:space="preserve"> </w:t>
      </w:r>
      <w:r w:rsidRPr="00721306">
        <w:rPr>
          <w:sz w:val="20"/>
        </w:rPr>
        <w:t>construed</w:t>
      </w:r>
      <w:r w:rsidRPr="00721306">
        <w:rPr>
          <w:spacing w:val="-3"/>
          <w:sz w:val="20"/>
        </w:rPr>
        <w:t xml:space="preserve"> </w:t>
      </w:r>
      <w:r w:rsidRPr="00721306">
        <w:rPr>
          <w:sz w:val="20"/>
        </w:rPr>
        <w:t>to</w:t>
      </w:r>
      <w:r w:rsidRPr="00721306">
        <w:rPr>
          <w:spacing w:val="-6"/>
          <w:sz w:val="20"/>
        </w:rPr>
        <w:t xml:space="preserve"> </w:t>
      </w:r>
      <w:r w:rsidRPr="00721306">
        <w:rPr>
          <w:sz w:val="20"/>
        </w:rPr>
        <w:t>create</w:t>
      </w:r>
      <w:r w:rsidRPr="00721306">
        <w:rPr>
          <w:spacing w:val="-3"/>
          <w:sz w:val="20"/>
        </w:rPr>
        <w:t xml:space="preserve"> </w:t>
      </w:r>
      <w:r w:rsidRPr="00721306">
        <w:rPr>
          <w:sz w:val="20"/>
        </w:rPr>
        <w:t>an</w:t>
      </w:r>
      <w:r w:rsidRPr="00721306">
        <w:rPr>
          <w:spacing w:val="-4"/>
          <w:sz w:val="20"/>
        </w:rPr>
        <w:t xml:space="preserve"> </w:t>
      </w:r>
      <w:r w:rsidRPr="00721306">
        <w:rPr>
          <w:sz w:val="20"/>
        </w:rPr>
        <w:t>employer/employee</w:t>
      </w:r>
      <w:r w:rsidRPr="00721306">
        <w:rPr>
          <w:spacing w:val="-6"/>
          <w:sz w:val="20"/>
        </w:rPr>
        <w:t xml:space="preserve"> </w:t>
      </w:r>
      <w:r w:rsidRPr="00721306">
        <w:rPr>
          <w:sz w:val="20"/>
        </w:rPr>
        <w:t>relationship</w:t>
      </w:r>
      <w:r w:rsidRPr="00721306">
        <w:rPr>
          <w:spacing w:val="-5"/>
          <w:sz w:val="20"/>
        </w:rPr>
        <w:t xml:space="preserve"> </w:t>
      </w:r>
      <w:r w:rsidRPr="00721306">
        <w:rPr>
          <w:sz w:val="20"/>
        </w:rPr>
        <w:t>or</w:t>
      </w:r>
      <w:r w:rsidRPr="00721306">
        <w:rPr>
          <w:spacing w:val="-4"/>
          <w:sz w:val="20"/>
        </w:rPr>
        <w:t xml:space="preserve"> </w:t>
      </w:r>
      <w:r w:rsidRPr="00721306">
        <w:rPr>
          <w:sz w:val="20"/>
        </w:rPr>
        <w:t>to</w:t>
      </w:r>
      <w:r w:rsidRPr="00721306">
        <w:rPr>
          <w:spacing w:val="-5"/>
          <w:sz w:val="20"/>
        </w:rPr>
        <w:t xml:space="preserve"> </w:t>
      </w:r>
      <w:r w:rsidRPr="00721306">
        <w:rPr>
          <w:sz w:val="20"/>
        </w:rPr>
        <w:t>allow</w:t>
      </w:r>
      <w:r w:rsidRPr="00721306">
        <w:rPr>
          <w:spacing w:val="-5"/>
          <w:sz w:val="20"/>
        </w:rPr>
        <w:t xml:space="preserve"> </w:t>
      </w:r>
      <w:r w:rsidRPr="00721306">
        <w:rPr>
          <w:sz w:val="20"/>
        </w:rPr>
        <w:t>either</w:t>
      </w:r>
      <w:r w:rsidRPr="00721306">
        <w:rPr>
          <w:spacing w:val="-15"/>
          <w:sz w:val="20"/>
        </w:rPr>
        <w:t xml:space="preserve"> </w:t>
      </w:r>
      <w:r w:rsidRPr="00721306">
        <w:rPr>
          <w:sz w:val="20"/>
        </w:rPr>
        <w:t>Party to exercise control or direction over the manner or method by which the other transacts its business affairs or provides its usual services. The employees or agents of one Party are not employees or agents of the other Party.</w:t>
      </w:r>
    </w:p>
    <w:p w14:paraId="60390087" w14:textId="77777777" w:rsidR="00721306" w:rsidRPr="00721306" w:rsidRDefault="00721306" w:rsidP="00721306">
      <w:pPr>
        <w:spacing w:before="1"/>
        <w:rPr>
          <w:sz w:val="20"/>
          <w:szCs w:val="20"/>
        </w:rPr>
      </w:pPr>
    </w:p>
    <w:p w14:paraId="05D62200" w14:textId="77777777" w:rsidR="00721306" w:rsidRPr="00721306" w:rsidRDefault="00721306" w:rsidP="00721306">
      <w:pPr>
        <w:tabs>
          <w:tab w:val="left" w:pos="1800"/>
        </w:tabs>
        <w:ind w:left="1800" w:right="1332" w:hanging="720"/>
        <w:rPr>
          <w:sz w:val="20"/>
          <w:szCs w:val="20"/>
        </w:rPr>
      </w:pPr>
      <w:r w:rsidRPr="00721306">
        <w:rPr>
          <w:spacing w:val="-4"/>
          <w:sz w:val="20"/>
          <w:szCs w:val="20"/>
        </w:rPr>
        <w:t>D.16</w:t>
      </w:r>
      <w:r w:rsidRPr="00721306">
        <w:rPr>
          <w:sz w:val="20"/>
          <w:szCs w:val="20"/>
        </w:rPr>
        <w:tab/>
      </w:r>
      <w:r w:rsidRPr="00721306">
        <w:rPr>
          <w:sz w:val="20"/>
          <w:szCs w:val="20"/>
          <w:u w:val="single"/>
        </w:rPr>
        <w:t>Patient</w:t>
      </w:r>
      <w:r w:rsidRPr="00721306">
        <w:rPr>
          <w:spacing w:val="-3"/>
          <w:sz w:val="20"/>
          <w:szCs w:val="20"/>
          <w:u w:val="single"/>
        </w:rPr>
        <w:t xml:space="preserve"> </w:t>
      </w:r>
      <w:r w:rsidRPr="00721306">
        <w:rPr>
          <w:sz w:val="20"/>
          <w:szCs w:val="20"/>
          <w:u w:val="single"/>
        </w:rPr>
        <w:t>Protection</w:t>
      </w:r>
      <w:r w:rsidRPr="00721306">
        <w:rPr>
          <w:spacing w:val="-4"/>
          <w:sz w:val="20"/>
          <w:szCs w:val="20"/>
          <w:u w:val="single"/>
        </w:rPr>
        <w:t xml:space="preserve"> </w:t>
      </w:r>
      <w:r w:rsidRPr="00721306">
        <w:rPr>
          <w:sz w:val="20"/>
          <w:szCs w:val="20"/>
          <w:u w:val="single"/>
        </w:rPr>
        <w:t>and</w:t>
      </w:r>
      <w:r w:rsidRPr="00721306">
        <w:rPr>
          <w:spacing w:val="-3"/>
          <w:sz w:val="20"/>
          <w:szCs w:val="20"/>
          <w:u w:val="single"/>
        </w:rPr>
        <w:t xml:space="preserve"> </w:t>
      </w:r>
      <w:r w:rsidRPr="00721306">
        <w:rPr>
          <w:sz w:val="20"/>
          <w:szCs w:val="20"/>
          <w:u w:val="single"/>
        </w:rPr>
        <w:t>Affordable</w:t>
      </w:r>
      <w:r w:rsidRPr="00721306">
        <w:rPr>
          <w:spacing w:val="-4"/>
          <w:sz w:val="20"/>
          <w:szCs w:val="20"/>
          <w:u w:val="single"/>
        </w:rPr>
        <w:t xml:space="preserve"> </w:t>
      </w:r>
      <w:r w:rsidRPr="00721306">
        <w:rPr>
          <w:sz w:val="20"/>
          <w:szCs w:val="20"/>
          <w:u w:val="single"/>
        </w:rPr>
        <w:t>Care</w:t>
      </w:r>
      <w:r w:rsidRPr="00721306">
        <w:rPr>
          <w:spacing w:val="-4"/>
          <w:sz w:val="20"/>
          <w:szCs w:val="20"/>
          <w:u w:val="single"/>
        </w:rPr>
        <w:t xml:space="preserve"> </w:t>
      </w:r>
      <w:r w:rsidRPr="00721306">
        <w:rPr>
          <w:sz w:val="20"/>
          <w:szCs w:val="20"/>
          <w:u w:val="single"/>
        </w:rPr>
        <w:t>Act.</w:t>
      </w:r>
      <w:r w:rsidRPr="00721306">
        <w:rPr>
          <w:sz w:val="20"/>
          <w:szCs w:val="20"/>
        </w:rPr>
        <w:t xml:space="preserve"> The</w:t>
      </w:r>
      <w:r w:rsidRPr="00721306">
        <w:rPr>
          <w:spacing w:val="-3"/>
          <w:sz w:val="20"/>
          <w:szCs w:val="20"/>
        </w:rPr>
        <w:t xml:space="preserve"> </w:t>
      </w:r>
      <w:r w:rsidRPr="00721306">
        <w:rPr>
          <w:sz w:val="20"/>
          <w:szCs w:val="20"/>
        </w:rPr>
        <w:t>Contractor</w:t>
      </w:r>
      <w:r w:rsidRPr="00721306">
        <w:rPr>
          <w:spacing w:val="-4"/>
          <w:sz w:val="20"/>
          <w:szCs w:val="20"/>
        </w:rPr>
        <w:t xml:space="preserve"> </w:t>
      </w:r>
      <w:r w:rsidRPr="00721306">
        <w:rPr>
          <w:sz w:val="20"/>
          <w:szCs w:val="20"/>
        </w:rPr>
        <w:t>agrees</w:t>
      </w:r>
      <w:r w:rsidRPr="00721306">
        <w:rPr>
          <w:spacing w:val="-3"/>
          <w:sz w:val="20"/>
          <w:szCs w:val="20"/>
        </w:rPr>
        <w:t xml:space="preserve"> </w:t>
      </w:r>
      <w:r w:rsidRPr="00721306">
        <w:rPr>
          <w:sz w:val="20"/>
          <w:szCs w:val="20"/>
        </w:rPr>
        <w:t>that</w:t>
      </w:r>
      <w:r w:rsidRPr="00721306">
        <w:rPr>
          <w:spacing w:val="-2"/>
          <w:sz w:val="20"/>
          <w:szCs w:val="20"/>
        </w:rPr>
        <w:t xml:space="preserve"> </w:t>
      </w:r>
      <w:r w:rsidRPr="00721306">
        <w:rPr>
          <w:sz w:val="20"/>
          <w:szCs w:val="20"/>
        </w:rPr>
        <w:t>it</w:t>
      </w:r>
      <w:r w:rsidRPr="00721306">
        <w:rPr>
          <w:spacing w:val="-4"/>
          <w:sz w:val="20"/>
          <w:szCs w:val="20"/>
        </w:rPr>
        <w:t xml:space="preserve"> </w:t>
      </w:r>
      <w:r w:rsidRPr="00721306">
        <w:rPr>
          <w:sz w:val="20"/>
          <w:szCs w:val="20"/>
        </w:rPr>
        <w:t>will</w:t>
      </w:r>
      <w:r w:rsidRPr="00721306">
        <w:rPr>
          <w:spacing w:val="-5"/>
          <w:sz w:val="20"/>
          <w:szCs w:val="20"/>
        </w:rPr>
        <w:t xml:space="preserve"> </w:t>
      </w:r>
      <w:r w:rsidRPr="00721306">
        <w:rPr>
          <w:sz w:val="20"/>
          <w:szCs w:val="20"/>
        </w:rPr>
        <w:t>be</w:t>
      </w:r>
      <w:r w:rsidRPr="00721306">
        <w:rPr>
          <w:spacing w:val="-4"/>
          <w:sz w:val="20"/>
          <w:szCs w:val="20"/>
        </w:rPr>
        <w:t xml:space="preserve"> </w:t>
      </w:r>
      <w:r w:rsidRPr="00721306">
        <w:rPr>
          <w:sz w:val="20"/>
          <w:szCs w:val="20"/>
        </w:rPr>
        <w:t>responsible</w:t>
      </w:r>
      <w:r w:rsidRPr="00721306">
        <w:rPr>
          <w:spacing w:val="-26"/>
          <w:sz w:val="20"/>
          <w:szCs w:val="20"/>
        </w:rPr>
        <w:t xml:space="preserve"> </w:t>
      </w:r>
      <w:r w:rsidRPr="00721306">
        <w:rPr>
          <w:sz w:val="20"/>
          <w:szCs w:val="20"/>
        </w:rPr>
        <w:t>for compliance</w:t>
      </w:r>
      <w:r w:rsidRPr="00721306">
        <w:rPr>
          <w:spacing w:val="-4"/>
          <w:sz w:val="20"/>
          <w:szCs w:val="20"/>
        </w:rPr>
        <w:t xml:space="preserve"> </w:t>
      </w:r>
      <w:r w:rsidRPr="00721306">
        <w:rPr>
          <w:sz w:val="20"/>
          <w:szCs w:val="20"/>
        </w:rPr>
        <w:t>with</w:t>
      </w:r>
      <w:r w:rsidRPr="00721306">
        <w:rPr>
          <w:spacing w:val="-5"/>
          <w:sz w:val="20"/>
          <w:szCs w:val="20"/>
        </w:rPr>
        <w:t xml:space="preserve"> </w:t>
      </w:r>
      <w:r w:rsidRPr="00721306">
        <w:rPr>
          <w:sz w:val="20"/>
          <w:szCs w:val="20"/>
        </w:rPr>
        <w:t>the</w:t>
      </w:r>
      <w:r w:rsidRPr="00721306">
        <w:rPr>
          <w:spacing w:val="-4"/>
          <w:sz w:val="20"/>
          <w:szCs w:val="20"/>
        </w:rPr>
        <w:t xml:space="preserve"> </w:t>
      </w:r>
      <w:r w:rsidRPr="00721306">
        <w:rPr>
          <w:sz w:val="20"/>
          <w:szCs w:val="20"/>
        </w:rPr>
        <w:t>Patient</w:t>
      </w:r>
      <w:r w:rsidRPr="00721306">
        <w:rPr>
          <w:spacing w:val="-3"/>
          <w:sz w:val="20"/>
          <w:szCs w:val="20"/>
        </w:rPr>
        <w:t xml:space="preserve"> </w:t>
      </w:r>
      <w:r w:rsidRPr="00721306">
        <w:rPr>
          <w:sz w:val="20"/>
          <w:szCs w:val="20"/>
        </w:rPr>
        <w:t>Protection</w:t>
      </w:r>
      <w:r w:rsidRPr="00721306">
        <w:rPr>
          <w:spacing w:val="-3"/>
          <w:sz w:val="20"/>
          <w:szCs w:val="20"/>
        </w:rPr>
        <w:t xml:space="preserve"> </w:t>
      </w:r>
      <w:r w:rsidRPr="00721306">
        <w:rPr>
          <w:sz w:val="20"/>
          <w:szCs w:val="20"/>
        </w:rPr>
        <w:t>and</w:t>
      </w:r>
      <w:r w:rsidRPr="00721306">
        <w:rPr>
          <w:spacing w:val="-4"/>
          <w:sz w:val="20"/>
          <w:szCs w:val="20"/>
        </w:rPr>
        <w:t xml:space="preserve"> </w:t>
      </w:r>
      <w:r w:rsidRPr="00721306">
        <w:rPr>
          <w:sz w:val="20"/>
          <w:szCs w:val="20"/>
        </w:rPr>
        <w:t>Affordable</w:t>
      </w:r>
      <w:r w:rsidRPr="00721306">
        <w:rPr>
          <w:spacing w:val="-3"/>
          <w:sz w:val="20"/>
          <w:szCs w:val="20"/>
        </w:rPr>
        <w:t xml:space="preserve"> </w:t>
      </w:r>
      <w:r w:rsidRPr="00721306">
        <w:rPr>
          <w:sz w:val="20"/>
          <w:szCs w:val="20"/>
        </w:rPr>
        <w:t>Care</w:t>
      </w:r>
      <w:r w:rsidRPr="00721306">
        <w:rPr>
          <w:spacing w:val="-4"/>
          <w:sz w:val="20"/>
          <w:szCs w:val="20"/>
        </w:rPr>
        <w:t xml:space="preserve"> </w:t>
      </w:r>
      <w:r w:rsidRPr="00721306">
        <w:rPr>
          <w:sz w:val="20"/>
          <w:szCs w:val="20"/>
        </w:rPr>
        <w:t>Act</w:t>
      </w:r>
      <w:r w:rsidRPr="00721306">
        <w:rPr>
          <w:spacing w:val="-4"/>
          <w:sz w:val="20"/>
          <w:szCs w:val="20"/>
        </w:rPr>
        <w:t xml:space="preserve"> </w:t>
      </w:r>
      <w:r w:rsidRPr="00721306">
        <w:rPr>
          <w:sz w:val="20"/>
          <w:szCs w:val="20"/>
        </w:rPr>
        <w:t>(“PPACA”)</w:t>
      </w:r>
      <w:r w:rsidRPr="00721306">
        <w:rPr>
          <w:spacing w:val="-4"/>
          <w:sz w:val="20"/>
          <w:szCs w:val="20"/>
        </w:rPr>
        <w:t xml:space="preserve"> </w:t>
      </w:r>
      <w:r w:rsidRPr="00721306">
        <w:rPr>
          <w:sz w:val="20"/>
          <w:szCs w:val="20"/>
        </w:rPr>
        <w:t>with</w:t>
      </w:r>
      <w:r w:rsidRPr="00721306">
        <w:rPr>
          <w:spacing w:val="-5"/>
          <w:sz w:val="20"/>
          <w:szCs w:val="20"/>
        </w:rPr>
        <w:t xml:space="preserve"> </w:t>
      </w:r>
      <w:r w:rsidRPr="00721306">
        <w:rPr>
          <w:sz w:val="20"/>
          <w:szCs w:val="20"/>
        </w:rPr>
        <w:t>respect</w:t>
      </w:r>
      <w:r w:rsidRPr="00721306">
        <w:rPr>
          <w:spacing w:val="-4"/>
          <w:sz w:val="20"/>
          <w:szCs w:val="20"/>
        </w:rPr>
        <w:t xml:space="preserve"> </w:t>
      </w:r>
      <w:r w:rsidRPr="00721306">
        <w:rPr>
          <w:sz w:val="20"/>
          <w:szCs w:val="20"/>
        </w:rPr>
        <w:t>to</w:t>
      </w:r>
      <w:r w:rsidRPr="00721306">
        <w:rPr>
          <w:spacing w:val="-4"/>
          <w:sz w:val="20"/>
          <w:szCs w:val="20"/>
        </w:rPr>
        <w:t xml:space="preserve"> </w:t>
      </w:r>
      <w:r w:rsidRPr="00721306">
        <w:rPr>
          <w:sz w:val="20"/>
          <w:szCs w:val="20"/>
        </w:rPr>
        <w:t>itself and</w:t>
      </w:r>
      <w:r w:rsidRPr="00721306">
        <w:rPr>
          <w:spacing w:val="-2"/>
          <w:sz w:val="20"/>
          <w:szCs w:val="20"/>
        </w:rPr>
        <w:t xml:space="preserve"> </w:t>
      </w:r>
      <w:r w:rsidRPr="00721306">
        <w:rPr>
          <w:sz w:val="20"/>
          <w:szCs w:val="20"/>
        </w:rPr>
        <w:t>its</w:t>
      </w:r>
      <w:r w:rsidRPr="00721306">
        <w:rPr>
          <w:spacing w:val="-3"/>
          <w:sz w:val="20"/>
          <w:szCs w:val="20"/>
        </w:rPr>
        <w:t xml:space="preserve"> </w:t>
      </w:r>
      <w:r w:rsidRPr="00721306">
        <w:rPr>
          <w:sz w:val="20"/>
          <w:szCs w:val="20"/>
        </w:rPr>
        <w:t>employees,</w:t>
      </w:r>
      <w:r w:rsidRPr="00721306">
        <w:rPr>
          <w:spacing w:val="-2"/>
          <w:sz w:val="20"/>
          <w:szCs w:val="20"/>
        </w:rPr>
        <w:t xml:space="preserve"> </w:t>
      </w:r>
      <w:r w:rsidRPr="00721306">
        <w:rPr>
          <w:sz w:val="20"/>
          <w:szCs w:val="20"/>
        </w:rPr>
        <w:t>including</w:t>
      </w:r>
      <w:r w:rsidRPr="00721306">
        <w:rPr>
          <w:spacing w:val="-4"/>
          <w:sz w:val="20"/>
          <w:szCs w:val="20"/>
        </w:rPr>
        <w:t xml:space="preserve"> </w:t>
      </w:r>
      <w:r w:rsidRPr="00721306">
        <w:rPr>
          <w:sz w:val="20"/>
          <w:szCs w:val="20"/>
        </w:rPr>
        <w:t>any obligation</w:t>
      </w:r>
      <w:r w:rsidRPr="00721306">
        <w:rPr>
          <w:spacing w:val="-4"/>
          <w:sz w:val="20"/>
          <w:szCs w:val="20"/>
        </w:rPr>
        <w:t xml:space="preserve"> </w:t>
      </w:r>
      <w:r w:rsidRPr="00721306">
        <w:rPr>
          <w:sz w:val="20"/>
          <w:szCs w:val="20"/>
        </w:rPr>
        <w:t>to</w:t>
      </w:r>
      <w:r w:rsidRPr="00721306">
        <w:rPr>
          <w:spacing w:val="-2"/>
          <w:sz w:val="20"/>
          <w:szCs w:val="20"/>
        </w:rPr>
        <w:t xml:space="preserve"> </w:t>
      </w:r>
      <w:r w:rsidRPr="00721306">
        <w:rPr>
          <w:sz w:val="20"/>
          <w:szCs w:val="20"/>
        </w:rPr>
        <w:t>report</w:t>
      </w:r>
      <w:r w:rsidRPr="00721306">
        <w:rPr>
          <w:spacing w:val="-1"/>
          <w:sz w:val="20"/>
          <w:szCs w:val="20"/>
        </w:rPr>
        <w:t xml:space="preserve"> </w:t>
      </w:r>
      <w:r w:rsidRPr="00721306">
        <w:rPr>
          <w:sz w:val="20"/>
          <w:szCs w:val="20"/>
        </w:rPr>
        <w:t>health</w:t>
      </w:r>
      <w:r w:rsidRPr="00721306">
        <w:rPr>
          <w:spacing w:val="-4"/>
          <w:sz w:val="20"/>
          <w:szCs w:val="20"/>
        </w:rPr>
        <w:t xml:space="preserve"> </w:t>
      </w:r>
      <w:r w:rsidRPr="00721306">
        <w:rPr>
          <w:sz w:val="20"/>
          <w:szCs w:val="20"/>
        </w:rPr>
        <w:t>insurance</w:t>
      </w:r>
      <w:r w:rsidRPr="00721306">
        <w:rPr>
          <w:spacing w:val="-4"/>
          <w:sz w:val="20"/>
          <w:szCs w:val="20"/>
        </w:rPr>
        <w:t xml:space="preserve"> </w:t>
      </w:r>
      <w:r w:rsidRPr="00721306">
        <w:rPr>
          <w:sz w:val="20"/>
          <w:szCs w:val="20"/>
        </w:rPr>
        <w:t>coverage, provide</w:t>
      </w:r>
      <w:r w:rsidRPr="00721306">
        <w:rPr>
          <w:spacing w:val="-3"/>
          <w:sz w:val="20"/>
          <w:szCs w:val="20"/>
        </w:rPr>
        <w:t xml:space="preserve"> </w:t>
      </w:r>
      <w:r w:rsidRPr="00721306">
        <w:rPr>
          <w:sz w:val="20"/>
          <w:szCs w:val="20"/>
        </w:rPr>
        <w:t xml:space="preserve">health insurance coverage, or pay any financial assessment, tax, or penalty for not providing health insurance. The Contractor shall indemnify the State and hold it harmless from any costs to the State arising from Contractor’s failure to fulfill its PPACA responsibilities for itself or its </w:t>
      </w:r>
      <w:r w:rsidRPr="00721306">
        <w:rPr>
          <w:spacing w:val="-2"/>
          <w:sz w:val="20"/>
          <w:szCs w:val="20"/>
        </w:rPr>
        <w:t>employees.</w:t>
      </w:r>
    </w:p>
    <w:p w14:paraId="02E2FD25" w14:textId="77777777" w:rsidR="00721306" w:rsidRPr="00721306" w:rsidRDefault="00721306" w:rsidP="00457115">
      <w:pPr>
        <w:numPr>
          <w:ilvl w:val="1"/>
          <w:numId w:val="39"/>
        </w:numPr>
        <w:tabs>
          <w:tab w:val="left" w:pos="1800"/>
        </w:tabs>
        <w:spacing w:before="229"/>
        <w:ind w:right="1220"/>
        <w:rPr>
          <w:sz w:val="20"/>
        </w:rPr>
      </w:pPr>
      <w:r w:rsidRPr="00721306">
        <w:rPr>
          <w:sz w:val="20"/>
          <w:u w:val="single"/>
        </w:rPr>
        <w:t>Limitation of State’s Liability</w:t>
      </w:r>
      <w:r w:rsidRPr="00721306">
        <w:rPr>
          <w:sz w:val="20"/>
        </w:rPr>
        <w:t xml:space="preserve">. The State shall have no liability except as specifically provided in </w:t>
      </w:r>
      <w:r w:rsidRPr="00721306">
        <w:rPr>
          <w:sz w:val="20"/>
        </w:rPr>
        <w:lastRenderedPageBreak/>
        <w:t>this Contract. In no event will the State be liable to the Contractor or any other party for any lost revenues, lost profits, loss of business, decrease in the value of any securities or cash position, time,</w:t>
      </w:r>
      <w:r w:rsidRPr="00721306">
        <w:rPr>
          <w:spacing w:val="-5"/>
          <w:sz w:val="20"/>
        </w:rPr>
        <w:t xml:space="preserve"> </w:t>
      </w:r>
      <w:r w:rsidRPr="00721306">
        <w:rPr>
          <w:sz w:val="20"/>
        </w:rPr>
        <w:t>goodwill,</w:t>
      </w:r>
      <w:r w:rsidRPr="00721306">
        <w:rPr>
          <w:spacing w:val="-3"/>
          <w:sz w:val="20"/>
        </w:rPr>
        <w:t xml:space="preserve"> </w:t>
      </w:r>
      <w:r w:rsidRPr="00721306">
        <w:rPr>
          <w:sz w:val="20"/>
        </w:rPr>
        <w:t>or</w:t>
      </w:r>
      <w:r w:rsidRPr="00721306">
        <w:rPr>
          <w:spacing w:val="-5"/>
          <w:sz w:val="20"/>
        </w:rPr>
        <w:t xml:space="preserve"> </w:t>
      </w:r>
      <w:r w:rsidRPr="00721306">
        <w:rPr>
          <w:sz w:val="20"/>
        </w:rPr>
        <w:t>any</w:t>
      </w:r>
      <w:r w:rsidRPr="00721306">
        <w:rPr>
          <w:spacing w:val="-4"/>
          <w:sz w:val="20"/>
        </w:rPr>
        <w:t xml:space="preserve"> </w:t>
      </w:r>
      <w:r w:rsidRPr="00721306">
        <w:rPr>
          <w:sz w:val="20"/>
        </w:rPr>
        <w:t>indirect,</w:t>
      </w:r>
      <w:r w:rsidRPr="00721306">
        <w:rPr>
          <w:spacing w:val="-5"/>
          <w:sz w:val="20"/>
        </w:rPr>
        <w:t xml:space="preserve"> </w:t>
      </w:r>
      <w:r w:rsidRPr="00721306">
        <w:rPr>
          <w:sz w:val="20"/>
        </w:rPr>
        <w:t>special,</w:t>
      </w:r>
      <w:r w:rsidRPr="00721306">
        <w:rPr>
          <w:spacing w:val="-5"/>
          <w:sz w:val="20"/>
        </w:rPr>
        <w:t xml:space="preserve"> </w:t>
      </w:r>
      <w:r w:rsidRPr="00721306">
        <w:rPr>
          <w:sz w:val="20"/>
        </w:rPr>
        <w:t>incidental,</w:t>
      </w:r>
      <w:r w:rsidRPr="00721306">
        <w:rPr>
          <w:spacing w:val="-3"/>
          <w:sz w:val="20"/>
        </w:rPr>
        <w:t xml:space="preserve"> </w:t>
      </w:r>
      <w:r w:rsidRPr="00721306">
        <w:rPr>
          <w:sz w:val="20"/>
        </w:rPr>
        <w:t>punitive,</w:t>
      </w:r>
      <w:r w:rsidRPr="00721306">
        <w:rPr>
          <w:spacing w:val="-5"/>
          <w:sz w:val="20"/>
        </w:rPr>
        <w:t xml:space="preserve"> </w:t>
      </w:r>
      <w:r w:rsidRPr="00721306">
        <w:rPr>
          <w:sz w:val="20"/>
        </w:rPr>
        <w:t>exemplary</w:t>
      </w:r>
      <w:r w:rsidRPr="00721306">
        <w:rPr>
          <w:spacing w:val="-3"/>
          <w:sz w:val="20"/>
        </w:rPr>
        <w:t xml:space="preserve"> </w:t>
      </w:r>
      <w:r w:rsidRPr="00721306">
        <w:rPr>
          <w:sz w:val="20"/>
        </w:rPr>
        <w:t>or</w:t>
      </w:r>
      <w:r w:rsidRPr="00721306">
        <w:rPr>
          <w:spacing w:val="-5"/>
          <w:sz w:val="20"/>
        </w:rPr>
        <w:t xml:space="preserve"> </w:t>
      </w:r>
      <w:r w:rsidRPr="00721306">
        <w:rPr>
          <w:sz w:val="20"/>
        </w:rPr>
        <w:t>consequential</w:t>
      </w:r>
      <w:r w:rsidRPr="00721306">
        <w:rPr>
          <w:spacing w:val="-6"/>
          <w:sz w:val="20"/>
        </w:rPr>
        <w:t xml:space="preserve"> </w:t>
      </w:r>
      <w:r w:rsidRPr="00721306">
        <w:rPr>
          <w:sz w:val="20"/>
        </w:rPr>
        <w:t>damages of any nature, whether based on warranty, contract, statute, regulation, tort (including but not limited to negligence), or any other legal theory that may arise under this Contract or otherwise. The State’s total liability under this Contract (including any exhibits, schedules, amendments or other attachments to the Contract) or otherwise shall under no circumstances exceed the Maximum Liability. This limitation of liability is cumulative and not per incident.</w:t>
      </w:r>
    </w:p>
    <w:p w14:paraId="59162F2F" w14:textId="77777777" w:rsidR="00721306" w:rsidRPr="00721306" w:rsidRDefault="00721306" w:rsidP="00457115">
      <w:pPr>
        <w:numPr>
          <w:ilvl w:val="1"/>
          <w:numId w:val="39"/>
        </w:numPr>
        <w:tabs>
          <w:tab w:val="left" w:pos="1800"/>
        </w:tabs>
        <w:spacing w:before="229"/>
        <w:ind w:right="1253"/>
        <w:rPr>
          <w:sz w:val="20"/>
        </w:rPr>
      </w:pPr>
      <w:r w:rsidRPr="00721306">
        <w:rPr>
          <w:sz w:val="20"/>
          <w:u w:val="single"/>
        </w:rPr>
        <w:t>Limitation of Contractor’s Liability</w:t>
      </w:r>
      <w:r w:rsidRPr="00721306">
        <w:rPr>
          <w:sz w:val="20"/>
        </w:rPr>
        <w:t>. In accordance with Tenn. Code Ann. § 12-3-701, the Contractor’s</w:t>
      </w:r>
      <w:r w:rsidRPr="00721306">
        <w:rPr>
          <w:spacing w:val="-1"/>
          <w:sz w:val="20"/>
        </w:rPr>
        <w:t xml:space="preserve"> </w:t>
      </w:r>
      <w:r w:rsidRPr="00721306">
        <w:rPr>
          <w:sz w:val="20"/>
        </w:rPr>
        <w:t>liability</w:t>
      </w:r>
      <w:r w:rsidRPr="00721306">
        <w:rPr>
          <w:spacing w:val="-1"/>
          <w:sz w:val="20"/>
        </w:rPr>
        <w:t xml:space="preserve"> </w:t>
      </w:r>
      <w:r w:rsidRPr="00721306">
        <w:rPr>
          <w:sz w:val="20"/>
        </w:rPr>
        <w:t>for</w:t>
      </w:r>
      <w:r w:rsidRPr="00721306">
        <w:rPr>
          <w:spacing w:val="-1"/>
          <w:sz w:val="20"/>
        </w:rPr>
        <w:t xml:space="preserve"> </w:t>
      </w:r>
      <w:r w:rsidRPr="00721306">
        <w:rPr>
          <w:sz w:val="20"/>
        </w:rPr>
        <w:t>all</w:t>
      </w:r>
      <w:r w:rsidRPr="00721306">
        <w:rPr>
          <w:spacing w:val="-1"/>
          <w:sz w:val="20"/>
        </w:rPr>
        <w:t xml:space="preserve"> </w:t>
      </w:r>
      <w:r w:rsidRPr="00721306">
        <w:rPr>
          <w:sz w:val="20"/>
        </w:rPr>
        <w:t>claims</w:t>
      </w:r>
      <w:r w:rsidRPr="00721306">
        <w:rPr>
          <w:spacing w:val="-1"/>
          <w:sz w:val="20"/>
        </w:rPr>
        <w:t xml:space="preserve"> </w:t>
      </w:r>
      <w:r w:rsidRPr="00721306">
        <w:rPr>
          <w:sz w:val="20"/>
        </w:rPr>
        <w:t>arising</w:t>
      </w:r>
      <w:r w:rsidRPr="00721306">
        <w:rPr>
          <w:spacing w:val="-1"/>
          <w:sz w:val="20"/>
        </w:rPr>
        <w:t xml:space="preserve"> </w:t>
      </w:r>
      <w:r w:rsidRPr="00721306">
        <w:rPr>
          <w:sz w:val="20"/>
        </w:rPr>
        <w:t>under</w:t>
      </w:r>
      <w:r w:rsidRPr="00721306">
        <w:rPr>
          <w:spacing w:val="-2"/>
          <w:sz w:val="20"/>
        </w:rPr>
        <w:t xml:space="preserve"> </w:t>
      </w:r>
      <w:r w:rsidRPr="00721306">
        <w:rPr>
          <w:sz w:val="20"/>
        </w:rPr>
        <w:t>this</w:t>
      </w:r>
      <w:r w:rsidRPr="00721306">
        <w:rPr>
          <w:spacing w:val="-1"/>
          <w:sz w:val="20"/>
        </w:rPr>
        <w:t xml:space="preserve"> </w:t>
      </w:r>
      <w:r w:rsidRPr="00721306">
        <w:rPr>
          <w:sz w:val="20"/>
        </w:rPr>
        <w:t>Contract</w:t>
      </w:r>
      <w:r w:rsidRPr="00721306">
        <w:rPr>
          <w:spacing w:val="-2"/>
          <w:sz w:val="20"/>
        </w:rPr>
        <w:t xml:space="preserve"> </w:t>
      </w:r>
      <w:r w:rsidRPr="00721306">
        <w:rPr>
          <w:sz w:val="20"/>
        </w:rPr>
        <w:t>shall</w:t>
      </w:r>
      <w:r w:rsidRPr="00721306">
        <w:rPr>
          <w:spacing w:val="-3"/>
          <w:sz w:val="20"/>
        </w:rPr>
        <w:t xml:space="preserve"> </w:t>
      </w:r>
      <w:r w:rsidRPr="00721306">
        <w:rPr>
          <w:sz w:val="20"/>
        </w:rPr>
        <w:t>be limited</w:t>
      </w:r>
      <w:r w:rsidRPr="00721306">
        <w:rPr>
          <w:spacing w:val="-2"/>
          <w:sz w:val="20"/>
        </w:rPr>
        <w:t xml:space="preserve"> </w:t>
      </w:r>
      <w:r w:rsidRPr="00721306">
        <w:rPr>
          <w:sz w:val="20"/>
        </w:rPr>
        <w:t>to an</w:t>
      </w:r>
      <w:r w:rsidRPr="00721306">
        <w:rPr>
          <w:spacing w:val="-1"/>
          <w:sz w:val="20"/>
        </w:rPr>
        <w:t xml:space="preserve"> </w:t>
      </w:r>
      <w:r w:rsidRPr="00721306">
        <w:rPr>
          <w:sz w:val="20"/>
        </w:rPr>
        <w:t>amount</w:t>
      </w:r>
      <w:r w:rsidRPr="00721306">
        <w:rPr>
          <w:spacing w:val="-2"/>
          <w:sz w:val="20"/>
        </w:rPr>
        <w:t xml:space="preserve"> </w:t>
      </w:r>
      <w:r w:rsidRPr="00721306">
        <w:rPr>
          <w:sz w:val="20"/>
        </w:rPr>
        <w:t>equal to</w:t>
      </w:r>
      <w:r w:rsidRPr="00721306">
        <w:rPr>
          <w:spacing w:val="-7"/>
          <w:sz w:val="20"/>
        </w:rPr>
        <w:t xml:space="preserve"> </w:t>
      </w:r>
      <w:r w:rsidRPr="00721306">
        <w:rPr>
          <w:sz w:val="20"/>
        </w:rPr>
        <w:t>two</w:t>
      </w:r>
      <w:r w:rsidRPr="00721306">
        <w:rPr>
          <w:spacing w:val="-2"/>
          <w:sz w:val="20"/>
        </w:rPr>
        <w:t xml:space="preserve"> </w:t>
      </w:r>
      <w:r w:rsidRPr="00721306">
        <w:rPr>
          <w:sz w:val="20"/>
        </w:rPr>
        <w:t>(2)</w:t>
      </w:r>
      <w:r w:rsidRPr="00721306">
        <w:rPr>
          <w:spacing w:val="-4"/>
          <w:sz w:val="20"/>
        </w:rPr>
        <w:t xml:space="preserve"> </w:t>
      </w:r>
      <w:r w:rsidRPr="00721306">
        <w:rPr>
          <w:sz w:val="20"/>
        </w:rPr>
        <w:t>times</w:t>
      </w:r>
      <w:r w:rsidRPr="00721306">
        <w:rPr>
          <w:spacing w:val="-3"/>
          <w:sz w:val="20"/>
        </w:rPr>
        <w:t xml:space="preserve"> </w:t>
      </w:r>
      <w:r w:rsidRPr="00721306">
        <w:rPr>
          <w:sz w:val="20"/>
        </w:rPr>
        <w:t>the</w:t>
      </w:r>
      <w:r w:rsidRPr="00721306">
        <w:rPr>
          <w:spacing w:val="-4"/>
          <w:sz w:val="20"/>
        </w:rPr>
        <w:t xml:space="preserve"> </w:t>
      </w:r>
      <w:r w:rsidRPr="00721306">
        <w:rPr>
          <w:sz w:val="20"/>
        </w:rPr>
        <w:t>Maximum</w:t>
      </w:r>
      <w:r w:rsidRPr="00721306">
        <w:rPr>
          <w:spacing w:val="-4"/>
          <w:sz w:val="20"/>
        </w:rPr>
        <w:t xml:space="preserve"> </w:t>
      </w:r>
      <w:r w:rsidRPr="00721306">
        <w:rPr>
          <w:sz w:val="20"/>
        </w:rPr>
        <w:t>Liability</w:t>
      </w:r>
      <w:r w:rsidRPr="00721306">
        <w:rPr>
          <w:spacing w:val="-3"/>
          <w:sz w:val="20"/>
        </w:rPr>
        <w:t xml:space="preserve"> </w:t>
      </w:r>
      <w:r w:rsidRPr="00721306">
        <w:rPr>
          <w:sz w:val="20"/>
        </w:rPr>
        <w:t>amount</w:t>
      </w:r>
      <w:r w:rsidRPr="00721306">
        <w:rPr>
          <w:spacing w:val="-4"/>
          <w:sz w:val="20"/>
        </w:rPr>
        <w:t xml:space="preserve"> </w:t>
      </w:r>
      <w:r w:rsidRPr="00721306">
        <w:rPr>
          <w:sz w:val="20"/>
        </w:rPr>
        <w:t>detailed</w:t>
      </w:r>
      <w:r w:rsidRPr="00721306">
        <w:rPr>
          <w:spacing w:val="-4"/>
          <w:sz w:val="20"/>
        </w:rPr>
        <w:t xml:space="preserve"> </w:t>
      </w:r>
      <w:r w:rsidRPr="00721306">
        <w:rPr>
          <w:sz w:val="20"/>
        </w:rPr>
        <w:t>in</w:t>
      </w:r>
      <w:r w:rsidRPr="00721306">
        <w:rPr>
          <w:spacing w:val="-2"/>
          <w:sz w:val="20"/>
        </w:rPr>
        <w:t xml:space="preserve"> </w:t>
      </w:r>
      <w:r w:rsidRPr="00721306">
        <w:rPr>
          <w:sz w:val="20"/>
        </w:rPr>
        <w:t>Section</w:t>
      </w:r>
      <w:r w:rsidRPr="00721306">
        <w:rPr>
          <w:spacing w:val="-2"/>
          <w:sz w:val="20"/>
        </w:rPr>
        <w:t xml:space="preserve"> </w:t>
      </w:r>
      <w:r w:rsidRPr="00721306">
        <w:rPr>
          <w:sz w:val="20"/>
        </w:rPr>
        <w:t>C.1.</w:t>
      </w:r>
      <w:r w:rsidRPr="00721306">
        <w:rPr>
          <w:spacing w:val="-2"/>
          <w:sz w:val="20"/>
        </w:rPr>
        <w:t xml:space="preserve"> </w:t>
      </w:r>
      <w:r w:rsidRPr="00721306">
        <w:rPr>
          <w:sz w:val="20"/>
        </w:rPr>
        <w:t>and</w:t>
      </w:r>
      <w:r w:rsidRPr="00721306">
        <w:rPr>
          <w:spacing w:val="-4"/>
          <w:sz w:val="20"/>
        </w:rPr>
        <w:t xml:space="preserve"> </w:t>
      </w:r>
      <w:r w:rsidRPr="00721306">
        <w:rPr>
          <w:sz w:val="20"/>
        </w:rPr>
        <w:t>as</w:t>
      </w:r>
      <w:r w:rsidRPr="00721306">
        <w:rPr>
          <w:spacing w:val="-3"/>
          <w:sz w:val="20"/>
        </w:rPr>
        <w:t xml:space="preserve"> </w:t>
      </w:r>
      <w:r w:rsidRPr="00721306">
        <w:rPr>
          <w:sz w:val="20"/>
        </w:rPr>
        <w:t>may</w:t>
      </w:r>
      <w:r w:rsidRPr="00721306">
        <w:rPr>
          <w:spacing w:val="-3"/>
          <w:sz w:val="20"/>
        </w:rPr>
        <w:t xml:space="preserve"> </w:t>
      </w:r>
      <w:r w:rsidRPr="00721306">
        <w:rPr>
          <w:sz w:val="20"/>
        </w:rPr>
        <w:t>be</w:t>
      </w:r>
      <w:r w:rsidRPr="00721306">
        <w:rPr>
          <w:spacing w:val="-21"/>
          <w:sz w:val="20"/>
        </w:rPr>
        <w:t xml:space="preserve"> </w:t>
      </w:r>
      <w:r w:rsidRPr="00721306">
        <w:rPr>
          <w:sz w:val="20"/>
        </w:rPr>
        <w:t>amended, PROVIDED THAT in no event shall this Section limit the liability of the Contractor for: (i) intellectual property or any Contractor indemnity obligations for infringement for third-party intellectual property rights; (ii) any claims covered by any specific provision in the Contract providing for</w:t>
      </w:r>
      <w:r w:rsidRPr="00721306">
        <w:rPr>
          <w:spacing w:val="-1"/>
          <w:sz w:val="20"/>
        </w:rPr>
        <w:t xml:space="preserve"> </w:t>
      </w:r>
      <w:r w:rsidRPr="00721306">
        <w:rPr>
          <w:sz w:val="20"/>
        </w:rPr>
        <w:t>liquidated</w:t>
      </w:r>
      <w:r w:rsidRPr="00721306">
        <w:rPr>
          <w:spacing w:val="-1"/>
          <w:sz w:val="20"/>
        </w:rPr>
        <w:t xml:space="preserve"> </w:t>
      </w:r>
      <w:r w:rsidRPr="00721306">
        <w:rPr>
          <w:sz w:val="20"/>
        </w:rPr>
        <w:t>damages; or</w:t>
      </w:r>
      <w:r w:rsidRPr="00721306">
        <w:rPr>
          <w:spacing w:val="-1"/>
          <w:sz w:val="20"/>
        </w:rPr>
        <w:t xml:space="preserve"> </w:t>
      </w:r>
      <w:r w:rsidRPr="00721306">
        <w:rPr>
          <w:sz w:val="20"/>
        </w:rPr>
        <w:t>(iii) any claims for intentional</w:t>
      </w:r>
      <w:r w:rsidRPr="00721306">
        <w:rPr>
          <w:spacing w:val="-2"/>
          <w:sz w:val="20"/>
        </w:rPr>
        <w:t xml:space="preserve"> </w:t>
      </w:r>
      <w:r w:rsidRPr="00721306">
        <w:rPr>
          <w:sz w:val="20"/>
        </w:rPr>
        <w:t>torts,</w:t>
      </w:r>
      <w:r w:rsidRPr="00721306">
        <w:rPr>
          <w:spacing w:val="-1"/>
          <w:sz w:val="20"/>
        </w:rPr>
        <w:t xml:space="preserve"> </w:t>
      </w:r>
      <w:r w:rsidRPr="00721306">
        <w:rPr>
          <w:sz w:val="20"/>
        </w:rPr>
        <w:t>criminal acts,</w:t>
      </w:r>
      <w:r w:rsidRPr="00721306">
        <w:rPr>
          <w:spacing w:val="-1"/>
          <w:sz w:val="20"/>
        </w:rPr>
        <w:t xml:space="preserve"> </w:t>
      </w:r>
      <w:r w:rsidRPr="00721306">
        <w:rPr>
          <w:sz w:val="20"/>
        </w:rPr>
        <w:t xml:space="preserve">fraudulent conduct, or acts or omissions that result in personal injuries or death. For clarity, except as otherwise expressly set forth in this Section, Contractor’s indemnification obligations and other remedies available under this Contract are subject to the limitations on liability set forth in this </w:t>
      </w:r>
      <w:r w:rsidRPr="00721306">
        <w:rPr>
          <w:spacing w:val="-2"/>
          <w:sz w:val="20"/>
        </w:rPr>
        <w:t>Section.</w:t>
      </w:r>
    </w:p>
    <w:p w14:paraId="431D0780" w14:textId="77777777" w:rsidR="00721306" w:rsidRPr="00721306" w:rsidRDefault="00721306" w:rsidP="00721306">
      <w:pPr>
        <w:spacing w:before="1"/>
        <w:rPr>
          <w:sz w:val="20"/>
          <w:szCs w:val="20"/>
        </w:rPr>
      </w:pPr>
    </w:p>
    <w:p w14:paraId="4BB599C8" w14:textId="77777777" w:rsidR="00721306" w:rsidRPr="00721306" w:rsidRDefault="00721306" w:rsidP="00457115">
      <w:pPr>
        <w:numPr>
          <w:ilvl w:val="1"/>
          <w:numId w:val="39"/>
        </w:numPr>
        <w:tabs>
          <w:tab w:val="left" w:pos="1800"/>
        </w:tabs>
        <w:ind w:right="1293"/>
        <w:rPr>
          <w:sz w:val="20"/>
        </w:rPr>
      </w:pPr>
      <w:r w:rsidRPr="00721306">
        <w:rPr>
          <w:sz w:val="20"/>
          <w:u w:val="single"/>
        </w:rPr>
        <w:t>Hold Harmless</w:t>
      </w:r>
      <w:r w:rsidRPr="00721306">
        <w:rPr>
          <w:sz w:val="20"/>
        </w:rPr>
        <w:t xml:space="preserve">. The Contractor agrees to indemnify and hold harmless the State of Tennessee as well as its officers, agents, and employees from and against </w:t>
      </w:r>
      <w:proofErr w:type="gramStart"/>
      <w:r w:rsidRPr="00721306">
        <w:rPr>
          <w:sz w:val="20"/>
        </w:rPr>
        <w:t>any and all</w:t>
      </w:r>
      <w:proofErr w:type="gramEnd"/>
      <w:r w:rsidRPr="00721306">
        <w:rPr>
          <w:sz w:val="20"/>
        </w:rPr>
        <w:t xml:space="preserve"> claims, liabilities, losses,</w:t>
      </w:r>
      <w:r w:rsidRPr="00721306">
        <w:rPr>
          <w:spacing w:val="-4"/>
          <w:sz w:val="20"/>
        </w:rPr>
        <w:t xml:space="preserve"> </w:t>
      </w:r>
      <w:r w:rsidRPr="00721306">
        <w:rPr>
          <w:sz w:val="20"/>
        </w:rPr>
        <w:t>and</w:t>
      </w:r>
      <w:r w:rsidRPr="00721306">
        <w:rPr>
          <w:spacing w:val="-4"/>
          <w:sz w:val="20"/>
        </w:rPr>
        <w:t xml:space="preserve"> </w:t>
      </w:r>
      <w:r w:rsidRPr="00721306">
        <w:rPr>
          <w:sz w:val="20"/>
        </w:rPr>
        <w:t>causes</w:t>
      </w:r>
      <w:r w:rsidRPr="00721306">
        <w:rPr>
          <w:spacing w:val="-3"/>
          <w:sz w:val="20"/>
        </w:rPr>
        <w:t xml:space="preserve"> </w:t>
      </w:r>
      <w:r w:rsidRPr="00721306">
        <w:rPr>
          <w:sz w:val="20"/>
        </w:rPr>
        <w:t>of</w:t>
      </w:r>
      <w:r w:rsidRPr="00721306">
        <w:rPr>
          <w:spacing w:val="-2"/>
          <w:sz w:val="20"/>
        </w:rPr>
        <w:t xml:space="preserve"> </w:t>
      </w:r>
      <w:r w:rsidRPr="00721306">
        <w:rPr>
          <w:sz w:val="20"/>
        </w:rPr>
        <w:t>action</w:t>
      </w:r>
      <w:r w:rsidRPr="00721306">
        <w:rPr>
          <w:spacing w:val="-4"/>
          <w:sz w:val="20"/>
        </w:rPr>
        <w:t xml:space="preserve"> </w:t>
      </w:r>
      <w:r w:rsidRPr="00721306">
        <w:rPr>
          <w:sz w:val="20"/>
        </w:rPr>
        <w:t>which</w:t>
      </w:r>
      <w:r w:rsidRPr="00721306">
        <w:rPr>
          <w:spacing w:val="-4"/>
          <w:sz w:val="20"/>
        </w:rPr>
        <w:t xml:space="preserve"> </w:t>
      </w:r>
      <w:r w:rsidRPr="00721306">
        <w:rPr>
          <w:sz w:val="20"/>
        </w:rPr>
        <w:t>may</w:t>
      </w:r>
      <w:r w:rsidRPr="00721306">
        <w:rPr>
          <w:spacing w:val="-3"/>
          <w:sz w:val="20"/>
        </w:rPr>
        <w:t xml:space="preserve"> </w:t>
      </w:r>
      <w:r w:rsidRPr="00721306">
        <w:rPr>
          <w:sz w:val="20"/>
        </w:rPr>
        <w:t>arise,</w:t>
      </w:r>
      <w:r w:rsidRPr="00721306">
        <w:rPr>
          <w:spacing w:val="-2"/>
          <w:sz w:val="20"/>
        </w:rPr>
        <w:t xml:space="preserve"> </w:t>
      </w:r>
      <w:r w:rsidRPr="00721306">
        <w:rPr>
          <w:sz w:val="20"/>
        </w:rPr>
        <w:t>accrue,</w:t>
      </w:r>
      <w:r w:rsidRPr="00721306">
        <w:rPr>
          <w:spacing w:val="-2"/>
          <w:sz w:val="20"/>
        </w:rPr>
        <w:t xml:space="preserve"> </w:t>
      </w:r>
      <w:r w:rsidRPr="00721306">
        <w:rPr>
          <w:sz w:val="20"/>
        </w:rPr>
        <w:t>or</w:t>
      </w:r>
      <w:r w:rsidRPr="00721306">
        <w:rPr>
          <w:spacing w:val="-4"/>
          <w:sz w:val="20"/>
        </w:rPr>
        <w:t xml:space="preserve"> </w:t>
      </w:r>
      <w:r w:rsidRPr="00721306">
        <w:rPr>
          <w:sz w:val="20"/>
        </w:rPr>
        <w:t>result</w:t>
      </w:r>
      <w:r w:rsidRPr="00721306">
        <w:rPr>
          <w:spacing w:val="-4"/>
          <w:sz w:val="20"/>
        </w:rPr>
        <w:t xml:space="preserve"> </w:t>
      </w:r>
      <w:r w:rsidRPr="00721306">
        <w:rPr>
          <w:sz w:val="20"/>
        </w:rPr>
        <w:t>to</w:t>
      </w:r>
      <w:r w:rsidRPr="00721306">
        <w:rPr>
          <w:spacing w:val="-4"/>
          <w:sz w:val="20"/>
        </w:rPr>
        <w:t xml:space="preserve"> </w:t>
      </w:r>
      <w:r w:rsidRPr="00721306">
        <w:rPr>
          <w:sz w:val="20"/>
        </w:rPr>
        <w:t>any</w:t>
      </w:r>
      <w:r w:rsidRPr="00721306">
        <w:rPr>
          <w:spacing w:val="-3"/>
          <w:sz w:val="20"/>
        </w:rPr>
        <w:t xml:space="preserve"> </w:t>
      </w:r>
      <w:r w:rsidRPr="00721306">
        <w:rPr>
          <w:sz w:val="20"/>
        </w:rPr>
        <w:t>person,</w:t>
      </w:r>
      <w:r w:rsidRPr="00721306">
        <w:rPr>
          <w:spacing w:val="-2"/>
          <w:sz w:val="20"/>
        </w:rPr>
        <w:t xml:space="preserve"> </w:t>
      </w:r>
      <w:r w:rsidRPr="00721306">
        <w:rPr>
          <w:sz w:val="20"/>
        </w:rPr>
        <w:t>firm,</w:t>
      </w:r>
      <w:r w:rsidRPr="00721306">
        <w:rPr>
          <w:spacing w:val="-4"/>
          <w:sz w:val="20"/>
        </w:rPr>
        <w:t xml:space="preserve"> </w:t>
      </w:r>
      <w:r w:rsidRPr="00721306">
        <w:rPr>
          <w:sz w:val="20"/>
        </w:rPr>
        <w:t>corporation,</w:t>
      </w:r>
    </w:p>
    <w:p w14:paraId="10D97729" w14:textId="77777777" w:rsidR="00721306" w:rsidRPr="00721306" w:rsidRDefault="00721306" w:rsidP="00721306">
      <w:pPr>
        <w:ind w:left="1800" w:right="1146"/>
        <w:rPr>
          <w:sz w:val="20"/>
          <w:szCs w:val="20"/>
        </w:rPr>
      </w:pPr>
      <w:r w:rsidRPr="00721306">
        <w:rPr>
          <w:sz w:val="20"/>
          <w:szCs w:val="20"/>
        </w:rPr>
        <w:t>or</w:t>
      </w:r>
      <w:r w:rsidRPr="00721306">
        <w:rPr>
          <w:spacing w:val="-3"/>
          <w:sz w:val="20"/>
          <w:szCs w:val="20"/>
        </w:rPr>
        <w:t xml:space="preserve"> </w:t>
      </w:r>
      <w:r w:rsidRPr="00721306">
        <w:rPr>
          <w:sz w:val="20"/>
          <w:szCs w:val="20"/>
        </w:rPr>
        <w:t>other</w:t>
      </w:r>
      <w:r w:rsidRPr="00721306">
        <w:rPr>
          <w:spacing w:val="-1"/>
          <w:sz w:val="20"/>
          <w:szCs w:val="20"/>
        </w:rPr>
        <w:t xml:space="preserve"> </w:t>
      </w:r>
      <w:r w:rsidRPr="00721306">
        <w:rPr>
          <w:sz w:val="20"/>
          <w:szCs w:val="20"/>
        </w:rPr>
        <w:t>entity</w:t>
      </w:r>
      <w:r w:rsidRPr="00721306">
        <w:rPr>
          <w:spacing w:val="-2"/>
          <w:sz w:val="20"/>
          <w:szCs w:val="20"/>
        </w:rPr>
        <w:t xml:space="preserve"> </w:t>
      </w:r>
      <w:r w:rsidRPr="00721306">
        <w:rPr>
          <w:sz w:val="20"/>
          <w:szCs w:val="20"/>
        </w:rPr>
        <w:t>which</w:t>
      </w:r>
      <w:r w:rsidRPr="00721306">
        <w:rPr>
          <w:spacing w:val="-3"/>
          <w:sz w:val="20"/>
          <w:szCs w:val="20"/>
        </w:rPr>
        <w:t xml:space="preserve"> </w:t>
      </w:r>
      <w:r w:rsidRPr="00721306">
        <w:rPr>
          <w:sz w:val="20"/>
          <w:szCs w:val="20"/>
        </w:rPr>
        <w:t>may</w:t>
      </w:r>
      <w:r w:rsidRPr="00721306">
        <w:rPr>
          <w:spacing w:val="-2"/>
          <w:sz w:val="20"/>
          <w:szCs w:val="20"/>
        </w:rPr>
        <w:t xml:space="preserve"> </w:t>
      </w:r>
      <w:r w:rsidRPr="00721306">
        <w:rPr>
          <w:sz w:val="20"/>
          <w:szCs w:val="20"/>
        </w:rPr>
        <w:t>be</w:t>
      </w:r>
      <w:r w:rsidRPr="00721306">
        <w:rPr>
          <w:spacing w:val="-3"/>
          <w:sz w:val="20"/>
          <w:szCs w:val="20"/>
        </w:rPr>
        <w:t xml:space="preserve"> </w:t>
      </w:r>
      <w:r w:rsidRPr="00721306">
        <w:rPr>
          <w:sz w:val="20"/>
          <w:szCs w:val="20"/>
        </w:rPr>
        <w:t>injured</w:t>
      </w:r>
      <w:r w:rsidRPr="00721306">
        <w:rPr>
          <w:spacing w:val="-3"/>
          <w:sz w:val="20"/>
          <w:szCs w:val="20"/>
        </w:rPr>
        <w:t xml:space="preserve"> </w:t>
      </w:r>
      <w:r w:rsidRPr="00721306">
        <w:rPr>
          <w:sz w:val="20"/>
          <w:szCs w:val="20"/>
        </w:rPr>
        <w:t>or</w:t>
      </w:r>
      <w:r w:rsidRPr="00721306">
        <w:rPr>
          <w:spacing w:val="-2"/>
          <w:sz w:val="20"/>
          <w:szCs w:val="20"/>
        </w:rPr>
        <w:t xml:space="preserve"> </w:t>
      </w:r>
      <w:r w:rsidRPr="00721306">
        <w:rPr>
          <w:sz w:val="20"/>
          <w:szCs w:val="20"/>
        </w:rPr>
        <w:t>damaged</w:t>
      </w:r>
      <w:r w:rsidRPr="00721306">
        <w:rPr>
          <w:spacing w:val="-3"/>
          <w:sz w:val="20"/>
          <w:szCs w:val="20"/>
        </w:rPr>
        <w:t xml:space="preserve"> </w:t>
      </w:r>
      <w:proofErr w:type="gramStart"/>
      <w:r w:rsidRPr="00721306">
        <w:rPr>
          <w:sz w:val="20"/>
          <w:szCs w:val="20"/>
        </w:rPr>
        <w:t>as</w:t>
      </w:r>
      <w:r w:rsidRPr="00721306">
        <w:rPr>
          <w:spacing w:val="-2"/>
          <w:sz w:val="20"/>
          <w:szCs w:val="20"/>
        </w:rPr>
        <w:t xml:space="preserve"> </w:t>
      </w:r>
      <w:r w:rsidRPr="00721306">
        <w:rPr>
          <w:sz w:val="20"/>
          <w:szCs w:val="20"/>
        </w:rPr>
        <w:t>a</w:t>
      </w:r>
      <w:r w:rsidRPr="00721306">
        <w:rPr>
          <w:spacing w:val="-4"/>
          <w:sz w:val="20"/>
          <w:szCs w:val="20"/>
        </w:rPr>
        <w:t xml:space="preserve"> </w:t>
      </w:r>
      <w:r w:rsidRPr="00721306">
        <w:rPr>
          <w:sz w:val="20"/>
          <w:szCs w:val="20"/>
        </w:rPr>
        <w:t>result</w:t>
      </w:r>
      <w:r w:rsidRPr="00721306">
        <w:rPr>
          <w:spacing w:val="-2"/>
          <w:sz w:val="20"/>
          <w:szCs w:val="20"/>
        </w:rPr>
        <w:t xml:space="preserve"> </w:t>
      </w:r>
      <w:r w:rsidRPr="00721306">
        <w:rPr>
          <w:sz w:val="20"/>
          <w:szCs w:val="20"/>
        </w:rPr>
        <w:t>of</w:t>
      </w:r>
      <w:proofErr w:type="gramEnd"/>
      <w:r w:rsidRPr="00721306">
        <w:rPr>
          <w:spacing w:val="-3"/>
          <w:sz w:val="20"/>
          <w:szCs w:val="20"/>
        </w:rPr>
        <w:t xml:space="preserve"> </w:t>
      </w:r>
      <w:r w:rsidRPr="00721306">
        <w:rPr>
          <w:sz w:val="20"/>
          <w:szCs w:val="20"/>
        </w:rPr>
        <w:t>acts,</w:t>
      </w:r>
      <w:r w:rsidRPr="00721306">
        <w:rPr>
          <w:spacing w:val="-3"/>
          <w:sz w:val="20"/>
          <w:szCs w:val="20"/>
        </w:rPr>
        <w:t xml:space="preserve"> </w:t>
      </w:r>
      <w:r w:rsidRPr="00721306">
        <w:rPr>
          <w:sz w:val="20"/>
          <w:szCs w:val="20"/>
        </w:rPr>
        <w:t>omissions,</w:t>
      </w:r>
      <w:r w:rsidRPr="00721306">
        <w:rPr>
          <w:spacing w:val="-3"/>
          <w:sz w:val="20"/>
          <w:szCs w:val="20"/>
        </w:rPr>
        <w:t xml:space="preserve"> </w:t>
      </w:r>
      <w:r w:rsidRPr="00721306">
        <w:rPr>
          <w:sz w:val="20"/>
          <w:szCs w:val="20"/>
        </w:rPr>
        <w:t>or</w:t>
      </w:r>
      <w:r w:rsidRPr="00721306">
        <w:rPr>
          <w:spacing w:val="-1"/>
          <w:sz w:val="20"/>
          <w:szCs w:val="20"/>
        </w:rPr>
        <w:t xml:space="preserve"> </w:t>
      </w:r>
      <w:r w:rsidRPr="00721306">
        <w:rPr>
          <w:sz w:val="20"/>
          <w:szCs w:val="20"/>
        </w:rPr>
        <w:t>negligence</w:t>
      </w:r>
      <w:r w:rsidRPr="00721306">
        <w:rPr>
          <w:spacing w:val="-2"/>
          <w:sz w:val="20"/>
          <w:szCs w:val="20"/>
        </w:rPr>
        <w:t xml:space="preserve"> </w:t>
      </w:r>
      <w:r w:rsidRPr="00721306">
        <w:rPr>
          <w:sz w:val="20"/>
          <w:szCs w:val="20"/>
        </w:rPr>
        <w:t>on the</w:t>
      </w:r>
      <w:r w:rsidRPr="00721306">
        <w:rPr>
          <w:spacing w:val="-6"/>
          <w:sz w:val="20"/>
          <w:szCs w:val="20"/>
        </w:rPr>
        <w:t xml:space="preserve"> </w:t>
      </w:r>
      <w:r w:rsidRPr="00721306">
        <w:rPr>
          <w:sz w:val="20"/>
          <w:szCs w:val="20"/>
        </w:rPr>
        <w:t>part</w:t>
      </w:r>
      <w:r w:rsidRPr="00721306">
        <w:rPr>
          <w:spacing w:val="-4"/>
          <w:sz w:val="20"/>
          <w:szCs w:val="20"/>
        </w:rPr>
        <w:t xml:space="preserve"> </w:t>
      </w:r>
      <w:r w:rsidRPr="00721306">
        <w:rPr>
          <w:sz w:val="20"/>
          <w:szCs w:val="20"/>
        </w:rPr>
        <w:t>of</w:t>
      </w:r>
      <w:r w:rsidRPr="00721306">
        <w:rPr>
          <w:spacing w:val="-2"/>
          <w:sz w:val="20"/>
          <w:szCs w:val="20"/>
        </w:rPr>
        <w:t xml:space="preserve"> </w:t>
      </w:r>
      <w:r w:rsidRPr="00721306">
        <w:rPr>
          <w:sz w:val="20"/>
          <w:szCs w:val="20"/>
        </w:rPr>
        <w:t>the</w:t>
      </w:r>
      <w:r w:rsidRPr="00721306">
        <w:rPr>
          <w:spacing w:val="-3"/>
          <w:sz w:val="20"/>
          <w:szCs w:val="20"/>
        </w:rPr>
        <w:t xml:space="preserve"> </w:t>
      </w:r>
      <w:r w:rsidRPr="00721306">
        <w:rPr>
          <w:sz w:val="20"/>
          <w:szCs w:val="20"/>
        </w:rPr>
        <w:t>Contractor,</w:t>
      </w:r>
      <w:r w:rsidRPr="00721306">
        <w:rPr>
          <w:spacing w:val="-4"/>
          <w:sz w:val="20"/>
          <w:szCs w:val="20"/>
        </w:rPr>
        <w:t xml:space="preserve"> </w:t>
      </w:r>
      <w:r w:rsidRPr="00721306">
        <w:rPr>
          <w:sz w:val="20"/>
          <w:szCs w:val="20"/>
        </w:rPr>
        <w:t>its</w:t>
      </w:r>
      <w:r w:rsidRPr="00721306">
        <w:rPr>
          <w:spacing w:val="-3"/>
          <w:sz w:val="20"/>
          <w:szCs w:val="20"/>
        </w:rPr>
        <w:t xml:space="preserve"> </w:t>
      </w:r>
      <w:r w:rsidRPr="00721306">
        <w:rPr>
          <w:sz w:val="20"/>
          <w:szCs w:val="20"/>
        </w:rPr>
        <w:t>employees,</w:t>
      </w:r>
      <w:r w:rsidRPr="00721306">
        <w:rPr>
          <w:spacing w:val="-2"/>
          <w:sz w:val="20"/>
          <w:szCs w:val="20"/>
        </w:rPr>
        <w:t xml:space="preserve"> </w:t>
      </w:r>
      <w:r w:rsidRPr="00721306">
        <w:rPr>
          <w:sz w:val="20"/>
          <w:szCs w:val="20"/>
        </w:rPr>
        <w:t>or</w:t>
      </w:r>
      <w:r w:rsidRPr="00721306">
        <w:rPr>
          <w:spacing w:val="-4"/>
          <w:sz w:val="20"/>
          <w:szCs w:val="20"/>
        </w:rPr>
        <w:t xml:space="preserve"> </w:t>
      </w:r>
      <w:r w:rsidRPr="00721306">
        <w:rPr>
          <w:sz w:val="20"/>
          <w:szCs w:val="20"/>
        </w:rPr>
        <w:t>any</w:t>
      </w:r>
      <w:r w:rsidRPr="00721306">
        <w:rPr>
          <w:spacing w:val="-3"/>
          <w:sz w:val="20"/>
          <w:szCs w:val="20"/>
        </w:rPr>
        <w:t xml:space="preserve"> </w:t>
      </w:r>
      <w:r w:rsidRPr="00721306">
        <w:rPr>
          <w:sz w:val="20"/>
          <w:szCs w:val="20"/>
        </w:rPr>
        <w:t>person</w:t>
      </w:r>
      <w:r w:rsidRPr="00721306">
        <w:rPr>
          <w:spacing w:val="-5"/>
          <w:sz w:val="20"/>
          <w:szCs w:val="20"/>
        </w:rPr>
        <w:t xml:space="preserve"> </w:t>
      </w:r>
      <w:r w:rsidRPr="00721306">
        <w:rPr>
          <w:sz w:val="20"/>
          <w:szCs w:val="20"/>
        </w:rPr>
        <w:t>acting</w:t>
      </w:r>
      <w:r w:rsidRPr="00721306">
        <w:rPr>
          <w:spacing w:val="-5"/>
          <w:sz w:val="20"/>
          <w:szCs w:val="20"/>
        </w:rPr>
        <w:t xml:space="preserve"> </w:t>
      </w:r>
      <w:r w:rsidRPr="00721306">
        <w:rPr>
          <w:sz w:val="20"/>
          <w:szCs w:val="20"/>
        </w:rPr>
        <w:t>for</w:t>
      </w:r>
      <w:r w:rsidRPr="00721306">
        <w:rPr>
          <w:spacing w:val="-4"/>
          <w:sz w:val="20"/>
          <w:szCs w:val="20"/>
        </w:rPr>
        <w:t xml:space="preserve"> </w:t>
      </w:r>
      <w:r w:rsidRPr="00721306">
        <w:rPr>
          <w:sz w:val="20"/>
          <w:szCs w:val="20"/>
        </w:rPr>
        <w:t>or</w:t>
      </w:r>
      <w:r w:rsidRPr="00721306">
        <w:rPr>
          <w:spacing w:val="-3"/>
          <w:sz w:val="20"/>
          <w:szCs w:val="20"/>
        </w:rPr>
        <w:t xml:space="preserve"> </w:t>
      </w:r>
      <w:r w:rsidRPr="00721306">
        <w:rPr>
          <w:sz w:val="20"/>
          <w:szCs w:val="20"/>
        </w:rPr>
        <w:t>on</w:t>
      </w:r>
      <w:r w:rsidRPr="00721306">
        <w:rPr>
          <w:spacing w:val="-2"/>
          <w:sz w:val="20"/>
          <w:szCs w:val="20"/>
        </w:rPr>
        <w:t xml:space="preserve"> </w:t>
      </w:r>
      <w:r w:rsidRPr="00721306">
        <w:rPr>
          <w:sz w:val="20"/>
          <w:szCs w:val="20"/>
        </w:rPr>
        <w:t>its</w:t>
      </w:r>
      <w:r w:rsidRPr="00721306">
        <w:rPr>
          <w:spacing w:val="-3"/>
          <w:sz w:val="20"/>
          <w:szCs w:val="20"/>
        </w:rPr>
        <w:t xml:space="preserve"> </w:t>
      </w:r>
      <w:r w:rsidRPr="00721306">
        <w:rPr>
          <w:sz w:val="20"/>
          <w:szCs w:val="20"/>
        </w:rPr>
        <w:t>or</w:t>
      </w:r>
      <w:r w:rsidRPr="00721306">
        <w:rPr>
          <w:spacing w:val="-4"/>
          <w:sz w:val="20"/>
          <w:szCs w:val="20"/>
        </w:rPr>
        <w:t xml:space="preserve"> </w:t>
      </w:r>
      <w:r w:rsidRPr="00721306">
        <w:rPr>
          <w:sz w:val="20"/>
          <w:szCs w:val="20"/>
        </w:rPr>
        <w:t>their</w:t>
      </w:r>
      <w:r w:rsidRPr="00721306">
        <w:rPr>
          <w:spacing w:val="-3"/>
          <w:sz w:val="20"/>
          <w:szCs w:val="20"/>
        </w:rPr>
        <w:t xml:space="preserve"> </w:t>
      </w:r>
      <w:r w:rsidRPr="00721306">
        <w:rPr>
          <w:sz w:val="20"/>
          <w:szCs w:val="20"/>
        </w:rPr>
        <w:t>behalf</w:t>
      </w:r>
      <w:r w:rsidRPr="00721306">
        <w:rPr>
          <w:spacing w:val="-23"/>
          <w:sz w:val="20"/>
          <w:szCs w:val="20"/>
        </w:rPr>
        <w:t xml:space="preserve"> </w:t>
      </w:r>
      <w:r w:rsidRPr="00721306">
        <w:rPr>
          <w:sz w:val="20"/>
          <w:szCs w:val="20"/>
        </w:rPr>
        <w:t>relating to this Contract. The Contractor further agrees it shall be liable for the reasonable cost of attorneys’ fees, court costs, expert witness fees, and other litigation expenses for the State to enforce the terms of this Contract.</w:t>
      </w:r>
    </w:p>
    <w:p w14:paraId="01BD09C9" w14:textId="77777777" w:rsidR="00721306" w:rsidRPr="00721306" w:rsidRDefault="00721306" w:rsidP="00721306">
      <w:pPr>
        <w:spacing w:before="3"/>
        <w:rPr>
          <w:sz w:val="20"/>
          <w:szCs w:val="20"/>
        </w:rPr>
      </w:pPr>
    </w:p>
    <w:p w14:paraId="4C2D05BD" w14:textId="77777777" w:rsidR="00721306" w:rsidRPr="00721306" w:rsidRDefault="00721306" w:rsidP="00721306">
      <w:pPr>
        <w:spacing w:before="1"/>
        <w:ind w:left="1800" w:right="906"/>
        <w:rPr>
          <w:sz w:val="20"/>
          <w:szCs w:val="20"/>
        </w:rPr>
      </w:pPr>
      <w:r w:rsidRPr="00721306">
        <w:rPr>
          <w:sz w:val="20"/>
          <w:szCs w:val="20"/>
        </w:rPr>
        <w:t>In the event of any suit or claim, the Parties shall give each other immediate notice and provide all necessary assistance to respond. The failure of the State to give notice shall only relieve the Contractor of its obligations under this Section to the extent that the Contractor can demonstrate actual prejudice arising from the failure to give notice. This Section shall not grant the</w:t>
      </w:r>
      <w:r w:rsidRPr="00721306">
        <w:rPr>
          <w:spacing w:val="-28"/>
          <w:sz w:val="20"/>
          <w:szCs w:val="20"/>
        </w:rPr>
        <w:t xml:space="preserve"> </w:t>
      </w:r>
      <w:r w:rsidRPr="00721306">
        <w:rPr>
          <w:sz w:val="20"/>
          <w:szCs w:val="20"/>
        </w:rPr>
        <w:t>Contractor, through its attorneys, the right to represent the State in any legal matter, as the right to represent the State is governed by Tenn. Code Ann. §</w:t>
      </w:r>
      <w:r w:rsidRPr="00721306">
        <w:rPr>
          <w:spacing w:val="-3"/>
          <w:sz w:val="20"/>
          <w:szCs w:val="20"/>
        </w:rPr>
        <w:t xml:space="preserve"> </w:t>
      </w:r>
      <w:r w:rsidRPr="00721306">
        <w:rPr>
          <w:sz w:val="20"/>
          <w:szCs w:val="20"/>
        </w:rPr>
        <w:t>8-6-106.</w:t>
      </w:r>
    </w:p>
    <w:p w14:paraId="7641F375" w14:textId="77777777" w:rsidR="00721306" w:rsidRPr="00721306" w:rsidRDefault="00721306" w:rsidP="00721306">
      <w:pPr>
        <w:rPr>
          <w:sz w:val="20"/>
          <w:szCs w:val="20"/>
        </w:rPr>
      </w:pPr>
    </w:p>
    <w:p w14:paraId="5B25D181" w14:textId="77777777" w:rsidR="00721306" w:rsidRPr="00721306" w:rsidRDefault="00721306" w:rsidP="00457115">
      <w:pPr>
        <w:numPr>
          <w:ilvl w:val="1"/>
          <w:numId w:val="39"/>
        </w:numPr>
        <w:tabs>
          <w:tab w:val="left" w:pos="1800"/>
        </w:tabs>
        <w:spacing w:before="1"/>
        <w:ind w:right="1218"/>
        <w:rPr>
          <w:sz w:val="20"/>
        </w:rPr>
      </w:pPr>
      <w:r w:rsidRPr="00721306">
        <w:rPr>
          <w:sz w:val="20"/>
          <w:u w:val="single"/>
        </w:rPr>
        <w:t>Tennessee</w:t>
      </w:r>
      <w:r w:rsidRPr="00721306">
        <w:rPr>
          <w:spacing w:val="-5"/>
          <w:sz w:val="20"/>
          <w:u w:val="single"/>
        </w:rPr>
        <w:t xml:space="preserve"> </w:t>
      </w:r>
      <w:r w:rsidRPr="00721306">
        <w:rPr>
          <w:sz w:val="20"/>
          <w:u w:val="single"/>
        </w:rPr>
        <w:t>Consolidated</w:t>
      </w:r>
      <w:r w:rsidRPr="00721306">
        <w:rPr>
          <w:spacing w:val="-6"/>
          <w:sz w:val="20"/>
          <w:u w:val="single"/>
        </w:rPr>
        <w:t xml:space="preserve"> </w:t>
      </w:r>
      <w:r w:rsidRPr="00721306">
        <w:rPr>
          <w:sz w:val="20"/>
          <w:u w:val="single"/>
        </w:rPr>
        <w:t>Retirement</w:t>
      </w:r>
      <w:r w:rsidRPr="00721306">
        <w:rPr>
          <w:spacing w:val="-4"/>
          <w:sz w:val="20"/>
          <w:u w:val="single"/>
        </w:rPr>
        <w:t xml:space="preserve"> </w:t>
      </w:r>
      <w:r w:rsidRPr="00721306">
        <w:rPr>
          <w:sz w:val="20"/>
          <w:u w:val="single"/>
        </w:rPr>
        <w:t>System</w:t>
      </w:r>
      <w:r w:rsidRPr="00721306">
        <w:rPr>
          <w:sz w:val="20"/>
        </w:rPr>
        <w:t>.</w:t>
      </w:r>
      <w:r w:rsidRPr="00721306">
        <w:rPr>
          <w:spacing w:val="-6"/>
          <w:sz w:val="20"/>
        </w:rPr>
        <w:t xml:space="preserve"> </w:t>
      </w:r>
      <w:r w:rsidRPr="00721306">
        <w:rPr>
          <w:sz w:val="20"/>
        </w:rPr>
        <w:t>Subject</w:t>
      </w:r>
      <w:r w:rsidRPr="00721306">
        <w:rPr>
          <w:spacing w:val="-6"/>
          <w:sz w:val="20"/>
        </w:rPr>
        <w:t xml:space="preserve"> </w:t>
      </w:r>
      <w:r w:rsidRPr="00721306">
        <w:rPr>
          <w:sz w:val="20"/>
        </w:rPr>
        <w:t>to</w:t>
      </w:r>
      <w:r w:rsidRPr="00721306">
        <w:rPr>
          <w:spacing w:val="-6"/>
          <w:sz w:val="20"/>
        </w:rPr>
        <w:t xml:space="preserve"> </w:t>
      </w:r>
      <w:r w:rsidRPr="00721306">
        <w:rPr>
          <w:sz w:val="20"/>
        </w:rPr>
        <w:t>statutory</w:t>
      </w:r>
      <w:r w:rsidRPr="00721306">
        <w:rPr>
          <w:spacing w:val="-2"/>
          <w:sz w:val="20"/>
        </w:rPr>
        <w:t xml:space="preserve"> </w:t>
      </w:r>
      <w:r w:rsidRPr="00721306">
        <w:rPr>
          <w:sz w:val="20"/>
        </w:rPr>
        <w:t>exceptions</w:t>
      </w:r>
      <w:r w:rsidRPr="00721306">
        <w:rPr>
          <w:spacing w:val="-5"/>
          <w:sz w:val="20"/>
        </w:rPr>
        <w:t xml:space="preserve"> </w:t>
      </w:r>
      <w:r w:rsidRPr="00721306">
        <w:rPr>
          <w:sz w:val="20"/>
        </w:rPr>
        <w:t>contained</w:t>
      </w:r>
      <w:r w:rsidRPr="00721306">
        <w:rPr>
          <w:spacing w:val="-5"/>
          <w:sz w:val="20"/>
        </w:rPr>
        <w:t xml:space="preserve"> </w:t>
      </w:r>
      <w:r w:rsidRPr="00721306">
        <w:rPr>
          <w:sz w:val="20"/>
        </w:rPr>
        <w:t>in</w:t>
      </w:r>
      <w:r w:rsidRPr="00721306">
        <w:rPr>
          <w:spacing w:val="-6"/>
          <w:sz w:val="20"/>
        </w:rPr>
        <w:t xml:space="preserve"> </w:t>
      </w:r>
      <w:r w:rsidRPr="00721306">
        <w:rPr>
          <w:sz w:val="20"/>
        </w:rPr>
        <w:t xml:space="preserve">Tenn. Code Ann. §§ 8-36-801, </w:t>
      </w:r>
      <w:r w:rsidRPr="00721306">
        <w:rPr>
          <w:i/>
          <w:sz w:val="20"/>
        </w:rPr>
        <w:t>et seq</w:t>
      </w:r>
      <w:r w:rsidRPr="00721306">
        <w:rPr>
          <w:sz w:val="20"/>
        </w:rPr>
        <w:t>., the law governing the Tennessee Consolidated Retirement System (“TCRS”), provides that if a retired member of TCRS, or of any superseded system administered</w:t>
      </w:r>
      <w:r w:rsidRPr="00721306">
        <w:rPr>
          <w:spacing w:val="-2"/>
          <w:sz w:val="20"/>
        </w:rPr>
        <w:t xml:space="preserve"> </w:t>
      </w:r>
      <w:r w:rsidRPr="00721306">
        <w:rPr>
          <w:sz w:val="20"/>
        </w:rPr>
        <w:t>by</w:t>
      </w:r>
      <w:r w:rsidRPr="00721306">
        <w:rPr>
          <w:spacing w:val="-3"/>
          <w:sz w:val="20"/>
        </w:rPr>
        <w:t xml:space="preserve"> </w:t>
      </w:r>
      <w:r w:rsidRPr="00721306">
        <w:rPr>
          <w:sz w:val="20"/>
        </w:rPr>
        <w:t>TCRS,</w:t>
      </w:r>
      <w:r w:rsidRPr="00721306">
        <w:rPr>
          <w:spacing w:val="-2"/>
          <w:sz w:val="20"/>
        </w:rPr>
        <w:t xml:space="preserve"> </w:t>
      </w:r>
      <w:r w:rsidRPr="00721306">
        <w:rPr>
          <w:sz w:val="20"/>
        </w:rPr>
        <w:t>or</w:t>
      </w:r>
      <w:r w:rsidRPr="00721306">
        <w:rPr>
          <w:spacing w:val="-1"/>
          <w:sz w:val="20"/>
        </w:rPr>
        <w:t xml:space="preserve"> </w:t>
      </w:r>
      <w:r w:rsidRPr="00721306">
        <w:rPr>
          <w:sz w:val="20"/>
        </w:rPr>
        <w:t>of</w:t>
      </w:r>
      <w:r w:rsidRPr="00721306">
        <w:rPr>
          <w:spacing w:val="-4"/>
          <w:sz w:val="20"/>
        </w:rPr>
        <w:t xml:space="preserve"> </w:t>
      </w:r>
      <w:r w:rsidRPr="00721306">
        <w:rPr>
          <w:sz w:val="20"/>
        </w:rPr>
        <w:t>any</w:t>
      </w:r>
      <w:r w:rsidRPr="00721306">
        <w:rPr>
          <w:spacing w:val="-1"/>
          <w:sz w:val="20"/>
        </w:rPr>
        <w:t xml:space="preserve"> </w:t>
      </w:r>
      <w:r w:rsidRPr="00721306">
        <w:rPr>
          <w:sz w:val="20"/>
        </w:rPr>
        <w:t>local</w:t>
      </w:r>
      <w:r w:rsidRPr="00721306">
        <w:rPr>
          <w:spacing w:val="-5"/>
          <w:sz w:val="20"/>
        </w:rPr>
        <w:t xml:space="preserve"> </w:t>
      </w:r>
      <w:r w:rsidRPr="00721306">
        <w:rPr>
          <w:sz w:val="20"/>
        </w:rPr>
        <w:t>retirement</w:t>
      </w:r>
      <w:r w:rsidRPr="00721306">
        <w:rPr>
          <w:spacing w:val="-4"/>
          <w:sz w:val="20"/>
        </w:rPr>
        <w:t xml:space="preserve"> </w:t>
      </w:r>
      <w:r w:rsidRPr="00721306">
        <w:rPr>
          <w:sz w:val="20"/>
        </w:rPr>
        <w:t>fund</w:t>
      </w:r>
      <w:r w:rsidRPr="00721306">
        <w:rPr>
          <w:spacing w:val="-2"/>
          <w:sz w:val="20"/>
        </w:rPr>
        <w:t xml:space="preserve"> </w:t>
      </w:r>
      <w:r w:rsidRPr="00721306">
        <w:rPr>
          <w:sz w:val="20"/>
        </w:rPr>
        <w:t>established</w:t>
      </w:r>
      <w:r w:rsidRPr="00721306">
        <w:rPr>
          <w:spacing w:val="-4"/>
          <w:sz w:val="20"/>
        </w:rPr>
        <w:t xml:space="preserve"> </w:t>
      </w:r>
      <w:r w:rsidRPr="00721306">
        <w:rPr>
          <w:sz w:val="20"/>
        </w:rPr>
        <w:t>under</w:t>
      </w:r>
      <w:r w:rsidRPr="00721306">
        <w:rPr>
          <w:spacing w:val="-4"/>
          <w:sz w:val="20"/>
        </w:rPr>
        <w:t xml:space="preserve"> </w:t>
      </w:r>
      <w:r w:rsidRPr="00721306">
        <w:rPr>
          <w:sz w:val="20"/>
        </w:rPr>
        <w:t>Tenn.</w:t>
      </w:r>
      <w:r w:rsidRPr="00721306">
        <w:rPr>
          <w:spacing w:val="-2"/>
          <w:sz w:val="20"/>
        </w:rPr>
        <w:t xml:space="preserve"> </w:t>
      </w:r>
      <w:r w:rsidRPr="00721306">
        <w:rPr>
          <w:sz w:val="20"/>
        </w:rPr>
        <w:t>Code</w:t>
      </w:r>
      <w:r w:rsidRPr="00721306">
        <w:rPr>
          <w:spacing w:val="-2"/>
          <w:sz w:val="20"/>
        </w:rPr>
        <w:t xml:space="preserve"> </w:t>
      </w:r>
      <w:r w:rsidRPr="00721306">
        <w:rPr>
          <w:sz w:val="20"/>
        </w:rPr>
        <w:t>Ann.</w:t>
      </w:r>
      <w:r w:rsidRPr="00721306">
        <w:rPr>
          <w:spacing w:val="-4"/>
          <w:sz w:val="20"/>
        </w:rPr>
        <w:t xml:space="preserve"> </w:t>
      </w:r>
      <w:r w:rsidRPr="00721306">
        <w:rPr>
          <w:sz w:val="20"/>
        </w:rPr>
        <w:t xml:space="preserve">§§ 8-35-101, </w:t>
      </w:r>
      <w:r w:rsidRPr="00721306">
        <w:rPr>
          <w:i/>
          <w:sz w:val="20"/>
        </w:rPr>
        <w:t>et seq.</w:t>
      </w:r>
      <w:r w:rsidRPr="00721306">
        <w:rPr>
          <w:sz w:val="20"/>
        </w:rPr>
        <w:t>, accepts State employment, the member's retirement allowance is suspended during the period of the employment. Accordingly and notwithstanding any provision of this Contract</w:t>
      </w:r>
      <w:r w:rsidRPr="00721306">
        <w:rPr>
          <w:spacing w:val="-3"/>
          <w:sz w:val="20"/>
        </w:rPr>
        <w:t xml:space="preserve"> </w:t>
      </w:r>
      <w:r w:rsidRPr="00721306">
        <w:rPr>
          <w:sz w:val="20"/>
        </w:rPr>
        <w:t>to</w:t>
      </w:r>
      <w:r w:rsidRPr="00721306">
        <w:rPr>
          <w:spacing w:val="-3"/>
          <w:sz w:val="20"/>
        </w:rPr>
        <w:t xml:space="preserve"> </w:t>
      </w:r>
      <w:r w:rsidRPr="00721306">
        <w:rPr>
          <w:sz w:val="20"/>
        </w:rPr>
        <w:t>the</w:t>
      </w:r>
      <w:r w:rsidRPr="00721306">
        <w:rPr>
          <w:spacing w:val="-3"/>
          <w:sz w:val="20"/>
        </w:rPr>
        <w:t xml:space="preserve"> </w:t>
      </w:r>
      <w:r w:rsidRPr="00721306">
        <w:rPr>
          <w:sz w:val="20"/>
        </w:rPr>
        <w:t>contrary,</w:t>
      </w:r>
      <w:r w:rsidRPr="00721306">
        <w:rPr>
          <w:spacing w:val="-3"/>
          <w:sz w:val="20"/>
        </w:rPr>
        <w:t xml:space="preserve"> </w:t>
      </w:r>
      <w:r w:rsidRPr="00721306">
        <w:rPr>
          <w:sz w:val="20"/>
        </w:rPr>
        <w:t>the</w:t>
      </w:r>
      <w:r w:rsidRPr="00721306">
        <w:rPr>
          <w:spacing w:val="-3"/>
          <w:sz w:val="20"/>
        </w:rPr>
        <w:t xml:space="preserve"> </w:t>
      </w:r>
      <w:r w:rsidRPr="00721306">
        <w:rPr>
          <w:sz w:val="20"/>
        </w:rPr>
        <w:t>Contractor</w:t>
      </w:r>
      <w:r w:rsidRPr="00721306">
        <w:rPr>
          <w:spacing w:val="-3"/>
          <w:sz w:val="20"/>
        </w:rPr>
        <w:t xml:space="preserve"> </w:t>
      </w:r>
      <w:r w:rsidRPr="00721306">
        <w:rPr>
          <w:sz w:val="20"/>
        </w:rPr>
        <w:t>agrees</w:t>
      </w:r>
      <w:r w:rsidRPr="00721306">
        <w:rPr>
          <w:spacing w:val="-2"/>
          <w:sz w:val="20"/>
        </w:rPr>
        <w:t xml:space="preserve"> </w:t>
      </w:r>
      <w:r w:rsidRPr="00721306">
        <w:rPr>
          <w:sz w:val="20"/>
        </w:rPr>
        <w:t>that</w:t>
      </w:r>
      <w:r w:rsidRPr="00721306">
        <w:rPr>
          <w:spacing w:val="-3"/>
          <w:sz w:val="20"/>
        </w:rPr>
        <w:t xml:space="preserve"> </w:t>
      </w:r>
      <w:r w:rsidRPr="00721306">
        <w:rPr>
          <w:sz w:val="20"/>
        </w:rPr>
        <w:t>if</w:t>
      </w:r>
      <w:r w:rsidRPr="00721306">
        <w:rPr>
          <w:spacing w:val="-3"/>
          <w:sz w:val="20"/>
        </w:rPr>
        <w:t xml:space="preserve"> </w:t>
      </w:r>
      <w:r w:rsidRPr="00721306">
        <w:rPr>
          <w:sz w:val="20"/>
        </w:rPr>
        <w:t>it</w:t>
      </w:r>
      <w:r w:rsidRPr="00721306">
        <w:rPr>
          <w:spacing w:val="-3"/>
          <w:sz w:val="20"/>
        </w:rPr>
        <w:t xml:space="preserve"> </w:t>
      </w:r>
      <w:r w:rsidRPr="00721306">
        <w:rPr>
          <w:sz w:val="20"/>
        </w:rPr>
        <w:t>is</w:t>
      </w:r>
      <w:r w:rsidRPr="00721306">
        <w:rPr>
          <w:spacing w:val="-2"/>
          <w:sz w:val="20"/>
        </w:rPr>
        <w:t xml:space="preserve"> </w:t>
      </w:r>
      <w:r w:rsidRPr="00721306">
        <w:rPr>
          <w:sz w:val="20"/>
        </w:rPr>
        <w:t>later</w:t>
      </w:r>
      <w:r w:rsidRPr="00721306">
        <w:rPr>
          <w:spacing w:val="-2"/>
          <w:sz w:val="20"/>
        </w:rPr>
        <w:t xml:space="preserve"> </w:t>
      </w:r>
      <w:r w:rsidRPr="00721306">
        <w:rPr>
          <w:sz w:val="20"/>
        </w:rPr>
        <w:t>determined</w:t>
      </w:r>
      <w:r w:rsidRPr="00721306">
        <w:rPr>
          <w:spacing w:val="-4"/>
          <w:sz w:val="20"/>
        </w:rPr>
        <w:t xml:space="preserve"> </w:t>
      </w:r>
      <w:r w:rsidRPr="00721306">
        <w:rPr>
          <w:sz w:val="20"/>
        </w:rPr>
        <w:t>that</w:t>
      </w:r>
      <w:r w:rsidRPr="00721306">
        <w:rPr>
          <w:spacing w:val="-3"/>
          <w:sz w:val="20"/>
        </w:rPr>
        <w:t xml:space="preserve"> </w:t>
      </w:r>
      <w:r w:rsidRPr="00721306">
        <w:rPr>
          <w:sz w:val="20"/>
        </w:rPr>
        <w:t>the</w:t>
      </w:r>
      <w:r w:rsidRPr="00721306">
        <w:rPr>
          <w:spacing w:val="-3"/>
          <w:sz w:val="20"/>
        </w:rPr>
        <w:t xml:space="preserve"> </w:t>
      </w:r>
      <w:r w:rsidRPr="00721306">
        <w:rPr>
          <w:sz w:val="20"/>
        </w:rPr>
        <w:t>true</w:t>
      </w:r>
      <w:r w:rsidRPr="00721306">
        <w:rPr>
          <w:spacing w:val="-2"/>
          <w:sz w:val="20"/>
        </w:rPr>
        <w:t xml:space="preserve"> </w:t>
      </w:r>
      <w:r w:rsidRPr="00721306">
        <w:rPr>
          <w:sz w:val="20"/>
        </w:rPr>
        <w:t>nature</w:t>
      </w:r>
      <w:r w:rsidRPr="00721306">
        <w:rPr>
          <w:spacing w:val="-3"/>
          <w:sz w:val="20"/>
        </w:rPr>
        <w:t xml:space="preserve"> </w:t>
      </w:r>
      <w:r w:rsidRPr="00721306">
        <w:rPr>
          <w:sz w:val="20"/>
        </w:rPr>
        <w:t>of the working relationship between the Contractor and the State under this Contract is that of “employee/employer” and not that of an independent contractor, the Contractor, if a retired member of TCRS, may be required to repay to TCRS the amount of retirement benefits the Contractor received from TCRS during the Term.</w:t>
      </w:r>
    </w:p>
    <w:p w14:paraId="54E32165" w14:textId="77777777" w:rsidR="00721306" w:rsidRPr="00721306" w:rsidRDefault="00721306" w:rsidP="00721306">
      <w:pPr>
        <w:rPr>
          <w:sz w:val="20"/>
          <w:szCs w:val="20"/>
        </w:rPr>
      </w:pPr>
    </w:p>
    <w:p w14:paraId="2885103C" w14:textId="77777777" w:rsidR="00721306" w:rsidRPr="00721306" w:rsidRDefault="00721306" w:rsidP="00457115">
      <w:pPr>
        <w:numPr>
          <w:ilvl w:val="1"/>
          <w:numId w:val="39"/>
        </w:numPr>
        <w:tabs>
          <w:tab w:val="left" w:pos="1800"/>
        </w:tabs>
        <w:ind w:right="1225"/>
        <w:rPr>
          <w:sz w:val="20"/>
        </w:rPr>
      </w:pPr>
      <w:r w:rsidRPr="00721306">
        <w:rPr>
          <w:sz w:val="20"/>
          <w:u w:val="single"/>
        </w:rPr>
        <w:t>Tennessee</w:t>
      </w:r>
      <w:r w:rsidRPr="00721306">
        <w:rPr>
          <w:spacing w:val="-7"/>
          <w:sz w:val="20"/>
          <w:u w:val="single"/>
        </w:rPr>
        <w:t xml:space="preserve"> </w:t>
      </w:r>
      <w:r w:rsidRPr="00721306">
        <w:rPr>
          <w:sz w:val="20"/>
          <w:u w:val="single"/>
        </w:rPr>
        <w:t>Department</w:t>
      </w:r>
      <w:r w:rsidRPr="00721306">
        <w:rPr>
          <w:spacing w:val="-5"/>
          <w:sz w:val="20"/>
          <w:u w:val="single"/>
        </w:rPr>
        <w:t xml:space="preserve"> </w:t>
      </w:r>
      <w:r w:rsidRPr="00721306">
        <w:rPr>
          <w:sz w:val="20"/>
          <w:u w:val="single"/>
        </w:rPr>
        <w:t>of</w:t>
      </w:r>
      <w:r w:rsidRPr="00721306">
        <w:rPr>
          <w:spacing w:val="-3"/>
          <w:sz w:val="20"/>
          <w:u w:val="single"/>
        </w:rPr>
        <w:t xml:space="preserve"> </w:t>
      </w:r>
      <w:r w:rsidRPr="00721306">
        <w:rPr>
          <w:sz w:val="20"/>
          <w:u w:val="single"/>
        </w:rPr>
        <w:t>Revenue</w:t>
      </w:r>
      <w:r w:rsidRPr="00721306">
        <w:rPr>
          <w:spacing w:val="-5"/>
          <w:sz w:val="20"/>
          <w:u w:val="single"/>
        </w:rPr>
        <w:t xml:space="preserve"> </w:t>
      </w:r>
      <w:r w:rsidRPr="00721306">
        <w:rPr>
          <w:sz w:val="20"/>
          <w:u w:val="single"/>
        </w:rPr>
        <w:t>Registration.</w:t>
      </w:r>
      <w:r w:rsidRPr="00721306">
        <w:rPr>
          <w:spacing w:val="-1"/>
          <w:sz w:val="20"/>
        </w:rPr>
        <w:t xml:space="preserve"> </w:t>
      </w:r>
      <w:r w:rsidRPr="00721306">
        <w:rPr>
          <w:sz w:val="20"/>
        </w:rPr>
        <w:t>The</w:t>
      </w:r>
      <w:r w:rsidRPr="00721306">
        <w:rPr>
          <w:spacing w:val="-2"/>
          <w:sz w:val="20"/>
        </w:rPr>
        <w:t xml:space="preserve"> </w:t>
      </w:r>
      <w:r w:rsidRPr="00721306">
        <w:rPr>
          <w:sz w:val="20"/>
        </w:rPr>
        <w:t>Contractor</w:t>
      </w:r>
      <w:r w:rsidRPr="00721306">
        <w:rPr>
          <w:spacing w:val="-5"/>
          <w:sz w:val="20"/>
        </w:rPr>
        <w:t xml:space="preserve"> </w:t>
      </w:r>
      <w:r w:rsidRPr="00721306">
        <w:rPr>
          <w:sz w:val="20"/>
        </w:rPr>
        <w:t>shall</w:t>
      </w:r>
      <w:r w:rsidRPr="00721306">
        <w:rPr>
          <w:spacing w:val="-6"/>
          <w:sz w:val="20"/>
        </w:rPr>
        <w:t xml:space="preserve"> </w:t>
      </w:r>
      <w:r w:rsidRPr="00721306">
        <w:rPr>
          <w:sz w:val="20"/>
        </w:rPr>
        <w:t>comply</w:t>
      </w:r>
      <w:r w:rsidRPr="00721306">
        <w:rPr>
          <w:spacing w:val="-4"/>
          <w:sz w:val="20"/>
        </w:rPr>
        <w:t xml:space="preserve"> </w:t>
      </w:r>
      <w:r w:rsidRPr="00721306">
        <w:rPr>
          <w:sz w:val="20"/>
        </w:rPr>
        <w:t>with</w:t>
      </w:r>
      <w:r w:rsidRPr="00721306">
        <w:rPr>
          <w:spacing w:val="-5"/>
          <w:sz w:val="20"/>
        </w:rPr>
        <w:t xml:space="preserve"> </w:t>
      </w:r>
      <w:r w:rsidRPr="00721306">
        <w:rPr>
          <w:sz w:val="20"/>
        </w:rPr>
        <w:t>all</w:t>
      </w:r>
      <w:r w:rsidRPr="00721306">
        <w:rPr>
          <w:spacing w:val="-22"/>
          <w:sz w:val="20"/>
        </w:rPr>
        <w:t xml:space="preserve"> </w:t>
      </w:r>
      <w:r w:rsidRPr="00721306">
        <w:rPr>
          <w:sz w:val="20"/>
        </w:rPr>
        <w:t>applicable registration requirements contained in Tenn. Code Ann. §§ 67-6-601 – 608. Compliance with applicable registration requirements is a material requirement of this Contract.</w:t>
      </w:r>
    </w:p>
    <w:p w14:paraId="13CCA0E5" w14:textId="77777777" w:rsidR="00721306" w:rsidRPr="00721306" w:rsidRDefault="00721306" w:rsidP="00457115">
      <w:pPr>
        <w:numPr>
          <w:ilvl w:val="1"/>
          <w:numId w:val="39"/>
        </w:numPr>
        <w:tabs>
          <w:tab w:val="left" w:pos="1800"/>
        </w:tabs>
        <w:spacing w:before="230"/>
        <w:ind w:right="1150"/>
        <w:rPr>
          <w:sz w:val="20"/>
        </w:rPr>
      </w:pPr>
      <w:r w:rsidRPr="00721306">
        <w:rPr>
          <w:sz w:val="20"/>
          <w:u w:val="single"/>
        </w:rPr>
        <w:t>Debarment</w:t>
      </w:r>
      <w:r w:rsidRPr="00721306">
        <w:rPr>
          <w:spacing w:val="-3"/>
          <w:sz w:val="20"/>
          <w:u w:val="single"/>
        </w:rPr>
        <w:t xml:space="preserve"> </w:t>
      </w:r>
      <w:r w:rsidRPr="00721306">
        <w:rPr>
          <w:sz w:val="20"/>
          <w:u w:val="single"/>
        </w:rPr>
        <w:t>and</w:t>
      </w:r>
      <w:r w:rsidRPr="00721306">
        <w:rPr>
          <w:spacing w:val="-3"/>
          <w:sz w:val="20"/>
          <w:u w:val="single"/>
        </w:rPr>
        <w:t xml:space="preserve"> </w:t>
      </w:r>
      <w:r w:rsidRPr="00721306">
        <w:rPr>
          <w:sz w:val="20"/>
          <w:u w:val="single"/>
        </w:rPr>
        <w:t>Suspension</w:t>
      </w:r>
      <w:r w:rsidRPr="00721306">
        <w:rPr>
          <w:sz w:val="20"/>
        </w:rPr>
        <w:t>.</w:t>
      </w:r>
      <w:r w:rsidRPr="00721306">
        <w:rPr>
          <w:spacing w:val="-5"/>
          <w:sz w:val="20"/>
        </w:rPr>
        <w:t xml:space="preserve"> </w:t>
      </w:r>
      <w:r w:rsidRPr="00721306">
        <w:rPr>
          <w:sz w:val="20"/>
        </w:rPr>
        <w:t>The</w:t>
      </w:r>
      <w:r w:rsidRPr="00721306">
        <w:rPr>
          <w:spacing w:val="-3"/>
          <w:sz w:val="20"/>
        </w:rPr>
        <w:t xml:space="preserve"> </w:t>
      </w:r>
      <w:r w:rsidRPr="00721306">
        <w:rPr>
          <w:sz w:val="20"/>
        </w:rPr>
        <w:t>Contractor</w:t>
      </w:r>
      <w:r w:rsidRPr="00721306">
        <w:rPr>
          <w:spacing w:val="-5"/>
          <w:sz w:val="20"/>
        </w:rPr>
        <w:t xml:space="preserve"> </w:t>
      </w:r>
      <w:r w:rsidRPr="00721306">
        <w:rPr>
          <w:sz w:val="20"/>
        </w:rPr>
        <w:t>certifies,</w:t>
      </w:r>
      <w:r w:rsidRPr="00721306">
        <w:rPr>
          <w:spacing w:val="-3"/>
          <w:sz w:val="20"/>
        </w:rPr>
        <w:t xml:space="preserve"> </w:t>
      </w:r>
      <w:r w:rsidRPr="00721306">
        <w:rPr>
          <w:sz w:val="20"/>
        </w:rPr>
        <w:t>to</w:t>
      </w:r>
      <w:r w:rsidRPr="00721306">
        <w:rPr>
          <w:spacing w:val="-5"/>
          <w:sz w:val="20"/>
        </w:rPr>
        <w:t xml:space="preserve"> </w:t>
      </w:r>
      <w:r w:rsidRPr="00721306">
        <w:rPr>
          <w:sz w:val="20"/>
        </w:rPr>
        <w:t>the</w:t>
      </w:r>
      <w:r w:rsidRPr="00721306">
        <w:rPr>
          <w:spacing w:val="-5"/>
          <w:sz w:val="20"/>
        </w:rPr>
        <w:t xml:space="preserve"> </w:t>
      </w:r>
      <w:r w:rsidRPr="00721306">
        <w:rPr>
          <w:sz w:val="20"/>
        </w:rPr>
        <w:t>best</w:t>
      </w:r>
      <w:r w:rsidRPr="00721306">
        <w:rPr>
          <w:spacing w:val="-3"/>
          <w:sz w:val="20"/>
        </w:rPr>
        <w:t xml:space="preserve"> </w:t>
      </w:r>
      <w:r w:rsidRPr="00721306">
        <w:rPr>
          <w:sz w:val="20"/>
        </w:rPr>
        <w:t>of</w:t>
      </w:r>
      <w:r w:rsidRPr="00721306">
        <w:rPr>
          <w:spacing w:val="-3"/>
          <w:sz w:val="20"/>
        </w:rPr>
        <w:t xml:space="preserve"> </w:t>
      </w:r>
      <w:r w:rsidRPr="00721306">
        <w:rPr>
          <w:sz w:val="20"/>
        </w:rPr>
        <w:t>its</w:t>
      </w:r>
      <w:r w:rsidRPr="00721306">
        <w:rPr>
          <w:spacing w:val="-4"/>
          <w:sz w:val="20"/>
        </w:rPr>
        <w:t xml:space="preserve"> </w:t>
      </w:r>
      <w:r w:rsidRPr="00721306">
        <w:rPr>
          <w:sz w:val="20"/>
        </w:rPr>
        <w:t>knowledge</w:t>
      </w:r>
      <w:r w:rsidRPr="00721306">
        <w:rPr>
          <w:spacing w:val="-3"/>
          <w:sz w:val="20"/>
        </w:rPr>
        <w:t xml:space="preserve"> </w:t>
      </w:r>
      <w:r w:rsidRPr="00721306">
        <w:rPr>
          <w:sz w:val="20"/>
        </w:rPr>
        <w:t>and</w:t>
      </w:r>
      <w:r w:rsidRPr="00721306">
        <w:rPr>
          <w:spacing w:val="-3"/>
          <w:sz w:val="20"/>
        </w:rPr>
        <w:t xml:space="preserve"> </w:t>
      </w:r>
      <w:r w:rsidRPr="00721306">
        <w:rPr>
          <w:sz w:val="20"/>
        </w:rPr>
        <w:t>belief,</w:t>
      </w:r>
      <w:r w:rsidRPr="00721306">
        <w:rPr>
          <w:spacing w:val="-5"/>
          <w:sz w:val="20"/>
        </w:rPr>
        <w:t xml:space="preserve"> </w:t>
      </w:r>
      <w:r w:rsidRPr="00721306">
        <w:rPr>
          <w:sz w:val="20"/>
        </w:rPr>
        <w:t>that it, its current and future principals, its current and future subcontractors and their principals:</w:t>
      </w:r>
    </w:p>
    <w:p w14:paraId="2C453587" w14:textId="77777777" w:rsidR="00721306" w:rsidRPr="00721306" w:rsidRDefault="00721306" w:rsidP="00457115">
      <w:pPr>
        <w:numPr>
          <w:ilvl w:val="2"/>
          <w:numId w:val="39"/>
        </w:numPr>
        <w:tabs>
          <w:tab w:val="left" w:pos="2520"/>
        </w:tabs>
        <w:spacing w:before="229"/>
        <w:ind w:right="1321"/>
        <w:rPr>
          <w:sz w:val="20"/>
        </w:rPr>
      </w:pPr>
      <w:r w:rsidRPr="00721306">
        <w:rPr>
          <w:sz w:val="20"/>
        </w:rPr>
        <w:lastRenderedPageBreak/>
        <w:t>are</w:t>
      </w:r>
      <w:r w:rsidRPr="00721306">
        <w:rPr>
          <w:spacing w:val="-6"/>
          <w:sz w:val="20"/>
        </w:rPr>
        <w:t xml:space="preserve"> </w:t>
      </w:r>
      <w:r w:rsidRPr="00721306">
        <w:rPr>
          <w:sz w:val="20"/>
        </w:rPr>
        <w:t>not</w:t>
      </w:r>
      <w:r w:rsidRPr="00721306">
        <w:rPr>
          <w:spacing w:val="-4"/>
          <w:sz w:val="20"/>
        </w:rPr>
        <w:t xml:space="preserve"> </w:t>
      </w:r>
      <w:r w:rsidRPr="00721306">
        <w:rPr>
          <w:sz w:val="20"/>
        </w:rPr>
        <w:t>presently</w:t>
      </w:r>
      <w:r w:rsidRPr="00721306">
        <w:rPr>
          <w:spacing w:val="-5"/>
          <w:sz w:val="20"/>
        </w:rPr>
        <w:t xml:space="preserve"> </w:t>
      </w:r>
      <w:r w:rsidRPr="00721306">
        <w:rPr>
          <w:sz w:val="20"/>
        </w:rPr>
        <w:t>debarred,</w:t>
      </w:r>
      <w:r w:rsidRPr="00721306">
        <w:rPr>
          <w:spacing w:val="-4"/>
          <w:sz w:val="20"/>
        </w:rPr>
        <w:t xml:space="preserve"> </w:t>
      </w:r>
      <w:r w:rsidRPr="00721306">
        <w:rPr>
          <w:sz w:val="20"/>
        </w:rPr>
        <w:t>suspended,</w:t>
      </w:r>
      <w:r w:rsidRPr="00721306">
        <w:rPr>
          <w:spacing w:val="-4"/>
          <w:sz w:val="20"/>
        </w:rPr>
        <w:t xml:space="preserve"> </w:t>
      </w:r>
      <w:r w:rsidRPr="00721306">
        <w:rPr>
          <w:sz w:val="20"/>
        </w:rPr>
        <w:t>proposed</w:t>
      </w:r>
      <w:r w:rsidRPr="00721306">
        <w:rPr>
          <w:spacing w:val="-6"/>
          <w:sz w:val="20"/>
        </w:rPr>
        <w:t xml:space="preserve"> </w:t>
      </w:r>
      <w:r w:rsidRPr="00721306">
        <w:rPr>
          <w:sz w:val="20"/>
        </w:rPr>
        <w:t>for</w:t>
      </w:r>
      <w:r w:rsidRPr="00721306">
        <w:rPr>
          <w:spacing w:val="-3"/>
          <w:sz w:val="20"/>
        </w:rPr>
        <w:t xml:space="preserve"> </w:t>
      </w:r>
      <w:r w:rsidRPr="00721306">
        <w:rPr>
          <w:sz w:val="20"/>
        </w:rPr>
        <w:t>debarment,</w:t>
      </w:r>
      <w:r w:rsidRPr="00721306">
        <w:rPr>
          <w:spacing w:val="-4"/>
          <w:sz w:val="20"/>
        </w:rPr>
        <w:t xml:space="preserve"> </w:t>
      </w:r>
      <w:r w:rsidRPr="00721306">
        <w:rPr>
          <w:sz w:val="20"/>
        </w:rPr>
        <w:t>declared</w:t>
      </w:r>
      <w:r w:rsidRPr="00721306">
        <w:rPr>
          <w:spacing w:val="-4"/>
          <w:sz w:val="20"/>
        </w:rPr>
        <w:t xml:space="preserve"> </w:t>
      </w:r>
      <w:r w:rsidRPr="00721306">
        <w:rPr>
          <w:sz w:val="20"/>
        </w:rPr>
        <w:t>ineligible,</w:t>
      </w:r>
      <w:r w:rsidRPr="00721306">
        <w:rPr>
          <w:spacing w:val="-6"/>
          <w:sz w:val="20"/>
        </w:rPr>
        <w:t xml:space="preserve"> </w:t>
      </w:r>
      <w:r w:rsidRPr="00721306">
        <w:rPr>
          <w:sz w:val="20"/>
        </w:rPr>
        <w:t xml:space="preserve">or voluntarily excluded from covered transactions by any federal or state department or </w:t>
      </w:r>
      <w:r w:rsidRPr="00721306">
        <w:rPr>
          <w:spacing w:val="-2"/>
          <w:sz w:val="20"/>
        </w:rPr>
        <w:t>agency;</w:t>
      </w:r>
    </w:p>
    <w:p w14:paraId="762348B1" w14:textId="77777777" w:rsidR="00721306" w:rsidRPr="00721306" w:rsidRDefault="00721306" w:rsidP="00721306">
      <w:pPr>
        <w:spacing w:before="1"/>
        <w:rPr>
          <w:sz w:val="20"/>
          <w:szCs w:val="20"/>
        </w:rPr>
      </w:pPr>
    </w:p>
    <w:p w14:paraId="42A8A789" w14:textId="77777777" w:rsidR="00721306" w:rsidRPr="00721306" w:rsidRDefault="00721306" w:rsidP="00457115">
      <w:pPr>
        <w:numPr>
          <w:ilvl w:val="2"/>
          <w:numId w:val="39"/>
        </w:numPr>
        <w:tabs>
          <w:tab w:val="left" w:pos="2520"/>
        </w:tabs>
        <w:spacing w:before="1"/>
        <w:ind w:right="1169"/>
        <w:rPr>
          <w:sz w:val="20"/>
        </w:rPr>
      </w:pPr>
      <w:r w:rsidRPr="00721306">
        <w:rPr>
          <w:sz w:val="20"/>
        </w:rPr>
        <w:t>have</w:t>
      </w:r>
      <w:r w:rsidRPr="00721306">
        <w:rPr>
          <w:spacing w:val="-1"/>
          <w:sz w:val="20"/>
        </w:rPr>
        <w:t xml:space="preserve"> </w:t>
      </w:r>
      <w:r w:rsidRPr="00721306">
        <w:rPr>
          <w:sz w:val="20"/>
        </w:rPr>
        <w:t>not</w:t>
      </w:r>
      <w:r w:rsidRPr="00721306">
        <w:rPr>
          <w:spacing w:val="-1"/>
          <w:sz w:val="20"/>
        </w:rPr>
        <w:t xml:space="preserve"> </w:t>
      </w:r>
      <w:r w:rsidRPr="00721306">
        <w:rPr>
          <w:sz w:val="20"/>
        </w:rPr>
        <w:t>within</w:t>
      </w:r>
      <w:r w:rsidRPr="00721306">
        <w:rPr>
          <w:spacing w:val="-1"/>
          <w:sz w:val="20"/>
        </w:rPr>
        <w:t xml:space="preserve"> </w:t>
      </w:r>
      <w:r w:rsidRPr="00721306">
        <w:rPr>
          <w:sz w:val="20"/>
        </w:rPr>
        <w:t>a three</w:t>
      </w:r>
      <w:r w:rsidRPr="00721306">
        <w:rPr>
          <w:spacing w:val="-1"/>
          <w:sz w:val="20"/>
        </w:rPr>
        <w:t xml:space="preserve"> </w:t>
      </w:r>
      <w:r w:rsidRPr="00721306">
        <w:rPr>
          <w:sz w:val="20"/>
        </w:rPr>
        <w:t>(3) year period</w:t>
      </w:r>
      <w:r w:rsidRPr="00721306">
        <w:rPr>
          <w:spacing w:val="-2"/>
          <w:sz w:val="20"/>
        </w:rPr>
        <w:t xml:space="preserve"> </w:t>
      </w:r>
      <w:r w:rsidRPr="00721306">
        <w:rPr>
          <w:sz w:val="20"/>
        </w:rPr>
        <w:t>preceding</w:t>
      </w:r>
      <w:r w:rsidRPr="00721306">
        <w:rPr>
          <w:spacing w:val="-2"/>
          <w:sz w:val="20"/>
        </w:rPr>
        <w:t xml:space="preserve"> </w:t>
      </w:r>
      <w:r w:rsidRPr="00721306">
        <w:rPr>
          <w:sz w:val="20"/>
        </w:rPr>
        <w:t>this Contract</w:t>
      </w:r>
      <w:r w:rsidRPr="00721306">
        <w:rPr>
          <w:spacing w:val="-1"/>
          <w:sz w:val="20"/>
        </w:rPr>
        <w:t xml:space="preserve"> </w:t>
      </w:r>
      <w:r w:rsidRPr="00721306">
        <w:rPr>
          <w:sz w:val="20"/>
        </w:rPr>
        <w:t>been</w:t>
      </w:r>
      <w:r w:rsidRPr="00721306">
        <w:rPr>
          <w:spacing w:val="-1"/>
          <w:sz w:val="20"/>
        </w:rPr>
        <w:t xml:space="preserve"> </w:t>
      </w:r>
      <w:r w:rsidRPr="00721306">
        <w:rPr>
          <w:sz w:val="20"/>
        </w:rPr>
        <w:t>convicted</w:t>
      </w:r>
      <w:r w:rsidRPr="00721306">
        <w:rPr>
          <w:spacing w:val="-1"/>
          <w:sz w:val="20"/>
        </w:rPr>
        <w:t xml:space="preserve"> </w:t>
      </w:r>
      <w:r w:rsidRPr="00721306">
        <w:rPr>
          <w:sz w:val="20"/>
        </w:rPr>
        <w:t>of, or</w:t>
      </w:r>
      <w:r w:rsidRPr="00721306">
        <w:rPr>
          <w:spacing w:val="-1"/>
          <w:sz w:val="20"/>
        </w:rPr>
        <w:t xml:space="preserve"> </w:t>
      </w:r>
      <w:r w:rsidRPr="00721306">
        <w:rPr>
          <w:sz w:val="20"/>
        </w:rPr>
        <w:t>had a</w:t>
      </w:r>
      <w:r w:rsidRPr="00721306">
        <w:rPr>
          <w:spacing w:val="-7"/>
          <w:sz w:val="20"/>
        </w:rPr>
        <w:t xml:space="preserve"> </w:t>
      </w:r>
      <w:r w:rsidRPr="00721306">
        <w:rPr>
          <w:sz w:val="20"/>
        </w:rPr>
        <w:t>civil</w:t>
      </w:r>
      <w:r w:rsidRPr="00721306">
        <w:rPr>
          <w:spacing w:val="-4"/>
          <w:sz w:val="20"/>
        </w:rPr>
        <w:t xml:space="preserve"> </w:t>
      </w:r>
      <w:r w:rsidRPr="00721306">
        <w:rPr>
          <w:sz w:val="20"/>
        </w:rPr>
        <w:t>judgment</w:t>
      </w:r>
      <w:r w:rsidRPr="00721306">
        <w:rPr>
          <w:spacing w:val="-3"/>
          <w:sz w:val="20"/>
        </w:rPr>
        <w:t xml:space="preserve"> </w:t>
      </w:r>
      <w:r w:rsidRPr="00721306">
        <w:rPr>
          <w:sz w:val="20"/>
        </w:rPr>
        <w:t>rendered</w:t>
      </w:r>
      <w:r w:rsidRPr="00721306">
        <w:rPr>
          <w:spacing w:val="-3"/>
          <w:sz w:val="20"/>
        </w:rPr>
        <w:t xml:space="preserve"> </w:t>
      </w:r>
      <w:r w:rsidRPr="00721306">
        <w:rPr>
          <w:sz w:val="20"/>
        </w:rPr>
        <w:t>against</w:t>
      </w:r>
      <w:r w:rsidRPr="00721306">
        <w:rPr>
          <w:spacing w:val="-5"/>
          <w:sz w:val="20"/>
        </w:rPr>
        <w:t xml:space="preserve"> </w:t>
      </w:r>
      <w:r w:rsidRPr="00721306">
        <w:rPr>
          <w:sz w:val="20"/>
        </w:rPr>
        <w:t>them</w:t>
      </w:r>
      <w:r w:rsidRPr="00721306">
        <w:rPr>
          <w:spacing w:val="-5"/>
          <w:sz w:val="20"/>
        </w:rPr>
        <w:t xml:space="preserve"> </w:t>
      </w:r>
      <w:r w:rsidRPr="00721306">
        <w:rPr>
          <w:sz w:val="20"/>
        </w:rPr>
        <w:t>from</w:t>
      </w:r>
      <w:r w:rsidRPr="00721306">
        <w:rPr>
          <w:spacing w:val="-5"/>
          <w:sz w:val="20"/>
        </w:rPr>
        <w:t xml:space="preserve"> </w:t>
      </w:r>
      <w:r w:rsidRPr="00721306">
        <w:rPr>
          <w:sz w:val="20"/>
        </w:rPr>
        <w:t>commission</w:t>
      </w:r>
      <w:r w:rsidRPr="00721306">
        <w:rPr>
          <w:spacing w:val="-6"/>
          <w:sz w:val="20"/>
        </w:rPr>
        <w:t xml:space="preserve"> </w:t>
      </w:r>
      <w:r w:rsidRPr="00721306">
        <w:rPr>
          <w:sz w:val="20"/>
        </w:rPr>
        <w:t>of</w:t>
      </w:r>
      <w:r w:rsidRPr="00721306">
        <w:rPr>
          <w:spacing w:val="-3"/>
          <w:sz w:val="20"/>
        </w:rPr>
        <w:t xml:space="preserve"> </w:t>
      </w:r>
      <w:r w:rsidRPr="00721306">
        <w:rPr>
          <w:sz w:val="20"/>
        </w:rPr>
        <w:t>fraud,</w:t>
      </w:r>
      <w:r w:rsidRPr="00721306">
        <w:rPr>
          <w:spacing w:val="-5"/>
          <w:sz w:val="20"/>
        </w:rPr>
        <w:t xml:space="preserve"> </w:t>
      </w:r>
      <w:r w:rsidRPr="00721306">
        <w:rPr>
          <w:sz w:val="20"/>
        </w:rPr>
        <w:t>or</w:t>
      </w:r>
      <w:r w:rsidRPr="00721306">
        <w:rPr>
          <w:spacing w:val="-4"/>
          <w:sz w:val="20"/>
        </w:rPr>
        <w:t xml:space="preserve"> </w:t>
      </w:r>
      <w:r w:rsidRPr="00721306">
        <w:rPr>
          <w:sz w:val="20"/>
        </w:rPr>
        <w:t>a</w:t>
      </w:r>
      <w:r w:rsidRPr="00721306">
        <w:rPr>
          <w:spacing w:val="-3"/>
          <w:sz w:val="20"/>
        </w:rPr>
        <w:t xml:space="preserve"> </w:t>
      </w:r>
      <w:r w:rsidRPr="00721306">
        <w:rPr>
          <w:sz w:val="20"/>
        </w:rPr>
        <w:t>criminal</w:t>
      </w:r>
      <w:r w:rsidRPr="00721306">
        <w:rPr>
          <w:spacing w:val="-6"/>
          <w:sz w:val="20"/>
        </w:rPr>
        <w:t xml:space="preserve"> </w:t>
      </w:r>
      <w:r w:rsidRPr="00721306">
        <w:rPr>
          <w:sz w:val="20"/>
        </w:rPr>
        <w:t>offense</w:t>
      </w:r>
      <w:r w:rsidRPr="00721306">
        <w:rPr>
          <w:spacing w:val="-21"/>
          <w:sz w:val="20"/>
        </w:rPr>
        <w:t xml:space="preserve"> </w:t>
      </w:r>
      <w:r w:rsidRPr="00721306">
        <w:rPr>
          <w:sz w:val="20"/>
        </w:rPr>
        <w:t>in connection with obtaining, attempting to obtain, or performing a public (federal, state, or local)</w:t>
      </w:r>
      <w:r w:rsidRPr="00721306">
        <w:rPr>
          <w:spacing w:val="-3"/>
          <w:sz w:val="20"/>
        </w:rPr>
        <w:t xml:space="preserve"> </w:t>
      </w:r>
      <w:r w:rsidRPr="00721306">
        <w:rPr>
          <w:sz w:val="20"/>
        </w:rPr>
        <w:t>transaction</w:t>
      </w:r>
      <w:r w:rsidRPr="00721306">
        <w:rPr>
          <w:spacing w:val="-5"/>
          <w:sz w:val="20"/>
        </w:rPr>
        <w:t xml:space="preserve"> </w:t>
      </w:r>
      <w:r w:rsidRPr="00721306">
        <w:rPr>
          <w:sz w:val="20"/>
        </w:rPr>
        <w:t>or</w:t>
      </w:r>
      <w:r w:rsidRPr="00721306">
        <w:rPr>
          <w:spacing w:val="-1"/>
          <w:sz w:val="20"/>
        </w:rPr>
        <w:t xml:space="preserve"> </w:t>
      </w:r>
      <w:r w:rsidRPr="00721306">
        <w:rPr>
          <w:sz w:val="20"/>
        </w:rPr>
        <w:t>grant</w:t>
      </w:r>
      <w:r w:rsidRPr="00721306">
        <w:rPr>
          <w:spacing w:val="-2"/>
          <w:sz w:val="20"/>
        </w:rPr>
        <w:t xml:space="preserve"> </w:t>
      </w:r>
      <w:r w:rsidRPr="00721306">
        <w:rPr>
          <w:sz w:val="20"/>
        </w:rPr>
        <w:t>under</w:t>
      </w:r>
      <w:r w:rsidRPr="00721306">
        <w:rPr>
          <w:spacing w:val="-4"/>
          <w:sz w:val="20"/>
        </w:rPr>
        <w:t xml:space="preserve"> </w:t>
      </w:r>
      <w:r w:rsidRPr="00721306">
        <w:rPr>
          <w:sz w:val="20"/>
        </w:rPr>
        <w:t>a</w:t>
      </w:r>
      <w:r w:rsidRPr="00721306">
        <w:rPr>
          <w:spacing w:val="-2"/>
          <w:sz w:val="20"/>
        </w:rPr>
        <w:t xml:space="preserve"> </w:t>
      </w:r>
      <w:r w:rsidRPr="00721306">
        <w:rPr>
          <w:sz w:val="20"/>
        </w:rPr>
        <w:t>public</w:t>
      </w:r>
      <w:r w:rsidRPr="00721306">
        <w:rPr>
          <w:spacing w:val="-3"/>
          <w:sz w:val="20"/>
        </w:rPr>
        <w:t xml:space="preserve"> </w:t>
      </w:r>
      <w:r w:rsidRPr="00721306">
        <w:rPr>
          <w:sz w:val="20"/>
        </w:rPr>
        <w:t>transaction;</w:t>
      </w:r>
      <w:r w:rsidRPr="00721306">
        <w:rPr>
          <w:spacing w:val="-4"/>
          <w:sz w:val="20"/>
        </w:rPr>
        <w:t xml:space="preserve"> </w:t>
      </w:r>
      <w:r w:rsidRPr="00721306">
        <w:rPr>
          <w:sz w:val="20"/>
        </w:rPr>
        <w:t>violation</w:t>
      </w:r>
      <w:r w:rsidRPr="00721306">
        <w:rPr>
          <w:spacing w:val="-4"/>
          <w:sz w:val="20"/>
        </w:rPr>
        <w:t xml:space="preserve"> </w:t>
      </w:r>
      <w:r w:rsidRPr="00721306">
        <w:rPr>
          <w:sz w:val="20"/>
        </w:rPr>
        <w:t>of</w:t>
      </w:r>
      <w:r w:rsidRPr="00721306">
        <w:rPr>
          <w:spacing w:val="-2"/>
          <w:sz w:val="20"/>
        </w:rPr>
        <w:t xml:space="preserve"> </w:t>
      </w:r>
      <w:r w:rsidRPr="00721306">
        <w:rPr>
          <w:sz w:val="20"/>
        </w:rPr>
        <w:t>federal</w:t>
      </w:r>
      <w:r w:rsidRPr="00721306">
        <w:rPr>
          <w:spacing w:val="-3"/>
          <w:sz w:val="20"/>
        </w:rPr>
        <w:t xml:space="preserve"> </w:t>
      </w:r>
      <w:r w:rsidRPr="00721306">
        <w:rPr>
          <w:sz w:val="20"/>
        </w:rPr>
        <w:t>or</w:t>
      </w:r>
      <w:r w:rsidRPr="00721306">
        <w:rPr>
          <w:spacing w:val="-4"/>
          <w:sz w:val="20"/>
        </w:rPr>
        <w:t xml:space="preserve"> </w:t>
      </w:r>
      <w:r w:rsidRPr="00721306">
        <w:rPr>
          <w:sz w:val="20"/>
        </w:rPr>
        <w:t>state</w:t>
      </w:r>
      <w:r w:rsidRPr="00721306">
        <w:rPr>
          <w:spacing w:val="-2"/>
          <w:sz w:val="20"/>
        </w:rPr>
        <w:t xml:space="preserve"> </w:t>
      </w:r>
      <w:r w:rsidRPr="00721306">
        <w:rPr>
          <w:sz w:val="20"/>
        </w:rPr>
        <w:t>antitrust statutes or commission of embezzlement, theft, forgery, bribery, falsification, or destruction of records, making false statements, or receiving stolen property;</w:t>
      </w:r>
    </w:p>
    <w:p w14:paraId="5B3008B6" w14:textId="77777777" w:rsidR="00721306" w:rsidRPr="00721306" w:rsidRDefault="00721306" w:rsidP="00721306">
      <w:pPr>
        <w:rPr>
          <w:sz w:val="20"/>
          <w:szCs w:val="20"/>
        </w:rPr>
      </w:pPr>
    </w:p>
    <w:p w14:paraId="5CCB1511" w14:textId="77777777" w:rsidR="00721306" w:rsidRPr="00721306" w:rsidRDefault="00721306" w:rsidP="00457115">
      <w:pPr>
        <w:numPr>
          <w:ilvl w:val="2"/>
          <w:numId w:val="39"/>
        </w:numPr>
        <w:tabs>
          <w:tab w:val="left" w:pos="2520"/>
        </w:tabs>
        <w:ind w:right="1134"/>
        <w:rPr>
          <w:sz w:val="20"/>
        </w:rPr>
      </w:pPr>
      <w:r w:rsidRPr="00721306">
        <w:rPr>
          <w:sz w:val="20"/>
        </w:rPr>
        <w:t>are</w:t>
      </w:r>
      <w:r w:rsidRPr="00721306">
        <w:rPr>
          <w:spacing w:val="-7"/>
          <w:sz w:val="20"/>
        </w:rPr>
        <w:t xml:space="preserve"> </w:t>
      </w:r>
      <w:r w:rsidRPr="00721306">
        <w:rPr>
          <w:sz w:val="20"/>
        </w:rPr>
        <w:t>not</w:t>
      </w:r>
      <w:r w:rsidRPr="00721306">
        <w:rPr>
          <w:spacing w:val="-3"/>
          <w:sz w:val="20"/>
        </w:rPr>
        <w:t xml:space="preserve"> </w:t>
      </w:r>
      <w:r w:rsidRPr="00721306">
        <w:rPr>
          <w:sz w:val="20"/>
        </w:rPr>
        <w:t>presently</w:t>
      </w:r>
      <w:r w:rsidRPr="00721306">
        <w:rPr>
          <w:spacing w:val="-4"/>
          <w:sz w:val="20"/>
        </w:rPr>
        <w:t xml:space="preserve"> </w:t>
      </w:r>
      <w:r w:rsidRPr="00721306">
        <w:rPr>
          <w:sz w:val="20"/>
        </w:rPr>
        <w:t>indicted</w:t>
      </w:r>
      <w:r w:rsidRPr="00721306">
        <w:rPr>
          <w:spacing w:val="-4"/>
          <w:sz w:val="20"/>
        </w:rPr>
        <w:t xml:space="preserve"> </w:t>
      </w:r>
      <w:r w:rsidRPr="00721306">
        <w:rPr>
          <w:sz w:val="20"/>
        </w:rPr>
        <w:t>or</w:t>
      </w:r>
      <w:r w:rsidRPr="00721306">
        <w:rPr>
          <w:spacing w:val="-4"/>
          <w:sz w:val="20"/>
        </w:rPr>
        <w:t xml:space="preserve"> </w:t>
      </w:r>
      <w:r w:rsidRPr="00721306">
        <w:rPr>
          <w:sz w:val="20"/>
        </w:rPr>
        <w:t>otherwise</w:t>
      </w:r>
      <w:r w:rsidRPr="00721306">
        <w:rPr>
          <w:spacing w:val="-5"/>
          <w:sz w:val="20"/>
        </w:rPr>
        <w:t xml:space="preserve"> </w:t>
      </w:r>
      <w:r w:rsidRPr="00721306">
        <w:rPr>
          <w:sz w:val="20"/>
        </w:rPr>
        <w:t>criminally</w:t>
      </w:r>
      <w:r w:rsidRPr="00721306">
        <w:rPr>
          <w:spacing w:val="-2"/>
          <w:sz w:val="20"/>
        </w:rPr>
        <w:t xml:space="preserve"> </w:t>
      </w:r>
      <w:r w:rsidRPr="00721306">
        <w:rPr>
          <w:sz w:val="20"/>
        </w:rPr>
        <w:t>or</w:t>
      </w:r>
      <w:r w:rsidRPr="00721306">
        <w:rPr>
          <w:spacing w:val="-5"/>
          <w:sz w:val="20"/>
        </w:rPr>
        <w:t xml:space="preserve"> </w:t>
      </w:r>
      <w:r w:rsidRPr="00721306">
        <w:rPr>
          <w:sz w:val="20"/>
        </w:rPr>
        <w:t>civilly</w:t>
      </w:r>
      <w:r w:rsidRPr="00721306">
        <w:rPr>
          <w:spacing w:val="-4"/>
          <w:sz w:val="20"/>
        </w:rPr>
        <w:t xml:space="preserve"> </w:t>
      </w:r>
      <w:r w:rsidRPr="00721306">
        <w:rPr>
          <w:sz w:val="20"/>
        </w:rPr>
        <w:t>charged</w:t>
      </w:r>
      <w:r w:rsidRPr="00721306">
        <w:rPr>
          <w:spacing w:val="-4"/>
          <w:sz w:val="20"/>
        </w:rPr>
        <w:t xml:space="preserve"> </w:t>
      </w:r>
      <w:r w:rsidRPr="00721306">
        <w:rPr>
          <w:sz w:val="20"/>
        </w:rPr>
        <w:t>by</w:t>
      </w:r>
      <w:r w:rsidRPr="00721306">
        <w:rPr>
          <w:spacing w:val="-4"/>
          <w:sz w:val="20"/>
        </w:rPr>
        <w:t xml:space="preserve"> </w:t>
      </w:r>
      <w:r w:rsidRPr="00721306">
        <w:rPr>
          <w:sz w:val="20"/>
        </w:rPr>
        <w:t>a</w:t>
      </w:r>
      <w:r w:rsidRPr="00721306">
        <w:rPr>
          <w:spacing w:val="-6"/>
          <w:sz w:val="20"/>
        </w:rPr>
        <w:t xml:space="preserve"> </w:t>
      </w:r>
      <w:r w:rsidRPr="00721306">
        <w:rPr>
          <w:sz w:val="20"/>
        </w:rPr>
        <w:t>government</w:t>
      </w:r>
      <w:r w:rsidRPr="00721306">
        <w:rPr>
          <w:spacing w:val="-21"/>
          <w:sz w:val="20"/>
        </w:rPr>
        <w:t xml:space="preserve"> </w:t>
      </w:r>
      <w:r w:rsidRPr="00721306">
        <w:rPr>
          <w:sz w:val="20"/>
        </w:rPr>
        <w:t xml:space="preserve">entity (federal, state, or local) with commission </w:t>
      </w:r>
      <w:proofErr w:type="gramStart"/>
      <w:r w:rsidRPr="00721306">
        <w:rPr>
          <w:sz w:val="20"/>
        </w:rPr>
        <w:t>of</w:t>
      </w:r>
      <w:proofErr w:type="gramEnd"/>
      <w:r w:rsidRPr="00721306">
        <w:rPr>
          <w:sz w:val="20"/>
        </w:rPr>
        <w:t xml:space="preserve"> any of the offenses detailed in section b. of this certification; and</w:t>
      </w:r>
    </w:p>
    <w:p w14:paraId="75F41D0A" w14:textId="77777777" w:rsidR="00721306" w:rsidRPr="00721306" w:rsidRDefault="00721306" w:rsidP="00721306">
      <w:pPr>
        <w:spacing w:before="2"/>
        <w:rPr>
          <w:sz w:val="20"/>
          <w:szCs w:val="20"/>
        </w:rPr>
      </w:pPr>
    </w:p>
    <w:p w14:paraId="310B101B" w14:textId="77777777" w:rsidR="00721306" w:rsidRPr="00721306" w:rsidRDefault="00721306" w:rsidP="00457115">
      <w:pPr>
        <w:numPr>
          <w:ilvl w:val="2"/>
          <w:numId w:val="39"/>
        </w:numPr>
        <w:tabs>
          <w:tab w:val="left" w:pos="2520"/>
        </w:tabs>
        <w:ind w:right="1442"/>
        <w:rPr>
          <w:sz w:val="20"/>
        </w:rPr>
      </w:pPr>
      <w:r w:rsidRPr="00721306">
        <w:rPr>
          <w:sz w:val="20"/>
        </w:rPr>
        <w:t>have</w:t>
      </w:r>
      <w:r w:rsidRPr="00721306">
        <w:rPr>
          <w:spacing w:val="-6"/>
          <w:sz w:val="20"/>
        </w:rPr>
        <w:t xml:space="preserve"> </w:t>
      </w:r>
      <w:r w:rsidRPr="00721306">
        <w:rPr>
          <w:sz w:val="20"/>
        </w:rPr>
        <w:t>not</w:t>
      </w:r>
      <w:r w:rsidRPr="00721306">
        <w:rPr>
          <w:spacing w:val="-4"/>
          <w:sz w:val="20"/>
        </w:rPr>
        <w:t xml:space="preserve"> </w:t>
      </w:r>
      <w:r w:rsidRPr="00721306">
        <w:rPr>
          <w:sz w:val="20"/>
        </w:rPr>
        <w:t>within</w:t>
      </w:r>
      <w:r w:rsidRPr="00721306">
        <w:rPr>
          <w:spacing w:val="-4"/>
          <w:sz w:val="20"/>
        </w:rPr>
        <w:t xml:space="preserve"> </w:t>
      </w:r>
      <w:r w:rsidRPr="00721306">
        <w:rPr>
          <w:sz w:val="20"/>
        </w:rPr>
        <w:t>a</w:t>
      </w:r>
      <w:r w:rsidRPr="00721306">
        <w:rPr>
          <w:spacing w:val="-2"/>
          <w:sz w:val="20"/>
        </w:rPr>
        <w:t xml:space="preserve"> </w:t>
      </w:r>
      <w:r w:rsidRPr="00721306">
        <w:rPr>
          <w:sz w:val="20"/>
        </w:rPr>
        <w:t>three</w:t>
      </w:r>
      <w:r w:rsidRPr="00721306">
        <w:rPr>
          <w:spacing w:val="-4"/>
          <w:sz w:val="20"/>
        </w:rPr>
        <w:t xml:space="preserve"> </w:t>
      </w:r>
      <w:r w:rsidRPr="00721306">
        <w:rPr>
          <w:sz w:val="20"/>
        </w:rPr>
        <w:t>(3)</w:t>
      </w:r>
      <w:r w:rsidRPr="00721306">
        <w:rPr>
          <w:spacing w:val="-1"/>
          <w:sz w:val="20"/>
        </w:rPr>
        <w:t xml:space="preserve"> </w:t>
      </w:r>
      <w:r w:rsidRPr="00721306">
        <w:rPr>
          <w:sz w:val="20"/>
        </w:rPr>
        <w:t>year</w:t>
      </w:r>
      <w:r w:rsidRPr="00721306">
        <w:rPr>
          <w:spacing w:val="-3"/>
          <w:sz w:val="20"/>
        </w:rPr>
        <w:t xml:space="preserve"> </w:t>
      </w:r>
      <w:r w:rsidRPr="00721306">
        <w:rPr>
          <w:sz w:val="20"/>
        </w:rPr>
        <w:t>period</w:t>
      </w:r>
      <w:r w:rsidRPr="00721306">
        <w:rPr>
          <w:spacing w:val="-5"/>
          <w:sz w:val="20"/>
        </w:rPr>
        <w:t xml:space="preserve"> </w:t>
      </w:r>
      <w:r w:rsidRPr="00721306">
        <w:rPr>
          <w:sz w:val="20"/>
        </w:rPr>
        <w:t>preceding</w:t>
      </w:r>
      <w:r w:rsidRPr="00721306">
        <w:rPr>
          <w:spacing w:val="-5"/>
          <w:sz w:val="20"/>
        </w:rPr>
        <w:t xml:space="preserve"> </w:t>
      </w:r>
      <w:r w:rsidRPr="00721306">
        <w:rPr>
          <w:sz w:val="20"/>
        </w:rPr>
        <w:t>this</w:t>
      </w:r>
      <w:r w:rsidRPr="00721306">
        <w:rPr>
          <w:spacing w:val="-1"/>
          <w:sz w:val="20"/>
        </w:rPr>
        <w:t xml:space="preserve"> </w:t>
      </w:r>
      <w:r w:rsidRPr="00721306">
        <w:rPr>
          <w:sz w:val="20"/>
        </w:rPr>
        <w:t>Contract</w:t>
      </w:r>
      <w:r w:rsidRPr="00721306">
        <w:rPr>
          <w:spacing w:val="-4"/>
          <w:sz w:val="20"/>
        </w:rPr>
        <w:t xml:space="preserve"> </w:t>
      </w:r>
      <w:r w:rsidRPr="00721306">
        <w:rPr>
          <w:sz w:val="20"/>
        </w:rPr>
        <w:t>had</w:t>
      </w:r>
      <w:r w:rsidRPr="00721306">
        <w:rPr>
          <w:spacing w:val="-3"/>
          <w:sz w:val="20"/>
        </w:rPr>
        <w:t xml:space="preserve"> </w:t>
      </w:r>
      <w:r w:rsidRPr="00721306">
        <w:rPr>
          <w:sz w:val="20"/>
        </w:rPr>
        <w:t>one</w:t>
      </w:r>
      <w:r w:rsidRPr="00721306">
        <w:rPr>
          <w:spacing w:val="-2"/>
          <w:sz w:val="20"/>
        </w:rPr>
        <w:t xml:space="preserve"> </w:t>
      </w:r>
      <w:r w:rsidRPr="00721306">
        <w:rPr>
          <w:sz w:val="20"/>
        </w:rPr>
        <w:t>or</w:t>
      </w:r>
      <w:r w:rsidRPr="00721306">
        <w:rPr>
          <w:spacing w:val="-4"/>
          <w:sz w:val="20"/>
        </w:rPr>
        <w:t xml:space="preserve"> </w:t>
      </w:r>
      <w:r w:rsidRPr="00721306">
        <w:rPr>
          <w:sz w:val="20"/>
        </w:rPr>
        <w:t>more</w:t>
      </w:r>
      <w:r w:rsidRPr="00721306">
        <w:rPr>
          <w:spacing w:val="-19"/>
          <w:sz w:val="20"/>
        </w:rPr>
        <w:t xml:space="preserve"> </w:t>
      </w:r>
      <w:r w:rsidRPr="00721306">
        <w:rPr>
          <w:sz w:val="20"/>
        </w:rPr>
        <w:t>public transactions (federal, state, or local) terminated for cause or default.</w:t>
      </w:r>
    </w:p>
    <w:p w14:paraId="10759EDF" w14:textId="77777777" w:rsidR="00721306" w:rsidRPr="00721306" w:rsidRDefault="00721306" w:rsidP="00721306">
      <w:pPr>
        <w:spacing w:before="229"/>
        <w:ind w:left="1800" w:right="1146"/>
        <w:rPr>
          <w:sz w:val="20"/>
          <w:szCs w:val="20"/>
        </w:rPr>
      </w:pPr>
      <w:r w:rsidRPr="00721306">
        <w:rPr>
          <w:sz w:val="20"/>
          <w:szCs w:val="20"/>
        </w:rPr>
        <w:t>The Contractor shall provide immediate written notice to the State if at any time it learns that there was an earlier failure to disclose information or that due to changed circumstances, its principals</w:t>
      </w:r>
      <w:r w:rsidRPr="00721306">
        <w:rPr>
          <w:spacing w:val="-2"/>
          <w:sz w:val="20"/>
          <w:szCs w:val="20"/>
        </w:rPr>
        <w:t xml:space="preserve"> </w:t>
      </w:r>
      <w:r w:rsidRPr="00721306">
        <w:rPr>
          <w:sz w:val="20"/>
          <w:szCs w:val="20"/>
        </w:rPr>
        <w:t>or</w:t>
      </w:r>
      <w:r w:rsidRPr="00721306">
        <w:rPr>
          <w:spacing w:val="-5"/>
          <w:sz w:val="20"/>
          <w:szCs w:val="20"/>
        </w:rPr>
        <w:t xml:space="preserve"> </w:t>
      </w:r>
      <w:r w:rsidRPr="00721306">
        <w:rPr>
          <w:sz w:val="20"/>
          <w:szCs w:val="20"/>
        </w:rPr>
        <w:t>the</w:t>
      </w:r>
      <w:r w:rsidRPr="00721306">
        <w:rPr>
          <w:spacing w:val="-3"/>
          <w:sz w:val="20"/>
          <w:szCs w:val="20"/>
        </w:rPr>
        <w:t xml:space="preserve"> </w:t>
      </w:r>
      <w:r w:rsidRPr="00721306">
        <w:rPr>
          <w:sz w:val="20"/>
          <w:szCs w:val="20"/>
        </w:rPr>
        <w:t>principals</w:t>
      </w:r>
      <w:r w:rsidRPr="00721306">
        <w:rPr>
          <w:spacing w:val="-2"/>
          <w:sz w:val="20"/>
          <w:szCs w:val="20"/>
        </w:rPr>
        <w:t xml:space="preserve"> </w:t>
      </w:r>
      <w:r w:rsidRPr="00721306">
        <w:rPr>
          <w:sz w:val="20"/>
          <w:szCs w:val="20"/>
        </w:rPr>
        <w:t>of</w:t>
      </w:r>
      <w:r w:rsidRPr="00721306">
        <w:rPr>
          <w:spacing w:val="-5"/>
          <w:sz w:val="20"/>
          <w:szCs w:val="20"/>
        </w:rPr>
        <w:t xml:space="preserve"> </w:t>
      </w:r>
      <w:r w:rsidRPr="00721306">
        <w:rPr>
          <w:sz w:val="20"/>
          <w:szCs w:val="20"/>
        </w:rPr>
        <w:t>its</w:t>
      </w:r>
      <w:r w:rsidRPr="00721306">
        <w:rPr>
          <w:spacing w:val="-4"/>
          <w:sz w:val="20"/>
          <w:szCs w:val="20"/>
        </w:rPr>
        <w:t xml:space="preserve"> </w:t>
      </w:r>
      <w:r w:rsidRPr="00721306">
        <w:rPr>
          <w:sz w:val="20"/>
          <w:szCs w:val="20"/>
        </w:rPr>
        <w:t>subcontractors</w:t>
      </w:r>
      <w:r w:rsidRPr="00721306">
        <w:rPr>
          <w:spacing w:val="-3"/>
          <w:sz w:val="20"/>
          <w:szCs w:val="20"/>
        </w:rPr>
        <w:t xml:space="preserve"> </w:t>
      </w:r>
      <w:r w:rsidRPr="00721306">
        <w:rPr>
          <w:sz w:val="20"/>
          <w:szCs w:val="20"/>
        </w:rPr>
        <w:t>are</w:t>
      </w:r>
      <w:r w:rsidRPr="00721306">
        <w:rPr>
          <w:spacing w:val="-3"/>
          <w:sz w:val="20"/>
          <w:szCs w:val="20"/>
        </w:rPr>
        <w:t xml:space="preserve"> </w:t>
      </w:r>
      <w:r w:rsidRPr="00721306">
        <w:rPr>
          <w:sz w:val="20"/>
          <w:szCs w:val="20"/>
        </w:rPr>
        <w:t>excluded, disqualified,</w:t>
      </w:r>
      <w:r w:rsidRPr="00721306">
        <w:rPr>
          <w:spacing w:val="-3"/>
          <w:sz w:val="20"/>
          <w:szCs w:val="20"/>
        </w:rPr>
        <w:t xml:space="preserve"> </w:t>
      </w:r>
      <w:r w:rsidRPr="00721306">
        <w:rPr>
          <w:sz w:val="20"/>
          <w:szCs w:val="20"/>
        </w:rPr>
        <w:t>or</w:t>
      </w:r>
      <w:r w:rsidRPr="00721306">
        <w:rPr>
          <w:spacing w:val="-5"/>
          <w:sz w:val="20"/>
          <w:szCs w:val="20"/>
        </w:rPr>
        <w:t xml:space="preserve"> </w:t>
      </w:r>
      <w:r w:rsidRPr="00721306">
        <w:rPr>
          <w:sz w:val="20"/>
          <w:szCs w:val="20"/>
        </w:rPr>
        <w:t>presently</w:t>
      </w:r>
      <w:r w:rsidRPr="00721306">
        <w:rPr>
          <w:spacing w:val="-4"/>
          <w:sz w:val="20"/>
          <w:szCs w:val="20"/>
        </w:rPr>
        <w:t xml:space="preserve"> </w:t>
      </w:r>
      <w:r w:rsidRPr="00721306">
        <w:rPr>
          <w:sz w:val="20"/>
          <w:szCs w:val="20"/>
        </w:rPr>
        <w:t>fall</w:t>
      </w:r>
      <w:r w:rsidRPr="00721306">
        <w:rPr>
          <w:spacing w:val="-6"/>
          <w:sz w:val="20"/>
          <w:szCs w:val="20"/>
        </w:rPr>
        <w:t xml:space="preserve"> </w:t>
      </w:r>
      <w:r w:rsidRPr="00721306">
        <w:rPr>
          <w:sz w:val="20"/>
          <w:szCs w:val="20"/>
        </w:rPr>
        <w:t>under any of the prohibitions of sections a-d.</w:t>
      </w:r>
    </w:p>
    <w:p w14:paraId="0B5C9A4C" w14:textId="77777777" w:rsidR="00721306" w:rsidRPr="00721306" w:rsidRDefault="00721306" w:rsidP="00721306">
      <w:pPr>
        <w:spacing w:before="91"/>
        <w:rPr>
          <w:sz w:val="20"/>
          <w:szCs w:val="20"/>
        </w:rPr>
      </w:pPr>
    </w:p>
    <w:p w14:paraId="7A97FB72" w14:textId="77777777" w:rsidR="00721306" w:rsidRPr="00721306" w:rsidRDefault="00721306" w:rsidP="00457115">
      <w:pPr>
        <w:numPr>
          <w:ilvl w:val="1"/>
          <w:numId w:val="39"/>
        </w:numPr>
        <w:tabs>
          <w:tab w:val="left" w:pos="719"/>
        </w:tabs>
        <w:ind w:left="719" w:right="720" w:hanging="719"/>
        <w:jc w:val="center"/>
        <w:rPr>
          <w:sz w:val="20"/>
        </w:rPr>
      </w:pPr>
      <w:r w:rsidRPr="00721306">
        <w:rPr>
          <w:sz w:val="20"/>
          <w:u w:val="single"/>
        </w:rPr>
        <w:t>Force</w:t>
      </w:r>
      <w:r w:rsidRPr="00721306">
        <w:rPr>
          <w:spacing w:val="-10"/>
          <w:sz w:val="20"/>
          <w:u w:val="single"/>
        </w:rPr>
        <w:t xml:space="preserve"> </w:t>
      </w:r>
      <w:r w:rsidRPr="00721306">
        <w:rPr>
          <w:sz w:val="20"/>
          <w:u w:val="single"/>
        </w:rPr>
        <w:t>Majeure</w:t>
      </w:r>
      <w:r w:rsidRPr="00721306">
        <w:rPr>
          <w:sz w:val="20"/>
        </w:rPr>
        <w:t>.</w:t>
      </w:r>
      <w:r w:rsidRPr="00721306">
        <w:rPr>
          <w:spacing w:val="-8"/>
          <w:sz w:val="20"/>
        </w:rPr>
        <w:t xml:space="preserve"> </w:t>
      </w:r>
      <w:r w:rsidRPr="00721306">
        <w:rPr>
          <w:sz w:val="20"/>
        </w:rPr>
        <w:t>“Force</w:t>
      </w:r>
      <w:r w:rsidRPr="00721306">
        <w:rPr>
          <w:spacing w:val="-10"/>
          <w:sz w:val="20"/>
        </w:rPr>
        <w:t xml:space="preserve"> </w:t>
      </w:r>
      <w:r w:rsidRPr="00721306">
        <w:rPr>
          <w:sz w:val="20"/>
        </w:rPr>
        <w:t>Majeure</w:t>
      </w:r>
      <w:r w:rsidRPr="00721306">
        <w:rPr>
          <w:spacing w:val="-8"/>
          <w:sz w:val="20"/>
        </w:rPr>
        <w:t xml:space="preserve"> </w:t>
      </w:r>
      <w:r w:rsidRPr="00721306">
        <w:rPr>
          <w:sz w:val="20"/>
        </w:rPr>
        <w:t>Event”</w:t>
      </w:r>
      <w:r w:rsidRPr="00721306">
        <w:rPr>
          <w:spacing w:val="-8"/>
          <w:sz w:val="20"/>
        </w:rPr>
        <w:t xml:space="preserve"> </w:t>
      </w:r>
      <w:r w:rsidRPr="00721306">
        <w:rPr>
          <w:sz w:val="20"/>
        </w:rPr>
        <w:t>means</w:t>
      </w:r>
      <w:r w:rsidRPr="00721306">
        <w:rPr>
          <w:spacing w:val="-7"/>
          <w:sz w:val="20"/>
        </w:rPr>
        <w:t xml:space="preserve"> </w:t>
      </w:r>
      <w:r w:rsidRPr="00721306">
        <w:rPr>
          <w:sz w:val="20"/>
        </w:rPr>
        <w:t>fire,</w:t>
      </w:r>
      <w:r w:rsidRPr="00721306">
        <w:rPr>
          <w:spacing w:val="-10"/>
          <w:sz w:val="20"/>
        </w:rPr>
        <w:t xml:space="preserve"> </w:t>
      </w:r>
      <w:r w:rsidRPr="00721306">
        <w:rPr>
          <w:sz w:val="20"/>
        </w:rPr>
        <w:t>flood,</w:t>
      </w:r>
      <w:r w:rsidRPr="00721306">
        <w:rPr>
          <w:spacing w:val="-9"/>
          <w:sz w:val="20"/>
        </w:rPr>
        <w:t xml:space="preserve"> </w:t>
      </w:r>
      <w:r w:rsidRPr="00721306">
        <w:rPr>
          <w:spacing w:val="-2"/>
          <w:sz w:val="20"/>
        </w:rPr>
        <w:t>earthquake,</w:t>
      </w:r>
    </w:p>
    <w:p w14:paraId="33963A34" w14:textId="77777777" w:rsidR="00721306" w:rsidRPr="00721306" w:rsidRDefault="00721306" w:rsidP="00721306">
      <w:pPr>
        <w:ind w:left="1800"/>
        <w:rPr>
          <w:sz w:val="20"/>
          <w:szCs w:val="20"/>
        </w:rPr>
      </w:pPr>
      <w:r w:rsidRPr="00721306">
        <w:rPr>
          <w:sz w:val="20"/>
          <w:szCs w:val="20"/>
        </w:rPr>
        <w:t>elements</w:t>
      </w:r>
      <w:r w:rsidRPr="00721306">
        <w:rPr>
          <w:spacing w:val="-5"/>
          <w:sz w:val="20"/>
          <w:szCs w:val="20"/>
        </w:rPr>
        <w:t xml:space="preserve"> </w:t>
      </w:r>
      <w:r w:rsidRPr="00721306">
        <w:rPr>
          <w:sz w:val="20"/>
          <w:szCs w:val="20"/>
        </w:rPr>
        <w:t>of</w:t>
      </w:r>
      <w:r w:rsidRPr="00721306">
        <w:rPr>
          <w:spacing w:val="-6"/>
          <w:sz w:val="20"/>
          <w:szCs w:val="20"/>
        </w:rPr>
        <w:t xml:space="preserve"> </w:t>
      </w:r>
      <w:r w:rsidRPr="00721306">
        <w:rPr>
          <w:sz w:val="20"/>
          <w:szCs w:val="20"/>
        </w:rPr>
        <w:t>nature</w:t>
      </w:r>
      <w:r w:rsidRPr="00721306">
        <w:rPr>
          <w:spacing w:val="-5"/>
          <w:sz w:val="20"/>
          <w:szCs w:val="20"/>
        </w:rPr>
        <w:t xml:space="preserve"> </w:t>
      </w:r>
      <w:r w:rsidRPr="00721306">
        <w:rPr>
          <w:sz w:val="20"/>
          <w:szCs w:val="20"/>
        </w:rPr>
        <w:t>or</w:t>
      </w:r>
      <w:r w:rsidRPr="00721306">
        <w:rPr>
          <w:spacing w:val="-7"/>
          <w:sz w:val="20"/>
          <w:szCs w:val="20"/>
        </w:rPr>
        <w:t xml:space="preserve"> </w:t>
      </w:r>
      <w:r w:rsidRPr="00721306">
        <w:rPr>
          <w:sz w:val="20"/>
          <w:szCs w:val="20"/>
        </w:rPr>
        <w:t>acts</w:t>
      </w:r>
      <w:r w:rsidRPr="00721306">
        <w:rPr>
          <w:spacing w:val="-4"/>
          <w:sz w:val="20"/>
          <w:szCs w:val="20"/>
        </w:rPr>
        <w:t xml:space="preserve"> </w:t>
      </w:r>
      <w:r w:rsidRPr="00721306">
        <w:rPr>
          <w:sz w:val="20"/>
          <w:szCs w:val="20"/>
        </w:rPr>
        <w:t>of</w:t>
      </w:r>
      <w:r w:rsidRPr="00721306">
        <w:rPr>
          <w:spacing w:val="-7"/>
          <w:sz w:val="20"/>
          <w:szCs w:val="20"/>
        </w:rPr>
        <w:t xml:space="preserve"> </w:t>
      </w:r>
      <w:r w:rsidRPr="00721306">
        <w:rPr>
          <w:sz w:val="20"/>
          <w:szCs w:val="20"/>
        </w:rPr>
        <w:t>God,</w:t>
      </w:r>
      <w:r w:rsidRPr="00721306">
        <w:rPr>
          <w:spacing w:val="-5"/>
          <w:sz w:val="20"/>
          <w:szCs w:val="20"/>
        </w:rPr>
        <w:t xml:space="preserve"> </w:t>
      </w:r>
      <w:r w:rsidRPr="00721306">
        <w:rPr>
          <w:sz w:val="20"/>
          <w:szCs w:val="20"/>
        </w:rPr>
        <w:t>wars,</w:t>
      </w:r>
      <w:r w:rsidRPr="00721306">
        <w:rPr>
          <w:spacing w:val="-7"/>
          <w:sz w:val="20"/>
          <w:szCs w:val="20"/>
        </w:rPr>
        <w:t xml:space="preserve"> </w:t>
      </w:r>
      <w:r w:rsidRPr="00721306">
        <w:rPr>
          <w:sz w:val="20"/>
          <w:szCs w:val="20"/>
        </w:rPr>
        <w:t>riots,</w:t>
      </w:r>
      <w:r w:rsidRPr="00721306">
        <w:rPr>
          <w:spacing w:val="-7"/>
          <w:sz w:val="20"/>
          <w:szCs w:val="20"/>
        </w:rPr>
        <w:t xml:space="preserve"> </w:t>
      </w:r>
      <w:r w:rsidRPr="00721306">
        <w:rPr>
          <w:sz w:val="20"/>
          <w:szCs w:val="20"/>
        </w:rPr>
        <w:t>civil</w:t>
      </w:r>
      <w:r w:rsidRPr="00721306">
        <w:rPr>
          <w:spacing w:val="-6"/>
          <w:sz w:val="20"/>
          <w:szCs w:val="20"/>
        </w:rPr>
        <w:t xml:space="preserve"> </w:t>
      </w:r>
      <w:r w:rsidRPr="00721306">
        <w:rPr>
          <w:sz w:val="20"/>
          <w:szCs w:val="20"/>
        </w:rPr>
        <w:t>disorders,</w:t>
      </w:r>
      <w:r w:rsidRPr="00721306">
        <w:rPr>
          <w:spacing w:val="-6"/>
          <w:sz w:val="20"/>
          <w:szCs w:val="20"/>
        </w:rPr>
        <w:t xml:space="preserve"> </w:t>
      </w:r>
      <w:r w:rsidRPr="00721306">
        <w:rPr>
          <w:sz w:val="20"/>
          <w:szCs w:val="20"/>
        </w:rPr>
        <w:t>rebellions</w:t>
      </w:r>
      <w:r w:rsidRPr="00721306">
        <w:rPr>
          <w:spacing w:val="-6"/>
          <w:sz w:val="20"/>
          <w:szCs w:val="20"/>
        </w:rPr>
        <w:t xml:space="preserve"> </w:t>
      </w:r>
      <w:r w:rsidRPr="00721306">
        <w:rPr>
          <w:sz w:val="20"/>
          <w:szCs w:val="20"/>
        </w:rPr>
        <w:t>or</w:t>
      </w:r>
      <w:r w:rsidRPr="00721306">
        <w:rPr>
          <w:spacing w:val="-7"/>
          <w:sz w:val="20"/>
          <w:szCs w:val="20"/>
        </w:rPr>
        <w:t xml:space="preserve"> </w:t>
      </w:r>
      <w:r w:rsidRPr="00721306">
        <w:rPr>
          <w:sz w:val="20"/>
          <w:szCs w:val="20"/>
        </w:rPr>
        <w:t>revolutions,</w:t>
      </w:r>
      <w:r w:rsidRPr="00721306">
        <w:rPr>
          <w:spacing w:val="-5"/>
          <w:sz w:val="20"/>
          <w:szCs w:val="20"/>
        </w:rPr>
        <w:t xml:space="preserve"> </w:t>
      </w:r>
      <w:r w:rsidRPr="00721306">
        <w:rPr>
          <w:sz w:val="20"/>
          <w:szCs w:val="20"/>
        </w:rPr>
        <w:t>acts</w:t>
      </w:r>
      <w:r w:rsidRPr="00721306">
        <w:rPr>
          <w:spacing w:val="-6"/>
          <w:sz w:val="20"/>
          <w:szCs w:val="20"/>
        </w:rPr>
        <w:t xml:space="preserve"> </w:t>
      </w:r>
      <w:r w:rsidRPr="00721306">
        <w:rPr>
          <w:spacing w:val="-5"/>
          <w:sz w:val="20"/>
          <w:szCs w:val="20"/>
        </w:rPr>
        <w:t>of</w:t>
      </w:r>
    </w:p>
    <w:p w14:paraId="2543A50C" w14:textId="77777777" w:rsidR="00721306" w:rsidRPr="00721306" w:rsidRDefault="00721306" w:rsidP="00721306">
      <w:pPr>
        <w:ind w:left="1800" w:right="1196"/>
        <w:rPr>
          <w:sz w:val="20"/>
          <w:szCs w:val="20"/>
        </w:rPr>
      </w:pPr>
      <w:r w:rsidRPr="00721306">
        <w:rPr>
          <w:sz w:val="20"/>
          <w:szCs w:val="20"/>
        </w:rPr>
        <w:t>terrorism or any other similar cause beyond the reasonable control of the Party except to the extent that the non-performing Party is at fault in failing to prevent or causing the default or delay, and provided that the default or delay cannot reasonably be circumvented by the non-performing Party through the use of alternate sources, workaround plans or other means. A strike, lockout or labor dispute shall not excuse either Party from its obligations under this Contract.</w:t>
      </w:r>
      <w:r w:rsidRPr="00721306">
        <w:rPr>
          <w:spacing w:val="-2"/>
          <w:sz w:val="20"/>
          <w:szCs w:val="20"/>
        </w:rPr>
        <w:t xml:space="preserve"> </w:t>
      </w:r>
      <w:r w:rsidRPr="00721306">
        <w:rPr>
          <w:sz w:val="20"/>
          <w:szCs w:val="20"/>
        </w:rPr>
        <w:t>Except</w:t>
      </w:r>
      <w:r w:rsidRPr="00721306">
        <w:rPr>
          <w:spacing w:val="-2"/>
          <w:sz w:val="20"/>
          <w:szCs w:val="20"/>
        </w:rPr>
        <w:t xml:space="preserve"> </w:t>
      </w:r>
      <w:r w:rsidRPr="00721306">
        <w:rPr>
          <w:sz w:val="20"/>
          <w:szCs w:val="20"/>
        </w:rPr>
        <w:t>as</w:t>
      </w:r>
      <w:r w:rsidRPr="00721306">
        <w:rPr>
          <w:spacing w:val="-3"/>
          <w:sz w:val="20"/>
          <w:szCs w:val="20"/>
        </w:rPr>
        <w:t xml:space="preserve"> </w:t>
      </w:r>
      <w:r w:rsidRPr="00721306">
        <w:rPr>
          <w:sz w:val="20"/>
          <w:szCs w:val="20"/>
        </w:rPr>
        <w:t>set</w:t>
      </w:r>
      <w:r w:rsidRPr="00721306">
        <w:rPr>
          <w:spacing w:val="-4"/>
          <w:sz w:val="20"/>
          <w:szCs w:val="20"/>
        </w:rPr>
        <w:t xml:space="preserve"> </w:t>
      </w:r>
      <w:r w:rsidRPr="00721306">
        <w:rPr>
          <w:sz w:val="20"/>
          <w:szCs w:val="20"/>
        </w:rPr>
        <w:t>forth</w:t>
      </w:r>
      <w:r w:rsidRPr="00721306">
        <w:rPr>
          <w:spacing w:val="-4"/>
          <w:sz w:val="20"/>
          <w:szCs w:val="20"/>
        </w:rPr>
        <w:t xml:space="preserve"> </w:t>
      </w:r>
      <w:r w:rsidRPr="00721306">
        <w:rPr>
          <w:sz w:val="20"/>
          <w:szCs w:val="20"/>
        </w:rPr>
        <w:t>in</w:t>
      </w:r>
      <w:r w:rsidRPr="00721306">
        <w:rPr>
          <w:spacing w:val="-2"/>
          <w:sz w:val="20"/>
          <w:szCs w:val="20"/>
        </w:rPr>
        <w:t xml:space="preserve"> </w:t>
      </w:r>
      <w:r w:rsidRPr="00721306">
        <w:rPr>
          <w:sz w:val="20"/>
          <w:szCs w:val="20"/>
        </w:rPr>
        <w:t>this</w:t>
      </w:r>
      <w:r w:rsidRPr="00721306">
        <w:rPr>
          <w:spacing w:val="-3"/>
          <w:sz w:val="20"/>
          <w:szCs w:val="20"/>
        </w:rPr>
        <w:t xml:space="preserve"> </w:t>
      </w:r>
      <w:r w:rsidRPr="00721306">
        <w:rPr>
          <w:sz w:val="20"/>
          <w:szCs w:val="20"/>
        </w:rPr>
        <w:t>Section,</w:t>
      </w:r>
      <w:r w:rsidRPr="00721306">
        <w:rPr>
          <w:spacing w:val="-2"/>
          <w:sz w:val="20"/>
          <w:szCs w:val="20"/>
        </w:rPr>
        <w:t xml:space="preserve"> </w:t>
      </w:r>
      <w:r w:rsidRPr="00721306">
        <w:rPr>
          <w:sz w:val="20"/>
          <w:szCs w:val="20"/>
        </w:rPr>
        <w:t>any</w:t>
      </w:r>
      <w:r w:rsidRPr="00721306">
        <w:rPr>
          <w:spacing w:val="-3"/>
          <w:sz w:val="20"/>
          <w:szCs w:val="20"/>
        </w:rPr>
        <w:t xml:space="preserve"> </w:t>
      </w:r>
      <w:r w:rsidRPr="00721306">
        <w:rPr>
          <w:sz w:val="20"/>
          <w:szCs w:val="20"/>
        </w:rPr>
        <w:t>failure</w:t>
      </w:r>
      <w:r w:rsidRPr="00721306">
        <w:rPr>
          <w:spacing w:val="-1"/>
          <w:sz w:val="20"/>
          <w:szCs w:val="20"/>
        </w:rPr>
        <w:t xml:space="preserve"> </w:t>
      </w:r>
      <w:r w:rsidRPr="00721306">
        <w:rPr>
          <w:sz w:val="20"/>
          <w:szCs w:val="20"/>
        </w:rPr>
        <w:t>or</w:t>
      </w:r>
      <w:r w:rsidRPr="00721306">
        <w:rPr>
          <w:spacing w:val="-4"/>
          <w:sz w:val="20"/>
          <w:szCs w:val="20"/>
        </w:rPr>
        <w:t xml:space="preserve"> </w:t>
      </w:r>
      <w:r w:rsidRPr="00721306">
        <w:rPr>
          <w:sz w:val="20"/>
          <w:szCs w:val="20"/>
        </w:rPr>
        <w:t>delay</w:t>
      </w:r>
      <w:r w:rsidRPr="00721306">
        <w:rPr>
          <w:spacing w:val="-3"/>
          <w:sz w:val="20"/>
          <w:szCs w:val="20"/>
        </w:rPr>
        <w:t xml:space="preserve"> </w:t>
      </w:r>
      <w:r w:rsidRPr="00721306">
        <w:rPr>
          <w:sz w:val="20"/>
          <w:szCs w:val="20"/>
        </w:rPr>
        <w:t>by</w:t>
      </w:r>
      <w:r w:rsidRPr="00721306">
        <w:rPr>
          <w:spacing w:val="-3"/>
          <w:sz w:val="20"/>
          <w:szCs w:val="20"/>
        </w:rPr>
        <w:t xml:space="preserve"> </w:t>
      </w:r>
      <w:r w:rsidRPr="00721306">
        <w:rPr>
          <w:sz w:val="20"/>
          <w:szCs w:val="20"/>
        </w:rPr>
        <w:t>a</w:t>
      </w:r>
      <w:r w:rsidRPr="00721306">
        <w:rPr>
          <w:spacing w:val="-2"/>
          <w:sz w:val="20"/>
          <w:szCs w:val="20"/>
        </w:rPr>
        <w:t xml:space="preserve"> </w:t>
      </w:r>
      <w:r w:rsidRPr="00721306">
        <w:rPr>
          <w:sz w:val="20"/>
          <w:szCs w:val="20"/>
        </w:rPr>
        <w:t>Party in</w:t>
      </w:r>
      <w:r w:rsidRPr="00721306">
        <w:rPr>
          <w:spacing w:val="-4"/>
          <w:sz w:val="20"/>
          <w:szCs w:val="20"/>
        </w:rPr>
        <w:t xml:space="preserve"> </w:t>
      </w:r>
      <w:r w:rsidRPr="00721306">
        <w:rPr>
          <w:sz w:val="20"/>
          <w:szCs w:val="20"/>
        </w:rPr>
        <w:t>the</w:t>
      </w:r>
      <w:r w:rsidRPr="00721306">
        <w:rPr>
          <w:spacing w:val="-3"/>
          <w:sz w:val="20"/>
          <w:szCs w:val="20"/>
        </w:rPr>
        <w:t xml:space="preserve"> </w:t>
      </w:r>
      <w:r w:rsidRPr="00721306">
        <w:rPr>
          <w:sz w:val="20"/>
          <w:szCs w:val="20"/>
        </w:rPr>
        <w:t>performance</w:t>
      </w:r>
      <w:r w:rsidRPr="00721306">
        <w:rPr>
          <w:spacing w:val="-4"/>
          <w:sz w:val="20"/>
          <w:szCs w:val="20"/>
        </w:rPr>
        <w:t xml:space="preserve"> </w:t>
      </w:r>
      <w:r w:rsidRPr="00721306">
        <w:rPr>
          <w:sz w:val="20"/>
          <w:szCs w:val="20"/>
        </w:rPr>
        <w:t>of its obligations under this Contract arising from a Force Majeure Event is not a default under this Contract or grounds for termination.</w:t>
      </w:r>
      <w:r w:rsidRPr="00721306">
        <w:rPr>
          <w:spacing w:val="40"/>
          <w:sz w:val="20"/>
          <w:szCs w:val="20"/>
        </w:rPr>
        <w:t xml:space="preserve"> </w:t>
      </w:r>
      <w:r w:rsidRPr="00721306">
        <w:rPr>
          <w:sz w:val="20"/>
          <w:szCs w:val="20"/>
        </w:rPr>
        <w:t>The non-performing Party will be excused from performing those</w:t>
      </w:r>
      <w:r w:rsidRPr="00721306">
        <w:rPr>
          <w:spacing w:val="-1"/>
          <w:sz w:val="20"/>
          <w:szCs w:val="20"/>
        </w:rPr>
        <w:t xml:space="preserve"> </w:t>
      </w:r>
      <w:r w:rsidRPr="00721306">
        <w:rPr>
          <w:sz w:val="20"/>
          <w:szCs w:val="20"/>
        </w:rPr>
        <w:t>obligations directly affected by the</w:t>
      </w:r>
      <w:r w:rsidRPr="00721306">
        <w:rPr>
          <w:spacing w:val="-1"/>
          <w:sz w:val="20"/>
          <w:szCs w:val="20"/>
        </w:rPr>
        <w:t xml:space="preserve"> </w:t>
      </w:r>
      <w:r w:rsidRPr="00721306">
        <w:rPr>
          <w:sz w:val="20"/>
          <w:szCs w:val="20"/>
        </w:rPr>
        <w:t>Force</w:t>
      </w:r>
      <w:r w:rsidRPr="00721306">
        <w:rPr>
          <w:spacing w:val="-1"/>
          <w:sz w:val="20"/>
          <w:szCs w:val="20"/>
        </w:rPr>
        <w:t xml:space="preserve"> </w:t>
      </w:r>
      <w:r w:rsidRPr="00721306">
        <w:rPr>
          <w:sz w:val="20"/>
          <w:szCs w:val="20"/>
        </w:rPr>
        <w:t>Majeure</w:t>
      </w:r>
      <w:r w:rsidRPr="00721306">
        <w:rPr>
          <w:spacing w:val="-1"/>
          <w:sz w:val="20"/>
          <w:szCs w:val="20"/>
        </w:rPr>
        <w:t xml:space="preserve"> </w:t>
      </w:r>
      <w:r w:rsidRPr="00721306">
        <w:rPr>
          <w:sz w:val="20"/>
          <w:szCs w:val="20"/>
        </w:rPr>
        <w:t>Event,</w:t>
      </w:r>
      <w:r w:rsidRPr="00721306">
        <w:rPr>
          <w:spacing w:val="-1"/>
          <w:sz w:val="20"/>
          <w:szCs w:val="20"/>
        </w:rPr>
        <w:t xml:space="preserve"> </w:t>
      </w:r>
      <w:r w:rsidRPr="00721306">
        <w:rPr>
          <w:sz w:val="20"/>
          <w:szCs w:val="20"/>
        </w:rPr>
        <w:t>and</w:t>
      </w:r>
      <w:r w:rsidRPr="00721306">
        <w:rPr>
          <w:spacing w:val="-2"/>
          <w:sz w:val="20"/>
          <w:szCs w:val="20"/>
        </w:rPr>
        <w:t xml:space="preserve"> </w:t>
      </w:r>
      <w:r w:rsidRPr="00721306">
        <w:rPr>
          <w:sz w:val="20"/>
          <w:szCs w:val="20"/>
        </w:rPr>
        <w:t>only for</w:t>
      </w:r>
      <w:r w:rsidRPr="00721306">
        <w:rPr>
          <w:spacing w:val="-1"/>
          <w:sz w:val="20"/>
          <w:szCs w:val="20"/>
        </w:rPr>
        <w:t xml:space="preserve"> </w:t>
      </w:r>
      <w:r w:rsidRPr="00721306">
        <w:rPr>
          <w:sz w:val="20"/>
          <w:szCs w:val="20"/>
        </w:rPr>
        <w:t>as long</w:t>
      </w:r>
      <w:r w:rsidRPr="00721306">
        <w:rPr>
          <w:spacing w:val="-1"/>
          <w:sz w:val="20"/>
          <w:szCs w:val="20"/>
        </w:rPr>
        <w:t xml:space="preserve"> </w:t>
      </w:r>
      <w:r w:rsidRPr="00721306">
        <w:rPr>
          <w:sz w:val="20"/>
          <w:szCs w:val="20"/>
        </w:rPr>
        <w:t>as the</w:t>
      </w:r>
      <w:r w:rsidRPr="00721306">
        <w:rPr>
          <w:spacing w:val="-1"/>
          <w:sz w:val="20"/>
          <w:szCs w:val="20"/>
        </w:rPr>
        <w:t xml:space="preserve"> </w:t>
      </w:r>
      <w:r w:rsidRPr="00721306">
        <w:rPr>
          <w:sz w:val="20"/>
          <w:szCs w:val="20"/>
        </w:rPr>
        <w:t xml:space="preserve">Force Majeure Event continues, provided that the Party continues to use diligent, good faith efforts to resume performance without delay. The occurrence of a Force Majeure Event affecting Contractor’s representatives, suppliers, subcontractors, customers or business apart from this Contract is not a Force Majeure Event under this Contract. Contractor will promptly notify the State of any delay caused by a Force Majeure Event (to be confirmed in a written notice to the State within one (1) </w:t>
      </w:r>
      <w:proofErr w:type="gramStart"/>
      <w:r w:rsidRPr="00721306">
        <w:rPr>
          <w:sz w:val="20"/>
          <w:szCs w:val="20"/>
        </w:rPr>
        <w:t>day of the inception</w:t>
      </w:r>
      <w:proofErr w:type="gramEnd"/>
      <w:r w:rsidRPr="00721306">
        <w:rPr>
          <w:sz w:val="20"/>
          <w:szCs w:val="20"/>
        </w:rPr>
        <w:t xml:space="preserve"> of the delay) that a Force Majeure Event has occurred and will describe in reasonable detail the nature of the Force Majeure Event. If any Force Majeure Event results in a delay in Contractor’s performance longer than forty-eight (48) hours, the State may, upon notice to Contractor: (a) cease payment of the fees for the affected obligations until Contractor resumes performance of the affected obligations; or (b) immediately terminate this Contract or any purchase order, in whole or in part, without further payment</w:t>
      </w:r>
      <w:r w:rsidRPr="00721306">
        <w:rPr>
          <w:spacing w:val="40"/>
          <w:sz w:val="20"/>
          <w:szCs w:val="20"/>
        </w:rPr>
        <w:t xml:space="preserve"> </w:t>
      </w:r>
      <w:r w:rsidRPr="00721306">
        <w:rPr>
          <w:sz w:val="20"/>
          <w:szCs w:val="20"/>
        </w:rPr>
        <w:t>except for fees then due and payable. Contractor will not increase its charges under this Contract</w:t>
      </w:r>
      <w:r w:rsidRPr="00721306">
        <w:rPr>
          <w:spacing w:val="-1"/>
          <w:sz w:val="20"/>
          <w:szCs w:val="20"/>
        </w:rPr>
        <w:t xml:space="preserve"> </w:t>
      </w:r>
      <w:r w:rsidRPr="00721306">
        <w:rPr>
          <w:sz w:val="20"/>
          <w:szCs w:val="20"/>
        </w:rPr>
        <w:t>or charge the State</w:t>
      </w:r>
      <w:r w:rsidRPr="00721306">
        <w:rPr>
          <w:spacing w:val="-1"/>
          <w:sz w:val="20"/>
          <w:szCs w:val="20"/>
        </w:rPr>
        <w:t xml:space="preserve"> </w:t>
      </w:r>
      <w:r w:rsidRPr="00721306">
        <w:rPr>
          <w:sz w:val="20"/>
          <w:szCs w:val="20"/>
        </w:rPr>
        <w:t>any fees other than</w:t>
      </w:r>
      <w:r w:rsidRPr="00721306">
        <w:rPr>
          <w:spacing w:val="-2"/>
          <w:sz w:val="20"/>
          <w:szCs w:val="20"/>
        </w:rPr>
        <w:t xml:space="preserve"> </w:t>
      </w:r>
      <w:r w:rsidRPr="00721306">
        <w:rPr>
          <w:sz w:val="20"/>
          <w:szCs w:val="20"/>
        </w:rPr>
        <w:t>those provided</w:t>
      </w:r>
      <w:r w:rsidRPr="00721306">
        <w:rPr>
          <w:spacing w:val="-1"/>
          <w:sz w:val="20"/>
          <w:szCs w:val="20"/>
        </w:rPr>
        <w:t xml:space="preserve"> </w:t>
      </w:r>
      <w:r w:rsidRPr="00721306">
        <w:rPr>
          <w:sz w:val="20"/>
          <w:szCs w:val="20"/>
        </w:rPr>
        <w:t>for in this Contract</w:t>
      </w:r>
      <w:r w:rsidRPr="00721306">
        <w:rPr>
          <w:spacing w:val="-1"/>
          <w:sz w:val="20"/>
          <w:szCs w:val="20"/>
        </w:rPr>
        <w:t xml:space="preserve"> </w:t>
      </w:r>
      <w:r w:rsidRPr="00721306">
        <w:rPr>
          <w:sz w:val="20"/>
          <w:szCs w:val="20"/>
        </w:rPr>
        <w:t>as the</w:t>
      </w:r>
      <w:r w:rsidRPr="00721306">
        <w:rPr>
          <w:spacing w:val="-1"/>
          <w:sz w:val="20"/>
          <w:szCs w:val="20"/>
        </w:rPr>
        <w:t xml:space="preserve"> </w:t>
      </w:r>
      <w:r w:rsidRPr="00721306">
        <w:rPr>
          <w:sz w:val="20"/>
          <w:szCs w:val="20"/>
        </w:rPr>
        <w:t>result of a Force Majeure Event.</w:t>
      </w:r>
    </w:p>
    <w:p w14:paraId="2F1F9421" w14:textId="77777777" w:rsidR="00721306" w:rsidRPr="00721306" w:rsidRDefault="00721306" w:rsidP="00721306">
      <w:pPr>
        <w:spacing w:before="1"/>
        <w:rPr>
          <w:sz w:val="20"/>
          <w:szCs w:val="20"/>
        </w:rPr>
      </w:pPr>
    </w:p>
    <w:p w14:paraId="69827680" w14:textId="77777777" w:rsidR="00721306" w:rsidRPr="00721306" w:rsidRDefault="00721306" w:rsidP="00457115">
      <w:pPr>
        <w:numPr>
          <w:ilvl w:val="1"/>
          <w:numId w:val="39"/>
        </w:numPr>
        <w:tabs>
          <w:tab w:val="left" w:pos="1800"/>
        </w:tabs>
        <w:spacing w:before="1" w:line="229" w:lineRule="exact"/>
        <w:rPr>
          <w:sz w:val="20"/>
        </w:rPr>
      </w:pPr>
      <w:r w:rsidRPr="00721306">
        <w:rPr>
          <w:sz w:val="20"/>
          <w:u w:val="single"/>
        </w:rPr>
        <w:t>State</w:t>
      </w:r>
      <w:r w:rsidRPr="00721306">
        <w:rPr>
          <w:spacing w:val="-11"/>
          <w:sz w:val="20"/>
          <w:u w:val="single"/>
        </w:rPr>
        <w:t xml:space="preserve"> </w:t>
      </w:r>
      <w:r w:rsidRPr="00721306">
        <w:rPr>
          <w:sz w:val="20"/>
          <w:u w:val="single"/>
        </w:rPr>
        <w:t>and</w:t>
      </w:r>
      <w:r w:rsidRPr="00721306">
        <w:rPr>
          <w:spacing w:val="-8"/>
          <w:sz w:val="20"/>
          <w:u w:val="single"/>
        </w:rPr>
        <w:t xml:space="preserve"> </w:t>
      </w:r>
      <w:r w:rsidRPr="00721306">
        <w:rPr>
          <w:sz w:val="20"/>
          <w:u w:val="single"/>
        </w:rPr>
        <w:t>Federal</w:t>
      </w:r>
      <w:r w:rsidRPr="00721306">
        <w:rPr>
          <w:spacing w:val="-8"/>
          <w:sz w:val="20"/>
          <w:u w:val="single"/>
        </w:rPr>
        <w:t xml:space="preserve"> </w:t>
      </w:r>
      <w:r w:rsidRPr="00721306">
        <w:rPr>
          <w:sz w:val="20"/>
          <w:u w:val="single"/>
        </w:rPr>
        <w:t>Compliance</w:t>
      </w:r>
      <w:r w:rsidRPr="00721306">
        <w:rPr>
          <w:sz w:val="20"/>
        </w:rPr>
        <w:t>.</w:t>
      </w:r>
      <w:r w:rsidRPr="00721306">
        <w:rPr>
          <w:spacing w:val="-7"/>
          <w:sz w:val="20"/>
        </w:rPr>
        <w:t xml:space="preserve"> </w:t>
      </w:r>
      <w:r w:rsidRPr="00721306">
        <w:rPr>
          <w:sz w:val="20"/>
        </w:rPr>
        <w:t>The</w:t>
      </w:r>
      <w:r w:rsidRPr="00721306">
        <w:rPr>
          <w:spacing w:val="-5"/>
          <w:sz w:val="20"/>
        </w:rPr>
        <w:t xml:space="preserve"> </w:t>
      </w:r>
      <w:r w:rsidRPr="00721306">
        <w:rPr>
          <w:sz w:val="20"/>
        </w:rPr>
        <w:t>Contractor</w:t>
      </w:r>
      <w:r w:rsidRPr="00721306">
        <w:rPr>
          <w:spacing w:val="-7"/>
          <w:sz w:val="20"/>
        </w:rPr>
        <w:t xml:space="preserve"> </w:t>
      </w:r>
      <w:r w:rsidRPr="00721306">
        <w:rPr>
          <w:sz w:val="20"/>
        </w:rPr>
        <w:t>shall</w:t>
      </w:r>
      <w:r w:rsidRPr="00721306">
        <w:rPr>
          <w:spacing w:val="-8"/>
          <w:sz w:val="20"/>
        </w:rPr>
        <w:t xml:space="preserve"> </w:t>
      </w:r>
      <w:r w:rsidRPr="00721306">
        <w:rPr>
          <w:sz w:val="20"/>
        </w:rPr>
        <w:t>comply</w:t>
      </w:r>
      <w:r w:rsidRPr="00721306">
        <w:rPr>
          <w:spacing w:val="-7"/>
          <w:sz w:val="20"/>
        </w:rPr>
        <w:t xml:space="preserve"> </w:t>
      </w:r>
      <w:r w:rsidRPr="00721306">
        <w:rPr>
          <w:sz w:val="20"/>
        </w:rPr>
        <w:t>with</w:t>
      </w:r>
      <w:r w:rsidRPr="00721306">
        <w:rPr>
          <w:spacing w:val="-7"/>
          <w:sz w:val="20"/>
        </w:rPr>
        <w:t xml:space="preserve"> </w:t>
      </w:r>
      <w:r w:rsidRPr="00721306">
        <w:rPr>
          <w:sz w:val="20"/>
        </w:rPr>
        <w:t>all</w:t>
      </w:r>
      <w:r w:rsidRPr="00721306">
        <w:rPr>
          <w:spacing w:val="-6"/>
          <w:sz w:val="20"/>
        </w:rPr>
        <w:t xml:space="preserve"> </w:t>
      </w:r>
      <w:r w:rsidRPr="00721306">
        <w:rPr>
          <w:sz w:val="20"/>
        </w:rPr>
        <w:t>State</w:t>
      </w:r>
      <w:r w:rsidRPr="00721306">
        <w:rPr>
          <w:spacing w:val="-8"/>
          <w:sz w:val="20"/>
        </w:rPr>
        <w:t xml:space="preserve"> </w:t>
      </w:r>
      <w:r w:rsidRPr="00721306">
        <w:rPr>
          <w:sz w:val="20"/>
        </w:rPr>
        <w:t>and</w:t>
      </w:r>
      <w:r w:rsidRPr="00721306">
        <w:rPr>
          <w:spacing w:val="-8"/>
          <w:sz w:val="20"/>
        </w:rPr>
        <w:t xml:space="preserve"> </w:t>
      </w:r>
      <w:r w:rsidRPr="00721306">
        <w:rPr>
          <w:sz w:val="20"/>
        </w:rPr>
        <w:t>federal</w:t>
      </w:r>
      <w:r w:rsidRPr="00721306">
        <w:rPr>
          <w:spacing w:val="-6"/>
          <w:sz w:val="20"/>
        </w:rPr>
        <w:t xml:space="preserve"> </w:t>
      </w:r>
      <w:r w:rsidRPr="00721306">
        <w:rPr>
          <w:sz w:val="20"/>
        </w:rPr>
        <w:t>laws</w:t>
      </w:r>
      <w:r w:rsidRPr="00721306">
        <w:rPr>
          <w:spacing w:val="-22"/>
          <w:sz w:val="20"/>
        </w:rPr>
        <w:t xml:space="preserve"> </w:t>
      </w:r>
      <w:r w:rsidRPr="00721306">
        <w:rPr>
          <w:spacing w:val="-5"/>
          <w:sz w:val="20"/>
        </w:rPr>
        <w:t>and</w:t>
      </w:r>
    </w:p>
    <w:p w14:paraId="4D08F566" w14:textId="77777777" w:rsidR="00721306" w:rsidRPr="00721306" w:rsidRDefault="00721306" w:rsidP="00721306">
      <w:pPr>
        <w:spacing w:line="229" w:lineRule="exact"/>
        <w:ind w:left="1800"/>
        <w:rPr>
          <w:sz w:val="20"/>
          <w:szCs w:val="20"/>
        </w:rPr>
      </w:pPr>
      <w:r w:rsidRPr="00721306">
        <w:rPr>
          <w:sz w:val="20"/>
          <w:szCs w:val="20"/>
        </w:rPr>
        <w:t>regulations</w:t>
      </w:r>
      <w:r w:rsidRPr="00721306">
        <w:rPr>
          <w:spacing w:val="-12"/>
          <w:sz w:val="20"/>
          <w:szCs w:val="20"/>
        </w:rPr>
        <w:t xml:space="preserve"> </w:t>
      </w:r>
      <w:r w:rsidRPr="00721306">
        <w:rPr>
          <w:sz w:val="20"/>
          <w:szCs w:val="20"/>
        </w:rPr>
        <w:t>applicable</w:t>
      </w:r>
      <w:r w:rsidRPr="00721306">
        <w:rPr>
          <w:spacing w:val="-9"/>
          <w:sz w:val="20"/>
          <w:szCs w:val="20"/>
        </w:rPr>
        <w:t xml:space="preserve"> </w:t>
      </w:r>
      <w:r w:rsidRPr="00721306">
        <w:rPr>
          <w:sz w:val="20"/>
          <w:szCs w:val="20"/>
        </w:rPr>
        <w:t>to</w:t>
      </w:r>
      <w:r w:rsidRPr="00721306">
        <w:rPr>
          <w:spacing w:val="-9"/>
          <w:sz w:val="20"/>
          <w:szCs w:val="20"/>
        </w:rPr>
        <w:t xml:space="preserve"> </w:t>
      </w:r>
      <w:r w:rsidRPr="00721306">
        <w:rPr>
          <w:sz w:val="20"/>
          <w:szCs w:val="20"/>
        </w:rPr>
        <w:t>Contractor</w:t>
      </w:r>
      <w:r w:rsidRPr="00721306">
        <w:rPr>
          <w:spacing w:val="-6"/>
          <w:sz w:val="20"/>
          <w:szCs w:val="20"/>
        </w:rPr>
        <w:t xml:space="preserve"> </w:t>
      </w:r>
      <w:r w:rsidRPr="00721306">
        <w:rPr>
          <w:sz w:val="20"/>
          <w:szCs w:val="20"/>
        </w:rPr>
        <w:t>in</w:t>
      </w:r>
      <w:r w:rsidRPr="00721306">
        <w:rPr>
          <w:spacing w:val="-9"/>
          <w:sz w:val="20"/>
          <w:szCs w:val="20"/>
        </w:rPr>
        <w:t xml:space="preserve"> </w:t>
      </w:r>
      <w:r w:rsidRPr="00721306">
        <w:rPr>
          <w:sz w:val="20"/>
          <w:szCs w:val="20"/>
        </w:rPr>
        <w:t>the</w:t>
      </w:r>
      <w:r w:rsidRPr="00721306">
        <w:rPr>
          <w:spacing w:val="-10"/>
          <w:sz w:val="20"/>
          <w:szCs w:val="20"/>
        </w:rPr>
        <w:t xml:space="preserve"> </w:t>
      </w:r>
      <w:r w:rsidRPr="00721306">
        <w:rPr>
          <w:sz w:val="20"/>
          <w:szCs w:val="20"/>
        </w:rPr>
        <w:t>Contractor’s</w:t>
      </w:r>
      <w:r w:rsidRPr="00721306">
        <w:rPr>
          <w:spacing w:val="-8"/>
          <w:sz w:val="20"/>
          <w:szCs w:val="20"/>
        </w:rPr>
        <w:t xml:space="preserve"> </w:t>
      </w:r>
      <w:r w:rsidRPr="00721306">
        <w:rPr>
          <w:sz w:val="20"/>
          <w:szCs w:val="20"/>
        </w:rPr>
        <w:t>performance</w:t>
      </w:r>
      <w:r w:rsidRPr="00721306">
        <w:rPr>
          <w:spacing w:val="-8"/>
          <w:sz w:val="20"/>
          <w:szCs w:val="20"/>
        </w:rPr>
        <w:t xml:space="preserve"> </w:t>
      </w:r>
      <w:r w:rsidRPr="00721306">
        <w:rPr>
          <w:sz w:val="20"/>
          <w:szCs w:val="20"/>
        </w:rPr>
        <w:t>of</w:t>
      </w:r>
      <w:r w:rsidRPr="00721306">
        <w:rPr>
          <w:spacing w:val="-8"/>
          <w:sz w:val="20"/>
          <w:szCs w:val="20"/>
        </w:rPr>
        <w:t xml:space="preserve"> </w:t>
      </w:r>
      <w:r w:rsidRPr="00721306">
        <w:rPr>
          <w:sz w:val="20"/>
          <w:szCs w:val="20"/>
        </w:rPr>
        <w:t>this</w:t>
      </w:r>
      <w:r w:rsidRPr="00721306">
        <w:rPr>
          <w:spacing w:val="-13"/>
          <w:sz w:val="20"/>
          <w:szCs w:val="20"/>
        </w:rPr>
        <w:t xml:space="preserve"> </w:t>
      </w:r>
      <w:r w:rsidRPr="00721306">
        <w:rPr>
          <w:spacing w:val="-2"/>
          <w:sz w:val="20"/>
          <w:szCs w:val="20"/>
        </w:rPr>
        <w:t>Contract.</w:t>
      </w:r>
    </w:p>
    <w:p w14:paraId="6BBB2F48" w14:textId="77777777" w:rsidR="00721306" w:rsidRPr="00721306" w:rsidRDefault="00721306" w:rsidP="00721306">
      <w:pPr>
        <w:spacing w:before="3"/>
        <w:rPr>
          <w:sz w:val="20"/>
          <w:szCs w:val="20"/>
        </w:rPr>
      </w:pPr>
    </w:p>
    <w:p w14:paraId="0711C636" w14:textId="77777777" w:rsidR="00721306" w:rsidRPr="00721306" w:rsidRDefault="00721306" w:rsidP="00457115">
      <w:pPr>
        <w:numPr>
          <w:ilvl w:val="1"/>
          <w:numId w:val="39"/>
        </w:numPr>
        <w:tabs>
          <w:tab w:val="left" w:pos="1800"/>
        </w:tabs>
        <w:ind w:right="1235"/>
        <w:rPr>
          <w:sz w:val="20"/>
        </w:rPr>
      </w:pPr>
      <w:r w:rsidRPr="00721306">
        <w:rPr>
          <w:sz w:val="20"/>
          <w:u w:val="single"/>
        </w:rPr>
        <w:t>Governing Law</w:t>
      </w:r>
      <w:r w:rsidRPr="00721306">
        <w:rPr>
          <w:sz w:val="20"/>
        </w:rPr>
        <w:t>. This Contract shall be governed by and construed in accordance with the laws of the State of Tennessee, without regard to its conflict or choice of law rules. The Tennessee Claims</w:t>
      </w:r>
      <w:r w:rsidRPr="00721306">
        <w:rPr>
          <w:spacing w:val="-3"/>
          <w:sz w:val="20"/>
        </w:rPr>
        <w:t xml:space="preserve"> </w:t>
      </w:r>
      <w:r w:rsidRPr="00721306">
        <w:rPr>
          <w:sz w:val="20"/>
        </w:rPr>
        <w:t>Commission</w:t>
      </w:r>
      <w:r w:rsidRPr="00721306">
        <w:rPr>
          <w:spacing w:val="-3"/>
          <w:sz w:val="20"/>
        </w:rPr>
        <w:t xml:space="preserve"> </w:t>
      </w:r>
      <w:r w:rsidRPr="00721306">
        <w:rPr>
          <w:sz w:val="20"/>
        </w:rPr>
        <w:t>or</w:t>
      </w:r>
      <w:r w:rsidRPr="00721306">
        <w:rPr>
          <w:spacing w:val="-4"/>
          <w:sz w:val="20"/>
        </w:rPr>
        <w:t xml:space="preserve"> </w:t>
      </w:r>
      <w:r w:rsidRPr="00721306">
        <w:rPr>
          <w:sz w:val="20"/>
        </w:rPr>
        <w:t>the</w:t>
      </w:r>
      <w:r w:rsidRPr="00721306">
        <w:rPr>
          <w:spacing w:val="-2"/>
          <w:sz w:val="20"/>
        </w:rPr>
        <w:t xml:space="preserve"> </w:t>
      </w:r>
      <w:r w:rsidRPr="00721306">
        <w:rPr>
          <w:sz w:val="20"/>
        </w:rPr>
        <w:t>state</w:t>
      </w:r>
      <w:r w:rsidRPr="00721306">
        <w:rPr>
          <w:spacing w:val="-4"/>
          <w:sz w:val="20"/>
        </w:rPr>
        <w:t xml:space="preserve"> </w:t>
      </w:r>
      <w:r w:rsidRPr="00721306">
        <w:rPr>
          <w:sz w:val="20"/>
        </w:rPr>
        <w:t>or</w:t>
      </w:r>
      <w:r w:rsidRPr="00721306">
        <w:rPr>
          <w:spacing w:val="-3"/>
          <w:sz w:val="20"/>
        </w:rPr>
        <w:t xml:space="preserve"> </w:t>
      </w:r>
      <w:r w:rsidRPr="00721306">
        <w:rPr>
          <w:sz w:val="20"/>
        </w:rPr>
        <w:t>federal</w:t>
      </w:r>
      <w:r w:rsidRPr="00721306">
        <w:rPr>
          <w:spacing w:val="-5"/>
          <w:sz w:val="20"/>
        </w:rPr>
        <w:t xml:space="preserve"> </w:t>
      </w:r>
      <w:r w:rsidRPr="00721306">
        <w:rPr>
          <w:sz w:val="20"/>
        </w:rPr>
        <w:t>courts</w:t>
      </w:r>
      <w:r w:rsidRPr="00721306">
        <w:rPr>
          <w:spacing w:val="-1"/>
          <w:sz w:val="20"/>
        </w:rPr>
        <w:t xml:space="preserve"> </w:t>
      </w:r>
      <w:r w:rsidRPr="00721306">
        <w:rPr>
          <w:sz w:val="20"/>
        </w:rPr>
        <w:t>in</w:t>
      </w:r>
      <w:r w:rsidRPr="00721306">
        <w:rPr>
          <w:spacing w:val="-4"/>
          <w:sz w:val="20"/>
        </w:rPr>
        <w:t xml:space="preserve"> </w:t>
      </w:r>
      <w:r w:rsidRPr="00721306">
        <w:rPr>
          <w:sz w:val="20"/>
        </w:rPr>
        <w:t>Tennessee</w:t>
      </w:r>
      <w:r w:rsidRPr="00721306">
        <w:rPr>
          <w:spacing w:val="-5"/>
          <w:sz w:val="20"/>
        </w:rPr>
        <w:t xml:space="preserve"> </w:t>
      </w:r>
      <w:r w:rsidRPr="00721306">
        <w:rPr>
          <w:sz w:val="20"/>
        </w:rPr>
        <w:t>shall</w:t>
      </w:r>
      <w:r w:rsidRPr="00721306">
        <w:rPr>
          <w:spacing w:val="-5"/>
          <w:sz w:val="20"/>
        </w:rPr>
        <w:t xml:space="preserve"> </w:t>
      </w:r>
      <w:r w:rsidRPr="00721306">
        <w:rPr>
          <w:sz w:val="20"/>
        </w:rPr>
        <w:t>be</w:t>
      </w:r>
      <w:r w:rsidRPr="00721306">
        <w:rPr>
          <w:spacing w:val="-2"/>
          <w:sz w:val="20"/>
        </w:rPr>
        <w:t xml:space="preserve"> </w:t>
      </w:r>
      <w:r w:rsidRPr="00721306">
        <w:rPr>
          <w:sz w:val="20"/>
        </w:rPr>
        <w:t>the</w:t>
      </w:r>
      <w:r w:rsidRPr="00721306">
        <w:rPr>
          <w:spacing w:val="-4"/>
          <w:sz w:val="20"/>
        </w:rPr>
        <w:t xml:space="preserve"> </w:t>
      </w:r>
      <w:r w:rsidRPr="00721306">
        <w:rPr>
          <w:sz w:val="20"/>
        </w:rPr>
        <w:t>venue for</w:t>
      </w:r>
      <w:r w:rsidRPr="00721306">
        <w:rPr>
          <w:spacing w:val="-4"/>
          <w:sz w:val="20"/>
        </w:rPr>
        <w:t xml:space="preserve"> </w:t>
      </w:r>
      <w:r w:rsidRPr="00721306">
        <w:rPr>
          <w:sz w:val="20"/>
        </w:rPr>
        <w:t>all</w:t>
      </w:r>
      <w:r w:rsidRPr="00721306">
        <w:rPr>
          <w:spacing w:val="-5"/>
          <w:sz w:val="20"/>
        </w:rPr>
        <w:t xml:space="preserve"> </w:t>
      </w:r>
      <w:r w:rsidRPr="00721306">
        <w:rPr>
          <w:sz w:val="20"/>
        </w:rPr>
        <w:t xml:space="preserve">claims, disputes, or disagreements arising under this Contract. The Contractor acknowledges and </w:t>
      </w:r>
      <w:r w:rsidRPr="00721306">
        <w:rPr>
          <w:sz w:val="20"/>
        </w:rPr>
        <w:lastRenderedPageBreak/>
        <w:t>agrees that any rights, claims, or remedies against the State of Tennessee or its employees arising</w:t>
      </w:r>
      <w:r w:rsidRPr="00721306">
        <w:rPr>
          <w:spacing w:val="-1"/>
          <w:sz w:val="20"/>
        </w:rPr>
        <w:t xml:space="preserve"> </w:t>
      </w:r>
      <w:r w:rsidRPr="00721306">
        <w:rPr>
          <w:sz w:val="20"/>
        </w:rPr>
        <w:t>under this Contract shall be</w:t>
      </w:r>
      <w:r w:rsidRPr="00721306">
        <w:rPr>
          <w:spacing w:val="-2"/>
          <w:sz w:val="20"/>
        </w:rPr>
        <w:t xml:space="preserve"> </w:t>
      </w:r>
      <w:r w:rsidRPr="00721306">
        <w:rPr>
          <w:sz w:val="20"/>
        </w:rPr>
        <w:t>subject</w:t>
      </w:r>
      <w:r w:rsidRPr="00721306">
        <w:rPr>
          <w:spacing w:val="-1"/>
          <w:sz w:val="20"/>
        </w:rPr>
        <w:t xml:space="preserve"> </w:t>
      </w:r>
      <w:r w:rsidRPr="00721306">
        <w:rPr>
          <w:sz w:val="20"/>
        </w:rPr>
        <w:t>to and limited</w:t>
      </w:r>
      <w:r w:rsidRPr="00721306">
        <w:rPr>
          <w:spacing w:val="-2"/>
          <w:sz w:val="20"/>
        </w:rPr>
        <w:t xml:space="preserve"> </w:t>
      </w:r>
      <w:r w:rsidRPr="00721306">
        <w:rPr>
          <w:sz w:val="20"/>
        </w:rPr>
        <w:t>to those rights and</w:t>
      </w:r>
      <w:r w:rsidRPr="00721306">
        <w:rPr>
          <w:spacing w:val="-1"/>
          <w:sz w:val="20"/>
        </w:rPr>
        <w:t xml:space="preserve"> </w:t>
      </w:r>
      <w:r w:rsidRPr="00721306">
        <w:rPr>
          <w:sz w:val="20"/>
        </w:rPr>
        <w:t>remedies available under Tenn. Code Ann. §§ 9-8-101 - 408.</w:t>
      </w:r>
    </w:p>
    <w:p w14:paraId="4FEDAC34" w14:textId="77777777" w:rsidR="00721306" w:rsidRPr="00721306" w:rsidRDefault="00721306" w:rsidP="00457115">
      <w:pPr>
        <w:numPr>
          <w:ilvl w:val="1"/>
          <w:numId w:val="39"/>
        </w:numPr>
        <w:tabs>
          <w:tab w:val="left" w:pos="1800"/>
        </w:tabs>
        <w:spacing w:before="229"/>
        <w:ind w:right="1253"/>
        <w:rPr>
          <w:sz w:val="20"/>
        </w:rPr>
      </w:pPr>
      <w:r w:rsidRPr="00721306">
        <w:rPr>
          <w:sz w:val="20"/>
          <w:u w:val="single"/>
        </w:rPr>
        <w:t>Entire</w:t>
      </w:r>
      <w:r w:rsidRPr="00721306">
        <w:rPr>
          <w:spacing w:val="-4"/>
          <w:sz w:val="20"/>
          <w:u w:val="single"/>
        </w:rPr>
        <w:t xml:space="preserve"> </w:t>
      </w:r>
      <w:r w:rsidRPr="00721306">
        <w:rPr>
          <w:sz w:val="20"/>
          <w:u w:val="single"/>
        </w:rPr>
        <w:t>Agreement</w:t>
      </w:r>
      <w:r w:rsidRPr="00721306">
        <w:rPr>
          <w:sz w:val="20"/>
        </w:rPr>
        <w:t>.</w:t>
      </w:r>
      <w:r w:rsidRPr="00721306">
        <w:rPr>
          <w:spacing w:val="-4"/>
          <w:sz w:val="20"/>
        </w:rPr>
        <w:t xml:space="preserve"> </w:t>
      </w:r>
      <w:r w:rsidRPr="00721306">
        <w:rPr>
          <w:sz w:val="20"/>
        </w:rPr>
        <w:t>This</w:t>
      </w:r>
      <w:r w:rsidRPr="00721306">
        <w:rPr>
          <w:spacing w:val="-3"/>
          <w:sz w:val="20"/>
        </w:rPr>
        <w:t xml:space="preserve"> </w:t>
      </w:r>
      <w:r w:rsidRPr="00721306">
        <w:rPr>
          <w:sz w:val="20"/>
        </w:rPr>
        <w:t>Contract</w:t>
      </w:r>
      <w:r w:rsidRPr="00721306">
        <w:rPr>
          <w:spacing w:val="-4"/>
          <w:sz w:val="20"/>
        </w:rPr>
        <w:t xml:space="preserve"> </w:t>
      </w:r>
      <w:r w:rsidRPr="00721306">
        <w:rPr>
          <w:sz w:val="20"/>
        </w:rPr>
        <w:t>is</w:t>
      </w:r>
      <w:r w:rsidRPr="00721306">
        <w:rPr>
          <w:spacing w:val="-3"/>
          <w:sz w:val="20"/>
        </w:rPr>
        <w:t xml:space="preserve"> </w:t>
      </w:r>
      <w:r w:rsidRPr="00721306">
        <w:rPr>
          <w:sz w:val="20"/>
        </w:rPr>
        <w:t>complete</w:t>
      </w:r>
      <w:r w:rsidRPr="00721306">
        <w:rPr>
          <w:spacing w:val="-3"/>
          <w:sz w:val="20"/>
        </w:rPr>
        <w:t xml:space="preserve"> </w:t>
      </w:r>
      <w:r w:rsidRPr="00721306">
        <w:rPr>
          <w:sz w:val="20"/>
        </w:rPr>
        <w:t>and</w:t>
      </w:r>
      <w:r w:rsidRPr="00721306">
        <w:rPr>
          <w:spacing w:val="-4"/>
          <w:sz w:val="20"/>
        </w:rPr>
        <w:t xml:space="preserve"> </w:t>
      </w:r>
      <w:r w:rsidRPr="00721306">
        <w:rPr>
          <w:sz w:val="20"/>
        </w:rPr>
        <w:t>contains</w:t>
      </w:r>
      <w:r w:rsidRPr="00721306">
        <w:rPr>
          <w:spacing w:val="-3"/>
          <w:sz w:val="20"/>
        </w:rPr>
        <w:t xml:space="preserve"> </w:t>
      </w:r>
      <w:r w:rsidRPr="00721306">
        <w:rPr>
          <w:sz w:val="20"/>
        </w:rPr>
        <w:t>the</w:t>
      </w:r>
      <w:r w:rsidRPr="00721306">
        <w:rPr>
          <w:spacing w:val="-5"/>
          <w:sz w:val="20"/>
        </w:rPr>
        <w:t xml:space="preserve"> </w:t>
      </w:r>
      <w:r w:rsidRPr="00721306">
        <w:rPr>
          <w:sz w:val="20"/>
        </w:rPr>
        <w:t>entire</w:t>
      </w:r>
      <w:r w:rsidRPr="00721306">
        <w:rPr>
          <w:spacing w:val="-4"/>
          <w:sz w:val="20"/>
        </w:rPr>
        <w:t xml:space="preserve"> </w:t>
      </w:r>
      <w:r w:rsidRPr="00721306">
        <w:rPr>
          <w:sz w:val="20"/>
        </w:rPr>
        <w:t>understanding</w:t>
      </w:r>
      <w:r w:rsidRPr="00721306">
        <w:rPr>
          <w:spacing w:val="-5"/>
          <w:sz w:val="20"/>
        </w:rPr>
        <w:t xml:space="preserve"> </w:t>
      </w:r>
      <w:r w:rsidRPr="00721306">
        <w:rPr>
          <w:sz w:val="20"/>
        </w:rPr>
        <w:t>between</w:t>
      </w:r>
      <w:r w:rsidRPr="00721306">
        <w:rPr>
          <w:spacing w:val="-5"/>
          <w:sz w:val="20"/>
        </w:rPr>
        <w:t xml:space="preserve"> </w:t>
      </w:r>
      <w:r w:rsidRPr="00721306">
        <w:rPr>
          <w:sz w:val="20"/>
        </w:rPr>
        <w:t xml:space="preserve">the Parties relating to its subject matter, including all the terms and conditions of the Parties’ agreement. This Contract supersedes </w:t>
      </w:r>
      <w:proofErr w:type="gramStart"/>
      <w:r w:rsidRPr="00721306">
        <w:rPr>
          <w:sz w:val="20"/>
        </w:rPr>
        <w:t>any and all</w:t>
      </w:r>
      <w:proofErr w:type="gramEnd"/>
      <w:r w:rsidRPr="00721306">
        <w:rPr>
          <w:sz w:val="20"/>
        </w:rPr>
        <w:t xml:space="preserve"> prior understandings, representations, negotiations, and agreements between the Parties, whether written or oral.</w:t>
      </w:r>
    </w:p>
    <w:p w14:paraId="6BF435A2" w14:textId="77777777" w:rsidR="00721306" w:rsidRPr="00721306" w:rsidRDefault="00721306" w:rsidP="00457115">
      <w:pPr>
        <w:numPr>
          <w:ilvl w:val="1"/>
          <w:numId w:val="39"/>
        </w:numPr>
        <w:tabs>
          <w:tab w:val="left" w:pos="1796"/>
          <w:tab w:val="left" w:pos="1800"/>
        </w:tabs>
        <w:spacing w:before="229"/>
        <w:ind w:right="1243"/>
        <w:jc w:val="both"/>
        <w:rPr>
          <w:sz w:val="20"/>
        </w:rPr>
      </w:pPr>
      <w:r w:rsidRPr="00721306">
        <w:rPr>
          <w:sz w:val="20"/>
          <w:u w:val="single"/>
        </w:rPr>
        <w:t>Severability</w:t>
      </w:r>
      <w:r w:rsidRPr="00721306">
        <w:rPr>
          <w:sz w:val="20"/>
        </w:rPr>
        <w:t>. If any terms and conditions of this Contract are held to be invalid or unenforceable as</w:t>
      </w:r>
      <w:r w:rsidRPr="00721306">
        <w:rPr>
          <w:spacing w:val="-10"/>
          <w:sz w:val="20"/>
        </w:rPr>
        <w:t xml:space="preserve"> </w:t>
      </w:r>
      <w:r w:rsidRPr="00721306">
        <w:rPr>
          <w:sz w:val="20"/>
        </w:rPr>
        <w:t>a</w:t>
      </w:r>
      <w:r w:rsidRPr="00721306">
        <w:rPr>
          <w:spacing w:val="-2"/>
          <w:sz w:val="20"/>
        </w:rPr>
        <w:t xml:space="preserve"> </w:t>
      </w:r>
      <w:r w:rsidRPr="00721306">
        <w:rPr>
          <w:sz w:val="20"/>
        </w:rPr>
        <w:t>matter</w:t>
      </w:r>
      <w:r w:rsidRPr="00721306">
        <w:rPr>
          <w:spacing w:val="-1"/>
          <w:sz w:val="20"/>
        </w:rPr>
        <w:t xml:space="preserve"> </w:t>
      </w:r>
      <w:r w:rsidRPr="00721306">
        <w:rPr>
          <w:sz w:val="20"/>
        </w:rPr>
        <w:t>of law,</w:t>
      </w:r>
      <w:r w:rsidRPr="00721306">
        <w:rPr>
          <w:spacing w:val="-2"/>
          <w:sz w:val="20"/>
        </w:rPr>
        <w:t xml:space="preserve"> </w:t>
      </w:r>
      <w:r w:rsidRPr="00721306">
        <w:rPr>
          <w:sz w:val="20"/>
        </w:rPr>
        <w:t>the</w:t>
      </w:r>
      <w:r w:rsidRPr="00721306">
        <w:rPr>
          <w:spacing w:val="-3"/>
          <w:sz w:val="20"/>
        </w:rPr>
        <w:t xml:space="preserve"> </w:t>
      </w:r>
      <w:r w:rsidRPr="00721306">
        <w:rPr>
          <w:sz w:val="20"/>
        </w:rPr>
        <w:t>other</w:t>
      </w:r>
      <w:r w:rsidRPr="00721306">
        <w:rPr>
          <w:spacing w:val="-1"/>
          <w:sz w:val="20"/>
        </w:rPr>
        <w:t xml:space="preserve"> </w:t>
      </w:r>
      <w:r w:rsidRPr="00721306">
        <w:rPr>
          <w:sz w:val="20"/>
        </w:rPr>
        <w:t>terms</w:t>
      </w:r>
      <w:r w:rsidRPr="00721306">
        <w:rPr>
          <w:spacing w:val="-1"/>
          <w:sz w:val="20"/>
        </w:rPr>
        <w:t xml:space="preserve"> </w:t>
      </w:r>
      <w:r w:rsidRPr="00721306">
        <w:rPr>
          <w:sz w:val="20"/>
        </w:rPr>
        <w:t>and</w:t>
      </w:r>
      <w:r w:rsidRPr="00721306">
        <w:rPr>
          <w:spacing w:val="-2"/>
          <w:sz w:val="20"/>
        </w:rPr>
        <w:t xml:space="preserve"> </w:t>
      </w:r>
      <w:r w:rsidRPr="00721306">
        <w:rPr>
          <w:sz w:val="20"/>
        </w:rPr>
        <w:t>conditions</w:t>
      </w:r>
      <w:r w:rsidRPr="00721306">
        <w:rPr>
          <w:spacing w:val="-1"/>
          <w:sz w:val="20"/>
        </w:rPr>
        <w:t xml:space="preserve"> </w:t>
      </w:r>
      <w:r w:rsidRPr="00721306">
        <w:rPr>
          <w:sz w:val="20"/>
        </w:rPr>
        <w:t>of</w:t>
      </w:r>
      <w:r w:rsidRPr="00721306">
        <w:rPr>
          <w:spacing w:val="-2"/>
          <w:sz w:val="20"/>
        </w:rPr>
        <w:t xml:space="preserve"> </w:t>
      </w:r>
      <w:r w:rsidRPr="00721306">
        <w:rPr>
          <w:sz w:val="20"/>
        </w:rPr>
        <w:t>this</w:t>
      </w:r>
      <w:r w:rsidRPr="00721306">
        <w:rPr>
          <w:spacing w:val="-1"/>
          <w:sz w:val="20"/>
        </w:rPr>
        <w:t xml:space="preserve"> </w:t>
      </w:r>
      <w:r w:rsidRPr="00721306">
        <w:rPr>
          <w:sz w:val="20"/>
        </w:rPr>
        <w:t>Contract</w:t>
      </w:r>
      <w:r w:rsidRPr="00721306">
        <w:rPr>
          <w:spacing w:val="-2"/>
          <w:sz w:val="20"/>
        </w:rPr>
        <w:t xml:space="preserve"> </w:t>
      </w:r>
      <w:r w:rsidRPr="00721306">
        <w:rPr>
          <w:sz w:val="20"/>
        </w:rPr>
        <w:t>shall</w:t>
      </w:r>
      <w:r w:rsidRPr="00721306">
        <w:rPr>
          <w:spacing w:val="-3"/>
          <w:sz w:val="20"/>
        </w:rPr>
        <w:t xml:space="preserve"> </w:t>
      </w:r>
      <w:r w:rsidRPr="00721306">
        <w:rPr>
          <w:sz w:val="20"/>
        </w:rPr>
        <w:t>not</w:t>
      </w:r>
      <w:r w:rsidRPr="00721306">
        <w:rPr>
          <w:spacing w:val="-2"/>
          <w:sz w:val="20"/>
        </w:rPr>
        <w:t xml:space="preserve"> </w:t>
      </w:r>
      <w:r w:rsidRPr="00721306">
        <w:rPr>
          <w:sz w:val="20"/>
        </w:rPr>
        <w:t>be</w:t>
      </w:r>
      <w:r w:rsidRPr="00721306">
        <w:rPr>
          <w:spacing w:val="-3"/>
          <w:sz w:val="20"/>
        </w:rPr>
        <w:t xml:space="preserve"> </w:t>
      </w:r>
      <w:r w:rsidRPr="00721306">
        <w:rPr>
          <w:sz w:val="20"/>
        </w:rPr>
        <w:t>affected</w:t>
      </w:r>
      <w:r w:rsidRPr="00721306">
        <w:rPr>
          <w:spacing w:val="-3"/>
          <w:sz w:val="20"/>
        </w:rPr>
        <w:t xml:space="preserve"> </w:t>
      </w:r>
      <w:r w:rsidRPr="00721306">
        <w:rPr>
          <w:sz w:val="20"/>
        </w:rPr>
        <w:t>and</w:t>
      </w:r>
      <w:r w:rsidRPr="00721306">
        <w:rPr>
          <w:spacing w:val="-14"/>
          <w:sz w:val="20"/>
        </w:rPr>
        <w:t xml:space="preserve"> </w:t>
      </w:r>
      <w:r w:rsidRPr="00721306">
        <w:rPr>
          <w:sz w:val="20"/>
        </w:rPr>
        <w:t>shall remain in full force and effect. The terms and conditions of this Contract are</w:t>
      </w:r>
      <w:r w:rsidRPr="00721306">
        <w:rPr>
          <w:spacing w:val="-3"/>
          <w:sz w:val="20"/>
        </w:rPr>
        <w:t xml:space="preserve"> </w:t>
      </w:r>
      <w:r w:rsidRPr="00721306">
        <w:rPr>
          <w:sz w:val="20"/>
        </w:rPr>
        <w:t>severable.</w:t>
      </w:r>
    </w:p>
    <w:p w14:paraId="12BA7387" w14:textId="77777777" w:rsidR="00721306" w:rsidRPr="00721306" w:rsidRDefault="00721306" w:rsidP="00721306">
      <w:pPr>
        <w:spacing w:before="2"/>
        <w:rPr>
          <w:sz w:val="20"/>
          <w:szCs w:val="20"/>
        </w:rPr>
      </w:pPr>
    </w:p>
    <w:p w14:paraId="15EEB645" w14:textId="77777777" w:rsidR="00721306" w:rsidRPr="00721306" w:rsidRDefault="00721306" w:rsidP="00457115">
      <w:pPr>
        <w:numPr>
          <w:ilvl w:val="1"/>
          <w:numId w:val="39"/>
        </w:numPr>
        <w:tabs>
          <w:tab w:val="left" w:pos="1800"/>
        </w:tabs>
        <w:ind w:right="1551"/>
        <w:rPr>
          <w:sz w:val="20"/>
        </w:rPr>
      </w:pPr>
      <w:r w:rsidRPr="00721306">
        <w:rPr>
          <w:sz w:val="20"/>
          <w:u w:val="single"/>
        </w:rPr>
        <w:t>Headings</w:t>
      </w:r>
      <w:r w:rsidRPr="00721306">
        <w:rPr>
          <w:sz w:val="20"/>
        </w:rPr>
        <w:t>.</w:t>
      </w:r>
      <w:r w:rsidRPr="00721306">
        <w:rPr>
          <w:spacing w:val="-5"/>
          <w:sz w:val="20"/>
        </w:rPr>
        <w:t xml:space="preserve"> </w:t>
      </w:r>
      <w:r w:rsidRPr="00721306">
        <w:rPr>
          <w:sz w:val="20"/>
        </w:rPr>
        <w:t>Section</w:t>
      </w:r>
      <w:r w:rsidRPr="00721306">
        <w:rPr>
          <w:spacing w:val="-3"/>
          <w:sz w:val="20"/>
        </w:rPr>
        <w:t xml:space="preserve"> </w:t>
      </w:r>
      <w:r w:rsidRPr="00721306">
        <w:rPr>
          <w:sz w:val="20"/>
        </w:rPr>
        <w:t>headings</w:t>
      </w:r>
      <w:r w:rsidRPr="00721306">
        <w:rPr>
          <w:spacing w:val="-4"/>
          <w:sz w:val="20"/>
        </w:rPr>
        <w:t xml:space="preserve"> </w:t>
      </w:r>
      <w:r w:rsidRPr="00721306">
        <w:rPr>
          <w:sz w:val="20"/>
        </w:rPr>
        <w:t>of</w:t>
      </w:r>
      <w:r w:rsidRPr="00721306">
        <w:rPr>
          <w:spacing w:val="-5"/>
          <w:sz w:val="20"/>
        </w:rPr>
        <w:t xml:space="preserve"> </w:t>
      </w:r>
      <w:r w:rsidRPr="00721306">
        <w:rPr>
          <w:sz w:val="20"/>
        </w:rPr>
        <w:t>this</w:t>
      </w:r>
      <w:r w:rsidRPr="00721306">
        <w:rPr>
          <w:spacing w:val="-4"/>
          <w:sz w:val="20"/>
        </w:rPr>
        <w:t xml:space="preserve"> </w:t>
      </w:r>
      <w:r w:rsidRPr="00721306">
        <w:rPr>
          <w:sz w:val="20"/>
        </w:rPr>
        <w:t>Contract</w:t>
      </w:r>
      <w:r w:rsidRPr="00721306">
        <w:rPr>
          <w:spacing w:val="-3"/>
          <w:sz w:val="20"/>
        </w:rPr>
        <w:t xml:space="preserve"> </w:t>
      </w:r>
      <w:r w:rsidRPr="00721306">
        <w:rPr>
          <w:sz w:val="20"/>
        </w:rPr>
        <w:t>are</w:t>
      </w:r>
      <w:r w:rsidRPr="00721306">
        <w:rPr>
          <w:spacing w:val="-5"/>
          <w:sz w:val="20"/>
        </w:rPr>
        <w:t xml:space="preserve"> </w:t>
      </w:r>
      <w:r w:rsidRPr="00721306">
        <w:rPr>
          <w:sz w:val="20"/>
        </w:rPr>
        <w:t>for</w:t>
      </w:r>
      <w:r w:rsidRPr="00721306">
        <w:rPr>
          <w:spacing w:val="-5"/>
          <w:sz w:val="20"/>
        </w:rPr>
        <w:t xml:space="preserve"> </w:t>
      </w:r>
      <w:r w:rsidRPr="00721306">
        <w:rPr>
          <w:sz w:val="20"/>
        </w:rPr>
        <w:t>reference</w:t>
      </w:r>
      <w:r w:rsidRPr="00721306">
        <w:rPr>
          <w:spacing w:val="-5"/>
          <w:sz w:val="20"/>
        </w:rPr>
        <w:t xml:space="preserve"> </w:t>
      </w:r>
      <w:r w:rsidRPr="00721306">
        <w:rPr>
          <w:sz w:val="20"/>
        </w:rPr>
        <w:t>purposes</w:t>
      </w:r>
      <w:r w:rsidRPr="00721306">
        <w:rPr>
          <w:spacing w:val="-4"/>
          <w:sz w:val="20"/>
        </w:rPr>
        <w:t xml:space="preserve"> </w:t>
      </w:r>
      <w:r w:rsidRPr="00721306">
        <w:rPr>
          <w:sz w:val="20"/>
        </w:rPr>
        <w:t>only</w:t>
      </w:r>
      <w:r w:rsidRPr="00721306">
        <w:rPr>
          <w:spacing w:val="-4"/>
          <w:sz w:val="20"/>
        </w:rPr>
        <w:t xml:space="preserve"> </w:t>
      </w:r>
      <w:r w:rsidRPr="00721306">
        <w:rPr>
          <w:sz w:val="20"/>
        </w:rPr>
        <w:t>and</w:t>
      </w:r>
      <w:r w:rsidRPr="00721306">
        <w:rPr>
          <w:spacing w:val="-4"/>
          <w:sz w:val="20"/>
        </w:rPr>
        <w:t xml:space="preserve"> </w:t>
      </w:r>
      <w:r w:rsidRPr="00721306">
        <w:rPr>
          <w:sz w:val="20"/>
        </w:rPr>
        <w:t>shall</w:t>
      </w:r>
      <w:r w:rsidRPr="00721306">
        <w:rPr>
          <w:spacing w:val="-4"/>
          <w:sz w:val="20"/>
        </w:rPr>
        <w:t xml:space="preserve"> </w:t>
      </w:r>
      <w:r w:rsidRPr="00721306">
        <w:rPr>
          <w:sz w:val="20"/>
        </w:rPr>
        <w:t>not</w:t>
      </w:r>
      <w:r w:rsidRPr="00721306">
        <w:rPr>
          <w:spacing w:val="-20"/>
          <w:sz w:val="20"/>
        </w:rPr>
        <w:t xml:space="preserve"> </w:t>
      </w:r>
      <w:r w:rsidRPr="00721306">
        <w:rPr>
          <w:sz w:val="20"/>
        </w:rPr>
        <w:t>be construed as part of this Contract.</w:t>
      </w:r>
    </w:p>
    <w:p w14:paraId="01D33FB3" w14:textId="77777777" w:rsidR="00721306" w:rsidRPr="00721306" w:rsidRDefault="00721306" w:rsidP="00457115">
      <w:pPr>
        <w:numPr>
          <w:ilvl w:val="1"/>
          <w:numId w:val="39"/>
        </w:numPr>
        <w:tabs>
          <w:tab w:val="left" w:pos="1796"/>
          <w:tab w:val="left" w:pos="1800"/>
        </w:tabs>
        <w:spacing w:before="230"/>
        <w:ind w:right="1174"/>
        <w:jc w:val="both"/>
        <w:rPr>
          <w:sz w:val="20"/>
        </w:rPr>
      </w:pPr>
      <w:r w:rsidRPr="00721306">
        <w:rPr>
          <w:sz w:val="20"/>
          <w:u w:val="single"/>
        </w:rPr>
        <w:t>Incorporation of Additional Documents</w:t>
      </w:r>
      <w:r w:rsidRPr="00721306">
        <w:rPr>
          <w:sz w:val="20"/>
        </w:rPr>
        <w:t>. Each of the following documents is included as a part of this Contract by reference. In the event of a discrepancy or ambiguity regarding the Contractor’s duties,</w:t>
      </w:r>
      <w:r w:rsidRPr="00721306">
        <w:rPr>
          <w:spacing w:val="-5"/>
          <w:sz w:val="20"/>
        </w:rPr>
        <w:t xml:space="preserve"> </w:t>
      </w:r>
      <w:r w:rsidRPr="00721306">
        <w:rPr>
          <w:sz w:val="20"/>
        </w:rPr>
        <w:t>responsibilities,</w:t>
      </w:r>
      <w:r w:rsidRPr="00721306">
        <w:rPr>
          <w:spacing w:val="-5"/>
          <w:sz w:val="20"/>
        </w:rPr>
        <w:t xml:space="preserve"> </w:t>
      </w:r>
      <w:r w:rsidRPr="00721306">
        <w:rPr>
          <w:sz w:val="20"/>
        </w:rPr>
        <w:t>and</w:t>
      </w:r>
      <w:r w:rsidRPr="00721306">
        <w:rPr>
          <w:spacing w:val="-3"/>
          <w:sz w:val="20"/>
        </w:rPr>
        <w:t xml:space="preserve"> </w:t>
      </w:r>
      <w:r w:rsidRPr="00721306">
        <w:rPr>
          <w:sz w:val="20"/>
        </w:rPr>
        <w:t>performance</w:t>
      </w:r>
      <w:r w:rsidRPr="00721306">
        <w:rPr>
          <w:spacing w:val="-3"/>
          <w:sz w:val="20"/>
        </w:rPr>
        <w:t xml:space="preserve"> </w:t>
      </w:r>
      <w:r w:rsidRPr="00721306">
        <w:rPr>
          <w:sz w:val="20"/>
        </w:rPr>
        <w:t>under</w:t>
      </w:r>
      <w:r w:rsidRPr="00721306">
        <w:rPr>
          <w:spacing w:val="-5"/>
          <w:sz w:val="20"/>
        </w:rPr>
        <w:t xml:space="preserve"> </w:t>
      </w:r>
      <w:r w:rsidRPr="00721306">
        <w:rPr>
          <w:sz w:val="20"/>
        </w:rPr>
        <w:t>this</w:t>
      </w:r>
      <w:r w:rsidRPr="00721306">
        <w:rPr>
          <w:spacing w:val="-4"/>
          <w:sz w:val="20"/>
        </w:rPr>
        <w:t xml:space="preserve"> </w:t>
      </w:r>
      <w:r w:rsidRPr="00721306">
        <w:rPr>
          <w:sz w:val="20"/>
        </w:rPr>
        <w:t>Contract,</w:t>
      </w:r>
      <w:r w:rsidRPr="00721306">
        <w:rPr>
          <w:spacing w:val="-5"/>
          <w:sz w:val="20"/>
        </w:rPr>
        <w:t xml:space="preserve"> </w:t>
      </w:r>
      <w:r w:rsidRPr="00721306">
        <w:rPr>
          <w:sz w:val="20"/>
        </w:rPr>
        <w:t>these</w:t>
      </w:r>
      <w:r w:rsidRPr="00721306">
        <w:rPr>
          <w:spacing w:val="-3"/>
          <w:sz w:val="20"/>
        </w:rPr>
        <w:t xml:space="preserve"> </w:t>
      </w:r>
      <w:r w:rsidRPr="00721306">
        <w:rPr>
          <w:sz w:val="20"/>
        </w:rPr>
        <w:t>items</w:t>
      </w:r>
      <w:r w:rsidRPr="00721306">
        <w:rPr>
          <w:spacing w:val="-4"/>
          <w:sz w:val="20"/>
        </w:rPr>
        <w:t xml:space="preserve"> </w:t>
      </w:r>
      <w:r w:rsidRPr="00721306">
        <w:rPr>
          <w:sz w:val="20"/>
        </w:rPr>
        <w:t>shall</w:t>
      </w:r>
      <w:r w:rsidRPr="00721306">
        <w:rPr>
          <w:spacing w:val="-6"/>
          <w:sz w:val="20"/>
        </w:rPr>
        <w:t xml:space="preserve"> </w:t>
      </w:r>
      <w:r w:rsidRPr="00721306">
        <w:rPr>
          <w:sz w:val="20"/>
        </w:rPr>
        <w:t>govern</w:t>
      </w:r>
      <w:r w:rsidRPr="00721306">
        <w:rPr>
          <w:spacing w:val="-5"/>
          <w:sz w:val="20"/>
        </w:rPr>
        <w:t xml:space="preserve"> </w:t>
      </w:r>
      <w:r w:rsidRPr="00721306">
        <w:rPr>
          <w:sz w:val="20"/>
        </w:rPr>
        <w:t>in</w:t>
      </w:r>
      <w:r w:rsidRPr="00721306">
        <w:rPr>
          <w:spacing w:val="-3"/>
          <w:sz w:val="20"/>
        </w:rPr>
        <w:t xml:space="preserve"> </w:t>
      </w:r>
      <w:r w:rsidRPr="00721306">
        <w:rPr>
          <w:sz w:val="20"/>
        </w:rPr>
        <w:t>order</w:t>
      </w:r>
      <w:r w:rsidRPr="00721306">
        <w:rPr>
          <w:spacing w:val="-2"/>
          <w:sz w:val="20"/>
        </w:rPr>
        <w:t xml:space="preserve"> </w:t>
      </w:r>
      <w:r w:rsidRPr="00721306">
        <w:rPr>
          <w:sz w:val="20"/>
        </w:rPr>
        <w:t>of precedence below:</w:t>
      </w:r>
    </w:p>
    <w:p w14:paraId="203F6635" w14:textId="77777777" w:rsidR="00721306" w:rsidRPr="00721306" w:rsidRDefault="00721306" w:rsidP="00457115">
      <w:pPr>
        <w:numPr>
          <w:ilvl w:val="2"/>
          <w:numId w:val="39"/>
        </w:numPr>
        <w:tabs>
          <w:tab w:val="left" w:pos="2520"/>
        </w:tabs>
        <w:spacing w:before="229"/>
        <w:ind w:right="1842"/>
        <w:rPr>
          <w:sz w:val="20"/>
        </w:rPr>
      </w:pPr>
      <w:r w:rsidRPr="00721306">
        <w:rPr>
          <w:sz w:val="20"/>
        </w:rPr>
        <w:t>any</w:t>
      </w:r>
      <w:r w:rsidRPr="00721306">
        <w:rPr>
          <w:spacing w:val="-6"/>
          <w:sz w:val="20"/>
        </w:rPr>
        <w:t xml:space="preserve"> </w:t>
      </w:r>
      <w:r w:rsidRPr="00721306">
        <w:rPr>
          <w:sz w:val="20"/>
        </w:rPr>
        <w:t>amendment</w:t>
      </w:r>
      <w:r w:rsidRPr="00721306">
        <w:rPr>
          <w:spacing w:val="-5"/>
          <w:sz w:val="20"/>
        </w:rPr>
        <w:t xml:space="preserve"> </w:t>
      </w:r>
      <w:r w:rsidRPr="00721306">
        <w:rPr>
          <w:sz w:val="20"/>
        </w:rPr>
        <w:t>to</w:t>
      </w:r>
      <w:r w:rsidRPr="00721306">
        <w:rPr>
          <w:spacing w:val="-4"/>
          <w:sz w:val="20"/>
        </w:rPr>
        <w:t xml:space="preserve"> </w:t>
      </w:r>
      <w:r w:rsidRPr="00721306">
        <w:rPr>
          <w:sz w:val="20"/>
        </w:rPr>
        <w:t>this</w:t>
      </w:r>
      <w:r w:rsidRPr="00721306">
        <w:rPr>
          <w:spacing w:val="-4"/>
          <w:sz w:val="20"/>
        </w:rPr>
        <w:t xml:space="preserve"> </w:t>
      </w:r>
      <w:r w:rsidRPr="00721306">
        <w:rPr>
          <w:sz w:val="20"/>
        </w:rPr>
        <w:t>Contract,</w:t>
      </w:r>
      <w:r w:rsidRPr="00721306">
        <w:rPr>
          <w:spacing w:val="-5"/>
          <w:sz w:val="20"/>
        </w:rPr>
        <w:t xml:space="preserve"> </w:t>
      </w:r>
      <w:r w:rsidRPr="00721306">
        <w:rPr>
          <w:sz w:val="20"/>
        </w:rPr>
        <w:t>with</w:t>
      </w:r>
      <w:r w:rsidRPr="00721306">
        <w:rPr>
          <w:spacing w:val="-5"/>
          <w:sz w:val="20"/>
        </w:rPr>
        <w:t xml:space="preserve"> </w:t>
      </w:r>
      <w:r w:rsidRPr="00721306">
        <w:rPr>
          <w:sz w:val="20"/>
        </w:rPr>
        <w:t>the</w:t>
      </w:r>
      <w:r w:rsidRPr="00721306">
        <w:rPr>
          <w:spacing w:val="-5"/>
          <w:sz w:val="20"/>
        </w:rPr>
        <w:t xml:space="preserve"> </w:t>
      </w:r>
      <w:r w:rsidRPr="00721306">
        <w:rPr>
          <w:sz w:val="20"/>
        </w:rPr>
        <w:t>latter</w:t>
      </w:r>
      <w:r w:rsidRPr="00721306">
        <w:rPr>
          <w:spacing w:val="-2"/>
          <w:sz w:val="20"/>
        </w:rPr>
        <w:t xml:space="preserve"> </w:t>
      </w:r>
      <w:r w:rsidRPr="00721306">
        <w:rPr>
          <w:sz w:val="20"/>
        </w:rPr>
        <w:t>in</w:t>
      </w:r>
      <w:r w:rsidRPr="00721306">
        <w:rPr>
          <w:spacing w:val="-5"/>
          <w:sz w:val="20"/>
        </w:rPr>
        <w:t xml:space="preserve"> </w:t>
      </w:r>
      <w:r w:rsidRPr="00721306">
        <w:rPr>
          <w:sz w:val="20"/>
        </w:rPr>
        <w:t>time</w:t>
      </w:r>
      <w:r w:rsidRPr="00721306">
        <w:rPr>
          <w:spacing w:val="-3"/>
          <w:sz w:val="20"/>
        </w:rPr>
        <w:t xml:space="preserve"> </w:t>
      </w:r>
      <w:r w:rsidRPr="00721306">
        <w:rPr>
          <w:sz w:val="20"/>
        </w:rPr>
        <w:t>controlling</w:t>
      </w:r>
      <w:r w:rsidRPr="00721306">
        <w:rPr>
          <w:spacing w:val="-6"/>
          <w:sz w:val="20"/>
        </w:rPr>
        <w:t xml:space="preserve"> </w:t>
      </w:r>
      <w:r w:rsidRPr="00721306">
        <w:rPr>
          <w:sz w:val="20"/>
        </w:rPr>
        <w:t>over</w:t>
      </w:r>
      <w:r w:rsidRPr="00721306">
        <w:rPr>
          <w:spacing w:val="-2"/>
          <w:sz w:val="20"/>
        </w:rPr>
        <w:t xml:space="preserve"> </w:t>
      </w:r>
      <w:r w:rsidRPr="00721306">
        <w:rPr>
          <w:sz w:val="20"/>
        </w:rPr>
        <w:t>any</w:t>
      </w:r>
      <w:r w:rsidRPr="00721306">
        <w:rPr>
          <w:spacing w:val="-19"/>
          <w:sz w:val="20"/>
        </w:rPr>
        <w:t xml:space="preserve"> </w:t>
      </w:r>
      <w:r w:rsidRPr="00721306">
        <w:rPr>
          <w:sz w:val="20"/>
        </w:rPr>
        <w:t xml:space="preserve">earlier </w:t>
      </w:r>
      <w:r w:rsidRPr="00721306">
        <w:rPr>
          <w:spacing w:val="-2"/>
          <w:sz w:val="20"/>
        </w:rPr>
        <w:t>amendments;</w:t>
      </w:r>
    </w:p>
    <w:p w14:paraId="3B40D13A" w14:textId="77777777" w:rsidR="00721306" w:rsidRPr="00721306" w:rsidRDefault="00721306" w:rsidP="00457115">
      <w:pPr>
        <w:numPr>
          <w:ilvl w:val="2"/>
          <w:numId w:val="39"/>
        </w:numPr>
        <w:tabs>
          <w:tab w:val="left" w:pos="2520"/>
          <w:tab w:val="left" w:pos="2731"/>
        </w:tabs>
        <w:spacing w:before="5" w:line="235" w:lineRule="auto"/>
        <w:ind w:left="2731" w:right="1296" w:hanging="934"/>
        <w:rPr>
          <w:sz w:val="20"/>
        </w:rPr>
      </w:pPr>
      <w:r w:rsidRPr="00721306">
        <w:rPr>
          <w:sz w:val="20"/>
        </w:rPr>
        <w:t>this</w:t>
      </w:r>
      <w:r w:rsidRPr="00721306">
        <w:rPr>
          <w:spacing w:val="-4"/>
          <w:sz w:val="20"/>
        </w:rPr>
        <w:t xml:space="preserve"> </w:t>
      </w:r>
      <w:r w:rsidRPr="00721306">
        <w:rPr>
          <w:sz w:val="20"/>
        </w:rPr>
        <w:t>Contract</w:t>
      </w:r>
      <w:r w:rsidRPr="00721306">
        <w:rPr>
          <w:spacing w:val="-5"/>
          <w:sz w:val="20"/>
        </w:rPr>
        <w:t xml:space="preserve"> </w:t>
      </w:r>
      <w:r w:rsidRPr="00721306">
        <w:rPr>
          <w:sz w:val="20"/>
        </w:rPr>
        <w:t>with</w:t>
      </w:r>
      <w:r w:rsidRPr="00721306">
        <w:rPr>
          <w:spacing w:val="-3"/>
          <w:sz w:val="20"/>
        </w:rPr>
        <w:t xml:space="preserve"> </w:t>
      </w:r>
      <w:r w:rsidRPr="00721306">
        <w:rPr>
          <w:sz w:val="20"/>
        </w:rPr>
        <w:t>any</w:t>
      </w:r>
      <w:r w:rsidRPr="00721306">
        <w:rPr>
          <w:spacing w:val="-4"/>
          <w:sz w:val="20"/>
        </w:rPr>
        <w:t xml:space="preserve"> </w:t>
      </w:r>
      <w:r w:rsidRPr="00721306">
        <w:rPr>
          <w:sz w:val="20"/>
        </w:rPr>
        <w:t>attachments</w:t>
      </w:r>
      <w:r w:rsidRPr="00721306">
        <w:rPr>
          <w:spacing w:val="-4"/>
          <w:sz w:val="20"/>
        </w:rPr>
        <w:t xml:space="preserve"> </w:t>
      </w:r>
      <w:r w:rsidRPr="00721306">
        <w:rPr>
          <w:sz w:val="20"/>
        </w:rPr>
        <w:t>or</w:t>
      </w:r>
      <w:r w:rsidRPr="00721306">
        <w:rPr>
          <w:spacing w:val="-5"/>
          <w:sz w:val="20"/>
        </w:rPr>
        <w:t xml:space="preserve"> </w:t>
      </w:r>
      <w:r w:rsidRPr="00721306">
        <w:rPr>
          <w:sz w:val="20"/>
        </w:rPr>
        <w:t>exhibits</w:t>
      </w:r>
      <w:r w:rsidRPr="00721306">
        <w:rPr>
          <w:spacing w:val="-4"/>
          <w:sz w:val="20"/>
        </w:rPr>
        <w:t xml:space="preserve"> </w:t>
      </w:r>
      <w:r w:rsidRPr="00721306">
        <w:rPr>
          <w:sz w:val="20"/>
        </w:rPr>
        <w:t>(excluding</w:t>
      </w:r>
      <w:r w:rsidRPr="00721306">
        <w:rPr>
          <w:spacing w:val="-6"/>
          <w:sz w:val="20"/>
        </w:rPr>
        <w:t xml:space="preserve"> </w:t>
      </w:r>
      <w:r w:rsidRPr="00721306">
        <w:rPr>
          <w:sz w:val="20"/>
        </w:rPr>
        <w:t>the</w:t>
      </w:r>
      <w:r w:rsidRPr="00721306">
        <w:rPr>
          <w:spacing w:val="-5"/>
          <w:sz w:val="20"/>
        </w:rPr>
        <w:t xml:space="preserve"> </w:t>
      </w:r>
      <w:r w:rsidRPr="00721306">
        <w:rPr>
          <w:sz w:val="20"/>
        </w:rPr>
        <w:t>items</w:t>
      </w:r>
      <w:r w:rsidRPr="00721306">
        <w:rPr>
          <w:spacing w:val="-2"/>
          <w:sz w:val="20"/>
        </w:rPr>
        <w:t xml:space="preserve"> </w:t>
      </w:r>
      <w:r w:rsidRPr="00721306">
        <w:rPr>
          <w:sz w:val="20"/>
        </w:rPr>
        <w:t>listed</w:t>
      </w:r>
      <w:r w:rsidRPr="00721306">
        <w:rPr>
          <w:spacing w:val="-5"/>
          <w:sz w:val="20"/>
        </w:rPr>
        <w:t xml:space="preserve"> </w:t>
      </w:r>
      <w:r w:rsidRPr="00721306">
        <w:rPr>
          <w:sz w:val="20"/>
        </w:rPr>
        <w:t>at</w:t>
      </w:r>
      <w:r w:rsidRPr="00721306">
        <w:rPr>
          <w:spacing w:val="-9"/>
          <w:sz w:val="20"/>
        </w:rPr>
        <w:t xml:space="preserve"> </w:t>
      </w:r>
      <w:r w:rsidRPr="00721306">
        <w:rPr>
          <w:sz w:val="20"/>
        </w:rPr>
        <w:t>subsections through f., below), which includes:</w:t>
      </w:r>
    </w:p>
    <w:p w14:paraId="40A783F9" w14:textId="77777777" w:rsidR="00721306" w:rsidRPr="00721306" w:rsidRDefault="00721306" w:rsidP="00457115">
      <w:pPr>
        <w:numPr>
          <w:ilvl w:val="3"/>
          <w:numId w:val="39"/>
        </w:numPr>
        <w:tabs>
          <w:tab w:val="left" w:pos="3240"/>
        </w:tabs>
        <w:spacing w:line="229" w:lineRule="exact"/>
        <w:ind w:hanging="722"/>
        <w:rPr>
          <w:sz w:val="20"/>
        </w:rPr>
      </w:pPr>
      <w:r w:rsidRPr="00721306">
        <w:rPr>
          <w:sz w:val="20"/>
        </w:rPr>
        <w:t>Contract</w:t>
      </w:r>
      <w:r w:rsidRPr="00721306">
        <w:rPr>
          <w:spacing w:val="-9"/>
          <w:sz w:val="20"/>
        </w:rPr>
        <w:t xml:space="preserve"> </w:t>
      </w:r>
      <w:r w:rsidRPr="00721306">
        <w:rPr>
          <w:sz w:val="20"/>
        </w:rPr>
        <w:t>Attachment</w:t>
      </w:r>
      <w:r w:rsidRPr="00721306">
        <w:rPr>
          <w:spacing w:val="-8"/>
          <w:sz w:val="20"/>
        </w:rPr>
        <w:t xml:space="preserve"> </w:t>
      </w:r>
      <w:proofErr w:type="gramStart"/>
      <w:r w:rsidRPr="00721306">
        <w:rPr>
          <w:sz w:val="20"/>
        </w:rPr>
        <w:t>A</w:t>
      </w:r>
      <w:proofErr w:type="gramEnd"/>
      <w:r w:rsidRPr="00721306">
        <w:rPr>
          <w:spacing w:val="-6"/>
          <w:sz w:val="20"/>
        </w:rPr>
        <w:t xml:space="preserve"> </w:t>
      </w:r>
      <w:r w:rsidRPr="00721306">
        <w:rPr>
          <w:spacing w:val="-2"/>
          <w:sz w:val="20"/>
        </w:rPr>
        <w:t>Attestation;</w:t>
      </w:r>
    </w:p>
    <w:p w14:paraId="757EC27E" w14:textId="77777777" w:rsidR="00721306" w:rsidRPr="00721306" w:rsidRDefault="00721306" w:rsidP="00457115">
      <w:pPr>
        <w:numPr>
          <w:ilvl w:val="3"/>
          <w:numId w:val="39"/>
        </w:numPr>
        <w:tabs>
          <w:tab w:val="left" w:pos="3240"/>
        </w:tabs>
        <w:spacing w:before="72"/>
        <w:ind w:hanging="722"/>
        <w:rPr>
          <w:sz w:val="20"/>
        </w:rPr>
      </w:pPr>
      <w:r w:rsidRPr="00721306">
        <w:rPr>
          <w:sz w:val="20"/>
        </w:rPr>
        <w:t>Contract</w:t>
      </w:r>
      <w:r w:rsidRPr="00721306">
        <w:rPr>
          <w:spacing w:val="-8"/>
          <w:sz w:val="20"/>
        </w:rPr>
        <w:t xml:space="preserve"> </w:t>
      </w:r>
      <w:r w:rsidRPr="00721306">
        <w:rPr>
          <w:sz w:val="20"/>
        </w:rPr>
        <w:t>Attachment</w:t>
      </w:r>
      <w:r w:rsidRPr="00721306">
        <w:rPr>
          <w:spacing w:val="-10"/>
          <w:sz w:val="20"/>
        </w:rPr>
        <w:t xml:space="preserve"> </w:t>
      </w:r>
      <w:r w:rsidRPr="00721306">
        <w:rPr>
          <w:sz w:val="20"/>
        </w:rPr>
        <w:t>B</w:t>
      </w:r>
      <w:r w:rsidRPr="00721306">
        <w:rPr>
          <w:spacing w:val="-8"/>
          <w:sz w:val="20"/>
        </w:rPr>
        <w:t xml:space="preserve"> </w:t>
      </w:r>
      <w:r w:rsidRPr="00721306">
        <w:rPr>
          <w:sz w:val="20"/>
        </w:rPr>
        <w:t>Liquidated</w:t>
      </w:r>
      <w:r w:rsidRPr="00721306">
        <w:rPr>
          <w:spacing w:val="-7"/>
          <w:sz w:val="20"/>
        </w:rPr>
        <w:t xml:space="preserve"> </w:t>
      </w:r>
      <w:r w:rsidRPr="00721306">
        <w:rPr>
          <w:spacing w:val="-2"/>
          <w:sz w:val="20"/>
        </w:rPr>
        <w:t>Damages;</w:t>
      </w:r>
    </w:p>
    <w:p w14:paraId="1AF85037" w14:textId="77777777" w:rsidR="00721306" w:rsidRPr="00721306" w:rsidRDefault="00721306" w:rsidP="00457115">
      <w:pPr>
        <w:numPr>
          <w:ilvl w:val="3"/>
          <w:numId w:val="39"/>
        </w:numPr>
        <w:tabs>
          <w:tab w:val="left" w:pos="3240"/>
        </w:tabs>
        <w:spacing w:before="1"/>
        <w:ind w:hanging="722"/>
        <w:rPr>
          <w:sz w:val="20"/>
        </w:rPr>
      </w:pPr>
      <w:r w:rsidRPr="00721306">
        <w:rPr>
          <w:sz w:val="20"/>
        </w:rPr>
        <w:t>Contract</w:t>
      </w:r>
      <w:r w:rsidRPr="00721306">
        <w:rPr>
          <w:spacing w:val="-9"/>
          <w:sz w:val="20"/>
        </w:rPr>
        <w:t xml:space="preserve"> </w:t>
      </w:r>
      <w:r w:rsidRPr="00721306">
        <w:rPr>
          <w:sz w:val="20"/>
        </w:rPr>
        <w:t>Attachment</w:t>
      </w:r>
      <w:r w:rsidRPr="00721306">
        <w:rPr>
          <w:spacing w:val="-11"/>
          <w:sz w:val="20"/>
        </w:rPr>
        <w:t xml:space="preserve"> </w:t>
      </w:r>
      <w:r w:rsidRPr="00721306">
        <w:rPr>
          <w:sz w:val="20"/>
        </w:rPr>
        <w:t>C</w:t>
      </w:r>
      <w:r w:rsidRPr="00721306">
        <w:rPr>
          <w:spacing w:val="-10"/>
          <w:sz w:val="20"/>
        </w:rPr>
        <w:t xml:space="preserve"> </w:t>
      </w:r>
      <w:r w:rsidRPr="00721306">
        <w:rPr>
          <w:sz w:val="20"/>
        </w:rPr>
        <w:t>Reporting</w:t>
      </w:r>
      <w:r w:rsidRPr="00721306">
        <w:rPr>
          <w:spacing w:val="-9"/>
          <w:sz w:val="20"/>
        </w:rPr>
        <w:t xml:space="preserve"> </w:t>
      </w:r>
      <w:r w:rsidRPr="00721306">
        <w:rPr>
          <w:sz w:val="20"/>
        </w:rPr>
        <w:t>Requirements;</w:t>
      </w:r>
      <w:r w:rsidRPr="00721306">
        <w:rPr>
          <w:spacing w:val="-9"/>
          <w:sz w:val="20"/>
        </w:rPr>
        <w:t xml:space="preserve"> </w:t>
      </w:r>
      <w:r w:rsidRPr="00721306">
        <w:rPr>
          <w:spacing w:val="-5"/>
          <w:sz w:val="20"/>
        </w:rPr>
        <w:t>and</w:t>
      </w:r>
    </w:p>
    <w:p w14:paraId="432A0BF2" w14:textId="77777777" w:rsidR="00721306" w:rsidRPr="00721306" w:rsidRDefault="00721306" w:rsidP="00457115">
      <w:pPr>
        <w:numPr>
          <w:ilvl w:val="3"/>
          <w:numId w:val="39"/>
        </w:numPr>
        <w:tabs>
          <w:tab w:val="left" w:pos="3240"/>
        </w:tabs>
        <w:ind w:hanging="722"/>
        <w:rPr>
          <w:sz w:val="20"/>
        </w:rPr>
      </w:pPr>
      <w:r w:rsidRPr="00721306">
        <w:rPr>
          <w:sz w:val="20"/>
        </w:rPr>
        <w:t>Contract</w:t>
      </w:r>
      <w:r w:rsidRPr="00721306">
        <w:rPr>
          <w:spacing w:val="-7"/>
          <w:sz w:val="20"/>
        </w:rPr>
        <w:t xml:space="preserve"> </w:t>
      </w:r>
      <w:r w:rsidRPr="00721306">
        <w:rPr>
          <w:sz w:val="20"/>
        </w:rPr>
        <w:t>Attachment</w:t>
      </w:r>
      <w:r w:rsidRPr="00721306">
        <w:rPr>
          <w:spacing w:val="-9"/>
          <w:sz w:val="20"/>
        </w:rPr>
        <w:t xml:space="preserve"> </w:t>
      </w:r>
      <w:r w:rsidRPr="00721306">
        <w:rPr>
          <w:sz w:val="20"/>
        </w:rPr>
        <w:t>D</w:t>
      </w:r>
      <w:r w:rsidRPr="00721306">
        <w:rPr>
          <w:spacing w:val="-6"/>
          <w:sz w:val="20"/>
        </w:rPr>
        <w:t xml:space="preserve"> </w:t>
      </w:r>
      <w:r w:rsidRPr="00721306">
        <w:rPr>
          <w:sz w:val="20"/>
        </w:rPr>
        <w:t>Service</w:t>
      </w:r>
      <w:r w:rsidRPr="00721306">
        <w:rPr>
          <w:spacing w:val="-9"/>
          <w:sz w:val="20"/>
        </w:rPr>
        <w:t xml:space="preserve"> </w:t>
      </w:r>
      <w:r w:rsidRPr="00721306">
        <w:rPr>
          <w:sz w:val="20"/>
        </w:rPr>
        <w:t>Level</w:t>
      </w:r>
      <w:r w:rsidRPr="00721306">
        <w:rPr>
          <w:spacing w:val="-9"/>
          <w:sz w:val="20"/>
        </w:rPr>
        <w:t xml:space="preserve"> </w:t>
      </w:r>
      <w:r w:rsidRPr="00721306">
        <w:rPr>
          <w:sz w:val="20"/>
        </w:rPr>
        <w:t>Agreement</w:t>
      </w:r>
      <w:r w:rsidRPr="00721306">
        <w:rPr>
          <w:spacing w:val="-7"/>
          <w:sz w:val="20"/>
        </w:rPr>
        <w:t xml:space="preserve"> </w:t>
      </w:r>
      <w:r w:rsidRPr="00721306">
        <w:rPr>
          <w:spacing w:val="-2"/>
          <w:sz w:val="20"/>
        </w:rPr>
        <w:t>Scorecard.</w:t>
      </w:r>
    </w:p>
    <w:p w14:paraId="3F192512" w14:textId="77777777" w:rsidR="00721306" w:rsidRPr="00721306" w:rsidRDefault="00721306" w:rsidP="00457115">
      <w:pPr>
        <w:numPr>
          <w:ilvl w:val="3"/>
          <w:numId w:val="39"/>
        </w:numPr>
        <w:tabs>
          <w:tab w:val="left" w:pos="3240"/>
        </w:tabs>
        <w:spacing w:before="1"/>
        <w:ind w:right="571"/>
        <w:rPr>
          <w:sz w:val="20"/>
        </w:rPr>
      </w:pPr>
      <w:r w:rsidRPr="00721306">
        <w:rPr>
          <w:sz w:val="20"/>
        </w:rPr>
        <w:t>Contract</w:t>
      </w:r>
      <w:r w:rsidRPr="00721306">
        <w:rPr>
          <w:spacing w:val="-3"/>
          <w:sz w:val="20"/>
        </w:rPr>
        <w:t xml:space="preserve"> </w:t>
      </w:r>
      <w:r w:rsidRPr="00721306">
        <w:rPr>
          <w:sz w:val="20"/>
        </w:rPr>
        <w:t>Attachment</w:t>
      </w:r>
      <w:r w:rsidRPr="00721306">
        <w:rPr>
          <w:spacing w:val="-5"/>
          <w:sz w:val="20"/>
        </w:rPr>
        <w:t xml:space="preserve"> </w:t>
      </w:r>
      <w:r w:rsidRPr="00721306">
        <w:rPr>
          <w:sz w:val="20"/>
        </w:rPr>
        <w:t>E</w:t>
      </w:r>
      <w:r w:rsidRPr="00721306">
        <w:rPr>
          <w:spacing w:val="-3"/>
          <w:sz w:val="20"/>
        </w:rPr>
        <w:t xml:space="preserve"> </w:t>
      </w:r>
      <w:r w:rsidRPr="00721306">
        <w:rPr>
          <w:sz w:val="20"/>
        </w:rPr>
        <w:t>Minimum Benefit Provisions</w:t>
      </w:r>
    </w:p>
    <w:p w14:paraId="42AFFB6E" w14:textId="77777777" w:rsidR="00721306" w:rsidRPr="00721306" w:rsidRDefault="00721306" w:rsidP="00457115">
      <w:pPr>
        <w:numPr>
          <w:ilvl w:val="3"/>
          <w:numId w:val="39"/>
        </w:numPr>
        <w:tabs>
          <w:tab w:val="left" w:pos="3240"/>
        </w:tabs>
        <w:spacing w:before="1"/>
        <w:ind w:hanging="722"/>
        <w:rPr>
          <w:sz w:val="20"/>
        </w:rPr>
      </w:pPr>
      <w:r w:rsidRPr="00721306">
        <w:rPr>
          <w:sz w:val="20"/>
        </w:rPr>
        <w:t>Contractor’s</w:t>
      </w:r>
      <w:r w:rsidRPr="00721306">
        <w:rPr>
          <w:spacing w:val="-8"/>
          <w:sz w:val="20"/>
        </w:rPr>
        <w:t xml:space="preserve"> </w:t>
      </w:r>
      <w:r w:rsidRPr="00721306">
        <w:rPr>
          <w:sz w:val="20"/>
        </w:rPr>
        <w:t>group</w:t>
      </w:r>
      <w:r w:rsidRPr="00721306">
        <w:rPr>
          <w:spacing w:val="-9"/>
          <w:sz w:val="20"/>
        </w:rPr>
        <w:t xml:space="preserve"> </w:t>
      </w:r>
      <w:r w:rsidRPr="00721306">
        <w:rPr>
          <w:sz w:val="20"/>
        </w:rPr>
        <w:t>master</w:t>
      </w:r>
      <w:r w:rsidRPr="00721306">
        <w:rPr>
          <w:spacing w:val="-6"/>
          <w:sz w:val="20"/>
        </w:rPr>
        <w:t xml:space="preserve"> </w:t>
      </w:r>
      <w:r w:rsidRPr="00721306">
        <w:rPr>
          <w:sz w:val="20"/>
        </w:rPr>
        <w:t>policy;</w:t>
      </w:r>
      <w:r w:rsidRPr="00721306">
        <w:rPr>
          <w:spacing w:val="-8"/>
          <w:sz w:val="20"/>
        </w:rPr>
        <w:t xml:space="preserve"> </w:t>
      </w:r>
      <w:r w:rsidRPr="00721306">
        <w:rPr>
          <w:spacing w:val="-5"/>
          <w:sz w:val="20"/>
        </w:rPr>
        <w:t>and</w:t>
      </w:r>
    </w:p>
    <w:p w14:paraId="744D8745" w14:textId="77777777" w:rsidR="00721306" w:rsidRPr="00721306" w:rsidRDefault="00721306" w:rsidP="00457115">
      <w:pPr>
        <w:numPr>
          <w:ilvl w:val="3"/>
          <w:numId w:val="39"/>
        </w:numPr>
        <w:tabs>
          <w:tab w:val="left" w:pos="3240"/>
        </w:tabs>
        <w:ind w:hanging="722"/>
        <w:rPr>
          <w:sz w:val="20"/>
        </w:rPr>
      </w:pPr>
      <w:r w:rsidRPr="00721306">
        <w:rPr>
          <w:sz w:val="20"/>
        </w:rPr>
        <w:t>Contractor’s</w:t>
      </w:r>
      <w:r w:rsidRPr="00721306">
        <w:rPr>
          <w:spacing w:val="-9"/>
          <w:sz w:val="20"/>
        </w:rPr>
        <w:t xml:space="preserve"> </w:t>
      </w:r>
      <w:r w:rsidRPr="00721306">
        <w:rPr>
          <w:sz w:val="20"/>
        </w:rPr>
        <w:t>group</w:t>
      </w:r>
      <w:r w:rsidRPr="00721306">
        <w:rPr>
          <w:spacing w:val="-9"/>
          <w:sz w:val="20"/>
        </w:rPr>
        <w:t xml:space="preserve"> </w:t>
      </w:r>
      <w:r w:rsidRPr="00721306">
        <w:rPr>
          <w:sz w:val="20"/>
        </w:rPr>
        <w:t>certificate(s)</w:t>
      </w:r>
      <w:r w:rsidRPr="00721306">
        <w:rPr>
          <w:spacing w:val="-8"/>
          <w:sz w:val="20"/>
        </w:rPr>
        <w:t xml:space="preserve"> </w:t>
      </w:r>
      <w:r w:rsidRPr="00721306">
        <w:rPr>
          <w:sz w:val="20"/>
        </w:rPr>
        <w:t>of</w:t>
      </w:r>
      <w:r w:rsidRPr="00721306">
        <w:rPr>
          <w:spacing w:val="-9"/>
          <w:sz w:val="20"/>
        </w:rPr>
        <w:t xml:space="preserve"> </w:t>
      </w:r>
      <w:r w:rsidRPr="00721306">
        <w:rPr>
          <w:spacing w:val="-2"/>
          <w:sz w:val="20"/>
        </w:rPr>
        <w:t>coverage.</w:t>
      </w:r>
    </w:p>
    <w:p w14:paraId="5D4B59E0" w14:textId="77777777" w:rsidR="00721306" w:rsidRPr="00721306" w:rsidRDefault="00721306" w:rsidP="00721306">
      <w:pPr>
        <w:spacing w:before="1"/>
        <w:rPr>
          <w:sz w:val="20"/>
          <w:szCs w:val="20"/>
        </w:rPr>
      </w:pPr>
    </w:p>
    <w:p w14:paraId="2EC3D14D" w14:textId="77777777" w:rsidR="00721306" w:rsidRPr="00721306" w:rsidRDefault="00721306" w:rsidP="00457115">
      <w:pPr>
        <w:numPr>
          <w:ilvl w:val="2"/>
          <w:numId w:val="39"/>
        </w:numPr>
        <w:tabs>
          <w:tab w:val="left" w:pos="2520"/>
        </w:tabs>
        <w:ind w:hanging="722"/>
        <w:rPr>
          <w:sz w:val="20"/>
        </w:rPr>
      </w:pPr>
      <w:r w:rsidRPr="00721306">
        <w:rPr>
          <w:sz w:val="20"/>
        </w:rPr>
        <w:t>any</w:t>
      </w:r>
      <w:r w:rsidRPr="00721306">
        <w:rPr>
          <w:spacing w:val="-11"/>
          <w:sz w:val="20"/>
        </w:rPr>
        <w:t xml:space="preserve"> </w:t>
      </w:r>
      <w:r w:rsidRPr="00721306">
        <w:rPr>
          <w:sz w:val="20"/>
        </w:rPr>
        <w:t>clarifications</w:t>
      </w:r>
      <w:r w:rsidRPr="00721306">
        <w:rPr>
          <w:spacing w:val="-5"/>
          <w:sz w:val="20"/>
        </w:rPr>
        <w:t xml:space="preserve"> </w:t>
      </w:r>
      <w:r w:rsidRPr="00721306">
        <w:rPr>
          <w:sz w:val="20"/>
        </w:rPr>
        <w:t>of</w:t>
      </w:r>
      <w:r w:rsidRPr="00721306">
        <w:rPr>
          <w:spacing w:val="-8"/>
          <w:sz w:val="20"/>
        </w:rPr>
        <w:t xml:space="preserve"> </w:t>
      </w:r>
      <w:r w:rsidRPr="00721306">
        <w:rPr>
          <w:sz w:val="20"/>
        </w:rPr>
        <w:t>or</w:t>
      </w:r>
      <w:r w:rsidRPr="00721306">
        <w:rPr>
          <w:spacing w:val="-7"/>
          <w:sz w:val="20"/>
        </w:rPr>
        <w:t xml:space="preserve"> </w:t>
      </w:r>
      <w:r w:rsidRPr="00721306">
        <w:rPr>
          <w:sz w:val="20"/>
        </w:rPr>
        <w:t>addenda</w:t>
      </w:r>
      <w:r w:rsidRPr="00721306">
        <w:rPr>
          <w:spacing w:val="-7"/>
          <w:sz w:val="20"/>
        </w:rPr>
        <w:t xml:space="preserve"> </w:t>
      </w:r>
      <w:r w:rsidRPr="00721306">
        <w:rPr>
          <w:sz w:val="20"/>
        </w:rPr>
        <w:t>to</w:t>
      </w:r>
      <w:r w:rsidRPr="00721306">
        <w:rPr>
          <w:spacing w:val="-8"/>
          <w:sz w:val="20"/>
        </w:rPr>
        <w:t xml:space="preserve"> </w:t>
      </w:r>
      <w:r w:rsidRPr="00721306">
        <w:rPr>
          <w:sz w:val="20"/>
        </w:rPr>
        <w:t>the</w:t>
      </w:r>
      <w:r w:rsidRPr="00721306">
        <w:rPr>
          <w:spacing w:val="-7"/>
          <w:sz w:val="20"/>
        </w:rPr>
        <w:t xml:space="preserve"> </w:t>
      </w:r>
      <w:r w:rsidRPr="00721306">
        <w:rPr>
          <w:sz w:val="20"/>
        </w:rPr>
        <w:t>Contractor’s</w:t>
      </w:r>
      <w:r w:rsidRPr="00721306">
        <w:rPr>
          <w:spacing w:val="-5"/>
          <w:sz w:val="20"/>
        </w:rPr>
        <w:t xml:space="preserve"> </w:t>
      </w:r>
      <w:r w:rsidRPr="00721306">
        <w:rPr>
          <w:sz w:val="20"/>
        </w:rPr>
        <w:t>proposal</w:t>
      </w:r>
      <w:r w:rsidRPr="00721306">
        <w:rPr>
          <w:spacing w:val="-3"/>
          <w:sz w:val="20"/>
        </w:rPr>
        <w:t xml:space="preserve"> </w:t>
      </w:r>
      <w:r w:rsidRPr="00721306">
        <w:rPr>
          <w:sz w:val="20"/>
        </w:rPr>
        <w:t>seeking</w:t>
      </w:r>
      <w:r w:rsidRPr="00721306">
        <w:rPr>
          <w:spacing w:val="-8"/>
          <w:sz w:val="20"/>
        </w:rPr>
        <w:t xml:space="preserve"> </w:t>
      </w:r>
      <w:r w:rsidRPr="00721306">
        <w:rPr>
          <w:sz w:val="20"/>
        </w:rPr>
        <w:t>this</w:t>
      </w:r>
      <w:r w:rsidRPr="00721306">
        <w:rPr>
          <w:spacing w:val="-17"/>
          <w:sz w:val="20"/>
        </w:rPr>
        <w:t xml:space="preserve"> </w:t>
      </w:r>
      <w:r w:rsidRPr="00721306">
        <w:rPr>
          <w:spacing w:val="-2"/>
          <w:sz w:val="20"/>
        </w:rPr>
        <w:t>Contract;</w:t>
      </w:r>
    </w:p>
    <w:p w14:paraId="2941322B" w14:textId="77777777" w:rsidR="00721306" w:rsidRPr="00721306" w:rsidRDefault="00721306" w:rsidP="00457115">
      <w:pPr>
        <w:numPr>
          <w:ilvl w:val="2"/>
          <w:numId w:val="39"/>
        </w:numPr>
        <w:tabs>
          <w:tab w:val="left" w:pos="2520"/>
        </w:tabs>
        <w:spacing w:before="3"/>
        <w:ind w:right="1341"/>
        <w:rPr>
          <w:sz w:val="20"/>
        </w:rPr>
      </w:pPr>
      <w:r w:rsidRPr="00721306">
        <w:rPr>
          <w:sz w:val="20"/>
        </w:rPr>
        <w:t>the</w:t>
      </w:r>
      <w:r w:rsidRPr="00721306">
        <w:rPr>
          <w:spacing w:val="-7"/>
          <w:sz w:val="20"/>
        </w:rPr>
        <w:t xml:space="preserve"> </w:t>
      </w:r>
      <w:r w:rsidRPr="00721306">
        <w:rPr>
          <w:sz w:val="20"/>
        </w:rPr>
        <w:t>State</w:t>
      </w:r>
      <w:r w:rsidRPr="00721306">
        <w:rPr>
          <w:spacing w:val="-5"/>
          <w:sz w:val="20"/>
        </w:rPr>
        <w:t xml:space="preserve"> </w:t>
      </w:r>
      <w:r w:rsidRPr="00721306">
        <w:rPr>
          <w:sz w:val="20"/>
        </w:rPr>
        <w:t>solicitation,</w:t>
      </w:r>
      <w:r w:rsidRPr="00721306">
        <w:rPr>
          <w:spacing w:val="-3"/>
          <w:sz w:val="20"/>
        </w:rPr>
        <w:t xml:space="preserve"> </w:t>
      </w:r>
      <w:r w:rsidRPr="00721306">
        <w:rPr>
          <w:sz w:val="20"/>
        </w:rPr>
        <w:t>as</w:t>
      </w:r>
      <w:r w:rsidRPr="00721306">
        <w:rPr>
          <w:spacing w:val="-4"/>
          <w:sz w:val="20"/>
        </w:rPr>
        <w:t xml:space="preserve"> </w:t>
      </w:r>
      <w:r w:rsidRPr="00721306">
        <w:rPr>
          <w:sz w:val="20"/>
        </w:rPr>
        <w:t>may</w:t>
      </w:r>
      <w:r w:rsidRPr="00721306">
        <w:rPr>
          <w:spacing w:val="-4"/>
          <w:sz w:val="20"/>
        </w:rPr>
        <w:t xml:space="preserve"> </w:t>
      </w:r>
      <w:r w:rsidRPr="00721306">
        <w:rPr>
          <w:sz w:val="20"/>
        </w:rPr>
        <w:t>be</w:t>
      </w:r>
      <w:r w:rsidRPr="00721306">
        <w:rPr>
          <w:spacing w:val="-6"/>
          <w:sz w:val="20"/>
        </w:rPr>
        <w:t xml:space="preserve"> </w:t>
      </w:r>
      <w:r w:rsidRPr="00721306">
        <w:rPr>
          <w:sz w:val="20"/>
        </w:rPr>
        <w:t>amended,</w:t>
      </w:r>
      <w:r w:rsidRPr="00721306">
        <w:rPr>
          <w:spacing w:val="-3"/>
          <w:sz w:val="20"/>
        </w:rPr>
        <w:t xml:space="preserve"> </w:t>
      </w:r>
      <w:r w:rsidRPr="00721306">
        <w:rPr>
          <w:sz w:val="20"/>
        </w:rPr>
        <w:t>requesting</w:t>
      </w:r>
      <w:r w:rsidRPr="00721306">
        <w:rPr>
          <w:spacing w:val="-5"/>
          <w:sz w:val="20"/>
        </w:rPr>
        <w:t xml:space="preserve"> </w:t>
      </w:r>
      <w:r w:rsidRPr="00721306">
        <w:rPr>
          <w:sz w:val="20"/>
        </w:rPr>
        <w:t>responses</w:t>
      </w:r>
      <w:r w:rsidRPr="00721306">
        <w:rPr>
          <w:spacing w:val="-4"/>
          <w:sz w:val="20"/>
        </w:rPr>
        <w:t xml:space="preserve"> </w:t>
      </w:r>
      <w:r w:rsidRPr="00721306">
        <w:rPr>
          <w:sz w:val="20"/>
        </w:rPr>
        <w:t>in</w:t>
      </w:r>
      <w:r w:rsidRPr="00721306">
        <w:rPr>
          <w:spacing w:val="-5"/>
          <w:sz w:val="20"/>
        </w:rPr>
        <w:t xml:space="preserve"> </w:t>
      </w:r>
      <w:r w:rsidRPr="00721306">
        <w:rPr>
          <w:sz w:val="20"/>
        </w:rPr>
        <w:t>competition</w:t>
      </w:r>
      <w:r w:rsidRPr="00721306">
        <w:rPr>
          <w:spacing w:val="-6"/>
          <w:sz w:val="20"/>
        </w:rPr>
        <w:t xml:space="preserve"> </w:t>
      </w:r>
      <w:r w:rsidRPr="00721306">
        <w:rPr>
          <w:sz w:val="20"/>
        </w:rPr>
        <w:t>for</w:t>
      </w:r>
      <w:r w:rsidRPr="00721306">
        <w:rPr>
          <w:spacing w:val="-16"/>
          <w:sz w:val="20"/>
        </w:rPr>
        <w:t xml:space="preserve"> </w:t>
      </w:r>
      <w:r w:rsidRPr="00721306">
        <w:rPr>
          <w:sz w:val="20"/>
        </w:rPr>
        <w:t xml:space="preserve">this </w:t>
      </w:r>
      <w:r w:rsidRPr="00721306">
        <w:rPr>
          <w:spacing w:val="-2"/>
          <w:sz w:val="20"/>
        </w:rPr>
        <w:t>Contract;</w:t>
      </w:r>
    </w:p>
    <w:p w14:paraId="452E6221" w14:textId="77777777" w:rsidR="00721306" w:rsidRPr="00721306" w:rsidRDefault="00721306" w:rsidP="00457115">
      <w:pPr>
        <w:numPr>
          <w:ilvl w:val="2"/>
          <w:numId w:val="39"/>
        </w:numPr>
        <w:tabs>
          <w:tab w:val="left" w:pos="2520"/>
        </w:tabs>
        <w:ind w:right="1503"/>
        <w:rPr>
          <w:sz w:val="20"/>
        </w:rPr>
      </w:pPr>
      <w:r w:rsidRPr="00721306">
        <w:rPr>
          <w:sz w:val="20"/>
        </w:rPr>
        <w:t>any</w:t>
      </w:r>
      <w:r w:rsidRPr="00721306">
        <w:rPr>
          <w:spacing w:val="-8"/>
          <w:sz w:val="20"/>
        </w:rPr>
        <w:t xml:space="preserve"> </w:t>
      </w:r>
      <w:r w:rsidRPr="00721306">
        <w:rPr>
          <w:sz w:val="20"/>
        </w:rPr>
        <w:t>technical</w:t>
      </w:r>
      <w:r w:rsidRPr="00721306">
        <w:rPr>
          <w:spacing w:val="-5"/>
          <w:sz w:val="20"/>
        </w:rPr>
        <w:t xml:space="preserve"> </w:t>
      </w:r>
      <w:r w:rsidRPr="00721306">
        <w:rPr>
          <w:sz w:val="20"/>
        </w:rPr>
        <w:t>specifications</w:t>
      </w:r>
      <w:r w:rsidRPr="00721306">
        <w:rPr>
          <w:spacing w:val="-2"/>
          <w:sz w:val="20"/>
        </w:rPr>
        <w:t xml:space="preserve"> </w:t>
      </w:r>
      <w:r w:rsidRPr="00721306">
        <w:rPr>
          <w:sz w:val="20"/>
        </w:rPr>
        <w:t>provided</w:t>
      </w:r>
      <w:r w:rsidRPr="00721306">
        <w:rPr>
          <w:spacing w:val="-6"/>
          <w:sz w:val="20"/>
        </w:rPr>
        <w:t xml:space="preserve"> </w:t>
      </w:r>
      <w:r w:rsidRPr="00721306">
        <w:rPr>
          <w:sz w:val="20"/>
        </w:rPr>
        <w:t>to</w:t>
      </w:r>
      <w:r w:rsidRPr="00721306">
        <w:rPr>
          <w:spacing w:val="-4"/>
          <w:sz w:val="20"/>
        </w:rPr>
        <w:t xml:space="preserve"> </w:t>
      </w:r>
      <w:r w:rsidRPr="00721306">
        <w:rPr>
          <w:sz w:val="20"/>
        </w:rPr>
        <w:t>proposers</w:t>
      </w:r>
      <w:r w:rsidRPr="00721306">
        <w:rPr>
          <w:spacing w:val="-4"/>
          <w:sz w:val="20"/>
        </w:rPr>
        <w:t xml:space="preserve"> </w:t>
      </w:r>
      <w:r w:rsidRPr="00721306">
        <w:rPr>
          <w:sz w:val="20"/>
        </w:rPr>
        <w:t>during</w:t>
      </w:r>
      <w:r w:rsidRPr="00721306">
        <w:rPr>
          <w:spacing w:val="-7"/>
          <w:sz w:val="20"/>
        </w:rPr>
        <w:t xml:space="preserve"> </w:t>
      </w:r>
      <w:r w:rsidRPr="00721306">
        <w:rPr>
          <w:sz w:val="20"/>
        </w:rPr>
        <w:t>the</w:t>
      </w:r>
      <w:r w:rsidRPr="00721306">
        <w:rPr>
          <w:spacing w:val="-6"/>
          <w:sz w:val="20"/>
        </w:rPr>
        <w:t xml:space="preserve"> </w:t>
      </w:r>
      <w:r w:rsidRPr="00721306">
        <w:rPr>
          <w:sz w:val="20"/>
        </w:rPr>
        <w:t>procurement</w:t>
      </w:r>
      <w:r w:rsidRPr="00721306">
        <w:rPr>
          <w:spacing w:val="-6"/>
          <w:sz w:val="20"/>
        </w:rPr>
        <w:t xml:space="preserve"> </w:t>
      </w:r>
      <w:r w:rsidRPr="00721306">
        <w:rPr>
          <w:sz w:val="20"/>
        </w:rPr>
        <w:t>process</w:t>
      </w:r>
      <w:r w:rsidRPr="00721306">
        <w:rPr>
          <w:spacing w:val="-14"/>
          <w:sz w:val="20"/>
        </w:rPr>
        <w:t xml:space="preserve"> </w:t>
      </w:r>
      <w:r w:rsidRPr="00721306">
        <w:rPr>
          <w:sz w:val="20"/>
        </w:rPr>
        <w:t>to award this Contract; and</w:t>
      </w:r>
    </w:p>
    <w:p w14:paraId="1F7762E8" w14:textId="77777777" w:rsidR="00721306" w:rsidRPr="00721306" w:rsidRDefault="00721306" w:rsidP="00457115">
      <w:pPr>
        <w:numPr>
          <w:ilvl w:val="2"/>
          <w:numId w:val="39"/>
        </w:numPr>
        <w:tabs>
          <w:tab w:val="left" w:pos="2520"/>
        </w:tabs>
        <w:ind w:hanging="722"/>
        <w:rPr>
          <w:sz w:val="20"/>
        </w:rPr>
      </w:pPr>
      <w:r w:rsidRPr="00721306">
        <w:rPr>
          <w:sz w:val="20"/>
        </w:rPr>
        <w:t>the</w:t>
      </w:r>
      <w:r w:rsidRPr="00721306">
        <w:rPr>
          <w:spacing w:val="-10"/>
          <w:sz w:val="20"/>
        </w:rPr>
        <w:t xml:space="preserve"> </w:t>
      </w:r>
      <w:r w:rsidRPr="00721306">
        <w:rPr>
          <w:sz w:val="20"/>
        </w:rPr>
        <w:t>Contractor’s</w:t>
      </w:r>
      <w:r w:rsidRPr="00721306">
        <w:rPr>
          <w:spacing w:val="-8"/>
          <w:sz w:val="20"/>
        </w:rPr>
        <w:t xml:space="preserve"> </w:t>
      </w:r>
      <w:r w:rsidRPr="00721306">
        <w:rPr>
          <w:sz w:val="20"/>
        </w:rPr>
        <w:t>response</w:t>
      </w:r>
      <w:r w:rsidRPr="00721306">
        <w:rPr>
          <w:spacing w:val="-8"/>
          <w:sz w:val="20"/>
        </w:rPr>
        <w:t xml:space="preserve"> </w:t>
      </w:r>
      <w:r w:rsidRPr="00721306">
        <w:rPr>
          <w:sz w:val="20"/>
        </w:rPr>
        <w:t>seeking</w:t>
      </w:r>
      <w:r w:rsidRPr="00721306">
        <w:rPr>
          <w:spacing w:val="-9"/>
          <w:sz w:val="20"/>
        </w:rPr>
        <w:t xml:space="preserve"> </w:t>
      </w:r>
      <w:r w:rsidRPr="00721306">
        <w:rPr>
          <w:sz w:val="20"/>
        </w:rPr>
        <w:t>this</w:t>
      </w:r>
      <w:r w:rsidRPr="00721306">
        <w:rPr>
          <w:spacing w:val="-8"/>
          <w:sz w:val="20"/>
        </w:rPr>
        <w:t xml:space="preserve"> </w:t>
      </w:r>
      <w:r w:rsidRPr="00721306">
        <w:rPr>
          <w:spacing w:val="-2"/>
          <w:sz w:val="20"/>
        </w:rPr>
        <w:t>Contract.</w:t>
      </w:r>
    </w:p>
    <w:p w14:paraId="421A2CBB" w14:textId="77777777" w:rsidR="00721306" w:rsidRPr="00721306" w:rsidRDefault="00721306" w:rsidP="00457115">
      <w:pPr>
        <w:numPr>
          <w:ilvl w:val="1"/>
          <w:numId w:val="39"/>
        </w:numPr>
        <w:tabs>
          <w:tab w:val="left" w:pos="1800"/>
        </w:tabs>
        <w:spacing w:before="227"/>
        <w:ind w:right="1151"/>
        <w:rPr>
          <w:sz w:val="20"/>
        </w:rPr>
      </w:pPr>
      <w:r w:rsidRPr="00721306">
        <w:rPr>
          <w:sz w:val="20"/>
          <w:u w:val="single"/>
        </w:rPr>
        <w:t>Iran Divestment Act.</w:t>
      </w:r>
      <w:r w:rsidRPr="00721306">
        <w:rPr>
          <w:sz w:val="20"/>
        </w:rPr>
        <w:t xml:space="preserve"> The requirements of Tenn. Code Ann. § 12-12-101, </w:t>
      </w:r>
      <w:r w:rsidRPr="00721306">
        <w:rPr>
          <w:i/>
          <w:sz w:val="20"/>
        </w:rPr>
        <w:t>et seq</w:t>
      </w:r>
      <w:r w:rsidRPr="00721306">
        <w:rPr>
          <w:sz w:val="20"/>
        </w:rPr>
        <w:t>., addressing contracting</w:t>
      </w:r>
      <w:r w:rsidRPr="00721306">
        <w:rPr>
          <w:spacing w:val="-7"/>
          <w:sz w:val="20"/>
        </w:rPr>
        <w:t xml:space="preserve"> </w:t>
      </w:r>
      <w:r w:rsidRPr="00721306">
        <w:rPr>
          <w:sz w:val="20"/>
        </w:rPr>
        <w:t>with</w:t>
      </w:r>
      <w:r w:rsidRPr="00721306">
        <w:rPr>
          <w:spacing w:val="-3"/>
          <w:sz w:val="20"/>
        </w:rPr>
        <w:t xml:space="preserve"> </w:t>
      </w:r>
      <w:r w:rsidRPr="00721306">
        <w:rPr>
          <w:sz w:val="20"/>
        </w:rPr>
        <w:t>persons</w:t>
      </w:r>
      <w:r w:rsidRPr="00721306">
        <w:rPr>
          <w:spacing w:val="-4"/>
          <w:sz w:val="20"/>
        </w:rPr>
        <w:t xml:space="preserve"> </w:t>
      </w:r>
      <w:r w:rsidRPr="00721306">
        <w:rPr>
          <w:sz w:val="20"/>
        </w:rPr>
        <w:t>as</w:t>
      </w:r>
      <w:r w:rsidRPr="00721306">
        <w:rPr>
          <w:spacing w:val="-2"/>
          <w:sz w:val="20"/>
        </w:rPr>
        <w:t xml:space="preserve"> </w:t>
      </w:r>
      <w:r w:rsidRPr="00721306">
        <w:rPr>
          <w:sz w:val="20"/>
        </w:rPr>
        <w:t>defined</w:t>
      </w:r>
      <w:r w:rsidRPr="00721306">
        <w:rPr>
          <w:spacing w:val="-5"/>
          <w:sz w:val="20"/>
        </w:rPr>
        <w:t xml:space="preserve"> </w:t>
      </w:r>
      <w:r w:rsidRPr="00721306">
        <w:rPr>
          <w:sz w:val="20"/>
        </w:rPr>
        <w:t>at</w:t>
      </w:r>
      <w:r w:rsidRPr="00721306">
        <w:rPr>
          <w:spacing w:val="-5"/>
          <w:sz w:val="20"/>
        </w:rPr>
        <w:t xml:space="preserve"> </w:t>
      </w:r>
      <w:r w:rsidRPr="00721306">
        <w:rPr>
          <w:sz w:val="20"/>
        </w:rPr>
        <w:t>Tenn.</w:t>
      </w:r>
      <w:r w:rsidRPr="00721306">
        <w:rPr>
          <w:spacing w:val="-3"/>
          <w:sz w:val="20"/>
        </w:rPr>
        <w:t xml:space="preserve"> </w:t>
      </w:r>
      <w:r w:rsidRPr="00721306">
        <w:rPr>
          <w:sz w:val="20"/>
        </w:rPr>
        <w:t>Code</w:t>
      </w:r>
      <w:r w:rsidRPr="00721306">
        <w:rPr>
          <w:spacing w:val="-4"/>
          <w:sz w:val="20"/>
        </w:rPr>
        <w:t xml:space="preserve"> </w:t>
      </w:r>
      <w:r w:rsidRPr="00721306">
        <w:rPr>
          <w:sz w:val="20"/>
        </w:rPr>
        <w:t>Ann.</w:t>
      </w:r>
      <w:r w:rsidRPr="00721306">
        <w:rPr>
          <w:spacing w:val="-5"/>
          <w:sz w:val="20"/>
        </w:rPr>
        <w:t xml:space="preserve"> </w:t>
      </w:r>
      <w:r w:rsidRPr="00721306">
        <w:rPr>
          <w:sz w:val="20"/>
        </w:rPr>
        <w:t>§12-12-103(5)</w:t>
      </w:r>
      <w:r w:rsidRPr="00721306">
        <w:rPr>
          <w:spacing w:val="-4"/>
          <w:sz w:val="20"/>
        </w:rPr>
        <w:t xml:space="preserve"> </w:t>
      </w:r>
      <w:r w:rsidRPr="00721306">
        <w:rPr>
          <w:sz w:val="20"/>
        </w:rPr>
        <w:t>that</w:t>
      </w:r>
      <w:r w:rsidRPr="00721306">
        <w:rPr>
          <w:spacing w:val="-5"/>
          <w:sz w:val="20"/>
        </w:rPr>
        <w:t xml:space="preserve"> </w:t>
      </w:r>
      <w:r w:rsidRPr="00721306">
        <w:rPr>
          <w:sz w:val="20"/>
        </w:rPr>
        <w:t>engage</w:t>
      </w:r>
      <w:r w:rsidRPr="00721306">
        <w:rPr>
          <w:spacing w:val="-5"/>
          <w:sz w:val="20"/>
        </w:rPr>
        <w:t xml:space="preserve"> </w:t>
      </w:r>
      <w:r w:rsidRPr="00721306">
        <w:rPr>
          <w:sz w:val="20"/>
        </w:rPr>
        <w:t>in</w:t>
      </w:r>
      <w:r w:rsidRPr="00721306">
        <w:rPr>
          <w:spacing w:val="-23"/>
          <w:sz w:val="20"/>
        </w:rPr>
        <w:t xml:space="preserve"> </w:t>
      </w:r>
      <w:r w:rsidRPr="00721306">
        <w:rPr>
          <w:sz w:val="20"/>
        </w:rPr>
        <w:t>investment activities in Iran, shall be a material provision of this Contract. The Contractor certifies, under penalty of perjury, that to the best of its knowledge and belief that it is not on the list created pursuant to Tenn. Code Ann. § 12-12-106.</w:t>
      </w:r>
    </w:p>
    <w:p w14:paraId="0132E298" w14:textId="77777777" w:rsidR="00721306" w:rsidRPr="00721306" w:rsidRDefault="00721306" w:rsidP="00721306">
      <w:pPr>
        <w:spacing w:before="1"/>
        <w:rPr>
          <w:sz w:val="20"/>
          <w:szCs w:val="20"/>
        </w:rPr>
      </w:pPr>
    </w:p>
    <w:p w14:paraId="182BA0D6" w14:textId="5ED15F7A" w:rsidR="00721306" w:rsidRPr="00721306" w:rsidRDefault="00721306" w:rsidP="00457115">
      <w:pPr>
        <w:numPr>
          <w:ilvl w:val="1"/>
          <w:numId w:val="39"/>
        </w:numPr>
        <w:tabs>
          <w:tab w:val="left" w:pos="1800"/>
        </w:tabs>
        <w:ind w:right="1126"/>
        <w:rPr>
          <w:sz w:val="20"/>
        </w:rPr>
      </w:pPr>
      <w:r w:rsidRPr="00721306">
        <w:rPr>
          <w:sz w:val="20"/>
          <w:u w:val="single"/>
        </w:rPr>
        <w:t>Insurance</w:t>
      </w:r>
      <w:r w:rsidRPr="00721306">
        <w:rPr>
          <w:sz w:val="20"/>
        </w:rPr>
        <w:t>. Contractor shall maintain insurance coverage as specified in this Section. The State reserves the right to amend or require additional insurance coverage, coverage amounts, and endorsements</w:t>
      </w:r>
      <w:r w:rsidRPr="00721306">
        <w:rPr>
          <w:spacing w:val="-3"/>
          <w:sz w:val="20"/>
        </w:rPr>
        <w:t xml:space="preserve"> </w:t>
      </w:r>
      <w:r w:rsidRPr="00721306">
        <w:rPr>
          <w:sz w:val="20"/>
        </w:rPr>
        <w:t>required</w:t>
      </w:r>
      <w:r w:rsidRPr="00721306">
        <w:rPr>
          <w:spacing w:val="-3"/>
          <w:sz w:val="20"/>
        </w:rPr>
        <w:t xml:space="preserve"> </w:t>
      </w:r>
      <w:r w:rsidRPr="00721306">
        <w:rPr>
          <w:sz w:val="20"/>
        </w:rPr>
        <w:t>under</w:t>
      </w:r>
      <w:r w:rsidRPr="00721306">
        <w:rPr>
          <w:spacing w:val="-4"/>
          <w:sz w:val="20"/>
        </w:rPr>
        <w:t xml:space="preserve"> </w:t>
      </w:r>
      <w:r w:rsidRPr="00721306">
        <w:rPr>
          <w:sz w:val="20"/>
        </w:rPr>
        <w:t>this</w:t>
      </w:r>
      <w:r w:rsidRPr="00721306">
        <w:rPr>
          <w:spacing w:val="-3"/>
          <w:sz w:val="20"/>
        </w:rPr>
        <w:t xml:space="preserve"> </w:t>
      </w:r>
      <w:r w:rsidRPr="00721306">
        <w:rPr>
          <w:sz w:val="20"/>
        </w:rPr>
        <w:t>Contract.</w:t>
      </w:r>
      <w:r w:rsidRPr="00721306">
        <w:rPr>
          <w:spacing w:val="-2"/>
          <w:sz w:val="20"/>
        </w:rPr>
        <w:t xml:space="preserve"> </w:t>
      </w:r>
      <w:r w:rsidRPr="00721306">
        <w:rPr>
          <w:sz w:val="20"/>
        </w:rPr>
        <w:t>Contractor’s</w:t>
      </w:r>
      <w:r w:rsidRPr="00721306">
        <w:rPr>
          <w:spacing w:val="-3"/>
          <w:sz w:val="20"/>
        </w:rPr>
        <w:t xml:space="preserve"> </w:t>
      </w:r>
      <w:r w:rsidRPr="00721306">
        <w:rPr>
          <w:sz w:val="20"/>
        </w:rPr>
        <w:t>failure</w:t>
      </w:r>
      <w:r w:rsidRPr="00721306">
        <w:rPr>
          <w:spacing w:val="-4"/>
          <w:sz w:val="20"/>
        </w:rPr>
        <w:t xml:space="preserve"> </w:t>
      </w:r>
      <w:r w:rsidRPr="00721306">
        <w:rPr>
          <w:sz w:val="20"/>
        </w:rPr>
        <w:t>to</w:t>
      </w:r>
      <w:r w:rsidRPr="00721306">
        <w:rPr>
          <w:spacing w:val="-2"/>
          <w:sz w:val="20"/>
        </w:rPr>
        <w:t xml:space="preserve"> </w:t>
      </w:r>
      <w:r w:rsidRPr="00721306">
        <w:rPr>
          <w:sz w:val="20"/>
        </w:rPr>
        <w:t>maintain</w:t>
      </w:r>
      <w:r w:rsidRPr="00721306">
        <w:rPr>
          <w:spacing w:val="-4"/>
          <w:sz w:val="20"/>
        </w:rPr>
        <w:t xml:space="preserve"> </w:t>
      </w:r>
      <w:r w:rsidRPr="00721306">
        <w:rPr>
          <w:sz w:val="20"/>
        </w:rPr>
        <w:t>or</w:t>
      </w:r>
      <w:r w:rsidRPr="00721306">
        <w:rPr>
          <w:spacing w:val="-3"/>
          <w:sz w:val="20"/>
        </w:rPr>
        <w:t xml:space="preserve"> </w:t>
      </w:r>
      <w:r w:rsidRPr="00721306">
        <w:rPr>
          <w:sz w:val="20"/>
        </w:rPr>
        <w:t>submit</w:t>
      </w:r>
      <w:r w:rsidRPr="00721306">
        <w:rPr>
          <w:spacing w:val="-2"/>
          <w:sz w:val="20"/>
        </w:rPr>
        <w:t xml:space="preserve"> </w:t>
      </w:r>
      <w:r w:rsidRPr="00721306">
        <w:rPr>
          <w:sz w:val="20"/>
        </w:rPr>
        <w:t>evidence</w:t>
      </w:r>
      <w:r w:rsidRPr="00721306">
        <w:rPr>
          <w:spacing w:val="-4"/>
          <w:sz w:val="20"/>
        </w:rPr>
        <w:t xml:space="preserve"> </w:t>
      </w:r>
      <w:r w:rsidRPr="00721306">
        <w:rPr>
          <w:sz w:val="20"/>
        </w:rPr>
        <w:t>of insurance coverage, as required, is a material breach of this Contract. If Contractor loses insurance coverage, fails to renew coverage, or for any reason becomes uninsured during the Term, Contractor shall immediately notify the State. All insurance companies providing coverage must be: (a) acceptable to the State; (b) authorized by the Tennessee Department of Commerce and Insurance (“TDCI”); and (c) rated A- / VII or better by A.M. Best. All coverage must be on a primary</w:t>
      </w:r>
      <w:r w:rsidRPr="00721306">
        <w:rPr>
          <w:spacing w:val="-5"/>
          <w:sz w:val="20"/>
        </w:rPr>
        <w:t xml:space="preserve"> </w:t>
      </w:r>
      <w:r w:rsidRPr="00721306">
        <w:rPr>
          <w:sz w:val="20"/>
        </w:rPr>
        <w:t>basis</w:t>
      </w:r>
      <w:r w:rsidRPr="00721306">
        <w:rPr>
          <w:spacing w:val="-4"/>
          <w:sz w:val="20"/>
        </w:rPr>
        <w:t xml:space="preserve"> </w:t>
      </w:r>
      <w:r w:rsidRPr="00721306">
        <w:rPr>
          <w:sz w:val="20"/>
        </w:rPr>
        <w:t>and</w:t>
      </w:r>
      <w:r w:rsidRPr="00721306">
        <w:rPr>
          <w:spacing w:val="-5"/>
          <w:sz w:val="20"/>
        </w:rPr>
        <w:t xml:space="preserve"> </w:t>
      </w:r>
      <w:r w:rsidRPr="00721306">
        <w:rPr>
          <w:sz w:val="20"/>
        </w:rPr>
        <w:t>noncontributory</w:t>
      </w:r>
      <w:r w:rsidRPr="00721306">
        <w:rPr>
          <w:spacing w:val="-3"/>
          <w:sz w:val="20"/>
        </w:rPr>
        <w:t xml:space="preserve"> </w:t>
      </w:r>
      <w:r w:rsidRPr="00721306">
        <w:rPr>
          <w:sz w:val="20"/>
        </w:rPr>
        <w:t>with</w:t>
      </w:r>
      <w:r w:rsidRPr="00721306">
        <w:rPr>
          <w:spacing w:val="-5"/>
          <w:sz w:val="20"/>
        </w:rPr>
        <w:t xml:space="preserve"> </w:t>
      </w:r>
      <w:r w:rsidRPr="00721306">
        <w:rPr>
          <w:sz w:val="20"/>
        </w:rPr>
        <w:t>any</w:t>
      </w:r>
      <w:r w:rsidRPr="00721306">
        <w:rPr>
          <w:spacing w:val="-2"/>
          <w:sz w:val="20"/>
        </w:rPr>
        <w:t xml:space="preserve"> </w:t>
      </w:r>
      <w:r w:rsidRPr="00721306">
        <w:rPr>
          <w:sz w:val="20"/>
        </w:rPr>
        <w:t>other</w:t>
      </w:r>
      <w:r w:rsidRPr="00721306">
        <w:rPr>
          <w:spacing w:val="-2"/>
          <w:sz w:val="20"/>
        </w:rPr>
        <w:t xml:space="preserve"> </w:t>
      </w:r>
      <w:r w:rsidRPr="00721306">
        <w:rPr>
          <w:sz w:val="20"/>
        </w:rPr>
        <w:t>insurance</w:t>
      </w:r>
      <w:r w:rsidRPr="00721306">
        <w:rPr>
          <w:spacing w:val="-5"/>
          <w:sz w:val="20"/>
        </w:rPr>
        <w:t xml:space="preserve"> </w:t>
      </w:r>
      <w:r w:rsidRPr="00721306">
        <w:rPr>
          <w:sz w:val="20"/>
        </w:rPr>
        <w:t>or</w:t>
      </w:r>
      <w:r w:rsidRPr="00721306">
        <w:rPr>
          <w:spacing w:val="-4"/>
          <w:sz w:val="20"/>
        </w:rPr>
        <w:t xml:space="preserve"> </w:t>
      </w:r>
      <w:r w:rsidRPr="00721306">
        <w:rPr>
          <w:sz w:val="20"/>
        </w:rPr>
        <w:t>self-insurance</w:t>
      </w:r>
      <w:r w:rsidRPr="00721306">
        <w:rPr>
          <w:spacing w:val="-5"/>
          <w:sz w:val="20"/>
        </w:rPr>
        <w:t xml:space="preserve"> </w:t>
      </w:r>
      <w:r w:rsidRPr="00721306">
        <w:rPr>
          <w:sz w:val="20"/>
        </w:rPr>
        <w:t>carried</w:t>
      </w:r>
      <w:r w:rsidRPr="00721306">
        <w:rPr>
          <w:spacing w:val="-6"/>
          <w:sz w:val="20"/>
        </w:rPr>
        <w:t xml:space="preserve"> </w:t>
      </w:r>
      <w:r w:rsidRPr="00721306">
        <w:rPr>
          <w:sz w:val="20"/>
        </w:rPr>
        <w:t>by</w:t>
      </w:r>
      <w:r w:rsidRPr="00721306">
        <w:rPr>
          <w:spacing w:val="-4"/>
          <w:sz w:val="20"/>
        </w:rPr>
        <w:t xml:space="preserve"> </w:t>
      </w:r>
      <w:r w:rsidRPr="00721306">
        <w:rPr>
          <w:sz w:val="20"/>
        </w:rPr>
        <w:t>the</w:t>
      </w:r>
      <w:r w:rsidRPr="00721306">
        <w:rPr>
          <w:spacing w:val="-21"/>
          <w:sz w:val="20"/>
        </w:rPr>
        <w:t xml:space="preserve"> </w:t>
      </w:r>
      <w:r w:rsidRPr="00721306">
        <w:rPr>
          <w:sz w:val="20"/>
        </w:rPr>
        <w:t xml:space="preserve">State. Contractor agrees to name the State as an additional insured on any insurance policy </w:t>
      </w:r>
      <w:proofErr w:type="gramStart"/>
      <w:r w:rsidRPr="00721306">
        <w:rPr>
          <w:sz w:val="20"/>
        </w:rPr>
        <w:t xml:space="preserve">with the </w:t>
      </w:r>
      <w:r w:rsidRPr="00721306">
        <w:rPr>
          <w:sz w:val="20"/>
        </w:rPr>
        <w:lastRenderedPageBreak/>
        <w:t>exception of</w:t>
      </w:r>
      <w:proofErr w:type="gramEnd"/>
      <w:r w:rsidRPr="00721306">
        <w:rPr>
          <w:sz w:val="20"/>
        </w:rPr>
        <w:t xml:space="preserve"> workers’ compensation (employer liability) and professional liability (errors and </w:t>
      </w:r>
      <w:r w:rsidRPr="00721306">
        <w:rPr>
          <w:sz w:val="20"/>
        </w:rPr>
        <w:t xml:space="preserve">omissions) insurance. All policies must contain </w:t>
      </w:r>
      <w:proofErr w:type="gramStart"/>
      <w:r w:rsidRPr="00721306">
        <w:rPr>
          <w:sz w:val="20"/>
        </w:rPr>
        <w:t>an endorsement</w:t>
      </w:r>
      <w:proofErr w:type="gramEnd"/>
      <w:r w:rsidRPr="00721306">
        <w:rPr>
          <w:sz w:val="20"/>
        </w:rPr>
        <w:t xml:space="preserve"> for a waiver of subrogation in favor of the State</w:t>
      </w:r>
      <w:r w:rsidRPr="00347F14">
        <w:rPr>
          <w:sz w:val="20"/>
          <w:highlight w:val="yellow"/>
        </w:rPr>
        <w:t xml:space="preserve">. </w:t>
      </w:r>
      <w:r w:rsidR="00784304" w:rsidRPr="00347F14">
        <w:rPr>
          <w:color w:val="000000"/>
          <w:sz w:val="20"/>
          <w:szCs w:val="20"/>
          <w:highlight w:val="yellow"/>
        </w:rPr>
        <w:t>If any of the required liability coverages include a deductible or SIR of over fifty thousand dollars ($50,000), the Contractor shall, at its sole cost, maintain and furnish evidence of sufficient liquidity to fund losses, claim administration, and related expenses within such retention.</w:t>
      </w:r>
      <w:r w:rsidR="00784304">
        <w:rPr>
          <w:color w:val="000000"/>
          <w:sz w:val="20"/>
          <w:szCs w:val="20"/>
        </w:rPr>
        <w:t xml:space="preserve"> </w:t>
      </w:r>
      <w:r w:rsidRPr="00721306">
        <w:rPr>
          <w:sz w:val="20"/>
        </w:rPr>
        <w:t>The deductible or SIR and any premiums are the Contractor’s sole responsibility. The Contractor agrees that the insurance requirements specified in this Section do not reduce any liability the Contractor has assumed under this Contract including any indemnification or hold harmless requirements.</w:t>
      </w:r>
    </w:p>
    <w:p w14:paraId="5CC5ED63" w14:textId="77777777" w:rsidR="00721306" w:rsidRPr="00721306" w:rsidRDefault="00721306" w:rsidP="00721306">
      <w:pPr>
        <w:spacing w:before="1"/>
        <w:rPr>
          <w:sz w:val="20"/>
          <w:szCs w:val="20"/>
        </w:rPr>
      </w:pPr>
    </w:p>
    <w:p w14:paraId="3030C46C" w14:textId="77777777" w:rsidR="00721306" w:rsidRPr="00721306" w:rsidRDefault="00721306" w:rsidP="00721306">
      <w:pPr>
        <w:ind w:left="1800" w:right="1115"/>
        <w:rPr>
          <w:sz w:val="20"/>
          <w:szCs w:val="20"/>
        </w:rPr>
      </w:pPr>
      <w:r w:rsidRPr="00721306">
        <w:rPr>
          <w:sz w:val="20"/>
          <w:szCs w:val="20"/>
        </w:rPr>
        <w:t xml:space="preserve">To achieve the required coverage amounts, a combination of an otherwise deficient specific policy and an umbrella policy with an aggregate meeting or exceeding the required coverage amounts is acceptable. For example: If the required policy limit under this Contract is for two </w:t>
      </w:r>
      <w:r w:rsidRPr="00721306">
        <w:rPr>
          <w:sz w:val="20"/>
          <w:szCs w:val="20"/>
        </w:rPr>
        <w:t>million dollars ($2,000,000) in coverage, acceptable coverage would include a specific policy covering one million dollars ($1,000,000) combined with an umbrella policy for an additional one million dollars ($1,000,000). If the deficient underlying policy is for a coverage area without aggregate limits (generally Automobile Liability and Employers’ Liability Accident), Contractor shall</w:t>
      </w:r>
      <w:r w:rsidRPr="00721306">
        <w:rPr>
          <w:spacing w:val="-2"/>
          <w:sz w:val="20"/>
          <w:szCs w:val="20"/>
        </w:rPr>
        <w:t xml:space="preserve"> </w:t>
      </w:r>
      <w:r w:rsidRPr="00721306">
        <w:rPr>
          <w:sz w:val="20"/>
          <w:szCs w:val="20"/>
        </w:rPr>
        <w:t>provide</w:t>
      </w:r>
      <w:r w:rsidRPr="00721306">
        <w:rPr>
          <w:spacing w:val="-4"/>
          <w:sz w:val="20"/>
          <w:szCs w:val="20"/>
        </w:rPr>
        <w:t xml:space="preserve"> </w:t>
      </w:r>
      <w:r w:rsidRPr="00721306">
        <w:rPr>
          <w:sz w:val="20"/>
          <w:szCs w:val="20"/>
        </w:rPr>
        <w:t>a</w:t>
      </w:r>
      <w:r w:rsidRPr="00721306">
        <w:rPr>
          <w:spacing w:val="-1"/>
          <w:sz w:val="20"/>
          <w:szCs w:val="20"/>
        </w:rPr>
        <w:t xml:space="preserve"> </w:t>
      </w:r>
      <w:r w:rsidRPr="00721306">
        <w:rPr>
          <w:sz w:val="20"/>
          <w:szCs w:val="20"/>
        </w:rPr>
        <w:t>copy</w:t>
      </w:r>
      <w:r w:rsidRPr="00721306">
        <w:rPr>
          <w:spacing w:val="-2"/>
          <w:sz w:val="20"/>
          <w:szCs w:val="20"/>
        </w:rPr>
        <w:t xml:space="preserve"> </w:t>
      </w:r>
      <w:r w:rsidRPr="00721306">
        <w:rPr>
          <w:sz w:val="20"/>
          <w:szCs w:val="20"/>
        </w:rPr>
        <w:t>of</w:t>
      </w:r>
      <w:r w:rsidRPr="00721306">
        <w:rPr>
          <w:spacing w:val="-1"/>
          <w:sz w:val="20"/>
          <w:szCs w:val="20"/>
        </w:rPr>
        <w:t xml:space="preserve"> </w:t>
      </w:r>
      <w:r w:rsidRPr="00721306">
        <w:rPr>
          <w:sz w:val="20"/>
          <w:szCs w:val="20"/>
        </w:rPr>
        <w:t>the</w:t>
      </w:r>
      <w:r w:rsidRPr="00721306">
        <w:rPr>
          <w:spacing w:val="-2"/>
          <w:sz w:val="20"/>
          <w:szCs w:val="20"/>
        </w:rPr>
        <w:t xml:space="preserve"> </w:t>
      </w:r>
      <w:r w:rsidRPr="00721306">
        <w:rPr>
          <w:sz w:val="20"/>
          <w:szCs w:val="20"/>
        </w:rPr>
        <w:t>umbrella</w:t>
      </w:r>
      <w:r w:rsidRPr="00721306">
        <w:rPr>
          <w:spacing w:val="-3"/>
          <w:sz w:val="20"/>
          <w:szCs w:val="20"/>
        </w:rPr>
        <w:t xml:space="preserve"> </w:t>
      </w:r>
      <w:r w:rsidRPr="00721306">
        <w:rPr>
          <w:sz w:val="20"/>
          <w:szCs w:val="20"/>
        </w:rPr>
        <w:t>insurance</w:t>
      </w:r>
      <w:r w:rsidRPr="00721306">
        <w:rPr>
          <w:spacing w:val="-1"/>
          <w:sz w:val="20"/>
          <w:szCs w:val="20"/>
        </w:rPr>
        <w:t xml:space="preserve"> </w:t>
      </w:r>
      <w:r w:rsidRPr="00721306">
        <w:rPr>
          <w:sz w:val="20"/>
          <w:szCs w:val="20"/>
        </w:rPr>
        <w:t>policy</w:t>
      </w:r>
      <w:r w:rsidRPr="00721306">
        <w:rPr>
          <w:spacing w:val="-2"/>
          <w:sz w:val="20"/>
          <w:szCs w:val="20"/>
        </w:rPr>
        <w:t xml:space="preserve"> </w:t>
      </w:r>
      <w:r w:rsidRPr="00721306">
        <w:rPr>
          <w:sz w:val="20"/>
          <w:szCs w:val="20"/>
        </w:rPr>
        <w:t>documents</w:t>
      </w:r>
      <w:r w:rsidRPr="00721306">
        <w:rPr>
          <w:spacing w:val="-2"/>
          <w:sz w:val="20"/>
          <w:szCs w:val="20"/>
        </w:rPr>
        <w:t xml:space="preserve"> </w:t>
      </w:r>
      <w:r w:rsidRPr="00721306">
        <w:rPr>
          <w:sz w:val="20"/>
          <w:szCs w:val="20"/>
        </w:rPr>
        <w:t>to</w:t>
      </w:r>
      <w:r w:rsidRPr="00721306">
        <w:rPr>
          <w:spacing w:val="-4"/>
          <w:sz w:val="20"/>
          <w:szCs w:val="20"/>
        </w:rPr>
        <w:t xml:space="preserve"> </w:t>
      </w:r>
      <w:r w:rsidRPr="00721306">
        <w:rPr>
          <w:sz w:val="20"/>
          <w:szCs w:val="20"/>
        </w:rPr>
        <w:t>ensure</w:t>
      </w:r>
      <w:r w:rsidRPr="00721306">
        <w:rPr>
          <w:spacing w:val="-3"/>
          <w:sz w:val="20"/>
          <w:szCs w:val="20"/>
        </w:rPr>
        <w:t xml:space="preserve"> </w:t>
      </w:r>
      <w:r w:rsidRPr="00721306">
        <w:rPr>
          <w:sz w:val="20"/>
          <w:szCs w:val="20"/>
        </w:rPr>
        <w:t>that</w:t>
      </w:r>
      <w:r w:rsidRPr="00721306">
        <w:rPr>
          <w:spacing w:val="-1"/>
          <w:sz w:val="20"/>
          <w:szCs w:val="20"/>
        </w:rPr>
        <w:t xml:space="preserve"> </w:t>
      </w:r>
      <w:r w:rsidRPr="00721306">
        <w:rPr>
          <w:sz w:val="20"/>
          <w:szCs w:val="20"/>
        </w:rPr>
        <w:t>no</w:t>
      </w:r>
      <w:r w:rsidRPr="00721306">
        <w:rPr>
          <w:spacing w:val="-1"/>
          <w:sz w:val="20"/>
          <w:szCs w:val="20"/>
        </w:rPr>
        <w:t xml:space="preserve"> </w:t>
      </w:r>
      <w:r w:rsidRPr="00721306">
        <w:rPr>
          <w:sz w:val="20"/>
          <w:szCs w:val="20"/>
        </w:rPr>
        <w:t>aggregate</w:t>
      </w:r>
      <w:r w:rsidRPr="00721306">
        <w:rPr>
          <w:spacing w:val="-3"/>
          <w:sz w:val="20"/>
          <w:szCs w:val="20"/>
        </w:rPr>
        <w:t xml:space="preserve"> </w:t>
      </w:r>
      <w:r w:rsidRPr="00721306">
        <w:rPr>
          <w:sz w:val="20"/>
          <w:szCs w:val="20"/>
        </w:rPr>
        <w:t>limit applies to the umbrella policy for that coverage</w:t>
      </w:r>
      <w:r w:rsidRPr="00721306">
        <w:rPr>
          <w:spacing w:val="-1"/>
          <w:sz w:val="20"/>
          <w:szCs w:val="20"/>
        </w:rPr>
        <w:t xml:space="preserve"> </w:t>
      </w:r>
      <w:r w:rsidRPr="00721306">
        <w:rPr>
          <w:sz w:val="20"/>
          <w:szCs w:val="20"/>
        </w:rPr>
        <w:t>area. In the event that an umbrella policy is being provided</w:t>
      </w:r>
      <w:r w:rsidRPr="00721306">
        <w:rPr>
          <w:spacing w:val="-6"/>
          <w:sz w:val="20"/>
          <w:szCs w:val="20"/>
        </w:rPr>
        <w:t xml:space="preserve"> </w:t>
      </w:r>
      <w:r w:rsidRPr="00721306">
        <w:rPr>
          <w:sz w:val="20"/>
          <w:szCs w:val="20"/>
        </w:rPr>
        <w:t>to</w:t>
      </w:r>
      <w:r w:rsidRPr="00721306">
        <w:rPr>
          <w:spacing w:val="-3"/>
          <w:sz w:val="20"/>
          <w:szCs w:val="20"/>
        </w:rPr>
        <w:t xml:space="preserve"> </w:t>
      </w:r>
      <w:r w:rsidRPr="00721306">
        <w:rPr>
          <w:sz w:val="20"/>
          <w:szCs w:val="20"/>
        </w:rPr>
        <w:t>achieve</w:t>
      </w:r>
      <w:r w:rsidRPr="00721306">
        <w:rPr>
          <w:spacing w:val="-5"/>
          <w:sz w:val="20"/>
          <w:szCs w:val="20"/>
        </w:rPr>
        <w:t xml:space="preserve"> </w:t>
      </w:r>
      <w:r w:rsidRPr="00721306">
        <w:rPr>
          <w:sz w:val="20"/>
          <w:szCs w:val="20"/>
        </w:rPr>
        <w:t>any</w:t>
      </w:r>
      <w:r w:rsidRPr="00721306">
        <w:rPr>
          <w:spacing w:val="-4"/>
          <w:sz w:val="20"/>
          <w:szCs w:val="20"/>
        </w:rPr>
        <w:t xml:space="preserve"> </w:t>
      </w:r>
      <w:r w:rsidRPr="00721306">
        <w:rPr>
          <w:sz w:val="20"/>
          <w:szCs w:val="20"/>
        </w:rPr>
        <w:t>required</w:t>
      </w:r>
      <w:r w:rsidRPr="00721306">
        <w:rPr>
          <w:spacing w:val="-5"/>
          <w:sz w:val="20"/>
          <w:szCs w:val="20"/>
        </w:rPr>
        <w:t xml:space="preserve"> </w:t>
      </w:r>
      <w:r w:rsidRPr="00721306">
        <w:rPr>
          <w:sz w:val="20"/>
          <w:szCs w:val="20"/>
        </w:rPr>
        <w:t>coverage</w:t>
      </w:r>
      <w:r w:rsidRPr="00721306">
        <w:rPr>
          <w:spacing w:val="-5"/>
          <w:sz w:val="20"/>
          <w:szCs w:val="20"/>
        </w:rPr>
        <w:t xml:space="preserve"> </w:t>
      </w:r>
      <w:r w:rsidRPr="00721306">
        <w:rPr>
          <w:sz w:val="20"/>
          <w:szCs w:val="20"/>
        </w:rPr>
        <w:t>amounts,</w:t>
      </w:r>
      <w:r w:rsidRPr="00721306">
        <w:rPr>
          <w:spacing w:val="-5"/>
          <w:sz w:val="20"/>
          <w:szCs w:val="20"/>
        </w:rPr>
        <w:t xml:space="preserve"> </w:t>
      </w:r>
      <w:r w:rsidRPr="00721306">
        <w:rPr>
          <w:sz w:val="20"/>
          <w:szCs w:val="20"/>
        </w:rPr>
        <w:t>the</w:t>
      </w:r>
      <w:r w:rsidRPr="00721306">
        <w:rPr>
          <w:spacing w:val="-6"/>
          <w:sz w:val="20"/>
          <w:szCs w:val="20"/>
        </w:rPr>
        <w:t xml:space="preserve"> </w:t>
      </w:r>
      <w:r w:rsidRPr="00721306">
        <w:rPr>
          <w:sz w:val="20"/>
          <w:szCs w:val="20"/>
        </w:rPr>
        <w:t>umbrella</w:t>
      </w:r>
      <w:r w:rsidRPr="00721306">
        <w:rPr>
          <w:spacing w:val="-3"/>
          <w:sz w:val="20"/>
          <w:szCs w:val="20"/>
        </w:rPr>
        <w:t xml:space="preserve"> </w:t>
      </w:r>
      <w:r w:rsidRPr="00721306">
        <w:rPr>
          <w:sz w:val="20"/>
          <w:szCs w:val="20"/>
        </w:rPr>
        <w:t>policy</w:t>
      </w:r>
      <w:r w:rsidRPr="00721306">
        <w:rPr>
          <w:spacing w:val="-4"/>
          <w:sz w:val="20"/>
          <w:szCs w:val="20"/>
        </w:rPr>
        <w:t xml:space="preserve"> </w:t>
      </w:r>
      <w:r w:rsidRPr="00721306">
        <w:rPr>
          <w:sz w:val="20"/>
          <w:szCs w:val="20"/>
        </w:rPr>
        <w:t>shall</w:t>
      </w:r>
      <w:r w:rsidRPr="00721306">
        <w:rPr>
          <w:spacing w:val="-4"/>
          <w:sz w:val="20"/>
          <w:szCs w:val="20"/>
        </w:rPr>
        <w:t xml:space="preserve"> </w:t>
      </w:r>
      <w:r w:rsidRPr="00721306">
        <w:rPr>
          <w:sz w:val="20"/>
          <w:szCs w:val="20"/>
        </w:rPr>
        <w:t>be</w:t>
      </w:r>
      <w:r w:rsidRPr="00721306">
        <w:rPr>
          <w:spacing w:val="-4"/>
          <w:sz w:val="20"/>
          <w:szCs w:val="20"/>
        </w:rPr>
        <w:t xml:space="preserve"> </w:t>
      </w:r>
      <w:r w:rsidRPr="00721306">
        <w:rPr>
          <w:sz w:val="20"/>
          <w:szCs w:val="20"/>
        </w:rPr>
        <w:t>accompanied</w:t>
      </w:r>
      <w:r w:rsidRPr="00721306">
        <w:rPr>
          <w:spacing w:val="-25"/>
          <w:sz w:val="20"/>
          <w:szCs w:val="20"/>
        </w:rPr>
        <w:t xml:space="preserve"> </w:t>
      </w:r>
      <w:r w:rsidRPr="00721306">
        <w:rPr>
          <w:sz w:val="20"/>
          <w:szCs w:val="20"/>
        </w:rPr>
        <w:t>by an endorsement at least as broad as the Insurance Services Office, Inc. (also known as “ISO”) “Noncontributory—Other Insurance Condition” endorsement or shall be written on a policy form that addresses both the primary and noncontributory basis of the umbrella policy if the State is otherwise named as an additional insured.</w:t>
      </w:r>
    </w:p>
    <w:p w14:paraId="59EC301C" w14:textId="77777777" w:rsidR="00721306" w:rsidRPr="00721306" w:rsidRDefault="00721306" w:rsidP="00721306">
      <w:pPr>
        <w:spacing w:before="2"/>
        <w:rPr>
          <w:sz w:val="20"/>
          <w:szCs w:val="20"/>
        </w:rPr>
      </w:pPr>
    </w:p>
    <w:p w14:paraId="54FE89F2" w14:textId="6DE867DA" w:rsidR="00721306" w:rsidRPr="00721306" w:rsidRDefault="00721306" w:rsidP="00721306">
      <w:pPr>
        <w:ind w:left="1800" w:right="1170"/>
        <w:rPr>
          <w:sz w:val="20"/>
        </w:rPr>
      </w:pPr>
      <w:r w:rsidRPr="00721306">
        <w:rPr>
          <w:sz w:val="20"/>
        </w:rPr>
        <w:t xml:space="preserve">Contractor shall provide the State a certificate of insurance (“COI”) evidencing the coverages and </w:t>
      </w:r>
      <w:r w:rsidRPr="00721306">
        <w:rPr>
          <w:sz w:val="20"/>
        </w:rPr>
        <w:t>amounts specified in this Section.  The COI must be on a form approved by the TDCI (standard ACORD form preferred).  The COI must list each insurer’s National Association of Insurance Commissioners (NAIC) number and be signed by an authorized representative of the insurer. The COI must list the State of Tennessee – CPO Risk Manager, 312 Rosa L. Parks Ave., 3</w:t>
      </w:r>
      <w:r w:rsidRPr="00721306">
        <w:rPr>
          <w:sz w:val="20"/>
          <w:vertAlign w:val="superscript"/>
        </w:rPr>
        <w:t>rd</w:t>
      </w:r>
      <w:r w:rsidRPr="00721306">
        <w:rPr>
          <w:sz w:val="20"/>
        </w:rPr>
        <w:t xml:space="preserve"> floor Central Procurement Office, Nashville, TN 37243 as the certificate holder.  Contractor shall provide the COI ten (10) business days prior to the Effective Date and again </w:t>
      </w:r>
      <w:r w:rsidR="00771E67" w:rsidRPr="00347F14">
        <w:rPr>
          <w:sz w:val="20"/>
          <w:highlight w:val="yellow"/>
        </w:rPr>
        <w:t>promptly upon the</w:t>
      </w:r>
      <w:r w:rsidR="00771E67">
        <w:rPr>
          <w:sz w:val="20"/>
        </w:rPr>
        <w:t xml:space="preserve"> </w:t>
      </w:r>
      <w:r w:rsidRPr="00721306">
        <w:rPr>
          <w:sz w:val="20"/>
        </w:rPr>
        <w:t xml:space="preserve">renewal or replacement of coverage.  Contractor shall provide the State evidence that all subcontractors maintain the required insurance or that subcontractors are included under the Contractor’s policy.  At any time, the State may require Contractor to provide a valid COI.  The Parties agree that failure to provide evidence of insurance coverage as required is a material breach of this Contract.  If Contractor self-insures, then a COI will not be required to prove coverage.  </w:t>
      </w:r>
      <w:proofErr w:type="gramStart"/>
      <w:r w:rsidRPr="00721306">
        <w:rPr>
          <w:sz w:val="20"/>
        </w:rPr>
        <w:t>Instead</w:t>
      </w:r>
      <w:proofErr w:type="gramEnd"/>
      <w:r w:rsidRPr="00721306">
        <w:rPr>
          <w:sz w:val="20"/>
        </w:rPr>
        <w:t xml:space="preserve"> Contractor shall provide a certificate of self-insurance or a letter, on Contractor’s letterhead, detailing its coverage, policy amounts, and proof of funds to reasonably cover such expenses</w:t>
      </w:r>
      <w:r w:rsidRPr="00721306">
        <w:rPr>
          <w:sz w:val="20"/>
        </w:rPr>
        <w:t>.  The State reserves the right to require complete copies of all required insurance policies, including endorsements required by these specifications, at any time.</w:t>
      </w:r>
    </w:p>
    <w:p w14:paraId="43FEF8B5" w14:textId="77777777" w:rsidR="00721306" w:rsidRPr="00721306" w:rsidRDefault="00721306" w:rsidP="00721306">
      <w:pPr>
        <w:ind w:left="1800" w:right="1170"/>
        <w:rPr>
          <w:sz w:val="20"/>
        </w:rPr>
      </w:pPr>
    </w:p>
    <w:p w14:paraId="279811E5" w14:textId="77777777" w:rsidR="00721306" w:rsidRPr="00721306" w:rsidRDefault="00721306" w:rsidP="00721306">
      <w:pPr>
        <w:spacing w:line="226" w:lineRule="exact"/>
        <w:ind w:left="1800"/>
        <w:rPr>
          <w:sz w:val="20"/>
          <w:szCs w:val="20"/>
        </w:rPr>
      </w:pPr>
      <w:r w:rsidRPr="00721306">
        <w:rPr>
          <w:sz w:val="20"/>
          <w:szCs w:val="20"/>
        </w:rPr>
        <w:t>The State agrees that it shall give written notice to the Contractor as soon as practicable after the State becomes aware of any claim asserted or made against the State, but in no event later than thirty (30) calendar days after the State becomes aware of such claim. The failure of the State to give notice shall only relieve the Contractor of its obligations under this Section to the extent that the Contractor can demonstrate actual prejudice arising from the failure to give notice.  This Section shall not grant the Contractor or its insurer, through its attorneys, the right to represent the State in any legal matter, as the right to represent the State is governed by Tenn. Code Ann. § 8-6-106.</w:t>
      </w:r>
    </w:p>
    <w:p w14:paraId="0FF34560" w14:textId="77777777" w:rsidR="00721306" w:rsidRPr="00721306" w:rsidRDefault="00721306" w:rsidP="00721306">
      <w:pPr>
        <w:spacing w:line="226" w:lineRule="exact"/>
        <w:ind w:left="1800"/>
        <w:rPr>
          <w:sz w:val="20"/>
          <w:szCs w:val="20"/>
        </w:rPr>
      </w:pPr>
    </w:p>
    <w:p w14:paraId="02B93CC9" w14:textId="77777777" w:rsidR="00721306" w:rsidRPr="00721306" w:rsidRDefault="00721306" w:rsidP="00721306">
      <w:pPr>
        <w:spacing w:before="93"/>
        <w:ind w:left="1800" w:right="1146"/>
        <w:rPr>
          <w:b/>
          <w:bCs/>
          <w:sz w:val="20"/>
          <w:szCs w:val="20"/>
        </w:rPr>
      </w:pPr>
      <w:r w:rsidRPr="00721306">
        <w:rPr>
          <w:b/>
          <w:bCs/>
          <w:sz w:val="20"/>
          <w:szCs w:val="20"/>
        </w:rPr>
        <w:t xml:space="preserve">The insurance obligations under this Contract shall be: (1)—all the insurance coverage and policy limits carried by the Contractor; or (2)—the minimum insurance coverage requirements and policy limits shown in this Contract; whichever is greater. Any insurance proceeds </w:t>
      </w:r>
      <w:proofErr w:type="gramStart"/>
      <w:r w:rsidRPr="00721306">
        <w:rPr>
          <w:b/>
          <w:bCs/>
          <w:sz w:val="20"/>
          <w:szCs w:val="20"/>
        </w:rPr>
        <w:t>in excess of</w:t>
      </w:r>
      <w:proofErr w:type="gramEnd"/>
      <w:r w:rsidRPr="00721306">
        <w:rPr>
          <w:b/>
          <w:bCs/>
          <w:sz w:val="20"/>
          <w:szCs w:val="20"/>
        </w:rPr>
        <w:t xml:space="preserve"> or broader than the minimum required coverage and minimum required policy limits, which are applicable to a given loss, shall be available to </w:t>
      </w:r>
      <w:r w:rsidRPr="00721306">
        <w:rPr>
          <w:b/>
          <w:bCs/>
          <w:sz w:val="20"/>
          <w:szCs w:val="20"/>
        </w:rPr>
        <w:lastRenderedPageBreak/>
        <w:t>the State. No representation is made that the minimum insurance requirements of the Contract are sufficient to cover the obligations of the Contractor arising under this Contract. The Contractor shall obtain and maintain, at a minimum, the following insurance coverages and policy limits.</w:t>
      </w:r>
    </w:p>
    <w:p w14:paraId="175D9462" w14:textId="77777777" w:rsidR="00721306" w:rsidRPr="00721306" w:rsidRDefault="00721306" w:rsidP="00721306">
      <w:pPr>
        <w:spacing w:before="93"/>
        <w:rPr>
          <w:b/>
          <w:sz w:val="20"/>
          <w:szCs w:val="20"/>
        </w:rPr>
      </w:pPr>
    </w:p>
    <w:p w14:paraId="7C123144" w14:textId="77777777" w:rsidR="00721306" w:rsidRPr="00721306" w:rsidRDefault="00721306" w:rsidP="00457115">
      <w:pPr>
        <w:numPr>
          <w:ilvl w:val="2"/>
          <w:numId w:val="39"/>
        </w:numPr>
        <w:tabs>
          <w:tab w:val="left" w:pos="2520"/>
        </w:tabs>
        <w:ind w:hanging="362"/>
        <w:rPr>
          <w:sz w:val="20"/>
        </w:rPr>
      </w:pPr>
      <w:r w:rsidRPr="00721306">
        <w:rPr>
          <w:sz w:val="20"/>
        </w:rPr>
        <w:t>Commercial</w:t>
      </w:r>
      <w:r w:rsidRPr="00721306">
        <w:rPr>
          <w:spacing w:val="-11"/>
          <w:sz w:val="20"/>
        </w:rPr>
        <w:t xml:space="preserve"> </w:t>
      </w:r>
      <w:r w:rsidRPr="00721306">
        <w:rPr>
          <w:sz w:val="20"/>
        </w:rPr>
        <w:t>General</w:t>
      </w:r>
      <w:r w:rsidRPr="00721306">
        <w:rPr>
          <w:spacing w:val="-9"/>
          <w:sz w:val="20"/>
        </w:rPr>
        <w:t xml:space="preserve"> </w:t>
      </w:r>
      <w:r w:rsidRPr="00721306">
        <w:rPr>
          <w:sz w:val="20"/>
        </w:rPr>
        <w:t>Liability</w:t>
      </w:r>
      <w:r w:rsidRPr="00721306">
        <w:rPr>
          <w:spacing w:val="-9"/>
          <w:sz w:val="20"/>
        </w:rPr>
        <w:t xml:space="preserve"> </w:t>
      </w:r>
      <w:r w:rsidRPr="00721306">
        <w:rPr>
          <w:sz w:val="20"/>
        </w:rPr>
        <w:t>(“CGL”)</w:t>
      </w:r>
      <w:r w:rsidRPr="00721306">
        <w:rPr>
          <w:spacing w:val="-10"/>
          <w:sz w:val="20"/>
        </w:rPr>
        <w:t xml:space="preserve"> </w:t>
      </w:r>
      <w:r w:rsidRPr="00721306">
        <w:rPr>
          <w:spacing w:val="-2"/>
          <w:sz w:val="20"/>
        </w:rPr>
        <w:t>Insurance</w:t>
      </w:r>
    </w:p>
    <w:p w14:paraId="60F9015A" w14:textId="77777777" w:rsidR="00721306" w:rsidRPr="00721306" w:rsidRDefault="00721306" w:rsidP="00721306">
      <w:pPr>
        <w:spacing w:before="11"/>
        <w:rPr>
          <w:sz w:val="20"/>
          <w:szCs w:val="20"/>
        </w:rPr>
      </w:pPr>
    </w:p>
    <w:p w14:paraId="4BB5B914" w14:textId="77777777" w:rsidR="00721306" w:rsidRPr="00721306" w:rsidRDefault="00721306" w:rsidP="00457115">
      <w:pPr>
        <w:numPr>
          <w:ilvl w:val="0"/>
          <w:numId w:val="38"/>
        </w:numPr>
        <w:tabs>
          <w:tab w:val="left" w:pos="3240"/>
        </w:tabs>
        <w:ind w:right="1133"/>
        <w:rPr>
          <w:sz w:val="20"/>
        </w:rPr>
      </w:pPr>
      <w:r w:rsidRPr="00721306">
        <w:rPr>
          <w:sz w:val="20"/>
        </w:rPr>
        <w:t>The Contractor shall maintain CGL, which shall be written on an ISO Form CG 00 01 occurrence form (or a substitute form providing equivalent coverage) and shall cover liability arising from property damage, premises and operations products</w:t>
      </w:r>
      <w:r w:rsidRPr="00721306">
        <w:rPr>
          <w:spacing w:val="-7"/>
          <w:sz w:val="20"/>
        </w:rPr>
        <w:t xml:space="preserve"> </w:t>
      </w:r>
      <w:r w:rsidRPr="00721306">
        <w:rPr>
          <w:sz w:val="20"/>
        </w:rPr>
        <w:t>and</w:t>
      </w:r>
      <w:r w:rsidRPr="00721306">
        <w:rPr>
          <w:spacing w:val="-5"/>
          <w:sz w:val="20"/>
        </w:rPr>
        <w:t xml:space="preserve"> </w:t>
      </w:r>
      <w:r w:rsidRPr="00721306">
        <w:rPr>
          <w:sz w:val="20"/>
        </w:rPr>
        <w:t>completed</w:t>
      </w:r>
      <w:r w:rsidRPr="00721306">
        <w:rPr>
          <w:spacing w:val="-5"/>
          <w:sz w:val="20"/>
        </w:rPr>
        <w:t xml:space="preserve"> </w:t>
      </w:r>
      <w:r w:rsidRPr="00721306">
        <w:rPr>
          <w:sz w:val="20"/>
        </w:rPr>
        <w:t>operations,</w:t>
      </w:r>
      <w:r w:rsidRPr="00721306">
        <w:rPr>
          <w:spacing w:val="-5"/>
          <w:sz w:val="20"/>
        </w:rPr>
        <w:t xml:space="preserve"> </w:t>
      </w:r>
      <w:r w:rsidRPr="00721306">
        <w:rPr>
          <w:sz w:val="20"/>
        </w:rPr>
        <w:t>bodily</w:t>
      </w:r>
      <w:r w:rsidRPr="00721306">
        <w:rPr>
          <w:spacing w:val="-4"/>
          <w:sz w:val="20"/>
        </w:rPr>
        <w:t xml:space="preserve"> </w:t>
      </w:r>
      <w:r w:rsidRPr="00721306">
        <w:rPr>
          <w:sz w:val="20"/>
        </w:rPr>
        <w:t>injury,</w:t>
      </w:r>
      <w:r w:rsidRPr="00721306">
        <w:rPr>
          <w:spacing w:val="-5"/>
          <w:sz w:val="20"/>
        </w:rPr>
        <w:t xml:space="preserve"> </w:t>
      </w:r>
      <w:r w:rsidRPr="00721306">
        <w:rPr>
          <w:sz w:val="20"/>
        </w:rPr>
        <w:t>personal</w:t>
      </w:r>
      <w:r w:rsidRPr="00721306">
        <w:rPr>
          <w:spacing w:val="-6"/>
          <w:sz w:val="20"/>
        </w:rPr>
        <w:t xml:space="preserve"> </w:t>
      </w:r>
      <w:r w:rsidRPr="00721306">
        <w:rPr>
          <w:sz w:val="20"/>
        </w:rPr>
        <w:t>and</w:t>
      </w:r>
      <w:r w:rsidRPr="00721306">
        <w:rPr>
          <w:spacing w:val="-5"/>
          <w:sz w:val="20"/>
        </w:rPr>
        <w:t xml:space="preserve"> </w:t>
      </w:r>
      <w:r w:rsidRPr="00721306">
        <w:rPr>
          <w:sz w:val="20"/>
        </w:rPr>
        <w:t>advertising</w:t>
      </w:r>
      <w:r w:rsidRPr="00721306">
        <w:rPr>
          <w:spacing w:val="-24"/>
          <w:sz w:val="20"/>
        </w:rPr>
        <w:t xml:space="preserve"> </w:t>
      </w:r>
      <w:r w:rsidRPr="00721306">
        <w:rPr>
          <w:sz w:val="20"/>
        </w:rPr>
        <w:t>injury, and liability assumed under an insured contract (including the tort liability of another assumed in a business contract).</w:t>
      </w:r>
    </w:p>
    <w:p w14:paraId="158A16E0" w14:textId="77777777" w:rsidR="00721306" w:rsidRPr="00721306" w:rsidRDefault="00721306" w:rsidP="00721306">
      <w:pPr>
        <w:rPr>
          <w:sz w:val="20"/>
          <w:szCs w:val="20"/>
        </w:rPr>
      </w:pPr>
    </w:p>
    <w:p w14:paraId="6D9C4459" w14:textId="2504BC55" w:rsidR="00721306" w:rsidRPr="00721306" w:rsidRDefault="00721306" w:rsidP="00457115">
      <w:pPr>
        <w:numPr>
          <w:ilvl w:val="0"/>
          <w:numId w:val="38"/>
        </w:numPr>
        <w:tabs>
          <w:tab w:val="left" w:pos="3240"/>
        </w:tabs>
        <w:ind w:right="1214"/>
        <w:rPr>
          <w:sz w:val="20"/>
        </w:rPr>
      </w:pPr>
      <w:r w:rsidRPr="00721306">
        <w:rPr>
          <w:sz w:val="20"/>
        </w:rPr>
        <w:t>The Contractor shall maintain single limits not less than one million dollars ($1,000,000) per occurrence. If a general aggregate limit applies, either the general aggregate limit shall apply to this policy or location of occurrence</w:t>
      </w:r>
      <w:r w:rsidRPr="00721306">
        <w:rPr>
          <w:spacing w:val="-5"/>
          <w:sz w:val="20"/>
        </w:rPr>
        <w:t xml:space="preserve"> </w:t>
      </w:r>
      <w:r w:rsidRPr="00721306">
        <w:rPr>
          <w:sz w:val="20"/>
        </w:rPr>
        <w:t>or</w:t>
      </w:r>
      <w:r w:rsidRPr="00721306">
        <w:rPr>
          <w:spacing w:val="-4"/>
          <w:sz w:val="20"/>
        </w:rPr>
        <w:t xml:space="preserve"> </w:t>
      </w:r>
      <w:r w:rsidRPr="00721306">
        <w:rPr>
          <w:sz w:val="20"/>
        </w:rPr>
        <w:t>the</w:t>
      </w:r>
      <w:r w:rsidRPr="00721306">
        <w:rPr>
          <w:spacing w:val="-5"/>
          <w:sz w:val="20"/>
        </w:rPr>
        <w:t xml:space="preserve"> </w:t>
      </w:r>
      <w:r w:rsidRPr="00721306">
        <w:rPr>
          <w:sz w:val="20"/>
        </w:rPr>
        <w:t>general</w:t>
      </w:r>
      <w:r w:rsidRPr="00721306">
        <w:rPr>
          <w:spacing w:val="-6"/>
          <w:sz w:val="20"/>
        </w:rPr>
        <w:t xml:space="preserve"> </w:t>
      </w:r>
      <w:r w:rsidRPr="00721306">
        <w:rPr>
          <w:sz w:val="20"/>
        </w:rPr>
        <w:t>aggregate</w:t>
      </w:r>
      <w:r w:rsidRPr="00721306">
        <w:rPr>
          <w:spacing w:val="-4"/>
          <w:sz w:val="20"/>
        </w:rPr>
        <w:t xml:space="preserve"> </w:t>
      </w:r>
      <w:r w:rsidRPr="00721306">
        <w:rPr>
          <w:sz w:val="20"/>
        </w:rPr>
        <w:t>limit</w:t>
      </w:r>
      <w:r w:rsidRPr="00721306">
        <w:rPr>
          <w:spacing w:val="-5"/>
          <w:sz w:val="20"/>
        </w:rPr>
        <w:t xml:space="preserve"> </w:t>
      </w:r>
      <w:r w:rsidRPr="00721306">
        <w:rPr>
          <w:sz w:val="20"/>
        </w:rPr>
        <w:t>shall</w:t>
      </w:r>
      <w:r w:rsidRPr="00721306">
        <w:rPr>
          <w:spacing w:val="-6"/>
          <w:sz w:val="20"/>
        </w:rPr>
        <w:t xml:space="preserve"> </w:t>
      </w:r>
      <w:r w:rsidRPr="00721306">
        <w:rPr>
          <w:sz w:val="20"/>
        </w:rPr>
        <w:t>be</w:t>
      </w:r>
      <w:r w:rsidRPr="00721306">
        <w:rPr>
          <w:spacing w:val="-5"/>
          <w:sz w:val="20"/>
        </w:rPr>
        <w:t xml:space="preserve"> </w:t>
      </w:r>
      <w:r w:rsidRPr="00721306">
        <w:rPr>
          <w:sz w:val="20"/>
        </w:rPr>
        <w:t>twice</w:t>
      </w:r>
      <w:r w:rsidRPr="00721306">
        <w:rPr>
          <w:spacing w:val="-5"/>
          <w:sz w:val="20"/>
        </w:rPr>
        <w:t xml:space="preserve"> </w:t>
      </w:r>
      <w:r w:rsidRPr="00721306">
        <w:rPr>
          <w:sz w:val="20"/>
        </w:rPr>
        <w:t>the</w:t>
      </w:r>
      <w:r w:rsidRPr="00721306">
        <w:rPr>
          <w:spacing w:val="-3"/>
          <w:sz w:val="20"/>
        </w:rPr>
        <w:t xml:space="preserve"> </w:t>
      </w:r>
      <w:r w:rsidRPr="00721306">
        <w:rPr>
          <w:sz w:val="20"/>
        </w:rPr>
        <w:t>required</w:t>
      </w:r>
      <w:r w:rsidRPr="00721306">
        <w:rPr>
          <w:spacing w:val="-4"/>
          <w:sz w:val="20"/>
        </w:rPr>
        <w:t xml:space="preserve"> </w:t>
      </w:r>
      <w:r w:rsidRPr="00721306">
        <w:rPr>
          <w:sz w:val="20"/>
        </w:rPr>
        <w:t xml:space="preserve">occurrence </w:t>
      </w:r>
      <w:r w:rsidRPr="00721306">
        <w:rPr>
          <w:spacing w:val="-2"/>
          <w:sz w:val="20"/>
        </w:rPr>
        <w:t>limit.</w:t>
      </w:r>
    </w:p>
    <w:p w14:paraId="1EF6F448" w14:textId="77777777" w:rsidR="00721306" w:rsidRPr="00721306" w:rsidRDefault="00721306" w:rsidP="00721306">
      <w:pPr>
        <w:spacing w:before="11"/>
        <w:rPr>
          <w:sz w:val="20"/>
          <w:szCs w:val="20"/>
        </w:rPr>
      </w:pPr>
    </w:p>
    <w:p w14:paraId="03064201" w14:textId="77777777" w:rsidR="00721306" w:rsidRPr="00721306" w:rsidRDefault="00721306" w:rsidP="00457115">
      <w:pPr>
        <w:numPr>
          <w:ilvl w:val="2"/>
          <w:numId w:val="39"/>
        </w:numPr>
        <w:tabs>
          <w:tab w:val="left" w:pos="2520"/>
        </w:tabs>
        <w:ind w:hanging="362"/>
        <w:rPr>
          <w:sz w:val="20"/>
        </w:rPr>
      </w:pPr>
      <w:r w:rsidRPr="00721306">
        <w:rPr>
          <w:sz w:val="20"/>
        </w:rPr>
        <w:t>Workers’</w:t>
      </w:r>
      <w:r w:rsidRPr="00721306">
        <w:rPr>
          <w:spacing w:val="-11"/>
          <w:sz w:val="20"/>
        </w:rPr>
        <w:t xml:space="preserve"> </w:t>
      </w:r>
      <w:r w:rsidRPr="00721306">
        <w:rPr>
          <w:sz w:val="20"/>
        </w:rPr>
        <w:t>Compensation</w:t>
      </w:r>
      <w:r w:rsidRPr="00721306">
        <w:rPr>
          <w:spacing w:val="-10"/>
          <w:sz w:val="20"/>
        </w:rPr>
        <w:t xml:space="preserve"> </w:t>
      </w:r>
      <w:r w:rsidRPr="00721306">
        <w:rPr>
          <w:sz w:val="20"/>
        </w:rPr>
        <w:t>and</w:t>
      </w:r>
      <w:r w:rsidRPr="00721306">
        <w:rPr>
          <w:spacing w:val="-10"/>
          <w:sz w:val="20"/>
        </w:rPr>
        <w:t xml:space="preserve"> </w:t>
      </w:r>
      <w:r w:rsidRPr="00721306">
        <w:rPr>
          <w:sz w:val="20"/>
        </w:rPr>
        <w:t>Employer</w:t>
      </w:r>
      <w:r w:rsidRPr="00721306">
        <w:rPr>
          <w:spacing w:val="-10"/>
          <w:sz w:val="20"/>
        </w:rPr>
        <w:t xml:space="preserve"> </w:t>
      </w:r>
      <w:r w:rsidRPr="00721306">
        <w:rPr>
          <w:sz w:val="20"/>
        </w:rPr>
        <w:t>Liability</w:t>
      </w:r>
      <w:r w:rsidRPr="00721306">
        <w:rPr>
          <w:spacing w:val="-12"/>
          <w:sz w:val="20"/>
        </w:rPr>
        <w:t xml:space="preserve"> </w:t>
      </w:r>
      <w:r w:rsidRPr="00721306">
        <w:rPr>
          <w:spacing w:val="-2"/>
          <w:sz w:val="20"/>
        </w:rPr>
        <w:t>Insurance</w:t>
      </w:r>
    </w:p>
    <w:p w14:paraId="221EDDA8" w14:textId="77777777" w:rsidR="00721306" w:rsidRPr="00721306" w:rsidRDefault="00721306" w:rsidP="00721306">
      <w:pPr>
        <w:spacing w:before="10"/>
        <w:rPr>
          <w:sz w:val="20"/>
          <w:szCs w:val="20"/>
        </w:rPr>
      </w:pPr>
    </w:p>
    <w:p w14:paraId="152A3FD7" w14:textId="77777777" w:rsidR="00721306" w:rsidRPr="00721306" w:rsidRDefault="00721306" w:rsidP="00457115">
      <w:pPr>
        <w:numPr>
          <w:ilvl w:val="0"/>
          <w:numId w:val="37"/>
        </w:numPr>
        <w:tabs>
          <w:tab w:val="left" w:pos="3240"/>
        </w:tabs>
        <w:ind w:right="1132"/>
        <w:rPr>
          <w:sz w:val="20"/>
        </w:rPr>
      </w:pPr>
      <w:r w:rsidRPr="00721306">
        <w:rPr>
          <w:sz w:val="20"/>
        </w:rPr>
        <w:t>For</w:t>
      </w:r>
      <w:r w:rsidRPr="00721306">
        <w:rPr>
          <w:spacing w:val="-9"/>
          <w:sz w:val="20"/>
        </w:rPr>
        <w:t xml:space="preserve"> </w:t>
      </w:r>
      <w:r w:rsidRPr="00721306">
        <w:rPr>
          <w:sz w:val="20"/>
        </w:rPr>
        <w:t>Contractors</w:t>
      </w:r>
      <w:r w:rsidRPr="00721306">
        <w:rPr>
          <w:spacing w:val="-4"/>
          <w:sz w:val="20"/>
        </w:rPr>
        <w:t xml:space="preserve"> </w:t>
      </w:r>
      <w:r w:rsidRPr="00721306">
        <w:rPr>
          <w:sz w:val="20"/>
        </w:rPr>
        <w:t>statutorily</w:t>
      </w:r>
      <w:r w:rsidRPr="00721306">
        <w:rPr>
          <w:spacing w:val="-5"/>
          <w:sz w:val="20"/>
        </w:rPr>
        <w:t xml:space="preserve"> </w:t>
      </w:r>
      <w:proofErr w:type="gramStart"/>
      <w:r w:rsidRPr="00721306">
        <w:rPr>
          <w:sz w:val="20"/>
        </w:rPr>
        <w:t>required</w:t>
      </w:r>
      <w:proofErr w:type="gramEnd"/>
      <w:r w:rsidRPr="00721306">
        <w:rPr>
          <w:spacing w:val="-7"/>
          <w:sz w:val="20"/>
        </w:rPr>
        <w:t xml:space="preserve"> </w:t>
      </w:r>
      <w:r w:rsidRPr="00721306">
        <w:rPr>
          <w:sz w:val="20"/>
        </w:rPr>
        <w:t>to</w:t>
      </w:r>
      <w:r w:rsidRPr="00721306">
        <w:rPr>
          <w:spacing w:val="-6"/>
          <w:sz w:val="20"/>
        </w:rPr>
        <w:t xml:space="preserve"> </w:t>
      </w:r>
      <w:r w:rsidRPr="00721306">
        <w:rPr>
          <w:sz w:val="20"/>
        </w:rPr>
        <w:t>carry</w:t>
      </w:r>
      <w:r w:rsidRPr="00721306">
        <w:rPr>
          <w:spacing w:val="-5"/>
          <w:sz w:val="20"/>
        </w:rPr>
        <w:t xml:space="preserve"> </w:t>
      </w:r>
      <w:r w:rsidRPr="00721306">
        <w:rPr>
          <w:sz w:val="20"/>
        </w:rPr>
        <w:t>workers’</w:t>
      </w:r>
      <w:r w:rsidRPr="00721306">
        <w:rPr>
          <w:spacing w:val="-7"/>
          <w:sz w:val="20"/>
        </w:rPr>
        <w:t xml:space="preserve"> </w:t>
      </w:r>
      <w:r w:rsidRPr="00721306">
        <w:rPr>
          <w:sz w:val="20"/>
        </w:rPr>
        <w:t>compensation</w:t>
      </w:r>
      <w:r w:rsidRPr="00721306">
        <w:rPr>
          <w:spacing w:val="-5"/>
          <w:sz w:val="20"/>
        </w:rPr>
        <w:t xml:space="preserve"> </w:t>
      </w:r>
      <w:r w:rsidRPr="00721306">
        <w:rPr>
          <w:sz w:val="20"/>
        </w:rPr>
        <w:t>and</w:t>
      </w:r>
      <w:r w:rsidRPr="00721306">
        <w:rPr>
          <w:spacing w:val="-27"/>
          <w:sz w:val="20"/>
        </w:rPr>
        <w:t xml:space="preserve"> </w:t>
      </w:r>
      <w:r w:rsidRPr="00721306">
        <w:rPr>
          <w:sz w:val="20"/>
        </w:rPr>
        <w:t>employer liability insurance, the Contractor shall maintain:</w:t>
      </w:r>
    </w:p>
    <w:p w14:paraId="10DFE25E" w14:textId="77777777" w:rsidR="00721306" w:rsidRPr="00721306" w:rsidRDefault="00721306" w:rsidP="00721306">
      <w:pPr>
        <w:spacing w:before="8"/>
        <w:rPr>
          <w:sz w:val="20"/>
          <w:szCs w:val="20"/>
        </w:rPr>
      </w:pPr>
    </w:p>
    <w:p w14:paraId="77FBD9A8" w14:textId="77777777" w:rsidR="00721306" w:rsidRPr="00721306" w:rsidRDefault="00721306" w:rsidP="00457115">
      <w:pPr>
        <w:numPr>
          <w:ilvl w:val="1"/>
          <w:numId w:val="37"/>
        </w:numPr>
        <w:rPr>
          <w:sz w:val="20"/>
          <w:szCs w:val="20"/>
        </w:rPr>
      </w:pPr>
      <w:r w:rsidRPr="00721306">
        <w:rPr>
          <w:sz w:val="20"/>
          <w:szCs w:val="20"/>
        </w:rPr>
        <w:t>Workers’ compensation and employer liability insurance in the amounts required by appropriate state statutes.</w:t>
      </w:r>
    </w:p>
    <w:p w14:paraId="13D9F400" w14:textId="77777777" w:rsidR="00721306" w:rsidRPr="00721306" w:rsidRDefault="00721306" w:rsidP="00721306">
      <w:pPr>
        <w:ind w:left="3961"/>
        <w:rPr>
          <w:sz w:val="20"/>
          <w:szCs w:val="20"/>
        </w:rPr>
      </w:pPr>
    </w:p>
    <w:p w14:paraId="2B72621E" w14:textId="77777777" w:rsidR="00721306" w:rsidRPr="00721306" w:rsidRDefault="00721306" w:rsidP="00457115">
      <w:pPr>
        <w:numPr>
          <w:ilvl w:val="0"/>
          <w:numId w:val="37"/>
        </w:numPr>
        <w:tabs>
          <w:tab w:val="left" w:pos="3240"/>
        </w:tabs>
        <w:ind w:right="1332"/>
        <w:jc w:val="both"/>
        <w:rPr>
          <w:sz w:val="20"/>
        </w:rPr>
      </w:pPr>
      <w:r w:rsidRPr="00721306">
        <w:rPr>
          <w:sz w:val="20"/>
        </w:rPr>
        <w:t>If</w:t>
      </w:r>
      <w:r w:rsidRPr="00721306">
        <w:rPr>
          <w:spacing w:val="-10"/>
          <w:sz w:val="20"/>
        </w:rPr>
        <w:t xml:space="preserve"> </w:t>
      </w:r>
      <w:r w:rsidRPr="00721306">
        <w:rPr>
          <w:sz w:val="20"/>
        </w:rPr>
        <w:t>the</w:t>
      </w:r>
      <w:r w:rsidRPr="00721306">
        <w:rPr>
          <w:spacing w:val="-3"/>
          <w:sz w:val="20"/>
        </w:rPr>
        <w:t xml:space="preserve"> </w:t>
      </w:r>
      <w:r w:rsidRPr="00721306">
        <w:rPr>
          <w:sz w:val="20"/>
        </w:rPr>
        <w:t>Contractor</w:t>
      </w:r>
      <w:r w:rsidRPr="00721306">
        <w:rPr>
          <w:spacing w:val="-4"/>
          <w:sz w:val="20"/>
        </w:rPr>
        <w:t xml:space="preserve"> </w:t>
      </w:r>
      <w:r w:rsidRPr="00721306">
        <w:rPr>
          <w:sz w:val="20"/>
        </w:rPr>
        <w:t>certifies</w:t>
      </w:r>
      <w:r w:rsidRPr="00721306">
        <w:rPr>
          <w:spacing w:val="-3"/>
          <w:sz w:val="20"/>
        </w:rPr>
        <w:t xml:space="preserve"> </w:t>
      </w:r>
      <w:r w:rsidRPr="00721306">
        <w:rPr>
          <w:sz w:val="20"/>
        </w:rPr>
        <w:t>that</w:t>
      </w:r>
      <w:r w:rsidRPr="00721306">
        <w:rPr>
          <w:spacing w:val="-4"/>
          <w:sz w:val="20"/>
        </w:rPr>
        <w:t xml:space="preserve"> </w:t>
      </w:r>
      <w:r w:rsidRPr="00721306">
        <w:rPr>
          <w:sz w:val="20"/>
        </w:rPr>
        <w:t>it</w:t>
      </w:r>
      <w:r w:rsidRPr="00721306">
        <w:rPr>
          <w:spacing w:val="-2"/>
          <w:sz w:val="20"/>
        </w:rPr>
        <w:t xml:space="preserve"> </w:t>
      </w:r>
      <w:r w:rsidRPr="00721306">
        <w:rPr>
          <w:sz w:val="20"/>
        </w:rPr>
        <w:t>is</w:t>
      </w:r>
      <w:r w:rsidRPr="00721306">
        <w:rPr>
          <w:spacing w:val="-3"/>
          <w:sz w:val="20"/>
        </w:rPr>
        <w:t xml:space="preserve"> </w:t>
      </w:r>
      <w:r w:rsidRPr="00721306">
        <w:rPr>
          <w:sz w:val="20"/>
        </w:rPr>
        <w:t>exempt</w:t>
      </w:r>
      <w:r w:rsidRPr="00721306">
        <w:rPr>
          <w:spacing w:val="-4"/>
          <w:sz w:val="20"/>
        </w:rPr>
        <w:t xml:space="preserve"> </w:t>
      </w:r>
      <w:r w:rsidRPr="00721306">
        <w:rPr>
          <w:sz w:val="20"/>
        </w:rPr>
        <w:t>from</w:t>
      </w:r>
      <w:r w:rsidRPr="00721306">
        <w:rPr>
          <w:spacing w:val="-4"/>
          <w:sz w:val="20"/>
        </w:rPr>
        <w:t xml:space="preserve"> </w:t>
      </w:r>
      <w:r w:rsidRPr="00721306">
        <w:rPr>
          <w:sz w:val="20"/>
        </w:rPr>
        <w:t>the</w:t>
      </w:r>
      <w:r w:rsidRPr="00721306">
        <w:rPr>
          <w:spacing w:val="-5"/>
          <w:sz w:val="20"/>
        </w:rPr>
        <w:t xml:space="preserve"> </w:t>
      </w:r>
      <w:r w:rsidRPr="00721306">
        <w:rPr>
          <w:sz w:val="20"/>
        </w:rPr>
        <w:t>requirements</w:t>
      </w:r>
      <w:r w:rsidRPr="00721306">
        <w:rPr>
          <w:spacing w:val="-3"/>
          <w:sz w:val="20"/>
        </w:rPr>
        <w:t xml:space="preserve"> </w:t>
      </w:r>
      <w:r w:rsidRPr="00721306">
        <w:rPr>
          <w:sz w:val="20"/>
        </w:rPr>
        <w:t>of</w:t>
      </w:r>
      <w:r w:rsidRPr="00721306">
        <w:rPr>
          <w:spacing w:val="-4"/>
          <w:sz w:val="20"/>
        </w:rPr>
        <w:t xml:space="preserve"> </w:t>
      </w:r>
      <w:r w:rsidRPr="00721306">
        <w:rPr>
          <w:sz w:val="20"/>
        </w:rPr>
        <w:t>Tenn.</w:t>
      </w:r>
      <w:r w:rsidRPr="00721306">
        <w:rPr>
          <w:spacing w:val="-14"/>
          <w:sz w:val="20"/>
        </w:rPr>
        <w:t xml:space="preserve"> </w:t>
      </w:r>
      <w:r w:rsidRPr="00721306">
        <w:rPr>
          <w:sz w:val="20"/>
        </w:rPr>
        <w:t>Code Ann. §§ 50-6-101 –</w:t>
      </w:r>
      <w:r w:rsidRPr="00721306">
        <w:rPr>
          <w:spacing w:val="-1"/>
          <w:sz w:val="20"/>
        </w:rPr>
        <w:t xml:space="preserve"> </w:t>
      </w:r>
      <w:r w:rsidRPr="00721306">
        <w:rPr>
          <w:sz w:val="20"/>
        </w:rPr>
        <w:t>103,</w:t>
      </w:r>
      <w:r w:rsidRPr="00721306">
        <w:rPr>
          <w:spacing w:val="-1"/>
          <w:sz w:val="20"/>
        </w:rPr>
        <w:t xml:space="preserve"> </w:t>
      </w:r>
      <w:r w:rsidRPr="00721306">
        <w:rPr>
          <w:sz w:val="20"/>
        </w:rPr>
        <w:t>then</w:t>
      </w:r>
      <w:r w:rsidRPr="00721306">
        <w:rPr>
          <w:spacing w:val="-2"/>
          <w:sz w:val="20"/>
        </w:rPr>
        <w:t xml:space="preserve"> </w:t>
      </w:r>
      <w:r w:rsidRPr="00721306">
        <w:rPr>
          <w:sz w:val="20"/>
        </w:rPr>
        <w:t>the</w:t>
      </w:r>
      <w:r w:rsidRPr="00721306">
        <w:rPr>
          <w:spacing w:val="-1"/>
          <w:sz w:val="20"/>
        </w:rPr>
        <w:t xml:space="preserve"> </w:t>
      </w:r>
      <w:r w:rsidRPr="00721306">
        <w:rPr>
          <w:sz w:val="20"/>
        </w:rPr>
        <w:t>Contractor</w:t>
      </w:r>
      <w:r w:rsidRPr="00721306">
        <w:rPr>
          <w:spacing w:val="-1"/>
          <w:sz w:val="20"/>
        </w:rPr>
        <w:t xml:space="preserve"> </w:t>
      </w:r>
      <w:r w:rsidRPr="00721306">
        <w:rPr>
          <w:sz w:val="20"/>
        </w:rPr>
        <w:t>shall furnish</w:t>
      </w:r>
      <w:r w:rsidRPr="00721306">
        <w:rPr>
          <w:spacing w:val="-1"/>
          <w:sz w:val="20"/>
        </w:rPr>
        <w:t xml:space="preserve"> </w:t>
      </w:r>
      <w:r w:rsidRPr="00721306">
        <w:rPr>
          <w:sz w:val="20"/>
        </w:rPr>
        <w:t>written proof of</w:t>
      </w:r>
      <w:r w:rsidRPr="00721306">
        <w:rPr>
          <w:spacing w:val="-1"/>
          <w:sz w:val="20"/>
        </w:rPr>
        <w:t xml:space="preserve"> </w:t>
      </w:r>
      <w:r w:rsidRPr="00721306">
        <w:rPr>
          <w:sz w:val="20"/>
        </w:rPr>
        <w:t>such exemption for one or more of the following reasons:</w:t>
      </w:r>
    </w:p>
    <w:p w14:paraId="5E2AE2A0" w14:textId="77777777" w:rsidR="00721306" w:rsidRPr="00721306" w:rsidRDefault="00721306" w:rsidP="00721306">
      <w:pPr>
        <w:spacing w:before="11"/>
        <w:rPr>
          <w:sz w:val="20"/>
          <w:szCs w:val="20"/>
        </w:rPr>
      </w:pPr>
    </w:p>
    <w:p w14:paraId="2E450A23" w14:textId="77777777" w:rsidR="00721306" w:rsidRPr="00721306" w:rsidRDefault="00721306" w:rsidP="00457115">
      <w:pPr>
        <w:numPr>
          <w:ilvl w:val="1"/>
          <w:numId w:val="37"/>
        </w:numPr>
        <w:tabs>
          <w:tab w:val="left" w:pos="3959"/>
        </w:tabs>
        <w:ind w:left="3959" w:hanging="279"/>
        <w:rPr>
          <w:sz w:val="20"/>
        </w:rPr>
      </w:pPr>
      <w:r w:rsidRPr="00721306">
        <w:rPr>
          <w:sz w:val="20"/>
        </w:rPr>
        <w:t>The</w:t>
      </w:r>
      <w:r w:rsidRPr="00721306">
        <w:rPr>
          <w:spacing w:val="-8"/>
          <w:sz w:val="20"/>
        </w:rPr>
        <w:t xml:space="preserve"> </w:t>
      </w:r>
      <w:r w:rsidRPr="00721306">
        <w:rPr>
          <w:sz w:val="20"/>
        </w:rPr>
        <w:t>Contractor</w:t>
      </w:r>
      <w:r w:rsidRPr="00721306">
        <w:rPr>
          <w:spacing w:val="-6"/>
          <w:sz w:val="20"/>
        </w:rPr>
        <w:t xml:space="preserve"> </w:t>
      </w:r>
      <w:r w:rsidRPr="00721306">
        <w:rPr>
          <w:sz w:val="20"/>
        </w:rPr>
        <w:t>employs</w:t>
      </w:r>
      <w:r w:rsidRPr="00721306">
        <w:rPr>
          <w:spacing w:val="-6"/>
          <w:sz w:val="20"/>
        </w:rPr>
        <w:t xml:space="preserve"> </w:t>
      </w:r>
      <w:r w:rsidRPr="00721306">
        <w:rPr>
          <w:sz w:val="20"/>
        </w:rPr>
        <w:t>fewer</w:t>
      </w:r>
      <w:r w:rsidRPr="00721306">
        <w:rPr>
          <w:spacing w:val="-5"/>
          <w:sz w:val="20"/>
        </w:rPr>
        <w:t xml:space="preserve"> </w:t>
      </w:r>
      <w:r w:rsidRPr="00721306">
        <w:rPr>
          <w:sz w:val="20"/>
        </w:rPr>
        <w:t>than</w:t>
      </w:r>
      <w:r w:rsidRPr="00721306">
        <w:rPr>
          <w:spacing w:val="-7"/>
          <w:sz w:val="20"/>
        </w:rPr>
        <w:t xml:space="preserve"> </w:t>
      </w:r>
      <w:r w:rsidRPr="00721306">
        <w:rPr>
          <w:sz w:val="20"/>
        </w:rPr>
        <w:t>five</w:t>
      </w:r>
      <w:r w:rsidRPr="00721306">
        <w:rPr>
          <w:spacing w:val="-5"/>
          <w:sz w:val="20"/>
        </w:rPr>
        <w:t xml:space="preserve"> </w:t>
      </w:r>
      <w:r w:rsidRPr="00721306">
        <w:rPr>
          <w:sz w:val="20"/>
        </w:rPr>
        <w:t>(5)</w:t>
      </w:r>
      <w:r w:rsidRPr="00721306">
        <w:rPr>
          <w:spacing w:val="-6"/>
          <w:sz w:val="20"/>
        </w:rPr>
        <w:t xml:space="preserve"> </w:t>
      </w:r>
      <w:r w:rsidRPr="00721306">
        <w:rPr>
          <w:spacing w:val="-2"/>
          <w:sz w:val="20"/>
        </w:rPr>
        <w:t>employees;</w:t>
      </w:r>
    </w:p>
    <w:p w14:paraId="29A2BDC7" w14:textId="77777777" w:rsidR="00721306" w:rsidRPr="00721306" w:rsidRDefault="00721306" w:rsidP="00721306">
      <w:pPr>
        <w:spacing w:before="8"/>
        <w:rPr>
          <w:sz w:val="20"/>
          <w:szCs w:val="20"/>
        </w:rPr>
      </w:pPr>
    </w:p>
    <w:p w14:paraId="635745B2" w14:textId="77777777" w:rsidR="00721306" w:rsidRPr="00721306" w:rsidRDefault="00721306" w:rsidP="00457115">
      <w:pPr>
        <w:numPr>
          <w:ilvl w:val="1"/>
          <w:numId w:val="37"/>
        </w:numPr>
        <w:tabs>
          <w:tab w:val="left" w:pos="3959"/>
        </w:tabs>
        <w:spacing w:before="1"/>
        <w:ind w:left="3959" w:hanging="322"/>
        <w:rPr>
          <w:sz w:val="20"/>
        </w:rPr>
      </w:pPr>
      <w:r w:rsidRPr="00721306">
        <w:rPr>
          <w:sz w:val="20"/>
        </w:rPr>
        <w:t>The</w:t>
      </w:r>
      <w:r w:rsidRPr="00721306">
        <w:rPr>
          <w:spacing w:val="-9"/>
          <w:sz w:val="20"/>
        </w:rPr>
        <w:t xml:space="preserve"> </w:t>
      </w:r>
      <w:r w:rsidRPr="00721306">
        <w:rPr>
          <w:sz w:val="20"/>
        </w:rPr>
        <w:t>Contractor</w:t>
      </w:r>
      <w:r w:rsidRPr="00721306">
        <w:rPr>
          <w:spacing w:val="-5"/>
          <w:sz w:val="20"/>
        </w:rPr>
        <w:t xml:space="preserve"> </w:t>
      </w:r>
      <w:r w:rsidRPr="00721306">
        <w:rPr>
          <w:sz w:val="20"/>
        </w:rPr>
        <w:t>is</w:t>
      </w:r>
      <w:r w:rsidRPr="00721306">
        <w:rPr>
          <w:spacing w:val="-2"/>
          <w:sz w:val="20"/>
        </w:rPr>
        <w:t xml:space="preserve"> </w:t>
      </w:r>
      <w:r w:rsidRPr="00721306">
        <w:rPr>
          <w:sz w:val="20"/>
        </w:rPr>
        <w:t>a</w:t>
      </w:r>
      <w:r w:rsidRPr="00721306">
        <w:rPr>
          <w:spacing w:val="-5"/>
          <w:sz w:val="20"/>
        </w:rPr>
        <w:t xml:space="preserve"> </w:t>
      </w:r>
      <w:r w:rsidRPr="00721306">
        <w:rPr>
          <w:sz w:val="20"/>
        </w:rPr>
        <w:t>sole</w:t>
      </w:r>
      <w:r w:rsidRPr="00721306">
        <w:rPr>
          <w:spacing w:val="-6"/>
          <w:sz w:val="20"/>
        </w:rPr>
        <w:t xml:space="preserve"> </w:t>
      </w:r>
      <w:r w:rsidRPr="00721306">
        <w:rPr>
          <w:spacing w:val="-2"/>
          <w:sz w:val="20"/>
        </w:rPr>
        <w:t>proprietor;</w:t>
      </w:r>
    </w:p>
    <w:p w14:paraId="2619A5AB" w14:textId="77777777" w:rsidR="00721306" w:rsidRPr="00721306" w:rsidRDefault="00721306" w:rsidP="00721306">
      <w:pPr>
        <w:spacing w:before="12"/>
        <w:rPr>
          <w:sz w:val="20"/>
          <w:szCs w:val="20"/>
        </w:rPr>
      </w:pPr>
    </w:p>
    <w:p w14:paraId="40F54918" w14:textId="77777777" w:rsidR="00721306" w:rsidRPr="00721306" w:rsidRDefault="00721306" w:rsidP="00457115">
      <w:pPr>
        <w:numPr>
          <w:ilvl w:val="1"/>
          <w:numId w:val="37"/>
        </w:numPr>
        <w:tabs>
          <w:tab w:val="left" w:pos="3958"/>
          <w:tab w:val="left" w:pos="3961"/>
        </w:tabs>
        <w:ind w:right="1989" w:hanging="370"/>
        <w:rPr>
          <w:sz w:val="20"/>
        </w:rPr>
      </w:pPr>
      <w:r w:rsidRPr="00721306">
        <w:rPr>
          <w:sz w:val="20"/>
        </w:rPr>
        <w:t>The</w:t>
      </w:r>
      <w:r w:rsidRPr="00721306">
        <w:rPr>
          <w:spacing w:val="-9"/>
          <w:sz w:val="20"/>
        </w:rPr>
        <w:t xml:space="preserve"> </w:t>
      </w:r>
      <w:r w:rsidRPr="00721306">
        <w:rPr>
          <w:sz w:val="20"/>
        </w:rPr>
        <w:t>Contractor</w:t>
      </w:r>
      <w:r w:rsidRPr="00721306">
        <w:rPr>
          <w:spacing w:val="-5"/>
          <w:sz w:val="20"/>
        </w:rPr>
        <w:t xml:space="preserve"> </w:t>
      </w:r>
      <w:r w:rsidRPr="00721306">
        <w:rPr>
          <w:sz w:val="20"/>
        </w:rPr>
        <w:t>is</w:t>
      </w:r>
      <w:r w:rsidRPr="00721306">
        <w:rPr>
          <w:spacing w:val="-3"/>
          <w:sz w:val="20"/>
        </w:rPr>
        <w:t xml:space="preserve"> </w:t>
      </w:r>
      <w:r w:rsidRPr="00721306">
        <w:rPr>
          <w:sz w:val="20"/>
        </w:rPr>
        <w:t>in</w:t>
      </w:r>
      <w:r w:rsidRPr="00721306">
        <w:rPr>
          <w:spacing w:val="-5"/>
          <w:sz w:val="20"/>
        </w:rPr>
        <w:t xml:space="preserve"> </w:t>
      </w:r>
      <w:r w:rsidRPr="00721306">
        <w:rPr>
          <w:sz w:val="20"/>
        </w:rPr>
        <w:t>the</w:t>
      </w:r>
      <w:r w:rsidRPr="00721306">
        <w:rPr>
          <w:spacing w:val="-6"/>
          <w:sz w:val="20"/>
        </w:rPr>
        <w:t xml:space="preserve"> </w:t>
      </w:r>
      <w:r w:rsidRPr="00721306">
        <w:rPr>
          <w:sz w:val="20"/>
        </w:rPr>
        <w:t>construction</w:t>
      </w:r>
      <w:r w:rsidRPr="00721306">
        <w:rPr>
          <w:spacing w:val="-5"/>
          <w:sz w:val="20"/>
        </w:rPr>
        <w:t xml:space="preserve"> </w:t>
      </w:r>
      <w:r w:rsidRPr="00721306">
        <w:rPr>
          <w:sz w:val="20"/>
        </w:rPr>
        <w:t>business</w:t>
      </w:r>
      <w:r w:rsidRPr="00721306">
        <w:rPr>
          <w:spacing w:val="-5"/>
          <w:sz w:val="20"/>
        </w:rPr>
        <w:t xml:space="preserve"> </w:t>
      </w:r>
      <w:r w:rsidRPr="00721306">
        <w:rPr>
          <w:sz w:val="20"/>
        </w:rPr>
        <w:t>or</w:t>
      </w:r>
      <w:r w:rsidRPr="00721306">
        <w:rPr>
          <w:spacing w:val="-5"/>
          <w:sz w:val="20"/>
        </w:rPr>
        <w:t xml:space="preserve"> </w:t>
      </w:r>
      <w:r w:rsidRPr="00721306">
        <w:rPr>
          <w:sz w:val="20"/>
        </w:rPr>
        <w:t>trades</w:t>
      </w:r>
      <w:r w:rsidRPr="00721306">
        <w:rPr>
          <w:spacing w:val="-5"/>
          <w:sz w:val="20"/>
        </w:rPr>
        <w:t xml:space="preserve"> </w:t>
      </w:r>
      <w:r w:rsidRPr="00721306">
        <w:rPr>
          <w:sz w:val="20"/>
        </w:rPr>
        <w:t>with</w:t>
      </w:r>
      <w:r w:rsidRPr="00721306">
        <w:rPr>
          <w:spacing w:val="-15"/>
          <w:sz w:val="20"/>
        </w:rPr>
        <w:t xml:space="preserve"> </w:t>
      </w:r>
      <w:r w:rsidRPr="00721306">
        <w:rPr>
          <w:sz w:val="20"/>
        </w:rPr>
        <w:t xml:space="preserve">no </w:t>
      </w:r>
      <w:r w:rsidRPr="00721306">
        <w:rPr>
          <w:spacing w:val="-2"/>
          <w:sz w:val="20"/>
        </w:rPr>
        <w:t>employees;</w:t>
      </w:r>
    </w:p>
    <w:p w14:paraId="1D01EB7F" w14:textId="77777777" w:rsidR="00721306" w:rsidRPr="00721306" w:rsidRDefault="00721306" w:rsidP="00721306">
      <w:pPr>
        <w:spacing w:before="11"/>
        <w:rPr>
          <w:sz w:val="20"/>
          <w:szCs w:val="20"/>
        </w:rPr>
      </w:pPr>
    </w:p>
    <w:p w14:paraId="6DB42F71" w14:textId="77777777" w:rsidR="00721306" w:rsidRPr="00721306" w:rsidRDefault="00721306" w:rsidP="00457115">
      <w:pPr>
        <w:numPr>
          <w:ilvl w:val="1"/>
          <w:numId w:val="37"/>
        </w:numPr>
        <w:tabs>
          <w:tab w:val="left" w:pos="3958"/>
        </w:tabs>
        <w:ind w:left="3958" w:hanging="377"/>
        <w:rPr>
          <w:sz w:val="20"/>
        </w:rPr>
      </w:pPr>
      <w:r w:rsidRPr="00721306">
        <w:rPr>
          <w:sz w:val="20"/>
        </w:rPr>
        <w:t>The</w:t>
      </w:r>
      <w:r w:rsidRPr="00721306">
        <w:rPr>
          <w:spacing w:val="-7"/>
          <w:sz w:val="20"/>
        </w:rPr>
        <w:t xml:space="preserve"> </w:t>
      </w:r>
      <w:r w:rsidRPr="00721306">
        <w:rPr>
          <w:sz w:val="20"/>
        </w:rPr>
        <w:t>Contractor</w:t>
      </w:r>
      <w:r w:rsidRPr="00721306">
        <w:rPr>
          <w:spacing w:val="-6"/>
          <w:sz w:val="20"/>
        </w:rPr>
        <w:t xml:space="preserve"> </w:t>
      </w:r>
      <w:r w:rsidRPr="00721306">
        <w:rPr>
          <w:sz w:val="20"/>
        </w:rPr>
        <w:t>is</w:t>
      </w:r>
      <w:r w:rsidRPr="00721306">
        <w:rPr>
          <w:spacing w:val="-3"/>
          <w:sz w:val="20"/>
        </w:rPr>
        <w:t xml:space="preserve"> </w:t>
      </w:r>
      <w:r w:rsidRPr="00721306">
        <w:rPr>
          <w:sz w:val="20"/>
        </w:rPr>
        <w:t>in</w:t>
      </w:r>
      <w:r w:rsidRPr="00721306">
        <w:rPr>
          <w:spacing w:val="-6"/>
          <w:sz w:val="20"/>
        </w:rPr>
        <w:t xml:space="preserve"> </w:t>
      </w:r>
      <w:r w:rsidRPr="00721306">
        <w:rPr>
          <w:sz w:val="20"/>
        </w:rPr>
        <w:t>the</w:t>
      </w:r>
      <w:r w:rsidRPr="00721306">
        <w:rPr>
          <w:spacing w:val="-6"/>
          <w:sz w:val="20"/>
        </w:rPr>
        <w:t xml:space="preserve"> </w:t>
      </w:r>
      <w:r w:rsidRPr="00721306">
        <w:rPr>
          <w:sz w:val="20"/>
        </w:rPr>
        <w:t>coal</w:t>
      </w:r>
      <w:r w:rsidRPr="00721306">
        <w:rPr>
          <w:spacing w:val="-7"/>
          <w:sz w:val="20"/>
        </w:rPr>
        <w:t xml:space="preserve"> </w:t>
      </w:r>
      <w:r w:rsidRPr="00721306">
        <w:rPr>
          <w:sz w:val="20"/>
        </w:rPr>
        <w:t>mining</w:t>
      </w:r>
      <w:r w:rsidRPr="00721306">
        <w:rPr>
          <w:spacing w:val="-6"/>
          <w:sz w:val="20"/>
        </w:rPr>
        <w:t xml:space="preserve"> </w:t>
      </w:r>
      <w:r w:rsidRPr="00721306">
        <w:rPr>
          <w:sz w:val="20"/>
        </w:rPr>
        <w:t>industry</w:t>
      </w:r>
      <w:r w:rsidRPr="00721306">
        <w:rPr>
          <w:spacing w:val="-4"/>
          <w:sz w:val="20"/>
        </w:rPr>
        <w:t xml:space="preserve"> </w:t>
      </w:r>
      <w:r w:rsidRPr="00721306">
        <w:rPr>
          <w:sz w:val="20"/>
        </w:rPr>
        <w:t>with</w:t>
      </w:r>
      <w:r w:rsidRPr="00721306">
        <w:rPr>
          <w:spacing w:val="-6"/>
          <w:sz w:val="20"/>
        </w:rPr>
        <w:t xml:space="preserve"> </w:t>
      </w:r>
      <w:r w:rsidRPr="00721306">
        <w:rPr>
          <w:sz w:val="20"/>
        </w:rPr>
        <w:t>no</w:t>
      </w:r>
      <w:r w:rsidRPr="00721306">
        <w:rPr>
          <w:spacing w:val="-10"/>
          <w:sz w:val="20"/>
        </w:rPr>
        <w:t xml:space="preserve"> </w:t>
      </w:r>
      <w:r w:rsidRPr="00721306">
        <w:rPr>
          <w:spacing w:val="-2"/>
          <w:sz w:val="20"/>
        </w:rPr>
        <w:t>employees;</w:t>
      </w:r>
    </w:p>
    <w:p w14:paraId="348CE6C1" w14:textId="77777777" w:rsidR="00721306" w:rsidRPr="00721306" w:rsidRDefault="00721306" w:rsidP="00457115">
      <w:pPr>
        <w:numPr>
          <w:ilvl w:val="1"/>
          <w:numId w:val="37"/>
        </w:numPr>
        <w:tabs>
          <w:tab w:val="left" w:pos="3960"/>
        </w:tabs>
        <w:spacing w:before="92"/>
        <w:ind w:left="3960" w:hanging="335"/>
        <w:rPr>
          <w:sz w:val="20"/>
        </w:rPr>
      </w:pPr>
      <w:r w:rsidRPr="00721306">
        <w:rPr>
          <w:sz w:val="20"/>
        </w:rPr>
        <w:t>The</w:t>
      </w:r>
      <w:r w:rsidRPr="00721306">
        <w:rPr>
          <w:spacing w:val="-7"/>
          <w:sz w:val="20"/>
        </w:rPr>
        <w:t xml:space="preserve"> </w:t>
      </w:r>
      <w:r w:rsidRPr="00721306">
        <w:rPr>
          <w:sz w:val="20"/>
        </w:rPr>
        <w:t>Contractor</w:t>
      </w:r>
      <w:r w:rsidRPr="00721306">
        <w:rPr>
          <w:spacing w:val="-6"/>
          <w:sz w:val="20"/>
        </w:rPr>
        <w:t xml:space="preserve"> </w:t>
      </w:r>
      <w:r w:rsidRPr="00721306">
        <w:rPr>
          <w:sz w:val="20"/>
        </w:rPr>
        <w:t>is</w:t>
      </w:r>
      <w:r w:rsidRPr="00721306">
        <w:rPr>
          <w:spacing w:val="-3"/>
          <w:sz w:val="20"/>
        </w:rPr>
        <w:t xml:space="preserve"> </w:t>
      </w:r>
      <w:r w:rsidRPr="00721306">
        <w:rPr>
          <w:sz w:val="20"/>
        </w:rPr>
        <w:t>a</w:t>
      </w:r>
      <w:r w:rsidRPr="00721306">
        <w:rPr>
          <w:spacing w:val="-5"/>
          <w:sz w:val="20"/>
        </w:rPr>
        <w:t xml:space="preserve"> </w:t>
      </w:r>
      <w:r w:rsidRPr="00721306">
        <w:rPr>
          <w:sz w:val="20"/>
        </w:rPr>
        <w:t>state</w:t>
      </w:r>
      <w:r w:rsidRPr="00721306">
        <w:rPr>
          <w:spacing w:val="-6"/>
          <w:sz w:val="20"/>
        </w:rPr>
        <w:t xml:space="preserve"> </w:t>
      </w:r>
      <w:r w:rsidRPr="00721306">
        <w:rPr>
          <w:sz w:val="20"/>
        </w:rPr>
        <w:t>or</w:t>
      </w:r>
      <w:r w:rsidRPr="00721306">
        <w:rPr>
          <w:spacing w:val="-3"/>
          <w:sz w:val="20"/>
        </w:rPr>
        <w:t xml:space="preserve"> </w:t>
      </w:r>
      <w:r w:rsidRPr="00721306">
        <w:rPr>
          <w:sz w:val="20"/>
        </w:rPr>
        <w:t>local</w:t>
      </w:r>
      <w:r w:rsidRPr="00721306">
        <w:rPr>
          <w:spacing w:val="-7"/>
          <w:sz w:val="20"/>
        </w:rPr>
        <w:t xml:space="preserve"> </w:t>
      </w:r>
      <w:r w:rsidRPr="00721306">
        <w:rPr>
          <w:sz w:val="20"/>
        </w:rPr>
        <w:t>government;</w:t>
      </w:r>
      <w:r w:rsidRPr="00721306">
        <w:rPr>
          <w:spacing w:val="-7"/>
          <w:sz w:val="20"/>
        </w:rPr>
        <w:t xml:space="preserve"> </w:t>
      </w:r>
      <w:r w:rsidRPr="00721306">
        <w:rPr>
          <w:spacing w:val="-5"/>
          <w:sz w:val="20"/>
        </w:rPr>
        <w:t>or</w:t>
      </w:r>
    </w:p>
    <w:p w14:paraId="1C7D58C0" w14:textId="77777777" w:rsidR="00721306" w:rsidRPr="00721306" w:rsidRDefault="00721306" w:rsidP="00721306">
      <w:pPr>
        <w:spacing w:before="11"/>
        <w:rPr>
          <w:sz w:val="20"/>
          <w:szCs w:val="20"/>
        </w:rPr>
      </w:pPr>
    </w:p>
    <w:p w14:paraId="0FC2810A" w14:textId="77777777" w:rsidR="00721306" w:rsidRPr="00721306" w:rsidRDefault="00721306" w:rsidP="00457115">
      <w:pPr>
        <w:numPr>
          <w:ilvl w:val="1"/>
          <w:numId w:val="37"/>
        </w:numPr>
        <w:tabs>
          <w:tab w:val="left" w:pos="3959"/>
        </w:tabs>
        <w:ind w:left="3959" w:hanging="378"/>
        <w:rPr>
          <w:sz w:val="20"/>
        </w:rPr>
      </w:pPr>
      <w:r w:rsidRPr="00721306">
        <w:rPr>
          <w:sz w:val="20"/>
        </w:rPr>
        <w:t>The</w:t>
      </w:r>
      <w:r w:rsidRPr="00721306">
        <w:rPr>
          <w:spacing w:val="-9"/>
          <w:sz w:val="20"/>
        </w:rPr>
        <w:t xml:space="preserve"> </w:t>
      </w:r>
      <w:r w:rsidRPr="00721306">
        <w:rPr>
          <w:sz w:val="20"/>
        </w:rPr>
        <w:t>Contractor</w:t>
      </w:r>
      <w:r w:rsidRPr="00721306">
        <w:rPr>
          <w:spacing w:val="-8"/>
          <w:sz w:val="20"/>
        </w:rPr>
        <w:t xml:space="preserve"> </w:t>
      </w:r>
      <w:r w:rsidRPr="00721306">
        <w:rPr>
          <w:sz w:val="20"/>
        </w:rPr>
        <w:t>self-insures</w:t>
      </w:r>
      <w:r w:rsidRPr="00721306">
        <w:rPr>
          <w:spacing w:val="-5"/>
          <w:sz w:val="20"/>
        </w:rPr>
        <w:t xml:space="preserve"> </w:t>
      </w:r>
      <w:r w:rsidRPr="00721306">
        <w:rPr>
          <w:sz w:val="20"/>
        </w:rPr>
        <w:t>its</w:t>
      </w:r>
      <w:r w:rsidRPr="00721306">
        <w:rPr>
          <w:spacing w:val="-7"/>
          <w:sz w:val="20"/>
        </w:rPr>
        <w:t xml:space="preserve"> </w:t>
      </w:r>
      <w:r w:rsidRPr="00721306">
        <w:rPr>
          <w:sz w:val="20"/>
        </w:rPr>
        <w:t>workers’</w:t>
      </w:r>
      <w:r w:rsidRPr="00721306">
        <w:rPr>
          <w:spacing w:val="-9"/>
          <w:sz w:val="20"/>
        </w:rPr>
        <w:t xml:space="preserve"> </w:t>
      </w:r>
      <w:r w:rsidRPr="00721306">
        <w:rPr>
          <w:sz w:val="20"/>
        </w:rPr>
        <w:t>compensation</w:t>
      </w:r>
      <w:r w:rsidRPr="00721306">
        <w:rPr>
          <w:spacing w:val="-7"/>
          <w:sz w:val="20"/>
        </w:rPr>
        <w:t xml:space="preserve"> </w:t>
      </w:r>
      <w:r w:rsidRPr="00721306">
        <w:rPr>
          <w:sz w:val="20"/>
        </w:rPr>
        <w:t>and</w:t>
      </w:r>
      <w:r w:rsidRPr="00721306">
        <w:rPr>
          <w:spacing w:val="-6"/>
          <w:sz w:val="20"/>
        </w:rPr>
        <w:t xml:space="preserve"> </w:t>
      </w:r>
      <w:r w:rsidRPr="00721306">
        <w:rPr>
          <w:sz w:val="20"/>
        </w:rPr>
        <w:t>is</w:t>
      </w:r>
      <w:r w:rsidRPr="00721306">
        <w:rPr>
          <w:spacing w:val="-7"/>
          <w:sz w:val="20"/>
        </w:rPr>
        <w:t xml:space="preserve"> </w:t>
      </w:r>
      <w:r w:rsidRPr="00721306">
        <w:rPr>
          <w:spacing w:val="-5"/>
          <w:sz w:val="20"/>
        </w:rPr>
        <w:t>in</w:t>
      </w:r>
    </w:p>
    <w:p w14:paraId="33DD1475" w14:textId="77777777" w:rsidR="00721306" w:rsidRPr="00721306" w:rsidRDefault="00721306" w:rsidP="00721306">
      <w:pPr>
        <w:ind w:left="3961"/>
        <w:rPr>
          <w:sz w:val="20"/>
          <w:szCs w:val="20"/>
        </w:rPr>
      </w:pPr>
      <w:r w:rsidRPr="00721306">
        <w:rPr>
          <w:sz w:val="20"/>
          <w:szCs w:val="20"/>
        </w:rPr>
        <w:t>compliance</w:t>
      </w:r>
      <w:r w:rsidRPr="00721306">
        <w:rPr>
          <w:spacing w:val="-13"/>
          <w:sz w:val="20"/>
          <w:szCs w:val="20"/>
        </w:rPr>
        <w:t xml:space="preserve"> </w:t>
      </w:r>
      <w:r w:rsidRPr="00721306">
        <w:rPr>
          <w:sz w:val="20"/>
          <w:szCs w:val="20"/>
        </w:rPr>
        <w:t>with</w:t>
      </w:r>
      <w:r w:rsidRPr="00721306">
        <w:rPr>
          <w:spacing w:val="-8"/>
          <w:sz w:val="20"/>
          <w:szCs w:val="20"/>
        </w:rPr>
        <w:t xml:space="preserve"> </w:t>
      </w:r>
      <w:r w:rsidRPr="00721306">
        <w:rPr>
          <w:sz w:val="20"/>
          <w:szCs w:val="20"/>
        </w:rPr>
        <w:t>the</w:t>
      </w:r>
      <w:r w:rsidRPr="00721306">
        <w:rPr>
          <w:spacing w:val="-8"/>
          <w:sz w:val="20"/>
          <w:szCs w:val="20"/>
        </w:rPr>
        <w:t xml:space="preserve"> </w:t>
      </w:r>
      <w:r w:rsidRPr="00721306">
        <w:rPr>
          <w:sz w:val="20"/>
          <w:szCs w:val="20"/>
        </w:rPr>
        <w:t>TDCI</w:t>
      </w:r>
      <w:r w:rsidRPr="00721306">
        <w:rPr>
          <w:spacing w:val="-5"/>
          <w:sz w:val="20"/>
          <w:szCs w:val="20"/>
        </w:rPr>
        <w:t xml:space="preserve"> </w:t>
      </w:r>
      <w:r w:rsidRPr="00721306">
        <w:rPr>
          <w:sz w:val="20"/>
          <w:szCs w:val="20"/>
        </w:rPr>
        <w:t>rules</w:t>
      </w:r>
      <w:r w:rsidRPr="00721306">
        <w:rPr>
          <w:spacing w:val="-6"/>
          <w:sz w:val="20"/>
          <w:szCs w:val="20"/>
        </w:rPr>
        <w:t xml:space="preserve"> </w:t>
      </w:r>
      <w:r w:rsidRPr="00721306">
        <w:rPr>
          <w:sz w:val="20"/>
          <w:szCs w:val="20"/>
        </w:rPr>
        <w:t>and</w:t>
      </w:r>
      <w:r w:rsidRPr="00721306">
        <w:rPr>
          <w:spacing w:val="-9"/>
          <w:sz w:val="20"/>
          <w:szCs w:val="20"/>
        </w:rPr>
        <w:t xml:space="preserve"> </w:t>
      </w:r>
      <w:r w:rsidRPr="00721306">
        <w:rPr>
          <w:sz w:val="20"/>
          <w:szCs w:val="20"/>
        </w:rPr>
        <w:t>Tenn.</w:t>
      </w:r>
      <w:r w:rsidRPr="00721306">
        <w:rPr>
          <w:spacing w:val="-5"/>
          <w:sz w:val="20"/>
          <w:szCs w:val="20"/>
        </w:rPr>
        <w:t xml:space="preserve"> </w:t>
      </w:r>
      <w:r w:rsidRPr="00721306">
        <w:rPr>
          <w:sz w:val="20"/>
          <w:szCs w:val="20"/>
        </w:rPr>
        <w:t>Code</w:t>
      </w:r>
      <w:r w:rsidRPr="00721306">
        <w:rPr>
          <w:spacing w:val="-7"/>
          <w:sz w:val="20"/>
          <w:szCs w:val="20"/>
        </w:rPr>
        <w:t xml:space="preserve"> </w:t>
      </w:r>
      <w:r w:rsidRPr="00721306">
        <w:rPr>
          <w:sz w:val="20"/>
          <w:szCs w:val="20"/>
        </w:rPr>
        <w:t>Ann.</w:t>
      </w:r>
      <w:r w:rsidRPr="00721306">
        <w:rPr>
          <w:spacing w:val="-6"/>
          <w:sz w:val="20"/>
          <w:szCs w:val="20"/>
        </w:rPr>
        <w:t xml:space="preserve"> </w:t>
      </w:r>
      <w:r w:rsidRPr="00721306">
        <w:rPr>
          <w:sz w:val="20"/>
          <w:szCs w:val="20"/>
        </w:rPr>
        <w:t>§</w:t>
      </w:r>
      <w:r w:rsidRPr="00721306">
        <w:rPr>
          <w:spacing w:val="-15"/>
          <w:sz w:val="20"/>
          <w:szCs w:val="20"/>
        </w:rPr>
        <w:t xml:space="preserve"> </w:t>
      </w:r>
      <w:r w:rsidRPr="00721306">
        <w:rPr>
          <w:sz w:val="20"/>
          <w:szCs w:val="20"/>
        </w:rPr>
        <w:t>50-6-</w:t>
      </w:r>
      <w:r w:rsidRPr="00721306">
        <w:rPr>
          <w:spacing w:val="-4"/>
          <w:sz w:val="20"/>
          <w:szCs w:val="20"/>
        </w:rPr>
        <w:t>405.</w:t>
      </w:r>
    </w:p>
    <w:p w14:paraId="43668C58" w14:textId="77777777" w:rsidR="00721306" w:rsidRPr="00721306" w:rsidRDefault="00721306" w:rsidP="00721306">
      <w:pPr>
        <w:spacing w:before="23"/>
        <w:rPr>
          <w:sz w:val="20"/>
          <w:szCs w:val="20"/>
        </w:rPr>
      </w:pPr>
    </w:p>
    <w:p w14:paraId="5022DC84" w14:textId="77777777" w:rsidR="00721306" w:rsidRPr="00721306" w:rsidRDefault="00721306" w:rsidP="00457115">
      <w:pPr>
        <w:numPr>
          <w:ilvl w:val="2"/>
          <w:numId w:val="39"/>
        </w:numPr>
        <w:tabs>
          <w:tab w:val="left" w:pos="2520"/>
        </w:tabs>
        <w:ind w:hanging="362"/>
        <w:rPr>
          <w:sz w:val="20"/>
        </w:rPr>
      </w:pPr>
      <w:r w:rsidRPr="00721306">
        <w:rPr>
          <w:sz w:val="20"/>
        </w:rPr>
        <w:t>Professional</w:t>
      </w:r>
      <w:r w:rsidRPr="00721306">
        <w:rPr>
          <w:spacing w:val="-14"/>
          <w:sz w:val="20"/>
        </w:rPr>
        <w:t xml:space="preserve"> </w:t>
      </w:r>
      <w:r w:rsidRPr="00721306">
        <w:rPr>
          <w:sz w:val="20"/>
        </w:rPr>
        <w:t>Liability</w:t>
      </w:r>
      <w:r w:rsidRPr="00721306">
        <w:rPr>
          <w:spacing w:val="-13"/>
          <w:sz w:val="20"/>
        </w:rPr>
        <w:t xml:space="preserve"> </w:t>
      </w:r>
      <w:r w:rsidRPr="00721306">
        <w:rPr>
          <w:spacing w:val="-2"/>
          <w:sz w:val="20"/>
        </w:rPr>
        <w:t>Insurance</w:t>
      </w:r>
    </w:p>
    <w:p w14:paraId="647297E8" w14:textId="77777777" w:rsidR="00721306" w:rsidRPr="00721306" w:rsidRDefault="00721306" w:rsidP="00721306">
      <w:pPr>
        <w:spacing w:before="8"/>
        <w:rPr>
          <w:sz w:val="20"/>
          <w:szCs w:val="20"/>
        </w:rPr>
      </w:pPr>
    </w:p>
    <w:p w14:paraId="1B3A84F6" w14:textId="77777777" w:rsidR="00721306" w:rsidRPr="00721306" w:rsidRDefault="00721306" w:rsidP="00457115">
      <w:pPr>
        <w:numPr>
          <w:ilvl w:val="0"/>
          <w:numId w:val="36"/>
        </w:numPr>
        <w:tabs>
          <w:tab w:val="left" w:pos="3240"/>
        </w:tabs>
        <w:ind w:right="1428"/>
        <w:jc w:val="both"/>
        <w:rPr>
          <w:sz w:val="20"/>
        </w:rPr>
      </w:pPr>
      <w:r w:rsidRPr="00721306">
        <w:rPr>
          <w:sz w:val="20"/>
        </w:rPr>
        <w:t>Professional</w:t>
      </w:r>
      <w:r w:rsidRPr="00721306">
        <w:rPr>
          <w:spacing w:val="-9"/>
          <w:sz w:val="20"/>
        </w:rPr>
        <w:t xml:space="preserve"> </w:t>
      </w:r>
      <w:r w:rsidRPr="00721306">
        <w:rPr>
          <w:sz w:val="20"/>
        </w:rPr>
        <w:t>liability</w:t>
      </w:r>
      <w:r w:rsidRPr="00721306">
        <w:rPr>
          <w:spacing w:val="-2"/>
          <w:sz w:val="20"/>
        </w:rPr>
        <w:t xml:space="preserve"> </w:t>
      </w:r>
      <w:r w:rsidRPr="00721306">
        <w:rPr>
          <w:sz w:val="20"/>
        </w:rPr>
        <w:t>insurance</w:t>
      </w:r>
      <w:r w:rsidRPr="00721306">
        <w:rPr>
          <w:spacing w:val="-5"/>
          <w:sz w:val="20"/>
        </w:rPr>
        <w:t xml:space="preserve"> </w:t>
      </w:r>
      <w:r w:rsidRPr="00721306">
        <w:rPr>
          <w:sz w:val="20"/>
        </w:rPr>
        <w:t>shall</w:t>
      </w:r>
      <w:r w:rsidRPr="00721306">
        <w:rPr>
          <w:spacing w:val="-6"/>
          <w:sz w:val="20"/>
        </w:rPr>
        <w:t xml:space="preserve"> </w:t>
      </w:r>
      <w:r w:rsidRPr="00721306">
        <w:rPr>
          <w:sz w:val="20"/>
        </w:rPr>
        <w:t>be</w:t>
      </w:r>
      <w:r w:rsidRPr="00721306">
        <w:rPr>
          <w:spacing w:val="-5"/>
          <w:sz w:val="20"/>
        </w:rPr>
        <w:t xml:space="preserve"> </w:t>
      </w:r>
      <w:r w:rsidRPr="00721306">
        <w:rPr>
          <w:sz w:val="20"/>
        </w:rPr>
        <w:t>written</w:t>
      </w:r>
      <w:r w:rsidRPr="00721306">
        <w:rPr>
          <w:spacing w:val="-3"/>
          <w:sz w:val="20"/>
        </w:rPr>
        <w:t xml:space="preserve"> </w:t>
      </w:r>
      <w:r w:rsidRPr="00721306">
        <w:rPr>
          <w:sz w:val="20"/>
        </w:rPr>
        <w:t>on</w:t>
      </w:r>
      <w:r w:rsidRPr="00721306">
        <w:rPr>
          <w:spacing w:val="-4"/>
          <w:sz w:val="20"/>
        </w:rPr>
        <w:t xml:space="preserve"> </w:t>
      </w:r>
      <w:r w:rsidRPr="00721306">
        <w:rPr>
          <w:sz w:val="20"/>
        </w:rPr>
        <w:t>an</w:t>
      </w:r>
      <w:r w:rsidRPr="00721306">
        <w:rPr>
          <w:spacing w:val="-4"/>
          <w:sz w:val="20"/>
        </w:rPr>
        <w:t xml:space="preserve"> </w:t>
      </w:r>
      <w:r w:rsidRPr="00721306">
        <w:rPr>
          <w:sz w:val="20"/>
        </w:rPr>
        <w:t>occurrence</w:t>
      </w:r>
      <w:r w:rsidRPr="00721306">
        <w:rPr>
          <w:spacing w:val="-5"/>
          <w:sz w:val="20"/>
        </w:rPr>
        <w:t xml:space="preserve"> </w:t>
      </w:r>
      <w:r w:rsidRPr="00721306">
        <w:rPr>
          <w:sz w:val="20"/>
        </w:rPr>
        <w:t>basis</w:t>
      </w:r>
      <w:r w:rsidRPr="00721306">
        <w:rPr>
          <w:spacing w:val="-4"/>
          <w:sz w:val="20"/>
        </w:rPr>
        <w:t xml:space="preserve"> </w:t>
      </w:r>
      <w:r w:rsidRPr="00721306">
        <w:rPr>
          <w:sz w:val="20"/>
        </w:rPr>
        <w:t>or</w:t>
      </w:r>
      <w:r w:rsidRPr="00721306">
        <w:rPr>
          <w:spacing w:val="-5"/>
          <w:sz w:val="20"/>
        </w:rPr>
        <w:t xml:space="preserve"> </w:t>
      </w:r>
      <w:r w:rsidRPr="00721306">
        <w:rPr>
          <w:sz w:val="20"/>
        </w:rPr>
        <w:t>on</w:t>
      </w:r>
      <w:r w:rsidRPr="00721306">
        <w:rPr>
          <w:spacing w:val="-14"/>
          <w:sz w:val="20"/>
        </w:rPr>
        <w:t xml:space="preserve"> </w:t>
      </w:r>
      <w:r w:rsidRPr="00721306">
        <w:rPr>
          <w:sz w:val="20"/>
        </w:rPr>
        <w:t>a claims-made basis. If this coverage is written on a claims-made basis,</w:t>
      </w:r>
      <w:r w:rsidRPr="00721306">
        <w:rPr>
          <w:spacing w:val="-6"/>
          <w:sz w:val="20"/>
        </w:rPr>
        <w:t xml:space="preserve"> </w:t>
      </w:r>
      <w:r w:rsidRPr="00721306">
        <w:rPr>
          <w:sz w:val="20"/>
        </w:rPr>
        <w:t>then:</w:t>
      </w:r>
    </w:p>
    <w:p w14:paraId="2F0B9780" w14:textId="77777777" w:rsidR="00721306" w:rsidRPr="00721306" w:rsidRDefault="00721306" w:rsidP="00721306">
      <w:pPr>
        <w:spacing w:before="10"/>
        <w:rPr>
          <w:sz w:val="20"/>
          <w:szCs w:val="20"/>
        </w:rPr>
      </w:pPr>
    </w:p>
    <w:p w14:paraId="6ABFE3F0" w14:textId="77777777" w:rsidR="00721306" w:rsidRPr="00721306" w:rsidRDefault="00721306" w:rsidP="00457115">
      <w:pPr>
        <w:numPr>
          <w:ilvl w:val="1"/>
          <w:numId w:val="36"/>
        </w:numPr>
        <w:tabs>
          <w:tab w:val="left" w:pos="3961"/>
        </w:tabs>
        <w:spacing w:before="1"/>
        <w:ind w:right="1110"/>
        <w:jc w:val="both"/>
        <w:rPr>
          <w:sz w:val="20"/>
        </w:rPr>
      </w:pPr>
      <w:r w:rsidRPr="00721306">
        <w:rPr>
          <w:sz w:val="20"/>
        </w:rPr>
        <w:t>The</w:t>
      </w:r>
      <w:r w:rsidRPr="00721306">
        <w:rPr>
          <w:spacing w:val="-9"/>
          <w:sz w:val="20"/>
        </w:rPr>
        <w:t xml:space="preserve"> </w:t>
      </w:r>
      <w:r w:rsidRPr="00721306">
        <w:rPr>
          <w:sz w:val="20"/>
        </w:rPr>
        <w:t>retroactive</w:t>
      </w:r>
      <w:r w:rsidRPr="00721306">
        <w:rPr>
          <w:spacing w:val="-5"/>
          <w:sz w:val="20"/>
        </w:rPr>
        <w:t xml:space="preserve"> </w:t>
      </w:r>
      <w:r w:rsidRPr="00721306">
        <w:rPr>
          <w:sz w:val="20"/>
        </w:rPr>
        <w:t>date</w:t>
      </w:r>
      <w:r w:rsidRPr="00721306">
        <w:rPr>
          <w:spacing w:val="-4"/>
          <w:sz w:val="20"/>
        </w:rPr>
        <w:t xml:space="preserve"> </w:t>
      </w:r>
      <w:r w:rsidRPr="00721306">
        <w:rPr>
          <w:sz w:val="20"/>
        </w:rPr>
        <w:t>must</w:t>
      </w:r>
      <w:r w:rsidRPr="00721306">
        <w:rPr>
          <w:spacing w:val="-5"/>
          <w:sz w:val="20"/>
        </w:rPr>
        <w:t xml:space="preserve"> </w:t>
      </w:r>
      <w:r w:rsidRPr="00721306">
        <w:rPr>
          <w:sz w:val="20"/>
        </w:rPr>
        <w:t>be</w:t>
      </w:r>
      <w:r w:rsidRPr="00721306">
        <w:rPr>
          <w:spacing w:val="-5"/>
          <w:sz w:val="20"/>
        </w:rPr>
        <w:t xml:space="preserve"> </w:t>
      </w:r>
      <w:r w:rsidRPr="00721306">
        <w:rPr>
          <w:sz w:val="20"/>
        </w:rPr>
        <w:t>shown,</w:t>
      </w:r>
      <w:r w:rsidRPr="00721306">
        <w:rPr>
          <w:spacing w:val="-5"/>
          <w:sz w:val="20"/>
        </w:rPr>
        <w:t xml:space="preserve"> </w:t>
      </w:r>
      <w:r w:rsidRPr="00721306">
        <w:rPr>
          <w:sz w:val="20"/>
        </w:rPr>
        <w:t>and</w:t>
      </w:r>
      <w:r w:rsidRPr="00721306">
        <w:rPr>
          <w:spacing w:val="-5"/>
          <w:sz w:val="20"/>
        </w:rPr>
        <w:t xml:space="preserve"> </w:t>
      </w:r>
      <w:r w:rsidRPr="00721306">
        <w:rPr>
          <w:sz w:val="20"/>
        </w:rPr>
        <w:t>must</w:t>
      </w:r>
      <w:r w:rsidRPr="00721306">
        <w:rPr>
          <w:spacing w:val="-5"/>
          <w:sz w:val="20"/>
        </w:rPr>
        <w:t xml:space="preserve"> </w:t>
      </w:r>
      <w:r w:rsidRPr="00721306">
        <w:rPr>
          <w:sz w:val="20"/>
        </w:rPr>
        <w:t>be</w:t>
      </w:r>
      <w:r w:rsidRPr="00721306">
        <w:rPr>
          <w:spacing w:val="-3"/>
          <w:sz w:val="20"/>
        </w:rPr>
        <w:t xml:space="preserve"> </w:t>
      </w:r>
      <w:r w:rsidRPr="00721306">
        <w:rPr>
          <w:sz w:val="20"/>
        </w:rPr>
        <w:t>on</w:t>
      </w:r>
      <w:r w:rsidRPr="00721306">
        <w:rPr>
          <w:spacing w:val="-4"/>
          <w:sz w:val="20"/>
        </w:rPr>
        <w:t xml:space="preserve"> </w:t>
      </w:r>
      <w:r w:rsidRPr="00721306">
        <w:rPr>
          <w:sz w:val="20"/>
        </w:rPr>
        <w:t>or</w:t>
      </w:r>
      <w:r w:rsidRPr="00721306">
        <w:rPr>
          <w:spacing w:val="-4"/>
          <w:sz w:val="20"/>
        </w:rPr>
        <w:t xml:space="preserve"> </w:t>
      </w:r>
      <w:r w:rsidRPr="00721306">
        <w:rPr>
          <w:sz w:val="20"/>
        </w:rPr>
        <w:t>before</w:t>
      </w:r>
      <w:r w:rsidRPr="00721306">
        <w:rPr>
          <w:spacing w:val="-3"/>
          <w:sz w:val="20"/>
        </w:rPr>
        <w:t xml:space="preserve"> </w:t>
      </w:r>
      <w:r w:rsidRPr="00721306">
        <w:rPr>
          <w:sz w:val="20"/>
        </w:rPr>
        <w:t>the</w:t>
      </w:r>
      <w:r w:rsidRPr="00721306">
        <w:rPr>
          <w:spacing w:val="-14"/>
          <w:sz w:val="20"/>
        </w:rPr>
        <w:t xml:space="preserve"> </w:t>
      </w:r>
      <w:r w:rsidRPr="00721306">
        <w:rPr>
          <w:sz w:val="20"/>
        </w:rPr>
        <w:t>earlier of</w:t>
      </w:r>
      <w:r w:rsidRPr="00721306">
        <w:rPr>
          <w:spacing w:val="-1"/>
          <w:sz w:val="20"/>
        </w:rPr>
        <w:t xml:space="preserve"> </w:t>
      </w:r>
      <w:r w:rsidRPr="00721306">
        <w:rPr>
          <w:sz w:val="20"/>
        </w:rPr>
        <w:t>the</w:t>
      </w:r>
      <w:r w:rsidRPr="00721306">
        <w:rPr>
          <w:spacing w:val="-1"/>
          <w:sz w:val="20"/>
        </w:rPr>
        <w:t xml:space="preserve"> </w:t>
      </w:r>
      <w:r w:rsidRPr="00721306">
        <w:rPr>
          <w:sz w:val="20"/>
        </w:rPr>
        <w:t>Effective Date of</w:t>
      </w:r>
      <w:r w:rsidRPr="00721306">
        <w:rPr>
          <w:spacing w:val="-1"/>
          <w:sz w:val="20"/>
        </w:rPr>
        <w:t xml:space="preserve"> </w:t>
      </w:r>
      <w:r w:rsidRPr="00721306">
        <w:rPr>
          <w:sz w:val="20"/>
        </w:rPr>
        <w:t>the Contract</w:t>
      </w:r>
      <w:r w:rsidRPr="00721306">
        <w:rPr>
          <w:spacing w:val="-1"/>
          <w:sz w:val="20"/>
        </w:rPr>
        <w:t xml:space="preserve"> </w:t>
      </w:r>
      <w:r w:rsidRPr="00721306">
        <w:rPr>
          <w:sz w:val="20"/>
        </w:rPr>
        <w:t>or the beginning</w:t>
      </w:r>
      <w:r w:rsidRPr="00721306">
        <w:rPr>
          <w:spacing w:val="-2"/>
          <w:sz w:val="20"/>
        </w:rPr>
        <w:t xml:space="preserve"> </w:t>
      </w:r>
      <w:r w:rsidRPr="00721306">
        <w:rPr>
          <w:sz w:val="20"/>
        </w:rPr>
        <w:t>of</w:t>
      </w:r>
      <w:r w:rsidRPr="00721306">
        <w:rPr>
          <w:spacing w:val="-1"/>
          <w:sz w:val="20"/>
        </w:rPr>
        <w:t xml:space="preserve"> </w:t>
      </w:r>
      <w:r w:rsidRPr="00721306">
        <w:rPr>
          <w:sz w:val="20"/>
        </w:rPr>
        <w:t>Contract work or provision of goods and services;</w:t>
      </w:r>
    </w:p>
    <w:p w14:paraId="5E98513E" w14:textId="77777777" w:rsidR="00721306" w:rsidRPr="00721306" w:rsidRDefault="00721306" w:rsidP="00721306">
      <w:pPr>
        <w:spacing w:before="9"/>
        <w:rPr>
          <w:sz w:val="20"/>
          <w:szCs w:val="20"/>
        </w:rPr>
      </w:pPr>
    </w:p>
    <w:p w14:paraId="14719650" w14:textId="77777777" w:rsidR="00721306" w:rsidRPr="00721306" w:rsidRDefault="00721306" w:rsidP="00457115">
      <w:pPr>
        <w:numPr>
          <w:ilvl w:val="1"/>
          <w:numId w:val="36"/>
        </w:numPr>
        <w:tabs>
          <w:tab w:val="left" w:pos="3961"/>
        </w:tabs>
        <w:ind w:right="1275" w:hanging="468"/>
        <w:rPr>
          <w:sz w:val="20"/>
        </w:rPr>
      </w:pPr>
      <w:r w:rsidRPr="00721306">
        <w:rPr>
          <w:sz w:val="20"/>
        </w:rPr>
        <w:t>Insurance must be maintained and evidence of insurance must be provided</w:t>
      </w:r>
      <w:r w:rsidRPr="00721306">
        <w:rPr>
          <w:spacing w:val="-6"/>
          <w:sz w:val="20"/>
        </w:rPr>
        <w:t xml:space="preserve"> </w:t>
      </w:r>
      <w:r w:rsidRPr="00721306">
        <w:rPr>
          <w:sz w:val="20"/>
        </w:rPr>
        <w:t>for</w:t>
      </w:r>
      <w:r w:rsidRPr="00721306">
        <w:rPr>
          <w:spacing w:val="-1"/>
          <w:sz w:val="20"/>
        </w:rPr>
        <w:t xml:space="preserve"> </w:t>
      </w:r>
      <w:r w:rsidRPr="00721306">
        <w:rPr>
          <w:sz w:val="20"/>
        </w:rPr>
        <w:t>at</w:t>
      </w:r>
      <w:r w:rsidRPr="00721306">
        <w:rPr>
          <w:spacing w:val="-4"/>
          <w:sz w:val="20"/>
        </w:rPr>
        <w:t xml:space="preserve"> </w:t>
      </w:r>
      <w:r w:rsidRPr="00721306">
        <w:rPr>
          <w:sz w:val="20"/>
        </w:rPr>
        <w:t>least</w:t>
      </w:r>
      <w:r w:rsidRPr="00721306">
        <w:rPr>
          <w:spacing w:val="-4"/>
          <w:sz w:val="20"/>
        </w:rPr>
        <w:t xml:space="preserve"> </w:t>
      </w:r>
      <w:r w:rsidRPr="00721306">
        <w:rPr>
          <w:sz w:val="20"/>
        </w:rPr>
        <w:t>five</w:t>
      </w:r>
      <w:r w:rsidRPr="00721306">
        <w:rPr>
          <w:spacing w:val="-4"/>
          <w:sz w:val="20"/>
        </w:rPr>
        <w:t xml:space="preserve"> </w:t>
      </w:r>
      <w:r w:rsidRPr="00721306">
        <w:rPr>
          <w:sz w:val="20"/>
        </w:rPr>
        <w:t>(5)</w:t>
      </w:r>
      <w:r w:rsidRPr="00721306">
        <w:rPr>
          <w:spacing w:val="-1"/>
          <w:sz w:val="20"/>
        </w:rPr>
        <w:t xml:space="preserve"> </w:t>
      </w:r>
      <w:r w:rsidRPr="00721306">
        <w:rPr>
          <w:sz w:val="20"/>
        </w:rPr>
        <w:t>full</w:t>
      </w:r>
      <w:r w:rsidRPr="00721306">
        <w:rPr>
          <w:spacing w:val="-5"/>
          <w:sz w:val="20"/>
        </w:rPr>
        <w:t xml:space="preserve"> </w:t>
      </w:r>
      <w:r w:rsidRPr="00721306">
        <w:rPr>
          <w:sz w:val="20"/>
        </w:rPr>
        <w:t>years</w:t>
      </w:r>
      <w:r w:rsidRPr="00721306">
        <w:rPr>
          <w:spacing w:val="-3"/>
          <w:sz w:val="20"/>
        </w:rPr>
        <w:t xml:space="preserve"> </w:t>
      </w:r>
      <w:r w:rsidRPr="00721306">
        <w:rPr>
          <w:sz w:val="20"/>
        </w:rPr>
        <w:t>from</w:t>
      </w:r>
      <w:r w:rsidRPr="00721306">
        <w:rPr>
          <w:spacing w:val="-2"/>
          <w:sz w:val="20"/>
        </w:rPr>
        <w:t xml:space="preserve"> </w:t>
      </w:r>
      <w:r w:rsidRPr="00721306">
        <w:rPr>
          <w:sz w:val="20"/>
        </w:rPr>
        <w:t>the</w:t>
      </w:r>
      <w:r w:rsidRPr="00721306">
        <w:rPr>
          <w:spacing w:val="-2"/>
          <w:sz w:val="20"/>
        </w:rPr>
        <w:t xml:space="preserve"> </w:t>
      </w:r>
      <w:r w:rsidRPr="00721306">
        <w:rPr>
          <w:sz w:val="20"/>
        </w:rPr>
        <w:t>date</w:t>
      </w:r>
      <w:r w:rsidRPr="00721306">
        <w:rPr>
          <w:spacing w:val="-4"/>
          <w:sz w:val="20"/>
        </w:rPr>
        <w:t xml:space="preserve"> </w:t>
      </w:r>
      <w:r w:rsidRPr="00721306">
        <w:rPr>
          <w:sz w:val="20"/>
        </w:rPr>
        <w:t>of</w:t>
      </w:r>
      <w:r w:rsidRPr="00721306">
        <w:rPr>
          <w:spacing w:val="-2"/>
          <w:sz w:val="20"/>
        </w:rPr>
        <w:t xml:space="preserve"> </w:t>
      </w:r>
      <w:r w:rsidRPr="00721306">
        <w:rPr>
          <w:sz w:val="20"/>
        </w:rPr>
        <w:t>the</w:t>
      </w:r>
      <w:r w:rsidRPr="00721306">
        <w:rPr>
          <w:spacing w:val="-5"/>
          <w:sz w:val="20"/>
        </w:rPr>
        <w:t xml:space="preserve"> </w:t>
      </w:r>
      <w:r w:rsidRPr="00721306">
        <w:rPr>
          <w:sz w:val="20"/>
        </w:rPr>
        <w:t>final</w:t>
      </w:r>
      <w:r w:rsidRPr="00721306">
        <w:rPr>
          <w:spacing w:val="-18"/>
          <w:sz w:val="20"/>
        </w:rPr>
        <w:t xml:space="preserve"> </w:t>
      </w:r>
      <w:r w:rsidRPr="00721306">
        <w:rPr>
          <w:sz w:val="20"/>
        </w:rPr>
        <w:t xml:space="preserve">Contract </w:t>
      </w:r>
      <w:r w:rsidRPr="00721306">
        <w:rPr>
          <w:sz w:val="20"/>
        </w:rPr>
        <w:lastRenderedPageBreak/>
        <w:t>payment; and</w:t>
      </w:r>
    </w:p>
    <w:p w14:paraId="64A025EB" w14:textId="77777777" w:rsidR="00721306" w:rsidRPr="00721306" w:rsidRDefault="00721306" w:rsidP="00721306">
      <w:pPr>
        <w:spacing w:before="11"/>
        <w:rPr>
          <w:sz w:val="20"/>
          <w:szCs w:val="20"/>
        </w:rPr>
      </w:pPr>
    </w:p>
    <w:p w14:paraId="6EDBA4AD" w14:textId="77777777" w:rsidR="00721306" w:rsidRPr="00721306" w:rsidRDefault="00721306" w:rsidP="00457115">
      <w:pPr>
        <w:numPr>
          <w:ilvl w:val="1"/>
          <w:numId w:val="36"/>
        </w:numPr>
        <w:tabs>
          <w:tab w:val="left" w:pos="3961"/>
        </w:tabs>
        <w:ind w:right="1313" w:hanging="380"/>
        <w:rPr>
          <w:sz w:val="20"/>
        </w:rPr>
      </w:pPr>
      <w:r w:rsidRPr="00721306">
        <w:rPr>
          <w:sz w:val="20"/>
        </w:rPr>
        <w:t>If</w:t>
      </w:r>
      <w:r w:rsidRPr="00721306">
        <w:rPr>
          <w:spacing w:val="-6"/>
          <w:sz w:val="20"/>
        </w:rPr>
        <w:t xml:space="preserve"> </w:t>
      </w:r>
      <w:r w:rsidRPr="00721306">
        <w:rPr>
          <w:sz w:val="20"/>
        </w:rPr>
        <w:t>coverage</w:t>
      </w:r>
      <w:r w:rsidRPr="00721306">
        <w:rPr>
          <w:spacing w:val="-4"/>
          <w:sz w:val="20"/>
        </w:rPr>
        <w:t xml:space="preserve"> </w:t>
      </w:r>
      <w:r w:rsidRPr="00721306">
        <w:rPr>
          <w:sz w:val="20"/>
        </w:rPr>
        <w:t>is</w:t>
      </w:r>
      <w:r w:rsidRPr="00721306">
        <w:rPr>
          <w:spacing w:val="-5"/>
          <w:sz w:val="20"/>
        </w:rPr>
        <w:t xml:space="preserve"> </w:t>
      </w:r>
      <w:r w:rsidRPr="00721306">
        <w:rPr>
          <w:sz w:val="20"/>
        </w:rPr>
        <w:t>canceled</w:t>
      </w:r>
      <w:r w:rsidRPr="00721306">
        <w:rPr>
          <w:spacing w:val="-4"/>
          <w:sz w:val="20"/>
        </w:rPr>
        <w:t xml:space="preserve"> </w:t>
      </w:r>
      <w:r w:rsidRPr="00721306">
        <w:rPr>
          <w:sz w:val="20"/>
        </w:rPr>
        <w:t>or</w:t>
      </w:r>
      <w:r w:rsidRPr="00721306">
        <w:rPr>
          <w:spacing w:val="-6"/>
          <w:sz w:val="20"/>
        </w:rPr>
        <w:t xml:space="preserve"> </w:t>
      </w:r>
      <w:r w:rsidRPr="00721306">
        <w:rPr>
          <w:sz w:val="20"/>
        </w:rPr>
        <w:t>non-renewed and</w:t>
      </w:r>
      <w:r w:rsidRPr="00721306">
        <w:rPr>
          <w:spacing w:val="-4"/>
          <w:sz w:val="20"/>
        </w:rPr>
        <w:t xml:space="preserve"> </w:t>
      </w:r>
      <w:r w:rsidRPr="00721306">
        <w:rPr>
          <w:sz w:val="20"/>
        </w:rPr>
        <w:t>not</w:t>
      </w:r>
      <w:r w:rsidRPr="00721306">
        <w:rPr>
          <w:spacing w:val="-6"/>
          <w:sz w:val="20"/>
        </w:rPr>
        <w:t xml:space="preserve"> </w:t>
      </w:r>
      <w:r w:rsidRPr="00721306">
        <w:rPr>
          <w:sz w:val="20"/>
        </w:rPr>
        <w:t>replaced</w:t>
      </w:r>
      <w:r w:rsidRPr="00721306">
        <w:rPr>
          <w:spacing w:val="-7"/>
          <w:sz w:val="20"/>
        </w:rPr>
        <w:t xml:space="preserve"> </w:t>
      </w:r>
      <w:r w:rsidRPr="00721306">
        <w:rPr>
          <w:sz w:val="20"/>
        </w:rPr>
        <w:t>with</w:t>
      </w:r>
      <w:r w:rsidRPr="00721306">
        <w:rPr>
          <w:spacing w:val="-4"/>
          <w:sz w:val="20"/>
        </w:rPr>
        <w:t xml:space="preserve"> </w:t>
      </w:r>
      <w:r w:rsidRPr="00721306">
        <w:rPr>
          <w:sz w:val="20"/>
        </w:rPr>
        <w:t>another claims-made policy form with a retroactive date on or prior to the Contract Effective Date, the Contractor must purchase “extended reporting”</w:t>
      </w:r>
      <w:r w:rsidRPr="00721306">
        <w:rPr>
          <w:spacing w:val="-4"/>
          <w:sz w:val="20"/>
        </w:rPr>
        <w:t xml:space="preserve"> </w:t>
      </w:r>
      <w:r w:rsidRPr="00721306">
        <w:rPr>
          <w:sz w:val="20"/>
        </w:rPr>
        <w:t>or</w:t>
      </w:r>
      <w:r w:rsidRPr="00721306">
        <w:rPr>
          <w:spacing w:val="-4"/>
          <w:sz w:val="20"/>
        </w:rPr>
        <w:t xml:space="preserve"> </w:t>
      </w:r>
      <w:r w:rsidRPr="00721306">
        <w:rPr>
          <w:sz w:val="20"/>
        </w:rPr>
        <w:t>“tail</w:t>
      </w:r>
      <w:r w:rsidRPr="00721306">
        <w:rPr>
          <w:spacing w:val="-3"/>
          <w:sz w:val="20"/>
        </w:rPr>
        <w:t xml:space="preserve"> </w:t>
      </w:r>
      <w:r w:rsidRPr="00721306">
        <w:rPr>
          <w:sz w:val="20"/>
        </w:rPr>
        <w:t>coverage”</w:t>
      </w:r>
      <w:r w:rsidRPr="00721306">
        <w:rPr>
          <w:spacing w:val="-1"/>
          <w:sz w:val="20"/>
        </w:rPr>
        <w:t xml:space="preserve"> </w:t>
      </w:r>
      <w:r w:rsidRPr="00721306">
        <w:rPr>
          <w:sz w:val="20"/>
        </w:rPr>
        <w:t>for</w:t>
      </w:r>
      <w:r w:rsidRPr="00721306">
        <w:rPr>
          <w:spacing w:val="-3"/>
          <w:sz w:val="20"/>
        </w:rPr>
        <w:t xml:space="preserve"> </w:t>
      </w:r>
      <w:r w:rsidRPr="00721306">
        <w:rPr>
          <w:sz w:val="20"/>
        </w:rPr>
        <w:t>a</w:t>
      </w:r>
      <w:r w:rsidRPr="00721306">
        <w:rPr>
          <w:spacing w:val="-5"/>
          <w:sz w:val="20"/>
        </w:rPr>
        <w:t xml:space="preserve"> </w:t>
      </w:r>
      <w:r w:rsidRPr="00721306">
        <w:rPr>
          <w:sz w:val="20"/>
        </w:rPr>
        <w:t>minimum</w:t>
      </w:r>
      <w:r w:rsidRPr="00721306">
        <w:rPr>
          <w:spacing w:val="-2"/>
          <w:sz w:val="20"/>
        </w:rPr>
        <w:t xml:space="preserve"> </w:t>
      </w:r>
      <w:r w:rsidRPr="00721306">
        <w:rPr>
          <w:sz w:val="20"/>
        </w:rPr>
        <w:t>of</w:t>
      </w:r>
      <w:r w:rsidRPr="00721306">
        <w:rPr>
          <w:spacing w:val="-4"/>
          <w:sz w:val="20"/>
        </w:rPr>
        <w:t xml:space="preserve"> </w:t>
      </w:r>
      <w:r w:rsidRPr="00721306">
        <w:rPr>
          <w:sz w:val="20"/>
        </w:rPr>
        <w:t>five</w:t>
      </w:r>
      <w:r w:rsidRPr="00721306">
        <w:rPr>
          <w:spacing w:val="-4"/>
          <w:sz w:val="20"/>
        </w:rPr>
        <w:t xml:space="preserve"> </w:t>
      </w:r>
      <w:r w:rsidRPr="00721306">
        <w:rPr>
          <w:sz w:val="20"/>
        </w:rPr>
        <w:t>(5) full</w:t>
      </w:r>
      <w:r w:rsidRPr="00721306">
        <w:rPr>
          <w:spacing w:val="-5"/>
          <w:sz w:val="20"/>
        </w:rPr>
        <w:t xml:space="preserve"> </w:t>
      </w:r>
      <w:r w:rsidRPr="00721306">
        <w:rPr>
          <w:sz w:val="20"/>
        </w:rPr>
        <w:t>years</w:t>
      </w:r>
      <w:r w:rsidRPr="00721306">
        <w:rPr>
          <w:spacing w:val="-2"/>
          <w:sz w:val="20"/>
        </w:rPr>
        <w:t xml:space="preserve"> </w:t>
      </w:r>
      <w:r w:rsidRPr="00721306">
        <w:rPr>
          <w:sz w:val="20"/>
        </w:rPr>
        <w:t>from</w:t>
      </w:r>
      <w:r w:rsidRPr="00721306">
        <w:rPr>
          <w:spacing w:val="-36"/>
          <w:sz w:val="20"/>
        </w:rPr>
        <w:t xml:space="preserve"> </w:t>
      </w:r>
      <w:r w:rsidRPr="00721306">
        <w:rPr>
          <w:sz w:val="20"/>
        </w:rPr>
        <w:t>the date of the final Contract payment.</w:t>
      </w:r>
    </w:p>
    <w:p w14:paraId="7B4967CC" w14:textId="77777777" w:rsidR="00721306" w:rsidRPr="00721306" w:rsidRDefault="00721306" w:rsidP="00721306">
      <w:pPr>
        <w:spacing w:before="10"/>
        <w:rPr>
          <w:sz w:val="20"/>
          <w:szCs w:val="20"/>
        </w:rPr>
      </w:pPr>
    </w:p>
    <w:p w14:paraId="4A1FED20" w14:textId="77777777" w:rsidR="00721306" w:rsidRPr="00721306" w:rsidRDefault="00721306" w:rsidP="00457115">
      <w:pPr>
        <w:numPr>
          <w:ilvl w:val="0"/>
          <w:numId w:val="36"/>
        </w:numPr>
        <w:tabs>
          <w:tab w:val="left" w:pos="3240"/>
        </w:tabs>
        <w:ind w:right="1274"/>
        <w:rPr>
          <w:sz w:val="20"/>
        </w:rPr>
      </w:pPr>
      <w:r w:rsidRPr="00721306">
        <w:rPr>
          <w:sz w:val="20"/>
        </w:rPr>
        <w:t xml:space="preserve">Any professional liability insurance policy shall have a </w:t>
      </w:r>
      <w:proofErr w:type="gramStart"/>
      <w:r w:rsidRPr="00721306">
        <w:rPr>
          <w:sz w:val="20"/>
        </w:rPr>
        <w:t>limit</w:t>
      </w:r>
      <w:proofErr w:type="gramEnd"/>
      <w:r w:rsidRPr="00721306">
        <w:rPr>
          <w:sz w:val="20"/>
        </w:rPr>
        <w:t xml:space="preserve"> not less than one million</w:t>
      </w:r>
      <w:r w:rsidRPr="00721306">
        <w:rPr>
          <w:spacing w:val="-9"/>
          <w:sz w:val="20"/>
        </w:rPr>
        <w:t xml:space="preserve"> </w:t>
      </w:r>
      <w:r w:rsidRPr="00721306">
        <w:rPr>
          <w:sz w:val="20"/>
        </w:rPr>
        <w:t>dollars</w:t>
      </w:r>
      <w:r w:rsidRPr="00721306">
        <w:rPr>
          <w:spacing w:val="-4"/>
          <w:sz w:val="20"/>
        </w:rPr>
        <w:t xml:space="preserve"> </w:t>
      </w:r>
      <w:r w:rsidRPr="00721306">
        <w:rPr>
          <w:sz w:val="20"/>
        </w:rPr>
        <w:t>($1,000,000)</w:t>
      </w:r>
      <w:r w:rsidRPr="00721306">
        <w:rPr>
          <w:spacing w:val="-4"/>
          <w:sz w:val="20"/>
        </w:rPr>
        <w:t xml:space="preserve"> </w:t>
      </w:r>
      <w:r w:rsidRPr="00721306">
        <w:rPr>
          <w:sz w:val="20"/>
        </w:rPr>
        <w:t>per</w:t>
      </w:r>
      <w:r w:rsidRPr="00721306">
        <w:rPr>
          <w:spacing w:val="-5"/>
          <w:sz w:val="20"/>
        </w:rPr>
        <w:t xml:space="preserve"> </w:t>
      </w:r>
      <w:r w:rsidRPr="00721306">
        <w:rPr>
          <w:sz w:val="20"/>
        </w:rPr>
        <w:t>claim</w:t>
      </w:r>
      <w:r w:rsidRPr="00721306">
        <w:rPr>
          <w:spacing w:val="-4"/>
          <w:sz w:val="20"/>
        </w:rPr>
        <w:t xml:space="preserve"> </w:t>
      </w:r>
      <w:r w:rsidRPr="00721306">
        <w:rPr>
          <w:sz w:val="20"/>
        </w:rPr>
        <w:t>and</w:t>
      </w:r>
      <w:r w:rsidRPr="00721306">
        <w:rPr>
          <w:spacing w:val="-4"/>
          <w:sz w:val="20"/>
        </w:rPr>
        <w:t xml:space="preserve"> </w:t>
      </w:r>
      <w:r w:rsidRPr="00721306">
        <w:rPr>
          <w:sz w:val="20"/>
        </w:rPr>
        <w:t>two</w:t>
      </w:r>
      <w:r w:rsidRPr="00721306">
        <w:rPr>
          <w:spacing w:val="-4"/>
          <w:sz w:val="20"/>
        </w:rPr>
        <w:t xml:space="preserve"> </w:t>
      </w:r>
      <w:r w:rsidRPr="00721306">
        <w:rPr>
          <w:sz w:val="20"/>
        </w:rPr>
        <w:t>million</w:t>
      </w:r>
      <w:r w:rsidRPr="00721306">
        <w:rPr>
          <w:spacing w:val="-6"/>
          <w:sz w:val="20"/>
        </w:rPr>
        <w:t xml:space="preserve"> </w:t>
      </w:r>
      <w:r w:rsidRPr="00721306">
        <w:rPr>
          <w:sz w:val="20"/>
        </w:rPr>
        <w:t>dollars</w:t>
      </w:r>
      <w:r w:rsidRPr="00721306">
        <w:rPr>
          <w:spacing w:val="-4"/>
          <w:sz w:val="20"/>
        </w:rPr>
        <w:t xml:space="preserve"> </w:t>
      </w:r>
      <w:r w:rsidRPr="00721306">
        <w:rPr>
          <w:sz w:val="20"/>
        </w:rPr>
        <w:t>($2,000,000)</w:t>
      </w:r>
      <w:r w:rsidRPr="00721306">
        <w:rPr>
          <w:spacing w:val="-4"/>
          <w:sz w:val="20"/>
        </w:rPr>
        <w:t xml:space="preserve"> </w:t>
      </w:r>
      <w:r w:rsidRPr="00721306">
        <w:rPr>
          <w:sz w:val="20"/>
        </w:rPr>
        <w:t>in</w:t>
      </w:r>
      <w:r w:rsidRPr="00721306">
        <w:rPr>
          <w:spacing w:val="-15"/>
          <w:sz w:val="20"/>
        </w:rPr>
        <w:t xml:space="preserve"> </w:t>
      </w:r>
      <w:r w:rsidRPr="00721306">
        <w:rPr>
          <w:sz w:val="20"/>
        </w:rPr>
        <w:t>the aggregate; and</w:t>
      </w:r>
    </w:p>
    <w:p w14:paraId="45D8D3BE" w14:textId="77777777" w:rsidR="00721306" w:rsidRPr="00721306" w:rsidRDefault="00721306" w:rsidP="00721306">
      <w:pPr>
        <w:spacing w:before="11"/>
        <w:rPr>
          <w:sz w:val="20"/>
          <w:szCs w:val="20"/>
        </w:rPr>
      </w:pPr>
    </w:p>
    <w:p w14:paraId="2A40082D" w14:textId="77777777" w:rsidR="00721306" w:rsidRPr="00721306" w:rsidRDefault="00721306" w:rsidP="00457115">
      <w:pPr>
        <w:numPr>
          <w:ilvl w:val="0"/>
          <w:numId w:val="36"/>
        </w:numPr>
        <w:tabs>
          <w:tab w:val="left" w:pos="3240"/>
        </w:tabs>
        <w:ind w:right="1478"/>
        <w:rPr>
          <w:sz w:val="20"/>
        </w:rPr>
      </w:pPr>
      <w:r w:rsidRPr="00721306">
        <w:rPr>
          <w:sz w:val="20"/>
        </w:rPr>
        <w:t>If the Contract involves the provision of services by medical professionals, a policy</w:t>
      </w:r>
      <w:r w:rsidRPr="00721306">
        <w:rPr>
          <w:spacing w:val="-7"/>
          <w:sz w:val="20"/>
        </w:rPr>
        <w:t xml:space="preserve"> </w:t>
      </w:r>
      <w:r w:rsidRPr="00721306">
        <w:rPr>
          <w:sz w:val="20"/>
        </w:rPr>
        <w:t>limit</w:t>
      </w:r>
      <w:r w:rsidRPr="00721306">
        <w:rPr>
          <w:spacing w:val="-3"/>
          <w:sz w:val="20"/>
        </w:rPr>
        <w:t xml:space="preserve"> </w:t>
      </w:r>
      <w:r w:rsidRPr="00721306">
        <w:rPr>
          <w:sz w:val="20"/>
        </w:rPr>
        <w:t>not</w:t>
      </w:r>
      <w:r w:rsidRPr="00721306">
        <w:rPr>
          <w:spacing w:val="-3"/>
          <w:sz w:val="20"/>
        </w:rPr>
        <w:t xml:space="preserve"> </w:t>
      </w:r>
      <w:r w:rsidRPr="00721306">
        <w:rPr>
          <w:sz w:val="20"/>
        </w:rPr>
        <w:t>less</w:t>
      </w:r>
      <w:r w:rsidRPr="00721306">
        <w:rPr>
          <w:spacing w:val="-4"/>
          <w:sz w:val="20"/>
        </w:rPr>
        <w:t xml:space="preserve"> </w:t>
      </w:r>
      <w:r w:rsidRPr="00721306">
        <w:rPr>
          <w:sz w:val="20"/>
        </w:rPr>
        <w:t>than</w:t>
      </w:r>
      <w:r w:rsidRPr="00721306">
        <w:rPr>
          <w:spacing w:val="-6"/>
          <w:sz w:val="20"/>
        </w:rPr>
        <w:t xml:space="preserve"> </w:t>
      </w:r>
      <w:r w:rsidRPr="00721306">
        <w:rPr>
          <w:sz w:val="20"/>
        </w:rPr>
        <w:t>three</w:t>
      </w:r>
      <w:r w:rsidRPr="00721306">
        <w:rPr>
          <w:spacing w:val="-5"/>
          <w:sz w:val="20"/>
        </w:rPr>
        <w:t xml:space="preserve"> </w:t>
      </w:r>
      <w:r w:rsidRPr="00721306">
        <w:rPr>
          <w:sz w:val="20"/>
        </w:rPr>
        <w:t>million</w:t>
      </w:r>
      <w:r w:rsidRPr="00721306">
        <w:rPr>
          <w:spacing w:val="-6"/>
          <w:sz w:val="20"/>
        </w:rPr>
        <w:t xml:space="preserve"> </w:t>
      </w:r>
      <w:r w:rsidRPr="00721306">
        <w:rPr>
          <w:sz w:val="20"/>
        </w:rPr>
        <w:t>($3,000,000)</w:t>
      </w:r>
      <w:r w:rsidRPr="00721306">
        <w:rPr>
          <w:spacing w:val="-4"/>
          <w:sz w:val="20"/>
        </w:rPr>
        <w:t xml:space="preserve"> </w:t>
      </w:r>
      <w:r w:rsidRPr="00721306">
        <w:rPr>
          <w:sz w:val="20"/>
        </w:rPr>
        <w:t>per</w:t>
      </w:r>
      <w:r w:rsidRPr="00721306">
        <w:rPr>
          <w:spacing w:val="-2"/>
          <w:sz w:val="20"/>
        </w:rPr>
        <w:t xml:space="preserve"> </w:t>
      </w:r>
      <w:r w:rsidRPr="00721306">
        <w:rPr>
          <w:sz w:val="20"/>
        </w:rPr>
        <w:t>claim</w:t>
      </w:r>
      <w:r w:rsidRPr="00721306">
        <w:rPr>
          <w:spacing w:val="-3"/>
          <w:sz w:val="20"/>
        </w:rPr>
        <w:t xml:space="preserve"> </w:t>
      </w:r>
      <w:r w:rsidRPr="00721306">
        <w:rPr>
          <w:sz w:val="20"/>
        </w:rPr>
        <w:t>and</w:t>
      </w:r>
      <w:r w:rsidRPr="00721306">
        <w:rPr>
          <w:spacing w:val="-5"/>
          <w:sz w:val="20"/>
        </w:rPr>
        <w:t xml:space="preserve"> </w:t>
      </w:r>
      <w:r w:rsidRPr="00721306">
        <w:rPr>
          <w:sz w:val="20"/>
        </w:rPr>
        <w:t>three</w:t>
      </w:r>
      <w:r w:rsidRPr="00721306">
        <w:rPr>
          <w:spacing w:val="-18"/>
          <w:sz w:val="20"/>
        </w:rPr>
        <w:t xml:space="preserve"> </w:t>
      </w:r>
      <w:r w:rsidRPr="00721306">
        <w:rPr>
          <w:sz w:val="20"/>
        </w:rPr>
        <w:t>million dollars ($3,000,000) in the aggregate for medical malpractice insurance.</w:t>
      </w:r>
    </w:p>
    <w:p w14:paraId="75866C41" w14:textId="77777777" w:rsidR="00721306" w:rsidRPr="00721306" w:rsidRDefault="00721306" w:rsidP="00721306">
      <w:pPr>
        <w:spacing w:before="19"/>
        <w:rPr>
          <w:sz w:val="20"/>
          <w:szCs w:val="20"/>
        </w:rPr>
      </w:pPr>
    </w:p>
    <w:p w14:paraId="40F3E583" w14:textId="77777777" w:rsidR="00721306" w:rsidRPr="00721306" w:rsidRDefault="00721306" w:rsidP="00457115">
      <w:pPr>
        <w:numPr>
          <w:ilvl w:val="2"/>
          <w:numId w:val="39"/>
        </w:numPr>
        <w:tabs>
          <w:tab w:val="left" w:pos="2520"/>
        </w:tabs>
        <w:spacing w:before="1"/>
        <w:ind w:hanging="362"/>
        <w:rPr>
          <w:sz w:val="20"/>
        </w:rPr>
      </w:pPr>
      <w:r w:rsidRPr="00721306">
        <w:rPr>
          <w:sz w:val="20"/>
        </w:rPr>
        <w:t>Cyber Liability Insurance</w:t>
      </w:r>
    </w:p>
    <w:p w14:paraId="67B89BA5" w14:textId="77777777" w:rsidR="00721306" w:rsidRPr="00721306" w:rsidRDefault="00721306" w:rsidP="00721306">
      <w:pPr>
        <w:spacing w:before="125"/>
        <w:rPr>
          <w:sz w:val="20"/>
          <w:szCs w:val="20"/>
        </w:rPr>
      </w:pPr>
    </w:p>
    <w:p w14:paraId="3037E69A" w14:textId="77777777" w:rsidR="00721306" w:rsidRPr="00721306" w:rsidRDefault="00721306" w:rsidP="00457115">
      <w:pPr>
        <w:numPr>
          <w:ilvl w:val="0"/>
          <w:numId w:val="35"/>
        </w:numPr>
        <w:tabs>
          <w:tab w:val="left" w:pos="3240"/>
        </w:tabs>
        <w:ind w:right="1203"/>
        <w:rPr>
          <w:sz w:val="20"/>
        </w:rPr>
      </w:pPr>
      <w:r w:rsidRPr="00721306">
        <w:rPr>
          <w:sz w:val="20"/>
        </w:rPr>
        <w:t>The Contractor shall maintain cyber liability insurance in an</w:t>
      </w:r>
      <w:r w:rsidRPr="00721306">
        <w:rPr>
          <w:spacing w:val="-8"/>
          <w:sz w:val="20"/>
        </w:rPr>
        <w:t xml:space="preserve"> </w:t>
      </w:r>
      <w:r w:rsidRPr="00721306">
        <w:rPr>
          <w:sz w:val="20"/>
        </w:rPr>
        <w:t>amount</w:t>
      </w:r>
      <w:r w:rsidRPr="00721306">
        <w:rPr>
          <w:spacing w:val="-5"/>
          <w:sz w:val="20"/>
        </w:rPr>
        <w:t xml:space="preserve"> </w:t>
      </w:r>
      <w:r w:rsidRPr="00721306">
        <w:rPr>
          <w:sz w:val="20"/>
        </w:rPr>
        <w:t>not</w:t>
      </w:r>
      <w:r w:rsidRPr="00721306">
        <w:rPr>
          <w:spacing w:val="-3"/>
          <w:sz w:val="20"/>
        </w:rPr>
        <w:t xml:space="preserve"> </w:t>
      </w:r>
      <w:r w:rsidRPr="00721306">
        <w:rPr>
          <w:sz w:val="20"/>
        </w:rPr>
        <w:t>less</w:t>
      </w:r>
      <w:r w:rsidRPr="00721306">
        <w:rPr>
          <w:spacing w:val="-4"/>
          <w:sz w:val="20"/>
        </w:rPr>
        <w:t xml:space="preserve"> </w:t>
      </w:r>
      <w:r w:rsidRPr="00721306">
        <w:rPr>
          <w:sz w:val="20"/>
        </w:rPr>
        <w:t>than</w:t>
      </w:r>
      <w:r w:rsidRPr="00721306">
        <w:rPr>
          <w:spacing w:val="-5"/>
          <w:sz w:val="20"/>
        </w:rPr>
        <w:t xml:space="preserve"> </w:t>
      </w:r>
      <w:r w:rsidRPr="00721306">
        <w:rPr>
          <w:sz w:val="20"/>
        </w:rPr>
        <w:t>three</w:t>
      </w:r>
      <w:r w:rsidRPr="00721306">
        <w:rPr>
          <w:spacing w:val="-5"/>
          <w:sz w:val="20"/>
        </w:rPr>
        <w:t xml:space="preserve"> </w:t>
      </w:r>
      <w:r w:rsidRPr="00721306">
        <w:rPr>
          <w:sz w:val="20"/>
        </w:rPr>
        <w:t>million</w:t>
      </w:r>
      <w:r w:rsidRPr="00721306">
        <w:rPr>
          <w:spacing w:val="-5"/>
          <w:sz w:val="20"/>
        </w:rPr>
        <w:t xml:space="preserve"> </w:t>
      </w:r>
      <w:r w:rsidRPr="00721306">
        <w:rPr>
          <w:sz w:val="20"/>
        </w:rPr>
        <w:t>dollars</w:t>
      </w:r>
      <w:r w:rsidRPr="00721306">
        <w:rPr>
          <w:spacing w:val="-3"/>
          <w:sz w:val="20"/>
        </w:rPr>
        <w:t xml:space="preserve"> </w:t>
      </w:r>
      <w:r w:rsidRPr="00721306">
        <w:rPr>
          <w:sz w:val="20"/>
        </w:rPr>
        <w:t>($3,000,000)</w:t>
      </w:r>
      <w:r w:rsidRPr="00721306">
        <w:rPr>
          <w:spacing w:val="-5"/>
          <w:sz w:val="20"/>
        </w:rPr>
        <w:t xml:space="preserve"> </w:t>
      </w:r>
      <w:r w:rsidRPr="00721306">
        <w:rPr>
          <w:sz w:val="20"/>
        </w:rPr>
        <w:t>per</w:t>
      </w:r>
      <w:r w:rsidRPr="00721306">
        <w:rPr>
          <w:spacing w:val="-5"/>
          <w:sz w:val="20"/>
        </w:rPr>
        <w:t xml:space="preserve"> </w:t>
      </w:r>
      <w:r w:rsidRPr="00721306">
        <w:rPr>
          <w:sz w:val="20"/>
        </w:rPr>
        <w:t>occurrence</w:t>
      </w:r>
      <w:r w:rsidRPr="00721306">
        <w:rPr>
          <w:spacing w:val="-3"/>
          <w:sz w:val="20"/>
        </w:rPr>
        <w:t xml:space="preserve"> </w:t>
      </w:r>
      <w:r w:rsidRPr="00721306">
        <w:rPr>
          <w:sz w:val="20"/>
        </w:rPr>
        <w:t>or</w:t>
      </w:r>
      <w:r w:rsidRPr="00721306">
        <w:rPr>
          <w:spacing w:val="-22"/>
          <w:sz w:val="20"/>
        </w:rPr>
        <w:t xml:space="preserve"> </w:t>
      </w:r>
      <w:r w:rsidRPr="00721306">
        <w:rPr>
          <w:sz w:val="20"/>
        </w:rPr>
        <w:t>claim and</w:t>
      </w:r>
      <w:r w:rsidRPr="00721306">
        <w:rPr>
          <w:spacing w:val="-2"/>
          <w:sz w:val="20"/>
        </w:rPr>
        <w:t xml:space="preserve"> </w:t>
      </w:r>
      <w:r w:rsidRPr="00721306">
        <w:rPr>
          <w:sz w:val="20"/>
        </w:rPr>
        <w:t>five</w:t>
      </w:r>
      <w:r w:rsidRPr="00721306">
        <w:rPr>
          <w:spacing w:val="-2"/>
          <w:sz w:val="20"/>
        </w:rPr>
        <w:t xml:space="preserve"> </w:t>
      </w:r>
      <w:r w:rsidRPr="00721306">
        <w:rPr>
          <w:sz w:val="20"/>
        </w:rPr>
        <w:t>million</w:t>
      </w:r>
      <w:r w:rsidRPr="00721306">
        <w:rPr>
          <w:spacing w:val="-1"/>
          <w:sz w:val="20"/>
        </w:rPr>
        <w:t xml:space="preserve"> </w:t>
      </w:r>
      <w:r w:rsidRPr="00721306">
        <w:rPr>
          <w:sz w:val="20"/>
        </w:rPr>
        <w:t>dollars ($5,000,000) annual</w:t>
      </w:r>
      <w:r w:rsidRPr="00721306">
        <w:rPr>
          <w:spacing w:val="-1"/>
          <w:sz w:val="20"/>
        </w:rPr>
        <w:t xml:space="preserve"> </w:t>
      </w:r>
      <w:r w:rsidRPr="00721306">
        <w:rPr>
          <w:sz w:val="20"/>
        </w:rPr>
        <w:t>aggregate.</w:t>
      </w:r>
      <w:r w:rsidRPr="00721306">
        <w:rPr>
          <w:spacing w:val="-2"/>
          <w:sz w:val="20"/>
        </w:rPr>
        <w:t xml:space="preserve"> </w:t>
      </w:r>
      <w:r w:rsidRPr="00721306">
        <w:rPr>
          <w:sz w:val="20"/>
        </w:rPr>
        <w:t>Such insurance shall be sufficiently broad to respond to the Contractor’s duties and obligations under this Contract, and shall include coverage for all</w:t>
      </w:r>
      <w:r w:rsidRPr="00721306">
        <w:rPr>
          <w:spacing w:val="-3"/>
          <w:sz w:val="20"/>
        </w:rPr>
        <w:t xml:space="preserve"> </w:t>
      </w:r>
      <w:r w:rsidRPr="00721306">
        <w:rPr>
          <w:sz w:val="20"/>
        </w:rPr>
        <w:t>acts,</w:t>
      </w:r>
      <w:r w:rsidRPr="00721306">
        <w:rPr>
          <w:spacing w:val="-2"/>
          <w:sz w:val="20"/>
        </w:rPr>
        <w:t xml:space="preserve"> </w:t>
      </w:r>
      <w:r w:rsidRPr="00721306">
        <w:rPr>
          <w:sz w:val="20"/>
        </w:rPr>
        <w:t>claims,</w:t>
      </w:r>
    </w:p>
    <w:p w14:paraId="6B967DBB" w14:textId="77777777" w:rsidR="00721306" w:rsidRPr="00721306" w:rsidRDefault="00721306" w:rsidP="00721306">
      <w:pPr>
        <w:ind w:left="3240" w:right="1105"/>
        <w:rPr>
          <w:sz w:val="20"/>
          <w:szCs w:val="20"/>
        </w:rPr>
      </w:pPr>
      <w:r w:rsidRPr="00721306">
        <w:rPr>
          <w:sz w:val="20"/>
          <w:szCs w:val="20"/>
        </w:rPr>
        <w:t>errors, omissions, negligence, infringement of intellectual property (including copyright, patent and trade secret); network security and privacy risks, including but not limited to unauthorized access, failure of security, information theft, damage</w:t>
      </w:r>
      <w:r w:rsidRPr="00721306">
        <w:rPr>
          <w:spacing w:val="-6"/>
          <w:sz w:val="20"/>
          <w:szCs w:val="20"/>
        </w:rPr>
        <w:t xml:space="preserve"> </w:t>
      </w:r>
      <w:r w:rsidRPr="00721306">
        <w:rPr>
          <w:sz w:val="20"/>
          <w:szCs w:val="20"/>
        </w:rPr>
        <w:t>to</w:t>
      </w:r>
      <w:r w:rsidRPr="00721306">
        <w:rPr>
          <w:spacing w:val="-5"/>
          <w:sz w:val="20"/>
          <w:szCs w:val="20"/>
        </w:rPr>
        <w:t xml:space="preserve"> </w:t>
      </w:r>
      <w:r w:rsidRPr="00721306">
        <w:rPr>
          <w:sz w:val="20"/>
          <w:szCs w:val="20"/>
        </w:rPr>
        <w:t>destruction</w:t>
      </w:r>
      <w:r w:rsidRPr="00721306">
        <w:rPr>
          <w:spacing w:val="-5"/>
          <w:sz w:val="20"/>
          <w:szCs w:val="20"/>
        </w:rPr>
        <w:t xml:space="preserve"> </w:t>
      </w:r>
      <w:r w:rsidRPr="00721306">
        <w:rPr>
          <w:sz w:val="20"/>
          <w:szCs w:val="20"/>
        </w:rPr>
        <w:t>of</w:t>
      </w:r>
      <w:r w:rsidRPr="00721306">
        <w:rPr>
          <w:spacing w:val="-3"/>
          <w:sz w:val="20"/>
          <w:szCs w:val="20"/>
        </w:rPr>
        <w:t xml:space="preserve"> </w:t>
      </w:r>
      <w:r w:rsidRPr="00721306">
        <w:rPr>
          <w:sz w:val="20"/>
          <w:szCs w:val="20"/>
        </w:rPr>
        <w:t>or</w:t>
      </w:r>
      <w:r w:rsidRPr="00721306">
        <w:rPr>
          <w:spacing w:val="-2"/>
          <w:sz w:val="20"/>
          <w:szCs w:val="20"/>
        </w:rPr>
        <w:t xml:space="preserve"> </w:t>
      </w:r>
      <w:r w:rsidRPr="00721306">
        <w:rPr>
          <w:sz w:val="20"/>
          <w:szCs w:val="20"/>
        </w:rPr>
        <w:t>alteration</w:t>
      </w:r>
      <w:r w:rsidRPr="00721306">
        <w:rPr>
          <w:spacing w:val="-6"/>
          <w:sz w:val="20"/>
          <w:szCs w:val="20"/>
        </w:rPr>
        <w:t xml:space="preserve"> </w:t>
      </w:r>
      <w:r w:rsidRPr="00721306">
        <w:rPr>
          <w:sz w:val="20"/>
          <w:szCs w:val="20"/>
        </w:rPr>
        <w:t>of</w:t>
      </w:r>
      <w:r w:rsidRPr="00721306">
        <w:rPr>
          <w:spacing w:val="-5"/>
          <w:sz w:val="20"/>
          <w:szCs w:val="20"/>
        </w:rPr>
        <w:t xml:space="preserve"> </w:t>
      </w:r>
      <w:r w:rsidRPr="00721306">
        <w:rPr>
          <w:sz w:val="20"/>
          <w:szCs w:val="20"/>
        </w:rPr>
        <w:t>electronic</w:t>
      </w:r>
      <w:r w:rsidRPr="00721306">
        <w:rPr>
          <w:spacing w:val="-4"/>
          <w:sz w:val="20"/>
          <w:szCs w:val="20"/>
        </w:rPr>
        <w:t xml:space="preserve"> </w:t>
      </w:r>
      <w:r w:rsidRPr="00721306">
        <w:rPr>
          <w:sz w:val="20"/>
          <w:szCs w:val="20"/>
        </w:rPr>
        <w:t>information,</w:t>
      </w:r>
      <w:r w:rsidRPr="00721306">
        <w:rPr>
          <w:spacing w:val="-3"/>
          <w:sz w:val="20"/>
          <w:szCs w:val="20"/>
        </w:rPr>
        <w:t xml:space="preserve"> </w:t>
      </w:r>
      <w:r w:rsidRPr="00721306">
        <w:rPr>
          <w:sz w:val="20"/>
          <w:szCs w:val="20"/>
        </w:rPr>
        <w:t>breach</w:t>
      </w:r>
      <w:r w:rsidRPr="00721306">
        <w:rPr>
          <w:spacing w:val="-3"/>
          <w:sz w:val="20"/>
          <w:szCs w:val="20"/>
        </w:rPr>
        <w:t xml:space="preserve"> </w:t>
      </w:r>
      <w:r w:rsidRPr="00721306">
        <w:rPr>
          <w:sz w:val="20"/>
          <w:szCs w:val="20"/>
        </w:rPr>
        <w:t>of</w:t>
      </w:r>
      <w:r w:rsidRPr="00721306">
        <w:rPr>
          <w:spacing w:val="-5"/>
          <w:sz w:val="20"/>
          <w:szCs w:val="20"/>
        </w:rPr>
        <w:t xml:space="preserve"> </w:t>
      </w:r>
      <w:r w:rsidRPr="00721306">
        <w:rPr>
          <w:sz w:val="20"/>
          <w:szCs w:val="20"/>
        </w:rPr>
        <w:t>privacy perils, wrongful disclosure and release of private information, collection, or other negligence</w:t>
      </w:r>
      <w:r w:rsidRPr="00721306">
        <w:rPr>
          <w:spacing w:val="-3"/>
          <w:sz w:val="20"/>
          <w:szCs w:val="20"/>
        </w:rPr>
        <w:t xml:space="preserve"> </w:t>
      </w:r>
      <w:r w:rsidRPr="00721306">
        <w:rPr>
          <w:sz w:val="20"/>
          <w:szCs w:val="20"/>
        </w:rPr>
        <w:t>in</w:t>
      </w:r>
      <w:r w:rsidRPr="00721306">
        <w:rPr>
          <w:spacing w:val="-5"/>
          <w:sz w:val="20"/>
          <w:szCs w:val="20"/>
        </w:rPr>
        <w:t xml:space="preserve"> </w:t>
      </w:r>
      <w:r w:rsidRPr="00721306">
        <w:rPr>
          <w:sz w:val="20"/>
          <w:szCs w:val="20"/>
        </w:rPr>
        <w:t>the</w:t>
      </w:r>
      <w:r w:rsidRPr="00721306">
        <w:rPr>
          <w:spacing w:val="-4"/>
          <w:sz w:val="20"/>
          <w:szCs w:val="20"/>
        </w:rPr>
        <w:t xml:space="preserve"> </w:t>
      </w:r>
      <w:r w:rsidRPr="00721306">
        <w:rPr>
          <w:sz w:val="20"/>
          <w:szCs w:val="20"/>
        </w:rPr>
        <w:t>handling</w:t>
      </w:r>
      <w:r w:rsidRPr="00721306">
        <w:rPr>
          <w:spacing w:val="-1"/>
          <w:sz w:val="20"/>
          <w:szCs w:val="20"/>
        </w:rPr>
        <w:t xml:space="preserve"> </w:t>
      </w:r>
      <w:r w:rsidRPr="00721306">
        <w:rPr>
          <w:sz w:val="20"/>
          <w:szCs w:val="20"/>
        </w:rPr>
        <w:t>of</w:t>
      </w:r>
      <w:r w:rsidRPr="00721306">
        <w:rPr>
          <w:spacing w:val="-5"/>
          <w:sz w:val="20"/>
          <w:szCs w:val="20"/>
        </w:rPr>
        <w:t xml:space="preserve"> </w:t>
      </w:r>
      <w:r w:rsidRPr="00721306">
        <w:rPr>
          <w:sz w:val="20"/>
          <w:szCs w:val="20"/>
        </w:rPr>
        <w:t>confidential</w:t>
      </w:r>
      <w:r w:rsidRPr="00721306">
        <w:rPr>
          <w:spacing w:val="-4"/>
          <w:sz w:val="20"/>
          <w:szCs w:val="20"/>
        </w:rPr>
        <w:t xml:space="preserve"> </w:t>
      </w:r>
      <w:r w:rsidRPr="00721306">
        <w:rPr>
          <w:sz w:val="20"/>
          <w:szCs w:val="20"/>
        </w:rPr>
        <w:t>information,</w:t>
      </w:r>
      <w:r w:rsidRPr="00721306">
        <w:rPr>
          <w:spacing w:val="-3"/>
          <w:sz w:val="20"/>
          <w:szCs w:val="20"/>
        </w:rPr>
        <w:t xml:space="preserve"> </w:t>
      </w:r>
      <w:r w:rsidRPr="00721306">
        <w:rPr>
          <w:sz w:val="20"/>
          <w:szCs w:val="20"/>
        </w:rPr>
        <w:t>and</w:t>
      </w:r>
      <w:r w:rsidRPr="00721306">
        <w:rPr>
          <w:spacing w:val="-3"/>
          <w:sz w:val="20"/>
          <w:szCs w:val="20"/>
        </w:rPr>
        <w:t xml:space="preserve"> </w:t>
      </w:r>
      <w:r w:rsidRPr="00721306">
        <w:rPr>
          <w:sz w:val="20"/>
          <w:szCs w:val="20"/>
        </w:rPr>
        <w:t>including</w:t>
      </w:r>
      <w:r w:rsidRPr="00721306">
        <w:rPr>
          <w:spacing w:val="-6"/>
          <w:sz w:val="20"/>
          <w:szCs w:val="20"/>
        </w:rPr>
        <w:t xml:space="preserve"> </w:t>
      </w:r>
      <w:r w:rsidRPr="00721306">
        <w:rPr>
          <w:sz w:val="20"/>
          <w:szCs w:val="20"/>
        </w:rPr>
        <w:t>coverage</w:t>
      </w:r>
      <w:r w:rsidRPr="00721306">
        <w:rPr>
          <w:spacing w:val="-6"/>
          <w:sz w:val="20"/>
          <w:szCs w:val="20"/>
        </w:rPr>
        <w:t xml:space="preserve"> </w:t>
      </w:r>
      <w:r w:rsidRPr="00721306">
        <w:rPr>
          <w:sz w:val="20"/>
          <w:szCs w:val="20"/>
        </w:rPr>
        <w:t>for related regulatory fines, defenses, and penalties.</w:t>
      </w:r>
    </w:p>
    <w:p w14:paraId="07625C55" w14:textId="77777777" w:rsidR="00721306" w:rsidRPr="00721306" w:rsidRDefault="00721306" w:rsidP="00721306">
      <w:pPr>
        <w:spacing w:before="1"/>
        <w:rPr>
          <w:sz w:val="20"/>
          <w:szCs w:val="20"/>
        </w:rPr>
      </w:pPr>
    </w:p>
    <w:p w14:paraId="637CE3D8" w14:textId="77777777" w:rsidR="00721306" w:rsidRPr="00721306" w:rsidRDefault="00721306" w:rsidP="00457115">
      <w:pPr>
        <w:numPr>
          <w:ilvl w:val="0"/>
          <w:numId w:val="35"/>
        </w:numPr>
        <w:tabs>
          <w:tab w:val="left" w:pos="3240"/>
        </w:tabs>
        <w:ind w:right="1184"/>
        <w:rPr>
          <w:sz w:val="20"/>
        </w:rPr>
      </w:pPr>
      <w:r w:rsidRPr="00721306">
        <w:rPr>
          <w:sz w:val="20"/>
        </w:rPr>
        <w:t>Such coverage shall include data breach response expenses, in an amount not less than three million dollars ($3,000,000) and payable whether incurred by the State</w:t>
      </w:r>
      <w:r w:rsidRPr="00721306">
        <w:rPr>
          <w:spacing w:val="-8"/>
          <w:sz w:val="20"/>
        </w:rPr>
        <w:t xml:space="preserve"> </w:t>
      </w:r>
      <w:r w:rsidRPr="00721306">
        <w:rPr>
          <w:sz w:val="20"/>
        </w:rPr>
        <w:t>or</w:t>
      </w:r>
      <w:r w:rsidRPr="00721306">
        <w:rPr>
          <w:spacing w:val="-4"/>
          <w:sz w:val="20"/>
        </w:rPr>
        <w:t xml:space="preserve"> </w:t>
      </w:r>
      <w:r w:rsidRPr="00721306">
        <w:rPr>
          <w:sz w:val="20"/>
        </w:rPr>
        <w:t>Contractor,</w:t>
      </w:r>
      <w:r w:rsidRPr="00721306">
        <w:rPr>
          <w:spacing w:val="-3"/>
          <w:sz w:val="20"/>
        </w:rPr>
        <w:t xml:space="preserve"> </w:t>
      </w:r>
      <w:r w:rsidRPr="00721306">
        <w:rPr>
          <w:sz w:val="20"/>
        </w:rPr>
        <w:t>including</w:t>
      </w:r>
      <w:r w:rsidRPr="00721306">
        <w:rPr>
          <w:spacing w:val="-6"/>
          <w:sz w:val="20"/>
        </w:rPr>
        <w:t xml:space="preserve"> </w:t>
      </w:r>
      <w:r w:rsidRPr="00721306">
        <w:rPr>
          <w:sz w:val="20"/>
        </w:rPr>
        <w:t>but</w:t>
      </w:r>
      <w:r w:rsidRPr="00721306">
        <w:rPr>
          <w:spacing w:val="-5"/>
          <w:sz w:val="20"/>
        </w:rPr>
        <w:t xml:space="preserve"> </w:t>
      </w:r>
      <w:r w:rsidRPr="00721306">
        <w:rPr>
          <w:sz w:val="20"/>
        </w:rPr>
        <w:t>not</w:t>
      </w:r>
      <w:r w:rsidRPr="00721306">
        <w:rPr>
          <w:spacing w:val="-5"/>
          <w:sz w:val="20"/>
        </w:rPr>
        <w:t xml:space="preserve"> </w:t>
      </w:r>
      <w:r w:rsidRPr="00721306">
        <w:rPr>
          <w:sz w:val="20"/>
        </w:rPr>
        <w:t>limited</w:t>
      </w:r>
      <w:r w:rsidRPr="00721306">
        <w:rPr>
          <w:spacing w:val="-5"/>
          <w:sz w:val="20"/>
        </w:rPr>
        <w:t xml:space="preserve"> </w:t>
      </w:r>
      <w:r w:rsidRPr="00721306">
        <w:rPr>
          <w:sz w:val="20"/>
        </w:rPr>
        <w:t>to</w:t>
      </w:r>
      <w:r w:rsidRPr="00721306">
        <w:rPr>
          <w:spacing w:val="-4"/>
          <w:sz w:val="20"/>
        </w:rPr>
        <w:t xml:space="preserve"> </w:t>
      </w:r>
      <w:r w:rsidRPr="00721306">
        <w:rPr>
          <w:sz w:val="20"/>
        </w:rPr>
        <w:t>consumer</w:t>
      </w:r>
      <w:r w:rsidRPr="00721306">
        <w:rPr>
          <w:spacing w:val="-4"/>
          <w:sz w:val="20"/>
        </w:rPr>
        <w:t xml:space="preserve"> </w:t>
      </w:r>
      <w:r w:rsidRPr="00721306">
        <w:rPr>
          <w:sz w:val="20"/>
        </w:rPr>
        <w:t>notification,</w:t>
      </w:r>
      <w:r w:rsidRPr="00721306">
        <w:rPr>
          <w:spacing w:val="-4"/>
          <w:sz w:val="20"/>
        </w:rPr>
        <w:t xml:space="preserve"> </w:t>
      </w:r>
      <w:r w:rsidRPr="00721306">
        <w:rPr>
          <w:sz w:val="20"/>
        </w:rPr>
        <w:t>whether</w:t>
      </w:r>
      <w:r w:rsidRPr="00721306">
        <w:rPr>
          <w:spacing w:val="-14"/>
          <w:sz w:val="20"/>
        </w:rPr>
        <w:t xml:space="preserve"> </w:t>
      </w:r>
      <w:r w:rsidRPr="00721306">
        <w:rPr>
          <w:sz w:val="20"/>
        </w:rPr>
        <w:t>or not required by law, computer forensic investigations, public relations and crisis management firm fees, credit file or identity monitoring or remediation services and expenses in the performance of services for the State or on behalf of the State hereunder.</w:t>
      </w:r>
    </w:p>
    <w:p w14:paraId="493DD3CC" w14:textId="77777777" w:rsidR="00721306" w:rsidRPr="00721306" w:rsidRDefault="00721306" w:rsidP="00457115">
      <w:pPr>
        <w:numPr>
          <w:ilvl w:val="1"/>
          <w:numId w:val="39"/>
        </w:numPr>
        <w:tabs>
          <w:tab w:val="left" w:pos="1800"/>
        </w:tabs>
        <w:spacing w:before="229"/>
        <w:ind w:right="1229"/>
        <w:rPr>
          <w:sz w:val="20"/>
        </w:rPr>
      </w:pPr>
      <w:r w:rsidRPr="00721306">
        <w:rPr>
          <w:sz w:val="20"/>
          <w:u w:val="single"/>
        </w:rPr>
        <w:t>Major Procurement Contract Sales and Use Tax.</w:t>
      </w:r>
      <w:r w:rsidRPr="00721306">
        <w:rPr>
          <w:sz w:val="20"/>
        </w:rPr>
        <w:t xml:space="preserve"> Pursuant to Tenn. Code Ann. § 4-39-102 and to</w:t>
      </w:r>
      <w:r w:rsidRPr="00721306">
        <w:rPr>
          <w:spacing w:val="-11"/>
          <w:sz w:val="20"/>
        </w:rPr>
        <w:t xml:space="preserve"> </w:t>
      </w:r>
      <w:r w:rsidRPr="00721306">
        <w:rPr>
          <w:sz w:val="20"/>
        </w:rPr>
        <w:t>the</w:t>
      </w:r>
      <w:r w:rsidRPr="00721306">
        <w:rPr>
          <w:spacing w:val="-10"/>
          <w:sz w:val="20"/>
        </w:rPr>
        <w:t xml:space="preserve"> </w:t>
      </w:r>
      <w:r w:rsidRPr="00721306">
        <w:rPr>
          <w:sz w:val="20"/>
        </w:rPr>
        <w:t>extent</w:t>
      </w:r>
      <w:r w:rsidRPr="00721306">
        <w:rPr>
          <w:spacing w:val="-9"/>
          <w:sz w:val="20"/>
        </w:rPr>
        <w:t xml:space="preserve"> </w:t>
      </w:r>
      <w:r w:rsidRPr="00721306">
        <w:rPr>
          <w:sz w:val="20"/>
        </w:rPr>
        <w:t>applicable,</w:t>
      </w:r>
      <w:r w:rsidRPr="00721306">
        <w:rPr>
          <w:spacing w:val="-6"/>
          <w:sz w:val="20"/>
        </w:rPr>
        <w:t xml:space="preserve"> </w:t>
      </w: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and</w:t>
      </w:r>
      <w:r w:rsidRPr="00721306">
        <w:rPr>
          <w:spacing w:val="-8"/>
          <w:sz w:val="20"/>
        </w:rPr>
        <w:t xml:space="preserve"> </w:t>
      </w:r>
      <w:r w:rsidRPr="00721306">
        <w:rPr>
          <w:sz w:val="20"/>
        </w:rPr>
        <w:t>the</w:t>
      </w:r>
      <w:r w:rsidRPr="00721306">
        <w:rPr>
          <w:spacing w:val="-8"/>
          <w:sz w:val="20"/>
        </w:rPr>
        <w:t xml:space="preserve"> </w:t>
      </w:r>
      <w:r w:rsidRPr="00721306">
        <w:rPr>
          <w:sz w:val="20"/>
        </w:rPr>
        <w:t>Contractor’s</w:t>
      </w:r>
      <w:r w:rsidRPr="00721306">
        <w:rPr>
          <w:spacing w:val="-7"/>
          <w:sz w:val="20"/>
        </w:rPr>
        <w:t xml:space="preserve"> </w:t>
      </w:r>
      <w:r w:rsidRPr="00721306">
        <w:rPr>
          <w:sz w:val="20"/>
        </w:rPr>
        <w:t>subcontractors</w:t>
      </w:r>
      <w:r w:rsidRPr="00721306">
        <w:rPr>
          <w:spacing w:val="-5"/>
          <w:sz w:val="20"/>
        </w:rPr>
        <w:t xml:space="preserve"> </w:t>
      </w:r>
      <w:r w:rsidRPr="00721306">
        <w:rPr>
          <w:sz w:val="20"/>
        </w:rPr>
        <w:t>shall</w:t>
      </w:r>
      <w:r w:rsidRPr="00721306">
        <w:rPr>
          <w:spacing w:val="-10"/>
          <w:sz w:val="20"/>
        </w:rPr>
        <w:t xml:space="preserve"> </w:t>
      </w:r>
      <w:r w:rsidRPr="00721306">
        <w:rPr>
          <w:sz w:val="20"/>
        </w:rPr>
        <w:t>remit</w:t>
      </w:r>
      <w:r w:rsidRPr="00721306">
        <w:rPr>
          <w:spacing w:val="-7"/>
          <w:sz w:val="20"/>
        </w:rPr>
        <w:t xml:space="preserve"> </w:t>
      </w:r>
      <w:r w:rsidRPr="00721306">
        <w:rPr>
          <w:sz w:val="20"/>
        </w:rPr>
        <w:t>sales</w:t>
      </w:r>
      <w:r w:rsidRPr="00721306">
        <w:rPr>
          <w:spacing w:val="-6"/>
          <w:sz w:val="20"/>
        </w:rPr>
        <w:t xml:space="preserve"> </w:t>
      </w:r>
      <w:r w:rsidRPr="00721306">
        <w:rPr>
          <w:sz w:val="20"/>
        </w:rPr>
        <w:t>and use taxes on the sales of goods or services that are made by the Contractor or the Contractor’s subcontractors and that are subject to tax.</w:t>
      </w:r>
    </w:p>
    <w:p w14:paraId="63F31C63" w14:textId="77777777" w:rsidR="00721306" w:rsidRPr="00721306" w:rsidRDefault="00721306" w:rsidP="00721306">
      <w:pPr>
        <w:rPr>
          <w:sz w:val="20"/>
          <w:szCs w:val="20"/>
        </w:rPr>
      </w:pPr>
    </w:p>
    <w:p w14:paraId="0094F5A9" w14:textId="77777777" w:rsidR="00721306" w:rsidRPr="00721306" w:rsidRDefault="00721306" w:rsidP="00457115">
      <w:pPr>
        <w:numPr>
          <w:ilvl w:val="1"/>
          <w:numId w:val="39"/>
        </w:numPr>
        <w:tabs>
          <w:tab w:val="left" w:pos="1800"/>
        </w:tabs>
        <w:ind w:right="1131"/>
        <w:rPr>
          <w:sz w:val="20"/>
        </w:rPr>
      </w:pPr>
      <w:r w:rsidRPr="00721306">
        <w:rPr>
          <w:sz w:val="20"/>
          <w:u w:val="single"/>
        </w:rPr>
        <w:t>Confidentiality of Records</w:t>
      </w:r>
      <w:r w:rsidRPr="00721306">
        <w:rPr>
          <w:sz w:val="20"/>
        </w:rPr>
        <w:t>. Strict standards of confidentiality of records and information shall be maintained in accordance with the requirements of this Contract and applicable state and federal law. All material, information, and data regardless</w:t>
      </w:r>
      <w:r w:rsidRPr="00721306">
        <w:rPr>
          <w:spacing w:val="-2"/>
          <w:sz w:val="20"/>
        </w:rPr>
        <w:t xml:space="preserve"> </w:t>
      </w:r>
      <w:r w:rsidRPr="00721306">
        <w:rPr>
          <w:sz w:val="20"/>
        </w:rPr>
        <w:t>of</w:t>
      </w:r>
      <w:r w:rsidRPr="00721306">
        <w:rPr>
          <w:spacing w:val="-3"/>
          <w:sz w:val="20"/>
        </w:rPr>
        <w:t xml:space="preserve"> </w:t>
      </w:r>
      <w:r w:rsidRPr="00721306">
        <w:rPr>
          <w:sz w:val="20"/>
        </w:rPr>
        <w:t>form,</w:t>
      </w:r>
      <w:r w:rsidRPr="00721306">
        <w:rPr>
          <w:spacing w:val="-3"/>
          <w:sz w:val="20"/>
        </w:rPr>
        <w:t xml:space="preserve"> </w:t>
      </w:r>
      <w:r w:rsidRPr="00721306">
        <w:rPr>
          <w:sz w:val="20"/>
        </w:rPr>
        <w:t>medium</w:t>
      </w:r>
      <w:r w:rsidRPr="00721306">
        <w:rPr>
          <w:spacing w:val="-1"/>
          <w:sz w:val="20"/>
        </w:rPr>
        <w:t xml:space="preserve"> </w:t>
      </w:r>
      <w:r w:rsidRPr="00721306">
        <w:rPr>
          <w:sz w:val="20"/>
        </w:rPr>
        <w:t>or</w:t>
      </w:r>
      <w:r w:rsidRPr="00721306">
        <w:rPr>
          <w:spacing w:val="-3"/>
          <w:sz w:val="20"/>
        </w:rPr>
        <w:t xml:space="preserve"> </w:t>
      </w:r>
      <w:r w:rsidRPr="00721306">
        <w:rPr>
          <w:sz w:val="20"/>
        </w:rPr>
        <w:t>method</w:t>
      </w:r>
      <w:r w:rsidRPr="00721306">
        <w:rPr>
          <w:spacing w:val="-1"/>
          <w:sz w:val="20"/>
        </w:rPr>
        <w:t xml:space="preserve"> </w:t>
      </w:r>
      <w:r w:rsidRPr="00721306">
        <w:rPr>
          <w:sz w:val="20"/>
        </w:rPr>
        <w:t>of</w:t>
      </w:r>
      <w:r w:rsidRPr="00721306">
        <w:rPr>
          <w:spacing w:val="-3"/>
          <w:sz w:val="20"/>
        </w:rPr>
        <w:t xml:space="preserve"> </w:t>
      </w:r>
      <w:r w:rsidRPr="00721306">
        <w:rPr>
          <w:sz w:val="20"/>
        </w:rPr>
        <w:t>communication,</w:t>
      </w:r>
      <w:r w:rsidRPr="00721306">
        <w:rPr>
          <w:spacing w:val="-3"/>
          <w:sz w:val="20"/>
        </w:rPr>
        <w:t xml:space="preserve"> that the Contractor will have access to, acquire, or is </w:t>
      </w:r>
      <w:r w:rsidRPr="00721306">
        <w:rPr>
          <w:sz w:val="20"/>
        </w:rPr>
        <w:t>provided</w:t>
      </w:r>
      <w:r w:rsidRPr="00721306">
        <w:rPr>
          <w:spacing w:val="-3"/>
          <w:sz w:val="20"/>
        </w:rPr>
        <w:t xml:space="preserve"> </w:t>
      </w:r>
      <w:r w:rsidRPr="00721306">
        <w:rPr>
          <w:sz w:val="20"/>
        </w:rPr>
        <w:t>to</w:t>
      </w:r>
      <w:r w:rsidRPr="00721306">
        <w:rPr>
          <w:spacing w:val="-1"/>
          <w:sz w:val="20"/>
        </w:rPr>
        <w:t xml:space="preserve"> </w:t>
      </w:r>
      <w:r w:rsidRPr="00721306">
        <w:rPr>
          <w:sz w:val="20"/>
        </w:rPr>
        <w:t>the</w:t>
      </w:r>
      <w:r w:rsidRPr="00721306">
        <w:rPr>
          <w:spacing w:val="-1"/>
          <w:sz w:val="20"/>
        </w:rPr>
        <w:t xml:space="preserve"> </w:t>
      </w:r>
      <w:r w:rsidRPr="00721306">
        <w:rPr>
          <w:sz w:val="20"/>
        </w:rPr>
        <w:t>Contractor</w:t>
      </w:r>
      <w:r w:rsidRPr="00721306">
        <w:rPr>
          <w:spacing w:val="-3"/>
          <w:sz w:val="20"/>
        </w:rPr>
        <w:t xml:space="preserve"> </w:t>
      </w:r>
      <w:r w:rsidRPr="00721306">
        <w:rPr>
          <w:sz w:val="20"/>
        </w:rPr>
        <w:t>by the State or</w:t>
      </w:r>
      <w:r w:rsidRPr="00721306">
        <w:rPr>
          <w:spacing w:val="-5"/>
          <w:sz w:val="20"/>
        </w:rPr>
        <w:t xml:space="preserve"> </w:t>
      </w:r>
      <w:r w:rsidRPr="00721306">
        <w:rPr>
          <w:sz w:val="20"/>
        </w:rPr>
        <w:t>acquired</w:t>
      </w:r>
      <w:r w:rsidRPr="00721306">
        <w:rPr>
          <w:spacing w:val="-5"/>
          <w:sz w:val="20"/>
        </w:rPr>
        <w:t xml:space="preserve"> </w:t>
      </w:r>
      <w:r w:rsidRPr="00721306">
        <w:rPr>
          <w:sz w:val="20"/>
        </w:rPr>
        <w:t>by</w:t>
      </w:r>
      <w:r w:rsidRPr="00721306">
        <w:rPr>
          <w:spacing w:val="-3"/>
          <w:sz w:val="20"/>
        </w:rPr>
        <w:t xml:space="preserve"> </w:t>
      </w: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on</w:t>
      </w:r>
      <w:r w:rsidRPr="00721306">
        <w:rPr>
          <w:spacing w:val="-4"/>
          <w:sz w:val="20"/>
        </w:rPr>
        <w:t xml:space="preserve"> </w:t>
      </w:r>
      <w:r w:rsidRPr="00721306">
        <w:rPr>
          <w:sz w:val="20"/>
        </w:rPr>
        <w:t>behalf</w:t>
      </w:r>
      <w:r w:rsidRPr="00721306">
        <w:rPr>
          <w:spacing w:val="-2"/>
          <w:sz w:val="20"/>
        </w:rPr>
        <w:t xml:space="preserve"> </w:t>
      </w:r>
      <w:r w:rsidRPr="00721306">
        <w:rPr>
          <w:sz w:val="20"/>
        </w:rPr>
        <w:t>of</w:t>
      </w:r>
      <w:r w:rsidRPr="00721306">
        <w:rPr>
          <w:spacing w:val="-4"/>
          <w:sz w:val="20"/>
        </w:rPr>
        <w:t xml:space="preserve"> </w:t>
      </w:r>
      <w:r w:rsidRPr="00721306">
        <w:rPr>
          <w:sz w:val="20"/>
        </w:rPr>
        <w:t>the</w:t>
      </w:r>
      <w:r w:rsidRPr="00721306">
        <w:rPr>
          <w:spacing w:val="-2"/>
          <w:sz w:val="20"/>
        </w:rPr>
        <w:t xml:space="preserve"> </w:t>
      </w:r>
      <w:r w:rsidRPr="00721306">
        <w:rPr>
          <w:sz w:val="20"/>
        </w:rPr>
        <w:t>State</w:t>
      </w:r>
      <w:r w:rsidRPr="00721306">
        <w:rPr>
          <w:spacing w:val="-4"/>
          <w:sz w:val="20"/>
        </w:rPr>
        <w:t xml:space="preserve"> </w:t>
      </w:r>
      <w:r w:rsidRPr="00721306">
        <w:rPr>
          <w:sz w:val="20"/>
        </w:rPr>
        <w:t xml:space="preserve">shall be regarded as “Confidential Information.” The State grants the Contractor a limited license to use the Confidential Information but only to perform its obligations under the Contract. Nothing in this Section shall permit Contractor to disclose any Confidential Information, regardless of whether it has been disclosed or made available to the Contractor due to intentional or negligent actions or inactions of agents of the State or third parties. Confidential Information shall not be disclosed except as required under state or federal law or otherwise authorized in writing by the State Contractor shall take all </w:t>
      </w:r>
      <w:r w:rsidRPr="00721306">
        <w:rPr>
          <w:sz w:val="20"/>
        </w:rPr>
        <w:lastRenderedPageBreak/>
        <w:t xml:space="preserve">necessary steps to safeguard the confidentiality of such Confidential Information in conformance with the requirements of this contract and with applicable state and federal </w:t>
      </w:r>
      <w:r w:rsidRPr="00721306">
        <w:rPr>
          <w:spacing w:val="-4"/>
          <w:sz w:val="20"/>
        </w:rPr>
        <w:t>law.</w:t>
      </w:r>
    </w:p>
    <w:p w14:paraId="6DA0F2E3" w14:textId="77777777" w:rsidR="00721306" w:rsidRPr="00721306" w:rsidRDefault="00721306" w:rsidP="00721306">
      <w:pPr>
        <w:spacing w:before="1"/>
        <w:rPr>
          <w:sz w:val="20"/>
          <w:szCs w:val="20"/>
        </w:rPr>
      </w:pPr>
    </w:p>
    <w:p w14:paraId="5292EBE5" w14:textId="77777777" w:rsidR="00721306" w:rsidRPr="00721306" w:rsidRDefault="00721306" w:rsidP="00721306">
      <w:pPr>
        <w:ind w:left="1800"/>
        <w:rPr>
          <w:spacing w:val="-5"/>
          <w:sz w:val="20"/>
          <w:szCs w:val="20"/>
        </w:rPr>
      </w:pPr>
      <w:proofErr w:type="gramStart"/>
      <w:r w:rsidRPr="00721306">
        <w:rPr>
          <w:sz w:val="20"/>
          <w:szCs w:val="20"/>
        </w:rPr>
        <w:t>As long as</w:t>
      </w:r>
      <w:proofErr w:type="gramEnd"/>
      <w:r w:rsidRPr="00721306">
        <w:rPr>
          <w:sz w:val="20"/>
          <w:szCs w:val="20"/>
        </w:rPr>
        <w:t xml:space="preserve"> the Contractor maintains State Confidential Information, the</w:t>
      </w:r>
      <w:r w:rsidRPr="00721306">
        <w:rPr>
          <w:spacing w:val="-9"/>
          <w:sz w:val="20"/>
          <w:szCs w:val="20"/>
        </w:rPr>
        <w:t xml:space="preserve"> </w:t>
      </w:r>
      <w:r w:rsidRPr="00721306">
        <w:rPr>
          <w:sz w:val="20"/>
          <w:szCs w:val="20"/>
        </w:rPr>
        <w:t>obligations</w:t>
      </w:r>
      <w:r w:rsidRPr="00721306">
        <w:rPr>
          <w:spacing w:val="-6"/>
          <w:sz w:val="20"/>
          <w:szCs w:val="20"/>
        </w:rPr>
        <w:t xml:space="preserve"> </w:t>
      </w:r>
      <w:r w:rsidRPr="00721306">
        <w:rPr>
          <w:sz w:val="20"/>
          <w:szCs w:val="20"/>
        </w:rPr>
        <w:t>set</w:t>
      </w:r>
      <w:r w:rsidRPr="00721306">
        <w:rPr>
          <w:spacing w:val="-7"/>
          <w:sz w:val="20"/>
          <w:szCs w:val="20"/>
        </w:rPr>
        <w:t xml:space="preserve"> </w:t>
      </w:r>
      <w:r w:rsidRPr="00721306">
        <w:rPr>
          <w:sz w:val="20"/>
          <w:szCs w:val="20"/>
        </w:rPr>
        <w:t>forth</w:t>
      </w:r>
      <w:r w:rsidRPr="00721306">
        <w:rPr>
          <w:spacing w:val="-5"/>
          <w:sz w:val="20"/>
          <w:szCs w:val="20"/>
        </w:rPr>
        <w:t xml:space="preserve"> </w:t>
      </w:r>
    </w:p>
    <w:p w14:paraId="6970981D" w14:textId="77777777" w:rsidR="00721306" w:rsidRPr="00721306" w:rsidRDefault="00721306" w:rsidP="00721306">
      <w:pPr>
        <w:ind w:left="1800"/>
        <w:rPr>
          <w:sz w:val="20"/>
          <w:szCs w:val="20"/>
        </w:rPr>
      </w:pPr>
      <w:proofErr w:type="gramStart"/>
      <w:r w:rsidRPr="00721306">
        <w:rPr>
          <w:sz w:val="20"/>
          <w:szCs w:val="20"/>
        </w:rPr>
        <w:t>in</w:t>
      </w:r>
      <w:r w:rsidRPr="00721306">
        <w:rPr>
          <w:spacing w:val="-4"/>
          <w:sz w:val="20"/>
          <w:szCs w:val="20"/>
        </w:rPr>
        <w:t xml:space="preserve"> </w:t>
      </w:r>
      <w:r w:rsidRPr="00721306">
        <w:rPr>
          <w:sz w:val="20"/>
          <w:szCs w:val="20"/>
        </w:rPr>
        <w:t>this</w:t>
      </w:r>
      <w:proofErr w:type="gramEnd"/>
      <w:r w:rsidRPr="00721306">
        <w:rPr>
          <w:spacing w:val="-6"/>
          <w:sz w:val="20"/>
          <w:szCs w:val="20"/>
        </w:rPr>
        <w:t xml:space="preserve"> </w:t>
      </w:r>
      <w:r w:rsidRPr="00721306">
        <w:rPr>
          <w:sz w:val="20"/>
          <w:szCs w:val="20"/>
        </w:rPr>
        <w:t>Section</w:t>
      </w:r>
      <w:r w:rsidRPr="00721306">
        <w:rPr>
          <w:spacing w:val="-7"/>
          <w:sz w:val="20"/>
          <w:szCs w:val="20"/>
        </w:rPr>
        <w:t xml:space="preserve"> </w:t>
      </w:r>
      <w:r w:rsidRPr="00721306">
        <w:rPr>
          <w:sz w:val="20"/>
          <w:szCs w:val="20"/>
        </w:rPr>
        <w:t>shall</w:t>
      </w:r>
      <w:r w:rsidRPr="00721306">
        <w:rPr>
          <w:spacing w:val="-6"/>
          <w:sz w:val="20"/>
          <w:szCs w:val="20"/>
        </w:rPr>
        <w:t xml:space="preserve"> </w:t>
      </w:r>
      <w:r w:rsidRPr="00721306">
        <w:rPr>
          <w:sz w:val="20"/>
          <w:szCs w:val="20"/>
        </w:rPr>
        <w:t>survive</w:t>
      </w:r>
      <w:r w:rsidRPr="00721306">
        <w:rPr>
          <w:spacing w:val="-8"/>
          <w:sz w:val="20"/>
          <w:szCs w:val="20"/>
        </w:rPr>
        <w:t xml:space="preserve"> </w:t>
      </w:r>
      <w:r w:rsidRPr="00721306">
        <w:rPr>
          <w:sz w:val="20"/>
          <w:szCs w:val="20"/>
        </w:rPr>
        <w:t>the</w:t>
      </w:r>
      <w:r w:rsidRPr="00721306">
        <w:rPr>
          <w:spacing w:val="-7"/>
          <w:sz w:val="20"/>
          <w:szCs w:val="20"/>
        </w:rPr>
        <w:t xml:space="preserve"> </w:t>
      </w:r>
      <w:r w:rsidRPr="00721306">
        <w:rPr>
          <w:sz w:val="20"/>
          <w:szCs w:val="20"/>
        </w:rPr>
        <w:t>termination</w:t>
      </w:r>
      <w:r w:rsidRPr="00721306">
        <w:rPr>
          <w:spacing w:val="-7"/>
          <w:sz w:val="20"/>
          <w:szCs w:val="20"/>
        </w:rPr>
        <w:t xml:space="preserve"> </w:t>
      </w:r>
      <w:r w:rsidRPr="00721306">
        <w:rPr>
          <w:sz w:val="20"/>
          <w:szCs w:val="20"/>
        </w:rPr>
        <w:t>of</w:t>
      </w:r>
      <w:r w:rsidRPr="00721306">
        <w:rPr>
          <w:spacing w:val="-5"/>
          <w:sz w:val="20"/>
          <w:szCs w:val="20"/>
        </w:rPr>
        <w:t xml:space="preserve"> </w:t>
      </w:r>
      <w:r w:rsidRPr="00721306">
        <w:rPr>
          <w:sz w:val="20"/>
          <w:szCs w:val="20"/>
        </w:rPr>
        <w:t>this</w:t>
      </w:r>
      <w:r w:rsidRPr="00721306">
        <w:rPr>
          <w:spacing w:val="-6"/>
          <w:sz w:val="20"/>
          <w:szCs w:val="20"/>
        </w:rPr>
        <w:t xml:space="preserve"> </w:t>
      </w:r>
      <w:r w:rsidRPr="00721306">
        <w:rPr>
          <w:spacing w:val="-2"/>
          <w:sz w:val="20"/>
          <w:szCs w:val="20"/>
        </w:rPr>
        <w:t>Contract.</w:t>
      </w:r>
    </w:p>
    <w:p w14:paraId="1F888E44" w14:textId="77777777" w:rsidR="00721306" w:rsidRPr="00721306" w:rsidRDefault="00721306" w:rsidP="00721306">
      <w:pPr>
        <w:spacing w:before="1"/>
        <w:rPr>
          <w:sz w:val="20"/>
          <w:szCs w:val="20"/>
        </w:rPr>
      </w:pPr>
    </w:p>
    <w:p w14:paraId="54C69899" w14:textId="77777777" w:rsidR="00721306" w:rsidRPr="00721306" w:rsidRDefault="00721306" w:rsidP="00457115">
      <w:pPr>
        <w:numPr>
          <w:ilvl w:val="1"/>
          <w:numId w:val="39"/>
        </w:numPr>
        <w:tabs>
          <w:tab w:val="left" w:pos="1800"/>
        </w:tabs>
        <w:ind w:right="1199"/>
        <w:rPr>
          <w:sz w:val="20"/>
        </w:rPr>
      </w:pPr>
      <w:r w:rsidRPr="00721306">
        <w:rPr>
          <w:sz w:val="20"/>
          <w:u w:val="single"/>
        </w:rPr>
        <w:t>Boycott</w:t>
      </w:r>
      <w:r w:rsidRPr="00721306">
        <w:rPr>
          <w:spacing w:val="-4"/>
          <w:sz w:val="20"/>
          <w:u w:val="single"/>
        </w:rPr>
        <w:t xml:space="preserve"> </w:t>
      </w:r>
      <w:r w:rsidRPr="00721306">
        <w:rPr>
          <w:sz w:val="20"/>
          <w:u w:val="single"/>
        </w:rPr>
        <w:t>of</w:t>
      </w:r>
      <w:r w:rsidRPr="00721306">
        <w:rPr>
          <w:spacing w:val="-4"/>
          <w:sz w:val="20"/>
          <w:u w:val="single"/>
        </w:rPr>
        <w:t xml:space="preserve"> </w:t>
      </w:r>
      <w:r w:rsidRPr="00721306">
        <w:rPr>
          <w:sz w:val="20"/>
          <w:u w:val="single"/>
        </w:rPr>
        <w:t>Israel.</w:t>
      </w:r>
      <w:r w:rsidRPr="00721306">
        <w:rPr>
          <w:spacing w:val="-3"/>
          <w:sz w:val="20"/>
        </w:rPr>
        <w:t xml:space="preserve"> </w:t>
      </w:r>
      <w:r w:rsidRPr="00721306">
        <w:rPr>
          <w:sz w:val="20"/>
        </w:rPr>
        <w:t>The</w:t>
      </w:r>
      <w:r w:rsidRPr="00721306">
        <w:rPr>
          <w:spacing w:val="-2"/>
          <w:sz w:val="20"/>
        </w:rPr>
        <w:t xml:space="preserve"> </w:t>
      </w:r>
      <w:r w:rsidRPr="00721306">
        <w:rPr>
          <w:sz w:val="20"/>
        </w:rPr>
        <w:t>Contractor</w:t>
      </w:r>
      <w:r w:rsidRPr="00721306">
        <w:rPr>
          <w:spacing w:val="-4"/>
          <w:sz w:val="20"/>
        </w:rPr>
        <w:t xml:space="preserve"> </w:t>
      </w:r>
      <w:r w:rsidRPr="00721306">
        <w:rPr>
          <w:sz w:val="20"/>
        </w:rPr>
        <w:t>certifies</w:t>
      </w:r>
      <w:r w:rsidRPr="00721306">
        <w:rPr>
          <w:spacing w:val="-3"/>
          <w:sz w:val="20"/>
        </w:rPr>
        <w:t xml:space="preserve"> </w:t>
      </w:r>
      <w:r w:rsidRPr="00721306">
        <w:rPr>
          <w:sz w:val="20"/>
        </w:rPr>
        <w:t>that</w:t>
      </w:r>
      <w:r w:rsidRPr="00721306">
        <w:rPr>
          <w:spacing w:val="-4"/>
          <w:sz w:val="20"/>
        </w:rPr>
        <w:t xml:space="preserve"> </w:t>
      </w:r>
      <w:r w:rsidRPr="00721306">
        <w:rPr>
          <w:sz w:val="20"/>
        </w:rPr>
        <w:t>it</w:t>
      </w:r>
      <w:r w:rsidRPr="00721306">
        <w:rPr>
          <w:spacing w:val="-4"/>
          <w:sz w:val="20"/>
        </w:rPr>
        <w:t xml:space="preserve"> </w:t>
      </w:r>
      <w:r w:rsidRPr="00721306">
        <w:rPr>
          <w:sz w:val="20"/>
        </w:rPr>
        <w:t>is</w:t>
      </w:r>
      <w:r w:rsidRPr="00721306">
        <w:rPr>
          <w:spacing w:val="-3"/>
          <w:sz w:val="20"/>
        </w:rPr>
        <w:t xml:space="preserve"> </w:t>
      </w:r>
      <w:r w:rsidRPr="00721306">
        <w:rPr>
          <w:sz w:val="20"/>
        </w:rPr>
        <w:t>not</w:t>
      </w:r>
      <w:r w:rsidRPr="00721306">
        <w:rPr>
          <w:spacing w:val="-4"/>
          <w:sz w:val="20"/>
        </w:rPr>
        <w:t xml:space="preserve"> </w:t>
      </w:r>
      <w:r w:rsidRPr="00721306">
        <w:rPr>
          <w:sz w:val="20"/>
        </w:rPr>
        <w:t>currently</w:t>
      </w:r>
      <w:r w:rsidRPr="00721306">
        <w:rPr>
          <w:spacing w:val="-3"/>
          <w:sz w:val="20"/>
        </w:rPr>
        <w:t xml:space="preserve"> </w:t>
      </w:r>
      <w:r w:rsidRPr="00721306">
        <w:rPr>
          <w:sz w:val="20"/>
        </w:rPr>
        <w:t>engaged</w:t>
      </w:r>
      <w:r w:rsidRPr="00721306">
        <w:rPr>
          <w:spacing w:val="-2"/>
          <w:sz w:val="20"/>
        </w:rPr>
        <w:t xml:space="preserve"> </w:t>
      </w:r>
      <w:r w:rsidRPr="00721306">
        <w:rPr>
          <w:sz w:val="20"/>
        </w:rPr>
        <w:t>in,</w:t>
      </w:r>
      <w:r w:rsidRPr="00721306">
        <w:rPr>
          <w:spacing w:val="-4"/>
          <w:sz w:val="20"/>
        </w:rPr>
        <w:t xml:space="preserve"> </w:t>
      </w:r>
      <w:r w:rsidRPr="00721306">
        <w:rPr>
          <w:sz w:val="20"/>
        </w:rPr>
        <w:t>and</w:t>
      </w:r>
      <w:r w:rsidRPr="00721306">
        <w:rPr>
          <w:spacing w:val="-5"/>
          <w:sz w:val="20"/>
        </w:rPr>
        <w:t xml:space="preserve"> </w:t>
      </w:r>
      <w:r w:rsidRPr="00721306">
        <w:rPr>
          <w:sz w:val="20"/>
        </w:rPr>
        <w:t>covenants</w:t>
      </w:r>
      <w:r w:rsidRPr="00721306">
        <w:rPr>
          <w:spacing w:val="-3"/>
          <w:sz w:val="20"/>
        </w:rPr>
        <w:t xml:space="preserve"> </w:t>
      </w:r>
      <w:r w:rsidRPr="00721306">
        <w:rPr>
          <w:sz w:val="20"/>
        </w:rPr>
        <w:t>that</w:t>
      </w:r>
      <w:r w:rsidRPr="00721306">
        <w:rPr>
          <w:spacing w:val="-2"/>
          <w:sz w:val="20"/>
        </w:rPr>
        <w:t xml:space="preserve"> </w:t>
      </w:r>
      <w:r w:rsidRPr="00721306">
        <w:rPr>
          <w:sz w:val="20"/>
        </w:rPr>
        <w:t>it will not, for the duration of the Contract, engage in a Boycott of Israel, as that term is defined in Tenn. Code Ann. § 12-4-119.</w:t>
      </w:r>
    </w:p>
    <w:p w14:paraId="61D913E0" w14:textId="77777777" w:rsidR="00721306" w:rsidRPr="00721306" w:rsidRDefault="00721306" w:rsidP="00457115">
      <w:pPr>
        <w:numPr>
          <w:ilvl w:val="1"/>
          <w:numId w:val="39"/>
        </w:numPr>
        <w:tabs>
          <w:tab w:val="left" w:pos="1796"/>
          <w:tab w:val="left" w:pos="1800"/>
        </w:tabs>
        <w:spacing w:before="229"/>
        <w:ind w:right="1075"/>
        <w:jc w:val="both"/>
        <w:rPr>
          <w:sz w:val="20"/>
        </w:rPr>
      </w:pPr>
      <w:r w:rsidRPr="00721306">
        <w:rPr>
          <w:sz w:val="20"/>
          <w:u w:val="single"/>
        </w:rPr>
        <w:t>Prohibited Contract Terms.</w:t>
      </w:r>
      <w:r w:rsidRPr="00721306">
        <w:rPr>
          <w:sz w:val="20"/>
        </w:rPr>
        <w:t xml:space="preserve"> The prohibited contract terms and conditions enumerated in Tenn. Code</w:t>
      </w:r>
      <w:r w:rsidRPr="00721306">
        <w:rPr>
          <w:spacing w:val="-14"/>
          <w:sz w:val="20"/>
        </w:rPr>
        <w:t xml:space="preserve"> </w:t>
      </w:r>
      <w:r w:rsidRPr="00721306">
        <w:rPr>
          <w:sz w:val="20"/>
        </w:rPr>
        <w:t>Ann.</w:t>
      </w:r>
      <w:r w:rsidRPr="00721306">
        <w:rPr>
          <w:spacing w:val="-14"/>
          <w:sz w:val="20"/>
        </w:rPr>
        <w:t xml:space="preserve"> </w:t>
      </w:r>
      <w:r w:rsidRPr="00721306">
        <w:rPr>
          <w:sz w:val="20"/>
        </w:rPr>
        <w:t>§</w:t>
      </w:r>
      <w:r w:rsidRPr="00721306">
        <w:rPr>
          <w:spacing w:val="-14"/>
          <w:sz w:val="20"/>
        </w:rPr>
        <w:t xml:space="preserve"> </w:t>
      </w:r>
      <w:r w:rsidRPr="00721306">
        <w:rPr>
          <w:sz w:val="20"/>
        </w:rPr>
        <w:t>12-3-515,</w:t>
      </w:r>
      <w:r w:rsidRPr="00721306">
        <w:rPr>
          <w:spacing w:val="-13"/>
          <w:sz w:val="20"/>
        </w:rPr>
        <w:t xml:space="preserve"> </w:t>
      </w:r>
      <w:r w:rsidRPr="00721306">
        <w:rPr>
          <w:sz w:val="20"/>
        </w:rPr>
        <w:t>shall</w:t>
      </w:r>
      <w:r w:rsidRPr="00721306">
        <w:rPr>
          <w:spacing w:val="-10"/>
          <w:sz w:val="20"/>
        </w:rPr>
        <w:t xml:space="preserve"> </w:t>
      </w:r>
      <w:r w:rsidRPr="00721306">
        <w:rPr>
          <w:sz w:val="20"/>
        </w:rPr>
        <w:t>be</w:t>
      </w:r>
      <w:r w:rsidRPr="00721306">
        <w:rPr>
          <w:spacing w:val="-14"/>
          <w:sz w:val="20"/>
        </w:rPr>
        <w:t xml:space="preserve"> </w:t>
      </w:r>
      <w:r w:rsidRPr="00721306">
        <w:rPr>
          <w:sz w:val="20"/>
        </w:rPr>
        <w:t>a</w:t>
      </w:r>
      <w:r w:rsidRPr="00721306">
        <w:rPr>
          <w:spacing w:val="-14"/>
          <w:sz w:val="20"/>
        </w:rPr>
        <w:t xml:space="preserve"> </w:t>
      </w:r>
      <w:r w:rsidRPr="00721306">
        <w:rPr>
          <w:sz w:val="20"/>
        </w:rPr>
        <w:t>material</w:t>
      </w:r>
      <w:r w:rsidRPr="00721306">
        <w:rPr>
          <w:spacing w:val="-14"/>
          <w:sz w:val="20"/>
        </w:rPr>
        <w:t xml:space="preserve"> </w:t>
      </w:r>
      <w:r w:rsidRPr="00721306">
        <w:rPr>
          <w:sz w:val="20"/>
        </w:rPr>
        <w:t>provision</w:t>
      </w:r>
      <w:r w:rsidRPr="00721306">
        <w:rPr>
          <w:spacing w:val="-13"/>
          <w:sz w:val="20"/>
        </w:rPr>
        <w:t xml:space="preserve"> </w:t>
      </w:r>
      <w:r w:rsidRPr="00721306">
        <w:rPr>
          <w:sz w:val="20"/>
        </w:rPr>
        <w:t>of</w:t>
      </w:r>
      <w:r w:rsidRPr="00721306">
        <w:rPr>
          <w:spacing w:val="-14"/>
          <w:sz w:val="20"/>
        </w:rPr>
        <w:t xml:space="preserve"> </w:t>
      </w:r>
      <w:r w:rsidRPr="00721306">
        <w:rPr>
          <w:sz w:val="20"/>
        </w:rPr>
        <w:t>this</w:t>
      </w:r>
      <w:r w:rsidRPr="00721306">
        <w:rPr>
          <w:spacing w:val="-12"/>
          <w:sz w:val="20"/>
        </w:rPr>
        <w:t xml:space="preserve"> </w:t>
      </w:r>
      <w:r w:rsidRPr="00721306">
        <w:rPr>
          <w:sz w:val="20"/>
        </w:rPr>
        <w:t>Contract.</w:t>
      </w:r>
      <w:r w:rsidRPr="00721306">
        <w:rPr>
          <w:spacing w:val="-13"/>
          <w:sz w:val="20"/>
        </w:rPr>
        <w:t xml:space="preserve"> </w:t>
      </w:r>
      <w:r w:rsidRPr="00721306">
        <w:rPr>
          <w:sz w:val="20"/>
        </w:rPr>
        <w:t>The</w:t>
      </w:r>
      <w:r w:rsidRPr="00721306">
        <w:rPr>
          <w:spacing w:val="-14"/>
          <w:sz w:val="20"/>
        </w:rPr>
        <w:t xml:space="preserve"> </w:t>
      </w:r>
      <w:r w:rsidRPr="00721306">
        <w:rPr>
          <w:sz w:val="20"/>
        </w:rPr>
        <w:t>Contractor</w:t>
      </w:r>
      <w:r w:rsidRPr="00721306">
        <w:rPr>
          <w:spacing w:val="-8"/>
          <w:sz w:val="20"/>
        </w:rPr>
        <w:t xml:space="preserve"> </w:t>
      </w:r>
      <w:r w:rsidRPr="00721306">
        <w:rPr>
          <w:sz w:val="20"/>
        </w:rPr>
        <w:t>acknowledges, understands,</w:t>
      </w:r>
      <w:r w:rsidRPr="00721306">
        <w:rPr>
          <w:spacing w:val="-14"/>
          <w:sz w:val="20"/>
        </w:rPr>
        <w:t xml:space="preserve"> </w:t>
      </w:r>
      <w:r w:rsidRPr="00721306">
        <w:rPr>
          <w:sz w:val="20"/>
        </w:rPr>
        <w:t>and</w:t>
      </w:r>
      <w:r w:rsidRPr="00721306">
        <w:rPr>
          <w:spacing w:val="-8"/>
          <w:sz w:val="20"/>
        </w:rPr>
        <w:t xml:space="preserve"> </w:t>
      </w:r>
      <w:r w:rsidRPr="00721306">
        <w:rPr>
          <w:sz w:val="20"/>
        </w:rPr>
        <w:t>agrees</w:t>
      </w:r>
      <w:r w:rsidRPr="00721306">
        <w:rPr>
          <w:spacing w:val="-1"/>
          <w:sz w:val="20"/>
        </w:rPr>
        <w:t xml:space="preserve"> </w:t>
      </w:r>
      <w:r w:rsidRPr="00721306">
        <w:rPr>
          <w:sz w:val="20"/>
        </w:rPr>
        <w:t>that</w:t>
      </w:r>
      <w:r w:rsidRPr="00721306">
        <w:rPr>
          <w:spacing w:val="-2"/>
          <w:sz w:val="20"/>
        </w:rPr>
        <w:t xml:space="preserve"> </w:t>
      </w:r>
      <w:r w:rsidRPr="00721306">
        <w:rPr>
          <w:sz w:val="20"/>
        </w:rPr>
        <w:t>the inclusion</w:t>
      </w:r>
      <w:r w:rsidRPr="00721306">
        <w:rPr>
          <w:spacing w:val="-3"/>
          <w:sz w:val="20"/>
        </w:rPr>
        <w:t xml:space="preserve"> </w:t>
      </w:r>
      <w:r w:rsidRPr="00721306">
        <w:rPr>
          <w:sz w:val="20"/>
        </w:rPr>
        <w:t>of</w:t>
      </w:r>
      <w:r w:rsidRPr="00721306">
        <w:rPr>
          <w:spacing w:val="-2"/>
          <w:sz w:val="20"/>
        </w:rPr>
        <w:t xml:space="preserve"> </w:t>
      </w:r>
      <w:r w:rsidRPr="00721306">
        <w:rPr>
          <w:sz w:val="20"/>
        </w:rPr>
        <w:t>a</w:t>
      </w:r>
      <w:r w:rsidRPr="00721306">
        <w:rPr>
          <w:spacing w:val="-2"/>
          <w:sz w:val="20"/>
        </w:rPr>
        <w:t xml:space="preserve"> </w:t>
      </w:r>
      <w:r w:rsidRPr="00721306">
        <w:rPr>
          <w:sz w:val="20"/>
        </w:rPr>
        <w:t>term or</w:t>
      </w:r>
      <w:r w:rsidRPr="00721306">
        <w:rPr>
          <w:spacing w:val="-1"/>
          <w:sz w:val="20"/>
        </w:rPr>
        <w:t xml:space="preserve"> </w:t>
      </w:r>
      <w:r w:rsidRPr="00721306">
        <w:rPr>
          <w:sz w:val="20"/>
        </w:rPr>
        <w:t>condition prohibited</w:t>
      </w:r>
      <w:r w:rsidRPr="00721306">
        <w:rPr>
          <w:spacing w:val="-3"/>
          <w:sz w:val="20"/>
        </w:rPr>
        <w:t xml:space="preserve"> </w:t>
      </w:r>
      <w:r w:rsidRPr="00721306">
        <w:rPr>
          <w:sz w:val="20"/>
        </w:rPr>
        <w:t>by</w:t>
      </w:r>
      <w:r w:rsidRPr="00721306">
        <w:rPr>
          <w:spacing w:val="-1"/>
          <w:sz w:val="20"/>
        </w:rPr>
        <w:t xml:space="preserve"> </w:t>
      </w:r>
      <w:r w:rsidRPr="00721306">
        <w:rPr>
          <w:sz w:val="20"/>
        </w:rPr>
        <w:t>Tenn. Code Ann.</w:t>
      </w:r>
      <w:r w:rsidRPr="00721306">
        <w:rPr>
          <w:spacing w:val="-14"/>
          <w:sz w:val="20"/>
        </w:rPr>
        <w:t xml:space="preserve"> </w:t>
      </w:r>
      <w:r w:rsidRPr="00721306">
        <w:rPr>
          <w:sz w:val="20"/>
        </w:rPr>
        <w:t>§ 12-3-515, shall be null and void and the Contract shall be enforceable as if the Contract did not contain such term or condition.</w:t>
      </w:r>
    </w:p>
    <w:p w14:paraId="5FDC6099" w14:textId="77777777" w:rsidR="00721306" w:rsidRPr="00721306" w:rsidRDefault="00721306" w:rsidP="00721306">
      <w:pPr>
        <w:tabs>
          <w:tab w:val="left" w:pos="1800"/>
        </w:tabs>
        <w:spacing w:before="229"/>
        <w:ind w:left="1800" w:right="1075" w:hanging="716"/>
        <w:rPr>
          <w:b/>
          <w:bCs/>
          <w:sz w:val="20"/>
        </w:rPr>
      </w:pPr>
      <w:r w:rsidRPr="00721306">
        <w:rPr>
          <w:b/>
          <w:bCs/>
          <w:sz w:val="20"/>
        </w:rPr>
        <w:t>D.36</w:t>
      </w:r>
      <w:r w:rsidRPr="00721306">
        <w:rPr>
          <w:sz w:val="20"/>
        </w:rPr>
        <w:tab/>
      </w:r>
      <w:r w:rsidRPr="00721306">
        <w:rPr>
          <w:b/>
          <w:bCs/>
          <w:sz w:val="20"/>
          <w:u w:val="single"/>
        </w:rPr>
        <w:t>Information Technology Security Requirements (State Data, Audit, and Other Requirements).</w:t>
      </w:r>
      <w:r w:rsidRPr="00721306">
        <w:rPr>
          <w:b/>
          <w:bCs/>
          <w:sz w:val="20"/>
        </w:rPr>
        <w:t xml:space="preserve">   </w:t>
      </w:r>
    </w:p>
    <w:p w14:paraId="2472C0D3" w14:textId="77777777" w:rsidR="00721306" w:rsidRPr="00721306" w:rsidRDefault="00721306" w:rsidP="00457115">
      <w:pPr>
        <w:numPr>
          <w:ilvl w:val="0"/>
          <w:numId w:val="92"/>
        </w:numPr>
        <w:spacing w:before="229"/>
        <w:ind w:left="1800" w:right="1075"/>
        <w:rPr>
          <w:sz w:val="20"/>
        </w:rPr>
      </w:pPr>
      <w:r w:rsidRPr="00721306">
        <w:rPr>
          <w:sz w:val="20"/>
        </w:rPr>
        <w:t>“</w:t>
      </w:r>
      <w:r w:rsidRPr="00721306">
        <w:rPr>
          <w:b/>
          <w:bCs/>
          <w:sz w:val="20"/>
        </w:rPr>
        <w:t>State Data</w:t>
      </w:r>
      <w:r w:rsidRPr="00721306">
        <w:rPr>
          <w:sz w:val="20"/>
        </w:rPr>
        <w:t xml:space="preserve">” is </w:t>
      </w:r>
      <w:proofErr w:type="gramStart"/>
      <w:r w:rsidRPr="00721306">
        <w:rPr>
          <w:sz w:val="20"/>
        </w:rPr>
        <w:t>any and all</w:t>
      </w:r>
      <w:proofErr w:type="gramEnd"/>
      <w:r w:rsidRPr="00721306">
        <w:rPr>
          <w:sz w:val="20"/>
        </w:rPr>
        <w:t xml:space="preserve"> data that can be accessed, processed, generated, including derivative works, stored, or hosted by the Contractor in performance of this Contract.”  The Contractor shall protect State Data as follows:</w:t>
      </w:r>
    </w:p>
    <w:p w14:paraId="615C2010" w14:textId="77777777" w:rsidR="00721306" w:rsidRPr="00721306" w:rsidRDefault="00721306" w:rsidP="00457115">
      <w:pPr>
        <w:numPr>
          <w:ilvl w:val="0"/>
          <w:numId w:val="91"/>
        </w:numPr>
        <w:spacing w:before="229"/>
        <w:ind w:left="1800" w:right="1075"/>
        <w:rPr>
          <w:sz w:val="20"/>
        </w:rPr>
      </w:pPr>
      <w:r w:rsidRPr="00721306">
        <w:rPr>
          <w:sz w:val="20"/>
        </w:rPr>
        <w:t>The Contractor shall ensure that all State Data is housed in the continental United States, inclusive of backup data. All State Data must remain in the United States, regardless of whether the data is processed, stored, in-transit, or at rest. Access to State Data shall be limited to US-based (onshore) resources only.</w:t>
      </w:r>
    </w:p>
    <w:p w14:paraId="2646F59B" w14:textId="77777777" w:rsidR="00721306" w:rsidRPr="00721306" w:rsidRDefault="00721306" w:rsidP="00721306">
      <w:pPr>
        <w:spacing w:before="229"/>
        <w:ind w:left="1800" w:right="1075"/>
        <w:rPr>
          <w:sz w:val="20"/>
        </w:rPr>
      </w:pPr>
      <w:r w:rsidRPr="00721306">
        <w:rPr>
          <w:sz w:val="20"/>
        </w:rPr>
        <w:t>All system and application administration must be performed in the continental United States. Configuration or development of software and code is permitted outside of the United States. However, software applications designed, developed, manufactured, or supplied by persons owned or controlled by, or subject to the jurisdiction or direction of, a foreign adversary, which the U.S. Secretary of Commerce acting pursuant to 15 C.F.R. § 7 has defined to include the People’s Republic of China, among others are prohibited. Any testing of code outside of the United States must use fake data. A copy of production data may not be transmitted or used outside the United States.</w:t>
      </w:r>
    </w:p>
    <w:p w14:paraId="0CDFBD87" w14:textId="53A48E56" w:rsidR="00C92433" w:rsidRPr="00C92433" w:rsidRDefault="00721306" w:rsidP="00C92433">
      <w:pPr>
        <w:numPr>
          <w:ilvl w:val="0"/>
          <w:numId w:val="91"/>
        </w:numPr>
        <w:spacing w:before="229"/>
        <w:ind w:left="1800" w:right="1075"/>
        <w:rPr>
          <w:sz w:val="20"/>
        </w:rPr>
      </w:pPr>
      <w:r w:rsidRPr="00721306">
        <w:rPr>
          <w:sz w:val="20"/>
        </w:rPr>
        <w:t xml:space="preserve">The Contractor shall encrypt State Data at rest and in transit using the current version of Federal Information Processing Standard (“FIPS”) 140-3 (or current applicable version) validated encryption technologies.  </w:t>
      </w:r>
      <w:r w:rsidR="00C92433" w:rsidRPr="00C92433">
        <w:rPr>
          <w:sz w:val="20"/>
        </w:rPr>
        <w:t xml:space="preserve">The Contractor shall adhere to NIST and CIS cybersecurity practices to protect encryption keys, information systems, and data, including following NIST SP 800-57 for key management. Upon request, the Contractor must provide the State with a decrypted copy of the Confidential State Data and provide installation and maintenance support at no cost to the State </w:t>
      </w:r>
    </w:p>
    <w:p w14:paraId="0DC8A3F6" w14:textId="77777777" w:rsidR="00721306" w:rsidRPr="00721306" w:rsidRDefault="00721306" w:rsidP="00457115">
      <w:pPr>
        <w:numPr>
          <w:ilvl w:val="0"/>
          <w:numId w:val="91"/>
        </w:numPr>
        <w:spacing w:before="229"/>
        <w:ind w:left="1800" w:right="1075"/>
        <w:rPr>
          <w:color w:val="000000"/>
          <w:sz w:val="20"/>
        </w:rPr>
      </w:pPr>
      <w:r w:rsidRPr="00721306">
        <w:rPr>
          <w:sz w:val="20"/>
        </w:rPr>
        <w:t>The Contractor shall maintain, obtain, or undergo one of the following third-party information</w:t>
      </w:r>
      <w:r w:rsidRPr="00721306">
        <w:rPr>
          <w:b/>
          <w:bCs/>
          <w:sz w:val="20"/>
        </w:rPr>
        <w:t xml:space="preserve"> </w:t>
      </w:r>
      <w:r w:rsidRPr="00721306">
        <w:rPr>
          <w:sz w:val="20"/>
        </w:rPr>
        <w:t>security</w:t>
      </w:r>
      <w:r w:rsidRPr="00721306">
        <w:rPr>
          <w:b/>
          <w:bCs/>
          <w:sz w:val="20"/>
        </w:rPr>
        <w:t xml:space="preserve"> </w:t>
      </w:r>
      <w:r w:rsidRPr="00721306">
        <w:rPr>
          <w:color w:val="000000"/>
          <w:sz w:val="20"/>
        </w:rPr>
        <w:t>certification(s) or examination(s).</w:t>
      </w:r>
      <w:r w:rsidRPr="00721306">
        <w:rPr>
          <w:b/>
          <w:bCs/>
          <w:color w:val="000000"/>
          <w:sz w:val="20"/>
        </w:rPr>
        <w:t xml:space="preserve"> </w:t>
      </w:r>
      <w:r w:rsidRPr="00721306">
        <w:rPr>
          <w:sz w:val="20"/>
        </w:rPr>
        <w:t xml:space="preserve">for both </w:t>
      </w:r>
      <w:proofErr w:type="gramStart"/>
      <w:r w:rsidRPr="00721306">
        <w:rPr>
          <w:sz w:val="20"/>
        </w:rPr>
        <w:t>the Contractor and the</w:t>
      </w:r>
      <w:proofErr w:type="gramEnd"/>
      <w:r w:rsidRPr="00721306">
        <w:rPr>
          <w:sz w:val="20"/>
        </w:rPr>
        <w:t xml:space="preserve"> Contractor’s processing environment containing State Data. The Contractor shall ensure that </w:t>
      </w:r>
      <w:r w:rsidRPr="00721306">
        <w:rPr>
          <w:color w:val="000000"/>
          <w:sz w:val="20"/>
        </w:rPr>
        <w:t xml:space="preserve">each certification </w:t>
      </w:r>
      <w:proofErr w:type="gramStart"/>
      <w:r w:rsidRPr="00721306">
        <w:rPr>
          <w:color w:val="000000"/>
          <w:sz w:val="20"/>
        </w:rPr>
        <w:t>or  examination</w:t>
      </w:r>
      <w:proofErr w:type="gramEnd"/>
      <w:r w:rsidRPr="00721306">
        <w:rPr>
          <w:color w:val="000000"/>
          <w:sz w:val="20"/>
        </w:rPr>
        <w:t xml:space="preserve"> remains current and valid throughout the term of the Contract. </w:t>
      </w:r>
    </w:p>
    <w:p w14:paraId="6546DD45" w14:textId="77777777" w:rsidR="00721306" w:rsidRPr="00721306" w:rsidRDefault="00721306" w:rsidP="00721306">
      <w:pPr>
        <w:spacing w:before="229"/>
        <w:ind w:left="1440" w:right="1075"/>
        <w:jc w:val="both"/>
        <w:rPr>
          <w:sz w:val="20"/>
          <w:szCs w:val="20"/>
        </w:rPr>
      </w:pPr>
    </w:p>
    <w:p w14:paraId="6AA39627" w14:textId="77777777" w:rsidR="00721306" w:rsidRPr="00721306" w:rsidRDefault="00721306" w:rsidP="00457115">
      <w:pPr>
        <w:widowControl/>
        <w:numPr>
          <w:ilvl w:val="2"/>
          <w:numId w:val="91"/>
        </w:numPr>
        <w:autoSpaceDE/>
        <w:autoSpaceDN/>
        <w:spacing w:after="240"/>
        <w:ind w:left="1890" w:hanging="277"/>
        <w:rPr>
          <w:color w:val="000000"/>
          <w:sz w:val="20"/>
          <w:szCs w:val="20"/>
        </w:rPr>
      </w:pPr>
      <w:r w:rsidRPr="00721306">
        <w:rPr>
          <w:b/>
          <w:bCs/>
          <w:color w:val="000000"/>
          <w:sz w:val="20"/>
          <w:szCs w:val="20"/>
        </w:rPr>
        <w:t>SOC 2 Type II Examination</w:t>
      </w:r>
      <w:r w:rsidRPr="00721306">
        <w:rPr>
          <w:color w:val="000000"/>
          <w:sz w:val="20"/>
          <w:szCs w:val="20"/>
        </w:rPr>
        <w:t xml:space="preserve"> - The Contractor and Contractor’s processing environment containing State Data shall be subject to an annual engagement by a CPA firm in accordance with the standards of the American Institute of Certified Public Accountants (AICPA) for a System and Organization Controls for service organizations (SOC) Type II examination that includes the Security, Availability, and Confidentiality Trust Services Criteria;</w:t>
      </w:r>
    </w:p>
    <w:p w14:paraId="20C43A33" w14:textId="77777777" w:rsidR="00721306" w:rsidRPr="00721306" w:rsidRDefault="00721306" w:rsidP="00721306">
      <w:pPr>
        <w:widowControl/>
        <w:autoSpaceDE/>
        <w:autoSpaceDN/>
        <w:spacing w:after="240"/>
        <w:ind w:left="1890"/>
        <w:rPr>
          <w:color w:val="000000"/>
          <w:sz w:val="20"/>
          <w:szCs w:val="20"/>
        </w:rPr>
      </w:pPr>
      <w:r w:rsidRPr="00721306">
        <w:rPr>
          <w:b/>
          <w:bCs/>
          <w:color w:val="000000"/>
          <w:sz w:val="20"/>
          <w:szCs w:val="20"/>
        </w:rPr>
        <w:lastRenderedPageBreak/>
        <w:t>OR</w:t>
      </w:r>
    </w:p>
    <w:p w14:paraId="22F97CD0" w14:textId="77777777" w:rsidR="00721306" w:rsidRPr="00721306" w:rsidRDefault="00721306" w:rsidP="00457115">
      <w:pPr>
        <w:widowControl/>
        <w:numPr>
          <w:ilvl w:val="2"/>
          <w:numId w:val="91"/>
        </w:numPr>
        <w:autoSpaceDE/>
        <w:autoSpaceDN/>
        <w:spacing w:after="240"/>
        <w:ind w:left="1890" w:hanging="277"/>
        <w:rPr>
          <w:color w:val="000000"/>
          <w:sz w:val="20"/>
          <w:szCs w:val="20"/>
        </w:rPr>
      </w:pPr>
      <w:r w:rsidRPr="00721306">
        <w:rPr>
          <w:b/>
          <w:bCs/>
          <w:color w:val="000000"/>
          <w:sz w:val="20"/>
          <w:szCs w:val="20"/>
        </w:rPr>
        <w:t>HITRUST Certification</w:t>
      </w:r>
      <w:r w:rsidRPr="00721306">
        <w:rPr>
          <w:color w:val="000000"/>
          <w:sz w:val="20"/>
          <w:szCs w:val="20"/>
        </w:rPr>
        <w:t xml:space="preserve"> - The Contractor and Contractor’s processing environment containing State Data shall maintain a current HITRUST risk-based 2-year (r2) validated assessment issued under the HITRUST Common Security Framework and performed by an authorized HITRUST External Assessor Organization</w:t>
      </w:r>
    </w:p>
    <w:p w14:paraId="5835F993" w14:textId="77777777" w:rsidR="00721306" w:rsidRPr="00721306" w:rsidRDefault="00721306" w:rsidP="00457115">
      <w:pPr>
        <w:widowControl/>
        <w:numPr>
          <w:ilvl w:val="0"/>
          <w:numId w:val="91"/>
        </w:numPr>
        <w:autoSpaceDE/>
        <w:autoSpaceDN/>
        <w:spacing w:after="240"/>
        <w:ind w:left="1138"/>
        <w:rPr>
          <w:sz w:val="20"/>
          <w:szCs w:val="20"/>
        </w:rPr>
      </w:pPr>
      <w:r w:rsidRPr="00721306">
        <w:rPr>
          <w:color w:val="000000"/>
          <w:sz w:val="20"/>
          <w:szCs w:val="20"/>
        </w:rPr>
        <w:t xml:space="preserve">Upon request by the State or the Comptroller of the Treasury, and within thirty (30) days of completion or receipt of any certification or examination required </w:t>
      </w:r>
      <w:r w:rsidRPr="00721306">
        <w:rPr>
          <w:sz w:val="20"/>
          <w:szCs w:val="20"/>
        </w:rPr>
        <w:t xml:space="preserve">under Contract Section </w:t>
      </w:r>
      <w:proofErr w:type="gramStart"/>
      <w:r w:rsidRPr="00721306">
        <w:rPr>
          <w:sz w:val="20"/>
          <w:szCs w:val="20"/>
        </w:rPr>
        <w:t>D.37,a.</w:t>
      </w:r>
      <w:proofErr w:type="gramEnd"/>
      <w:r w:rsidRPr="00721306">
        <w:rPr>
          <w:sz w:val="20"/>
          <w:szCs w:val="20"/>
        </w:rPr>
        <w:t>(3) the Contractor shall provide the State or the Comptroller of the Treasury with one of the following documentation and deliverables. The Contractor shall ensure that all documentation remains current, complete, and accurate throughout the term of the Contract.</w:t>
      </w:r>
    </w:p>
    <w:p w14:paraId="29B45738" w14:textId="77777777" w:rsidR="00721306" w:rsidRPr="00721306" w:rsidRDefault="00721306" w:rsidP="00457115">
      <w:pPr>
        <w:widowControl/>
        <w:numPr>
          <w:ilvl w:val="2"/>
          <w:numId w:val="91"/>
        </w:numPr>
        <w:autoSpaceDE/>
        <w:autoSpaceDN/>
        <w:ind w:left="1410"/>
        <w:contextualSpacing/>
        <w:rPr>
          <w:b/>
          <w:bCs/>
          <w:color w:val="000000"/>
          <w:sz w:val="20"/>
          <w:szCs w:val="20"/>
        </w:rPr>
      </w:pPr>
      <w:r w:rsidRPr="00721306">
        <w:rPr>
          <w:b/>
          <w:bCs/>
          <w:color w:val="000000"/>
          <w:sz w:val="20"/>
          <w:szCs w:val="20"/>
        </w:rPr>
        <w:t>SOC 2 Type II Examination</w:t>
      </w:r>
    </w:p>
    <w:p w14:paraId="0682B885" w14:textId="77777777" w:rsidR="00721306" w:rsidRPr="00721306" w:rsidRDefault="00721306" w:rsidP="00457115">
      <w:pPr>
        <w:widowControl/>
        <w:numPr>
          <w:ilvl w:val="0"/>
          <w:numId w:val="93"/>
        </w:numPr>
        <w:autoSpaceDE/>
        <w:autoSpaceDN/>
        <w:ind w:left="1875"/>
        <w:contextualSpacing/>
        <w:rPr>
          <w:color w:val="000000"/>
          <w:sz w:val="20"/>
          <w:szCs w:val="20"/>
        </w:rPr>
      </w:pPr>
      <w:r w:rsidRPr="00721306">
        <w:rPr>
          <w:color w:val="000000"/>
          <w:sz w:val="20"/>
          <w:szCs w:val="20"/>
        </w:rPr>
        <w:t>The SOC 2 Type II examination report in its entirety;</w:t>
      </w:r>
    </w:p>
    <w:p w14:paraId="5FED6A21" w14:textId="77777777" w:rsidR="00721306" w:rsidRPr="00721306" w:rsidRDefault="00721306" w:rsidP="00457115">
      <w:pPr>
        <w:widowControl/>
        <w:numPr>
          <w:ilvl w:val="0"/>
          <w:numId w:val="93"/>
        </w:numPr>
        <w:autoSpaceDE/>
        <w:autoSpaceDN/>
        <w:ind w:left="1875"/>
        <w:contextualSpacing/>
        <w:rPr>
          <w:color w:val="000000"/>
          <w:sz w:val="20"/>
          <w:szCs w:val="20"/>
        </w:rPr>
      </w:pPr>
      <w:r w:rsidRPr="00721306">
        <w:rPr>
          <w:color w:val="000000"/>
          <w:sz w:val="20"/>
          <w:szCs w:val="20"/>
        </w:rPr>
        <w:t>A corrective action plan describing each identified deficiency, planned remediation steps, and anticipated completion dates; and</w:t>
      </w:r>
    </w:p>
    <w:p w14:paraId="320D6D73" w14:textId="77777777" w:rsidR="00721306" w:rsidRPr="00721306" w:rsidRDefault="00721306" w:rsidP="00457115">
      <w:pPr>
        <w:widowControl/>
        <w:numPr>
          <w:ilvl w:val="0"/>
          <w:numId w:val="93"/>
        </w:numPr>
        <w:autoSpaceDE/>
        <w:autoSpaceDN/>
        <w:ind w:left="1875"/>
        <w:contextualSpacing/>
        <w:rPr>
          <w:color w:val="000000"/>
          <w:sz w:val="20"/>
          <w:szCs w:val="20"/>
        </w:rPr>
      </w:pPr>
      <w:r w:rsidRPr="00721306">
        <w:rPr>
          <w:color w:val="000000"/>
          <w:sz w:val="20"/>
          <w:szCs w:val="20"/>
        </w:rPr>
        <w:t>If any SOC examination report for the Contractor or any Subcontractor supporting this Contract includes a modified opinion, meaning the opinion is qualified, adverse, or disclaimed, the Contractor shall notify the State of the modified opinion within thirty (30) days of receipt and provide the Contractor’s plan of corrective action.</w:t>
      </w:r>
    </w:p>
    <w:p w14:paraId="482C991D" w14:textId="77777777" w:rsidR="00721306" w:rsidRPr="00721306" w:rsidRDefault="00721306" w:rsidP="00721306">
      <w:pPr>
        <w:widowControl/>
        <w:autoSpaceDE/>
        <w:autoSpaceDN/>
        <w:ind w:left="1875"/>
        <w:contextualSpacing/>
        <w:rPr>
          <w:color w:val="000000"/>
          <w:sz w:val="20"/>
          <w:szCs w:val="20"/>
        </w:rPr>
      </w:pPr>
    </w:p>
    <w:p w14:paraId="71FABA2F" w14:textId="77777777" w:rsidR="00721306" w:rsidRPr="00721306" w:rsidRDefault="00721306" w:rsidP="00721306">
      <w:pPr>
        <w:widowControl/>
        <w:autoSpaceDE/>
        <w:autoSpaceDN/>
        <w:ind w:left="1875"/>
        <w:contextualSpacing/>
        <w:rPr>
          <w:b/>
          <w:bCs/>
          <w:color w:val="000000"/>
          <w:sz w:val="20"/>
          <w:szCs w:val="20"/>
        </w:rPr>
      </w:pPr>
      <w:r w:rsidRPr="00721306">
        <w:rPr>
          <w:b/>
          <w:bCs/>
          <w:color w:val="000000"/>
          <w:sz w:val="20"/>
          <w:szCs w:val="20"/>
        </w:rPr>
        <w:t>OR</w:t>
      </w:r>
    </w:p>
    <w:p w14:paraId="3AC5964F" w14:textId="77777777" w:rsidR="00721306" w:rsidRPr="00721306" w:rsidRDefault="00721306" w:rsidP="00721306">
      <w:pPr>
        <w:widowControl/>
        <w:autoSpaceDE/>
        <w:autoSpaceDN/>
        <w:ind w:left="1875"/>
        <w:contextualSpacing/>
        <w:rPr>
          <w:color w:val="000000"/>
          <w:sz w:val="20"/>
          <w:szCs w:val="20"/>
        </w:rPr>
      </w:pPr>
    </w:p>
    <w:p w14:paraId="49242AA4" w14:textId="77777777" w:rsidR="00721306" w:rsidRPr="00721306" w:rsidRDefault="00721306" w:rsidP="00457115">
      <w:pPr>
        <w:widowControl/>
        <w:numPr>
          <w:ilvl w:val="2"/>
          <w:numId w:val="91"/>
        </w:numPr>
        <w:autoSpaceDE/>
        <w:autoSpaceDN/>
        <w:ind w:left="1410"/>
        <w:contextualSpacing/>
        <w:rPr>
          <w:b/>
          <w:bCs/>
          <w:color w:val="000000"/>
          <w:sz w:val="20"/>
          <w:szCs w:val="20"/>
        </w:rPr>
      </w:pPr>
      <w:r w:rsidRPr="00721306">
        <w:rPr>
          <w:b/>
          <w:bCs/>
          <w:color w:val="000000"/>
          <w:sz w:val="20"/>
          <w:szCs w:val="20"/>
        </w:rPr>
        <w:t>HITRUST Certification</w:t>
      </w:r>
    </w:p>
    <w:p w14:paraId="0B84BC88" w14:textId="77777777" w:rsidR="00721306" w:rsidRPr="00721306" w:rsidRDefault="00721306" w:rsidP="00457115">
      <w:pPr>
        <w:widowControl/>
        <w:numPr>
          <w:ilvl w:val="0"/>
          <w:numId w:val="94"/>
        </w:numPr>
        <w:autoSpaceDE/>
        <w:autoSpaceDN/>
        <w:ind w:left="1875"/>
        <w:contextualSpacing/>
        <w:rPr>
          <w:b/>
          <w:bCs/>
          <w:color w:val="000000"/>
          <w:sz w:val="20"/>
          <w:szCs w:val="20"/>
        </w:rPr>
      </w:pPr>
      <w:r w:rsidRPr="00721306">
        <w:rPr>
          <w:color w:val="000000"/>
          <w:sz w:val="20"/>
          <w:szCs w:val="20"/>
        </w:rPr>
        <w:t>The current HITRUST assessment report in its entirety;</w:t>
      </w:r>
    </w:p>
    <w:p w14:paraId="7E4176E8" w14:textId="77777777" w:rsidR="00721306" w:rsidRPr="00721306" w:rsidRDefault="00721306" w:rsidP="00457115">
      <w:pPr>
        <w:widowControl/>
        <w:numPr>
          <w:ilvl w:val="0"/>
          <w:numId w:val="94"/>
        </w:numPr>
        <w:autoSpaceDE/>
        <w:autoSpaceDN/>
        <w:ind w:left="1875"/>
        <w:contextualSpacing/>
        <w:rPr>
          <w:b/>
          <w:bCs/>
          <w:color w:val="000000"/>
          <w:sz w:val="20"/>
          <w:szCs w:val="20"/>
        </w:rPr>
      </w:pPr>
      <w:r w:rsidRPr="00721306">
        <w:rPr>
          <w:color w:val="000000"/>
          <w:sz w:val="20"/>
          <w:szCs w:val="20"/>
        </w:rPr>
        <w:t>The HITRUST Certification Letter for the current [r2] Validated Assessment, issued by HITRUST Alliance after validation by an Authorized HITRUST External Assessor Organization, the letter must show assessment type, scope, and certification dates; and</w:t>
      </w:r>
    </w:p>
    <w:p w14:paraId="307BA9C1" w14:textId="77777777" w:rsidR="00721306" w:rsidRPr="00721306" w:rsidRDefault="00721306" w:rsidP="00457115">
      <w:pPr>
        <w:widowControl/>
        <w:numPr>
          <w:ilvl w:val="0"/>
          <w:numId w:val="94"/>
        </w:numPr>
        <w:autoSpaceDE/>
        <w:autoSpaceDN/>
        <w:ind w:left="1875"/>
        <w:contextualSpacing/>
        <w:rPr>
          <w:b/>
          <w:bCs/>
          <w:color w:val="000000"/>
          <w:sz w:val="20"/>
          <w:szCs w:val="20"/>
        </w:rPr>
      </w:pPr>
      <w:r w:rsidRPr="00721306">
        <w:rPr>
          <w:color w:val="000000"/>
          <w:sz w:val="20"/>
          <w:szCs w:val="20"/>
        </w:rPr>
        <w:t>A corrective action plan describing each identified deficiency, planned remediation steps, and anticipated completion dates.</w:t>
      </w:r>
    </w:p>
    <w:p w14:paraId="132C142D" w14:textId="77777777" w:rsidR="00721306" w:rsidRPr="00721306" w:rsidRDefault="00721306" w:rsidP="00721306">
      <w:pPr>
        <w:widowControl/>
        <w:autoSpaceDE/>
        <w:autoSpaceDN/>
        <w:spacing w:after="240"/>
        <w:ind w:left="1138"/>
        <w:rPr>
          <w:color w:val="000000"/>
          <w:sz w:val="20"/>
          <w:szCs w:val="20"/>
        </w:rPr>
      </w:pPr>
    </w:p>
    <w:p w14:paraId="1D0ECBA1"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Upon request by the State or the Comptroller of the Treasury, the Contractor shall also provide current Subcontractor certifications, reports, and related deliverables pertaining to services provided under this Contract within thirty (30) days. If any certification, authorization, examination, or assessment required under this Contract for any Subcontractor supporting this Contract lapses, expires, is suspended, or is revoked, the Contractor shall notify the State in writing within five (5) business days of learning of the status change and provide: (i) the effective date and reason; (ii) the services and State Data affected; and (iii) the Contractor’s corrective action plan and interim risk mitigations.</w:t>
      </w:r>
    </w:p>
    <w:p w14:paraId="5BA6ABB0"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No additional funding shall be allocated for these examinations as they are included in the Maximum Liability of this Contract.</w:t>
      </w:r>
    </w:p>
    <w:p w14:paraId="241574BA" w14:textId="75B8862C" w:rsidR="00721306" w:rsidRPr="00347F14" w:rsidRDefault="00721306" w:rsidP="00457115">
      <w:pPr>
        <w:widowControl/>
        <w:numPr>
          <w:ilvl w:val="0"/>
          <w:numId w:val="91"/>
        </w:numPr>
        <w:autoSpaceDE/>
        <w:autoSpaceDN/>
        <w:spacing w:after="240"/>
        <w:ind w:left="1170"/>
        <w:rPr>
          <w:color w:val="000000"/>
          <w:sz w:val="20"/>
          <w:szCs w:val="20"/>
        </w:rPr>
      </w:pPr>
      <w:r w:rsidRPr="00721306">
        <w:rPr>
          <w:color w:val="000000"/>
          <w:sz w:val="20"/>
          <w:szCs w:val="20"/>
        </w:rPr>
        <w:t xml:space="preserve">The Contractor must annually perform Penetration Tests and </w:t>
      </w:r>
      <w:r w:rsidRPr="00347F14">
        <w:rPr>
          <w:color w:val="000000"/>
          <w:sz w:val="20"/>
          <w:szCs w:val="20"/>
        </w:rPr>
        <w:t xml:space="preserve">Vulnerability Assessments against its Processing Environment per the NIST 800-115 definition. “Processing Environment” shall mean the combination of software and hardware on which the Application runs. “Application” shall mean the computer code that supports and accomplishes the State’s requirements as set forth in this Contract. “Penetration Tests” </w:t>
      </w:r>
      <w:r w:rsidRPr="00347F14">
        <w:rPr>
          <w:color w:val="000000"/>
          <w:sz w:val="20"/>
          <w:szCs w:val="20"/>
          <w:lang w:val="en"/>
        </w:rPr>
        <w:t xml:space="preserve">shall be in the form of attacks on the Contractor’s computer system, with the purpose of discovering security weaknesses which have the potential to gain access to the Processing Environment’s features and data.  The “Vulnerability Assessment” shall be designed and executed to define, identify, and classify the security holes (vulnerabilities) in the Processing Environment.  </w:t>
      </w:r>
      <w:r w:rsidR="001A195D" w:rsidRPr="00347F14">
        <w:rPr>
          <w:sz w:val="20"/>
          <w:szCs w:val="20"/>
          <w:highlight w:val="yellow"/>
        </w:rPr>
        <w:t>The Contractor shall commission an independent third party to perform the risk assessment which must include penetration testing and vulnerability assessments per NIST 800-115 (covers VAPT)</w:t>
      </w:r>
      <w:r w:rsidR="001A195D" w:rsidRPr="00347F14">
        <w:rPr>
          <w:sz w:val="20"/>
          <w:szCs w:val="20"/>
        </w:rPr>
        <w:t xml:space="preserve">. </w:t>
      </w:r>
      <w:r w:rsidRPr="00347F14">
        <w:rPr>
          <w:color w:val="000000"/>
          <w:sz w:val="20"/>
          <w:szCs w:val="20"/>
        </w:rPr>
        <w:t xml:space="preserve">The Contractor shall provide a letter of attestation on its processing environment that penetration tests and vulnerability assessments has been performed on an annual basis and taken corrective action to evaluate and address any findings. </w:t>
      </w:r>
    </w:p>
    <w:p w14:paraId="662BCBB9"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 xml:space="preserve">In the event of an unauthorized disclosure or unauthorized access to State Data, the State Strategic Technology Solutions (STS) Security Incident Response Team (SIRT) must be notified and engaged by calling the State </w:t>
      </w:r>
      <w:r w:rsidRPr="00721306">
        <w:rPr>
          <w:color w:val="000000"/>
          <w:sz w:val="20"/>
          <w:szCs w:val="20"/>
        </w:rPr>
        <w:lastRenderedPageBreak/>
        <w:t>Customer Care Center (CCC) at 615-741-1001. Any such event must be reported by the Contractor within twenty-four (24) hours after the unauthorized disclosure has come to the attention of the Contractor.</w:t>
      </w:r>
    </w:p>
    <w:p w14:paraId="39337557" w14:textId="77777777" w:rsidR="00721306" w:rsidRPr="00721306" w:rsidRDefault="00721306" w:rsidP="00457115">
      <w:pPr>
        <w:widowControl/>
        <w:numPr>
          <w:ilvl w:val="0"/>
          <w:numId w:val="91"/>
        </w:numPr>
        <w:autoSpaceDE/>
        <w:autoSpaceDN/>
        <w:spacing w:after="240"/>
        <w:ind w:left="1080"/>
        <w:rPr>
          <w:color w:val="000000"/>
          <w:sz w:val="20"/>
          <w:szCs w:val="20"/>
        </w:rPr>
      </w:pPr>
      <w:r w:rsidRPr="00721306">
        <w:rPr>
          <w:color w:val="000000"/>
          <w:sz w:val="20"/>
          <w:szCs w:val="20"/>
        </w:rPr>
        <w:t xml:space="preserve">If a breach has been confirmed a fully un-modified third-party forensics report must be supplied to the State and through the STS SIRT.  This report must include indicators of compromise (IOCs) as well as </w:t>
      </w:r>
      <w:proofErr w:type="gramStart"/>
      <w:r w:rsidRPr="00721306">
        <w:rPr>
          <w:color w:val="000000"/>
          <w:sz w:val="20"/>
          <w:szCs w:val="20"/>
        </w:rPr>
        <w:t>plan</w:t>
      </w:r>
      <w:proofErr w:type="gramEnd"/>
      <w:r w:rsidRPr="00721306">
        <w:rPr>
          <w:color w:val="000000"/>
          <w:sz w:val="20"/>
          <w:szCs w:val="20"/>
        </w:rPr>
        <w:t xml:space="preserve"> of </w:t>
      </w:r>
      <w:proofErr w:type="gramStart"/>
      <w:r w:rsidRPr="00721306">
        <w:rPr>
          <w:color w:val="000000"/>
          <w:sz w:val="20"/>
          <w:szCs w:val="20"/>
        </w:rPr>
        <w:t>actions</w:t>
      </w:r>
      <w:proofErr w:type="gramEnd"/>
      <w:r w:rsidRPr="00721306">
        <w:rPr>
          <w:color w:val="000000"/>
          <w:sz w:val="20"/>
          <w:szCs w:val="20"/>
        </w:rPr>
        <w:t xml:space="preserve"> for remediation and restoration. Contractor shall take all necessary measures to halt any further Unauthorized Disclosures.</w:t>
      </w:r>
    </w:p>
    <w:p w14:paraId="06294B1F" w14:textId="77777777" w:rsidR="00721306" w:rsidRPr="00721306" w:rsidRDefault="00721306" w:rsidP="00457115">
      <w:pPr>
        <w:widowControl/>
        <w:numPr>
          <w:ilvl w:val="0"/>
          <w:numId w:val="91"/>
        </w:numPr>
        <w:autoSpaceDE/>
        <w:autoSpaceDN/>
        <w:spacing w:after="240"/>
        <w:ind w:left="1080"/>
        <w:rPr>
          <w:color w:val="000000"/>
          <w:sz w:val="20"/>
          <w:szCs w:val="20"/>
        </w:rPr>
      </w:pPr>
      <w:r w:rsidRPr="00721306">
        <w:rPr>
          <w:color w:val="000000"/>
          <w:sz w:val="20"/>
          <w:szCs w:val="20"/>
        </w:rPr>
        <w:t>Upon State request, the Contractor shall provide a copy of all State Data it holds. The Contractor shall provide such data on media and in a format determined by the State</w:t>
      </w:r>
    </w:p>
    <w:p w14:paraId="7933A6CB" w14:textId="77777777" w:rsidR="00721306" w:rsidRPr="00721306" w:rsidRDefault="00721306" w:rsidP="00457115">
      <w:pPr>
        <w:widowControl/>
        <w:numPr>
          <w:ilvl w:val="0"/>
          <w:numId w:val="91"/>
        </w:numPr>
        <w:autoSpaceDE/>
        <w:autoSpaceDN/>
        <w:spacing w:after="240"/>
        <w:ind w:left="1080"/>
        <w:rPr>
          <w:color w:val="000000"/>
          <w:sz w:val="20"/>
          <w:szCs w:val="20"/>
        </w:rPr>
      </w:pPr>
      <w:r w:rsidRPr="00721306">
        <w:rPr>
          <w:color w:val="000000"/>
          <w:sz w:val="20"/>
          <w:szCs w:val="20"/>
        </w:rPr>
        <w:t>Upon termination of this Contract and in consultation with the State, the Contractor shall destroy, and ensure all subcontractors shall destroy, all State Data it holds (including any copies such as backups) in accordance with the current version of National Institute of Standards and Technology (“NIST”) Special Publication 800-88. The Contractor shall provide a written confirmation of destruction to the State within ten (10) business days after destruction.</w:t>
      </w:r>
    </w:p>
    <w:p w14:paraId="4D92C556"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 xml:space="preserve">b. Minimum Requirements </w:t>
      </w:r>
    </w:p>
    <w:p w14:paraId="12A95D5F" w14:textId="77777777" w:rsidR="00721306" w:rsidRPr="00721306" w:rsidRDefault="00721306" w:rsidP="00457115">
      <w:pPr>
        <w:widowControl/>
        <w:numPr>
          <w:ilvl w:val="1"/>
          <w:numId w:val="91"/>
        </w:numPr>
        <w:autoSpaceDE/>
        <w:autoSpaceDN/>
        <w:spacing w:after="240"/>
        <w:rPr>
          <w:color w:val="000000"/>
          <w:sz w:val="20"/>
          <w:szCs w:val="20"/>
        </w:rPr>
      </w:pPr>
      <w:r w:rsidRPr="00721306">
        <w:rPr>
          <w:color w:val="000000"/>
          <w:sz w:val="20"/>
          <w:szCs w:val="20"/>
        </w:rPr>
        <w:t>The Contractor shall implement and maintain privacy and security controls that follow the guidelines set forth in NIST 800-53, “Security and Privacy Controls for Federal Information Systems and Organizations,” as amended from time to time. The Contractor shall meet annually, or as otherwise agreed, with the State to review the implementation of this Section.  Upon request from the State or the Comptroller of the Treasury, the Contractor must provide the State or the Comptroller of the Treasury with a System Security Plan that describes how the Contractor implemented privacy and security controls within NIST 800-53.</w:t>
      </w:r>
    </w:p>
    <w:p w14:paraId="066FB2EC" w14:textId="77777777" w:rsidR="00721306" w:rsidRPr="00721306" w:rsidRDefault="00721306" w:rsidP="00457115">
      <w:pPr>
        <w:widowControl/>
        <w:numPr>
          <w:ilvl w:val="1"/>
          <w:numId w:val="91"/>
        </w:numPr>
        <w:autoSpaceDE/>
        <w:autoSpaceDN/>
        <w:spacing w:after="240"/>
        <w:rPr>
          <w:color w:val="000000"/>
          <w:sz w:val="20"/>
          <w:szCs w:val="20"/>
        </w:rPr>
      </w:pPr>
      <w:r w:rsidRPr="00721306">
        <w:rPr>
          <w:color w:val="000000"/>
          <w:sz w:val="20"/>
          <w:szCs w:val="20"/>
        </w:rPr>
        <w:t xml:space="preserve">The Contractor agrees to maintain the Application so that it will run on a current, manufacturer-supported Operating System.  “Operating System” shall mean </w:t>
      </w:r>
      <w:r w:rsidRPr="00721306">
        <w:rPr>
          <w:color w:val="000000"/>
          <w:sz w:val="20"/>
          <w:szCs w:val="20"/>
          <w:lang w:val="en"/>
        </w:rPr>
        <w:t xml:space="preserve">the software that supports a computer's basic functions, such as scheduling tasks, executing applications, and controlling peripherals. </w:t>
      </w:r>
    </w:p>
    <w:p w14:paraId="062FBE10" w14:textId="77777777" w:rsidR="00721306" w:rsidRPr="00721306" w:rsidRDefault="00721306" w:rsidP="00457115">
      <w:pPr>
        <w:widowControl/>
        <w:numPr>
          <w:ilvl w:val="1"/>
          <w:numId w:val="91"/>
        </w:numPr>
        <w:autoSpaceDE/>
        <w:autoSpaceDN/>
        <w:spacing w:after="240"/>
        <w:rPr>
          <w:color w:val="000000"/>
          <w:sz w:val="20"/>
          <w:szCs w:val="20"/>
        </w:rPr>
      </w:pPr>
      <w:r w:rsidRPr="00721306">
        <w:rPr>
          <w:color w:val="000000"/>
          <w:sz w:val="20"/>
          <w:szCs w:val="20"/>
        </w:rPr>
        <w:t>If the Application requires middleware or database software, Contractor shall maintain middleware and database software versions that are always fully</w:t>
      </w:r>
      <w:r w:rsidRPr="00721306">
        <w:rPr>
          <w:b/>
          <w:bCs/>
          <w:color w:val="000000"/>
          <w:sz w:val="20"/>
          <w:szCs w:val="20"/>
        </w:rPr>
        <w:t xml:space="preserve"> </w:t>
      </w:r>
      <w:r w:rsidRPr="00721306">
        <w:rPr>
          <w:color w:val="000000"/>
          <w:sz w:val="20"/>
          <w:szCs w:val="20"/>
        </w:rPr>
        <w:t>compatible with current versions of the Operating System and Application to ensure that security vulnerabilities are not introduced.</w:t>
      </w:r>
    </w:p>
    <w:p w14:paraId="709B135F" w14:textId="77777777" w:rsidR="00721306" w:rsidRPr="00721306" w:rsidRDefault="00721306" w:rsidP="00457115">
      <w:pPr>
        <w:widowControl/>
        <w:numPr>
          <w:ilvl w:val="1"/>
          <w:numId w:val="91"/>
        </w:numPr>
        <w:autoSpaceDE/>
        <w:autoSpaceDN/>
        <w:spacing w:after="240"/>
        <w:rPr>
          <w:color w:val="000000"/>
          <w:sz w:val="20"/>
          <w:szCs w:val="20"/>
        </w:rPr>
      </w:pPr>
      <w:r w:rsidRPr="00721306">
        <w:rPr>
          <w:color w:val="000000"/>
          <w:sz w:val="20"/>
          <w:szCs w:val="20"/>
        </w:rPr>
        <w:t>In the event of drive/media failure, if the drive/media is replaced, it remains with the State and it is the State’s responsibility to destroy the drive/media, or the Contractor shall provide written confirmation of the sanitization/destruction of data according to NIST 800-88.</w:t>
      </w:r>
    </w:p>
    <w:p w14:paraId="0843201F"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 xml:space="preserve">c. Business Continuity Requirements. </w:t>
      </w:r>
    </w:p>
    <w:p w14:paraId="1233FB70"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 xml:space="preserve">The Contractor shall maintain sets of documents, instructions, and procedures that enable the Contractor to respond to accidents, disasters, emergencies, or threats without any stoppage or hindrance to key operations </w:t>
      </w:r>
      <w:r w:rsidRPr="00721306">
        <w:rPr>
          <w:b/>
          <w:bCs/>
          <w:color w:val="000000"/>
          <w:sz w:val="20"/>
          <w:szCs w:val="20"/>
        </w:rPr>
        <w:t>(“Business Continuity Requirements”). Business</w:t>
      </w:r>
      <w:r w:rsidRPr="00721306">
        <w:rPr>
          <w:color w:val="000000"/>
          <w:sz w:val="20"/>
          <w:szCs w:val="20"/>
        </w:rPr>
        <w:t xml:space="preserve"> Continuity Requirements shall include:</w:t>
      </w:r>
    </w:p>
    <w:p w14:paraId="6F41B7AC" w14:textId="77777777" w:rsidR="00721306" w:rsidRPr="00721306" w:rsidRDefault="00721306" w:rsidP="00457115">
      <w:pPr>
        <w:widowControl/>
        <w:numPr>
          <w:ilvl w:val="3"/>
          <w:numId w:val="95"/>
        </w:numPr>
        <w:autoSpaceDE/>
        <w:autoSpaceDN/>
        <w:spacing w:after="240"/>
        <w:rPr>
          <w:color w:val="000000"/>
          <w:sz w:val="20"/>
          <w:szCs w:val="20"/>
        </w:rPr>
      </w:pPr>
      <w:r w:rsidRPr="00721306">
        <w:rPr>
          <w:color w:val="000000"/>
          <w:sz w:val="20"/>
          <w:szCs w:val="20"/>
        </w:rPr>
        <w:t>Disaster Recovery Capabilities</w:t>
      </w:r>
    </w:p>
    <w:p w14:paraId="47304655"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Disaster Recovery Capabilities refer to the actions the Contractor takes to meet the Recovery Point Objective (RPO) and Recovery Time Objective (RTO) defined below. Disaster Recovery Capabilities shall comply with NIST SP 800-53 Rev. 5, Contingency Planning (CP) controls, (moderate baseline controls) including CP-1 through CP-10, as applicable, and shall ensure continuity of operations for critical systems and services.</w:t>
      </w:r>
    </w:p>
    <w:p w14:paraId="220706AB" w14:textId="77777777" w:rsidR="00721306" w:rsidRPr="00721306" w:rsidRDefault="00721306" w:rsidP="00457115">
      <w:pPr>
        <w:widowControl/>
        <w:numPr>
          <w:ilvl w:val="0"/>
          <w:numId w:val="96"/>
        </w:numPr>
        <w:autoSpaceDE/>
        <w:autoSpaceDN/>
        <w:spacing w:after="240"/>
        <w:rPr>
          <w:color w:val="000000"/>
          <w:sz w:val="20"/>
          <w:szCs w:val="20"/>
        </w:rPr>
      </w:pPr>
      <w:r w:rsidRPr="00721306">
        <w:rPr>
          <w:color w:val="000000"/>
          <w:sz w:val="20"/>
          <w:szCs w:val="20"/>
        </w:rPr>
        <w:t>Recovery Point Objective (RPO)</w:t>
      </w:r>
    </w:p>
    <w:p w14:paraId="02979528"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 xml:space="preserve">The RPO is defined as the maximum targeted period in which data might be lost from an IT service due to a major incident: twenty-four (24) Hours. </w:t>
      </w:r>
    </w:p>
    <w:p w14:paraId="0C41DA81" w14:textId="77777777" w:rsidR="00721306" w:rsidRPr="00721306" w:rsidRDefault="00721306" w:rsidP="00457115">
      <w:pPr>
        <w:widowControl/>
        <w:numPr>
          <w:ilvl w:val="0"/>
          <w:numId w:val="96"/>
        </w:numPr>
        <w:autoSpaceDE/>
        <w:autoSpaceDN/>
        <w:spacing w:after="240"/>
        <w:rPr>
          <w:color w:val="000000"/>
          <w:sz w:val="20"/>
          <w:szCs w:val="20"/>
        </w:rPr>
      </w:pPr>
      <w:r w:rsidRPr="00721306">
        <w:rPr>
          <w:color w:val="000000"/>
          <w:sz w:val="20"/>
          <w:szCs w:val="20"/>
        </w:rPr>
        <w:lastRenderedPageBreak/>
        <w:t>Recovery Time Objective (RTO)</w:t>
      </w:r>
    </w:p>
    <w:p w14:paraId="55683878"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 xml:space="preserve">The RTO is defined as the targeted duration of time and service level within which a business process must be restored after a disruption </w:t>
      </w:r>
      <w:proofErr w:type="gramStart"/>
      <w:r w:rsidRPr="00721306">
        <w:rPr>
          <w:color w:val="000000"/>
          <w:sz w:val="20"/>
          <w:szCs w:val="20"/>
        </w:rPr>
        <w:t>in order to</w:t>
      </w:r>
      <w:proofErr w:type="gramEnd"/>
      <w:r w:rsidRPr="00721306">
        <w:rPr>
          <w:color w:val="000000"/>
          <w:sz w:val="20"/>
          <w:szCs w:val="20"/>
        </w:rPr>
        <w:t xml:space="preserve"> avoid unacceptable consequences: seventy-two (72) Hours. </w:t>
      </w:r>
    </w:p>
    <w:p w14:paraId="1A4B2782" w14:textId="77777777" w:rsidR="00721306" w:rsidRPr="00721306" w:rsidRDefault="00721306" w:rsidP="00457115">
      <w:pPr>
        <w:widowControl/>
        <w:numPr>
          <w:ilvl w:val="3"/>
          <w:numId w:val="95"/>
        </w:numPr>
        <w:autoSpaceDE/>
        <w:autoSpaceDN/>
        <w:spacing w:after="240"/>
        <w:rPr>
          <w:color w:val="000000"/>
          <w:sz w:val="20"/>
          <w:szCs w:val="20"/>
        </w:rPr>
      </w:pPr>
      <w:r w:rsidRPr="00721306">
        <w:rPr>
          <w:color w:val="000000"/>
          <w:sz w:val="20"/>
          <w:szCs w:val="20"/>
        </w:rPr>
        <w:t>Disaster Recovery Plan</w:t>
      </w:r>
    </w:p>
    <w:p w14:paraId="50375B33"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The Contractor and Subcontractor(s) shall maintain a documented Disaster Recovery Plan aligned with NIST SP 800-53 CP controls (e.g., CP-2: Contingency Plan, CP-4: Contingency Plan Testing, CP-6: Alternate Storage Site). The plan shall include, at minimum:</w:t>
      </w:r>
    </w:p>
    <w:p w14:paraId="76B29D79" w14:textId="77777777" w:rsidR="00721306" w:rsidRPr="00721306" w:rsidRDefault="00721306" w:rsidP="00457115">
      <w:pPr>
        <w:widowControl/>
        <w:numPr>
          <w:ilvl w:val="0"/>
          <w:numId w:val="97"/>
        </w:numPr>
        <w:autoSpaceDE/>
        <w:autoSpaceDN/>
        <w:spacing w:after="240"/>
        <w:rPr>
          <w:color w:val="000000"/>
          <w:sz w:val="20"/>
          <w:szCs w:val="20"/>
        </w:rPr>
      </w:pPr>
      <w:r w:rsidRPr="00721306">
        <w:rPr>
          <w:color w:val="000000"/>
          <w:sz w:val="20"/>
          <w:szCs w:val="20"/>
        </w:rPr>
        <w:t>Identification and prioritization of critical systems, applications, and dependencies</w:t>
      </w:r>
    </w:p>
    <w:p w14:paraId="3D502504" w14:textId="77777777" w:rsidR="00721306" w:rsidRPr="00721306" w:rsidRDefault="00721306" w:rsidP="00457115">
      <w:pPr>
        <w:widowControl/>
        <w:numPr>
          <w:ilvl w:val="0"/>
          <w:numId w:val="97"/>
        </w:numPr>
        <w:autoSpaceDE/>
        <w:autoSpaceDN/>
        <w:spacing w:after="240"/>
        <w:rPr>
          <w:color w:val="000000"/>
          <w:sz w:val="20"/>
          <w:szCs w:val="20"/>
        </w:rPr>
      </w:pPr>
      <w:r w:rsidRPr="00721306">
        <w:rPr>
          <w:color w:val="000000"/>
          <w:sz w:val="20"/>
          <w:szCs w:val="20"/>
        </w:rPr>
        <w:t>Backup and restoration procedures</w:t>
      </w:r>
    </w:p>
    <w:p w14:paraId="46A8E03F" w14:textId="77777777" w:rsidR="00721306" w:rsidRPr="00721306" w:rsidRDefault="00721306" w:rsidP="00457115">
      <w:pPr>
        <w:widowControl/>
        <w:numPr>
          <w:ilvl w:val="0"/>
          <w:numId w:val="97"/>
        </w:numPr>
        <w:autoSpaceDE/>
        <w:autoSpaceDN/>
        <w:spacing w:after="240"/>
        <w:rPr>
          <w:color w:val="000000"/>
          <w:sz w:val="20"/>
          <w:szCs w:val="20"/>
        </w:rPr>
      </w:pPr>
      <w:r w:rsidRPr="00721306">
        <w:rPr>
          <w:color w:val="000000"/>
          <w:sz w:val="20"/>
          <w:szCs w:val="20"/>
        </w:rPr>
        <w:t>Roles, responsibilities, and communication protocols</w:t>
      </w:r>
    </w:p>
    <w:p w14:paraId="57AFA9E7" w14:textId="77777777" w:rsidR="00721306" w:rsidRPr="00721306" w:rsidRDefault="00721306" w:rsidP="00457115">
      <w:pPr>
        <w:widowControl/>
        <w:numPr>
          <w:ilvl w:val="0"/>
          <w:numId w:val="97"/>
        </w:numPr>
        <w:autoSpaceDE/>
        <w:autoSpaceDN/>
        <w:spacing w:after="240"/>
        <w:rPr>
          <w:color w:val="000000"/>
          <w:sz w:val="20"/>
          <w:szCs w:val="20"/>
        </w:rPr>
      </w:pPr>
      <w:r w:rsidRPr="00721306">
        <w:rPr>
          <w:color w:val="000000"/>
          <w:sz w:val="20"/>
          <w:szCs w:val="20"/>
        </w:rPr>
        <w:t>Periodic review and maintenance procedures</w:t>
      </w:r>
    </w:p>
    <w:p w14:paraId="0915D4AB"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The Contractor shall provide a summary of the Disaster Recovery Plan to the State upon request.</w:t>
      </w:r>
    </w:p>
    <w:p w14:paraId="258C5E1E" w14:textId="77777777" w:rsidR="00721306" w:rsidRPr="00721306" w:rsidRDefault="00721306" w:rsidP="00457115">
      <w:pPr>
        <w:widowControl/>
        <w:numPr>
          <w:ilvl w:val="3"/>
          <w:numId w:val="95"/>
        </w:numPr>
        <w:autoSpaceDE/>
        <w:autoSpaceDN/>
        <w:spacing w:after="240"/>
        <w:rPr>
          <w:color w:val="000000"/>
          <w:sz w:val="20"/>
          <w:szCs w:val="20"/>
        </w:rPr>
      </w:pPr>
      <w:r w:rsidRPr="00721306">
        <w:rPr>
          <w:color w:val="000000"/>
          <w:sz w:val="20"/>
          <w:szCs w:val="20"/>
        </w:rPr>
        <w:t>Disaster Recovery Testing</w:t>
      </w:r>
    </w:p>
    <w:p w14:paraId="15036F01"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The Contractor and Subcontractor(s) shall perform at least one Disaster Recovery Test every 365 days. A Disaster Recovery Test shall verify the effectiveness of restoration procedures executed after a critical IT failure or disruption. Success shall be defined as demonstrating the ability to meet the State’s RPO and RTO objectives.</w:t>
      </w:r>
    </w:p>
    <w:p w14:paraId="3FC6457E" w14:textId="77777777" w:rsidR="00721306" w:rsidRPr="00721306" w:rsidRDefault="00721306" w:rsidP="00457115">
      <w:pPr>
        <w:widowControl/>
        <w:numPr>
          <w:ilvl w:val="3"/>
          <w:numId w:val="95"/>
        </w:numPr>
        <w:autoSpaceDE/>
        <w:autoSpaceDN/>
        <w:spacing w:after="240"/>
        <w:rPr>
          <w:color w:val="000000"/>
          <w:sz w:val="20"/>
          <w:szCs w:val="20"/>
        </w:rPr>
      </w:pPr>
      <w:r w:rsidRPr="00721306">
        <w:rPr>
          <w:color w:val="000000"/>
          <w:sz w:val="20"/>
          <w:szCs w:val="20"/>
        </w:rPr>
        <w:t>Reporting</w:t>
      </w:r>
    </w:p>
    <w:p w14:paraId="3464BB3B"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The Contractor shall provide written confirmation to the State after each Disaster Recovery Test, verifying that the Contractor’s Disaster Recovery Capabilities meet the RPO and RTO requirements.</w:t>
      </w:r>
    </w:p>
    <w:p w14:paraId="176F92B7" w14:textId="77777777" w:rsidR="00721306" w:rsidRPr="00721306" w:rsidRDefault="00721306" w:rsidP="00721306">
      <w:pPr>
        <w:widowControl/>
        <w:autoSpaceDE/>
        <w:autoSpaceDN/>
        <w:spacing w:after="240"/>
        <w:ind w:left="630"/>
        <w:rPr>
          <w:b/>
          <w:bCs/>
          <w:color w:val="000000"/>
          <w:sz w:val="20"/>
          <w:szCs w:val="20"/>
        </w:rPr>
      </w:pPr>
      <w:r w:rsidRPr="00721306">
        <w:rPr>
          <w:bCs/>
          <w:color w:val="000000"/>
          <w:sz w:val="20"/>
          <w:szCs w:val="20"/>
        </w:rPr>
        <w:t xml:space="preserve">d.  </w:t>
      </w:r>
      <w:r w:rsidRPr="00721306">
        <w:rPr>
          <w:bCs/>
          <w:color w:val="000000"/>
          <w:sz w:val="20"/>
          <w:szCs w:val="20"/>
          <w:u w:val="single"/>
        </w:rPr>
        <w:t>Comptroller Audit Requirements.</w:t>
      </w:r>
    </w:p>
    <w:p w14:paraId="2E5C2683" w14:textId="77777777" w:rsidR="00721306" w:rsidRPr="00721306" w:rsidRDefault="00721306" w:rsidP="00721306">
      <w:pPr>
        <w:widowControl/>
        <w:autoSpaceDE/>
        <w:autoSpaceDN/>
        <w:spacing w:after="240"/>
        <w:ind w:left="1138"/>
        <w:rPr>
          <w:bCs/>
          <w:color w:val="000000"/>
          <w:sz w:val="20"/>
          <w:szCs w:val="20"/>
        </w:rPr>
      </w:pPr>
      <w:r w:rsidRPr="00721306">
        <w:rPr>
          <w:bCs/>
          <w:color w:val="000000"/>
          <w:sz w:val="20"/>
          <w:szCs w:val="20"/>
        </w:rPr>
        <w:t>Upon reasonable notice and at any reasonable time, the Contractor agree</w:t>
      </w:r>
      <w:r w:rsidRPr="00721306">
        <w:rPr>
          <w:color w:val="000000"/>
          <w:sz w:val="20"/>
          <w:szCs w:val="20"/>
        </w:rPr>
        <w:t>s</w:t>
      </w:r>
      <w:r w:rsidRPr="00721306">
        <w:rPr>
          <w:bCs/>
          <w:color w:val="000000"/>
          <w:sz w:val="20"/>
          <w:szCs w:val="20"/>
        </w:rPr>
        <w:t xml:space="preserve"> to allow the Comptroller of the Treasury, or </w:t>
      </w:r>
      <w:r w:rsidRPr="00721306">
        <w:rPr>
          <w:color w:val="000000"/>
          <w:sz w:val="20"/>
          <w:szCs w:val="20"/>
        </w:rPr>
        <w:t xml:space="preserve">the Comptroller’s </w:t>
      </w:r>
      <w:r w:rsidRPr="00721306">
        <w:rPr>
          <w:bCs/>
          <w:color w:val="000000"/>
          <w:sz w:val="20"/>
          <w:szCs w:val="20"/>
        </w:rPr>
        <w:t>duly appointed representatives</w:t>
      </w:r>
      <w:r w:rsidRPr="00721306">
        <w:rPr>
          <w:color w:val="000000"/>
          <w:sz w:val="20"/>
          <w:szCs w:val="20"/>
        </w:rPr>
        <w:t>,</w:t>
      </w:r>
      <w:r w:rsidRPr="00721306">
        <w:rPr>
          <w:bCs/>
          <w:color w:val="000000"/>
          <w:sz w:val="20"/>
          <w:szCs w:val="20"/>
        </w:rPr>
        <w:t xml:space="preserve"> to perform information technology control audits of the Contractor</w:t>
      </w:r>
      <w:r w:rsidRPr="00721306">
        <w:rPr>
          <w:color w:val="000000"/>
          <w:sz w:val="20"/>
          <w:szCs w:val="20"/>
        </w:rPr>
        <w:t>’s information technology hosting and processing environment used by the Contractor to provide services under this Contract. The audit may evaluate whether the Contractor has implemented appropriate privacy and security controls consistent with NIST Special Publication 800-53, including controls generally classified as general controls and application controls. The audit may also assess whether those controls are designed and operating effectively and whether the Contractor is complying with applicable policies, laws, and regulations.</w:t>
      </w:r>
    </w:p>
    <w:p w14:paraId="203E33A1" w14:textId="77777777" w:rsidR="00721306" w:rsidRPr="00721306" w:rsidRDefault="00721306" w:rsidP="00721306">
      <w:pPr>
        <w:widowControl/>
        <w:autoSpaceDE/>
        <w:autoSpaceDN/>
        <w:spacing w:after="240"/>
        <w:ind w:left="1138"/>
        <w:rPr>
          <w:bCs/>
          <w:color w:val="000000"/>
          <w:sz w:val="20"/>
          <w:szCs w:val="20"/>
        </w:rPr>
      </w:pPr>
      <w:r w:rsidRPr="00721306">
        <w:rPr>
          <w:color w:val="000000"/>
          <w:sz w:val="20"/>
          <w:szCs w:val="20"/>
        </w:rPr>
        <w:t>For purposes of this section:</w:t>
      </w:r>
    </w:p>
    <w:p w14:paraId="0D4F5845" w14:textId="77777777" w:rsidR="00721306" w:rsidRPr="00721306" w:rsidRDefault="00721306" w:rsidP="00721306">
      <w:pPr>
        <w:widowControl/>
        <w:autoSpaceDE/>
        <w:autoSpaceDN/>
        <w:spacing w:after="240"/>
        <w:ind w:left="1138"/>
        <w:rPr>
          <w:bCs/>
          <w:color w:val="000000"/>
          <w:sz w:val="20"/>
          <w:szCs w:val="20"/>
        </w:rPr>
      </w:pPr>
      <w:r w:rsidRPr="00721306">
        <w:rPr>
          <w:color w:val="000000"/>
          <w:sz w:val="20"/>
          <w:szCs w:val="20"/>
        </w:rPr>
        <w:t>General Controls are policies, procedures, and technical mechanisms that support the overall operation and integrity of information systems and applications, including areas such as access security, change management, system development, backup and recovery, and system maintenance.</w:t>
      </w:r>
    </w:p>
    <w:p w14:paraId="37FA0C0F" w14:textId="77777777" w:rsidR="00721306" w:rsidRPr="00721306" w:rsidRDefault="00721306" w:rsidP="00721306">
      <w:pPr>
        <w:widowControl/>
        <w:autoSpaceDE/>
        <w:autoSpaceDN/>
        <w:spacing w:after="240"/>
        <w:ind w:left="1138"/>
        <w:rPr>
          <w:bCs/>
          <w:color w:val="000000"/>
          <w:sz w:val="20"/>
          <w:szCs w:val="20"/>
        </w:rPr>
      </w:pPr>
      <w:r w:rsidRPr="00721306">
        <w:rPr>
          <w:color w:val="000000"/>
          <w:sz w:val="20"/>
          <w:szCs w:val="20"/>
        </w:rPr>
        <w:t>Application Controls are the automated or manual controls built into specific applications to ensure the completeness, accuracy, authorization, and validity of data and transactions processed by those applications.</w:t>
      </w:r>
    </w:p>
    <w:p w14:paraId="0EAD6FBF" w14:textId="77777777" w:rsidR="00721306" w:rsidRPr="00721306" w:rsidRDefault="00721306" w:rsidP="00721306">
      <w:pPr>
        <w:widowControl/>
        <w:autoSpaceDE/>
        <w:autoSpaceDN/>
        <w:spacing w:after="240"/>
        <w:ind w:left="1138"/>
        <w:rPr>
          <w:bCs/>
          <w:color w:val="000000"/>
          <w:sz w:val="20"/>
          <w:szCs w:val="20"/>
        </w:rPr>
      </w:pPr>
      <w:r w:rsidRPr="00721306">
        <w:rPr>
          <w:color w:val="000000"/>
          <w:sz w:val="20"/>
          <w:szCs w:val="20"/>
        </w:rPr>
        <w:t>The audit may include, but is not limited to:</w:t>
      </w:r>
    </w:p>
    <w:p w14:paraId="2EA4B320" w14:textId="77777777" w:rsidR="00721306" w:rsidRPr="00721306" w:rsidRDefault="00721306" w:rsidP="00457115">
      <w:pPr>
        <w:widowControl/>
        <w:numPr>
          <w:ilvl w:val="0"/>
          <w:numId w:val="98"/>
        </w:numPr>
        <w:autoSpaceDE/>
        <w:autoSpaceDN/>
        <w:spacing w:after="240"/>
        <w:ind w:left="1710" w:hanging="450"/>
        <w:rPr>
          <w:bCs/>
          <w:color w:val="000000"/>
          <w:sz w:val="20"/>
          <w:szCs w:val="20"/>
        </w:rPr>
      </w:pPr>
      <w:r w:rsidRPr="00721306">
        <w:rPr>
          <w:color w:val="000000"/>
          <w:sz w:val="20"/>
          <w:szCs w:val="20"/>
        </w:rPr>
        <w:lastRenderedPageBreak/>
        <w:t xml:space="preserve">Review and evaluation of independent assurance deliverables required under Contract Section </w:t>
      </w:r>
      <w:proofErr w:type="spellStart"/>
      <w:proofErr w:type="gramStart"/>
      <w:r w:rsidRPr="00721306">
        <w:rPr>
          <w:color w:val="000000"/>
          <w:sz w:val="20"/>
          <w:szCs w:val="20"/>
        </w:rPr>
        <w:t>D.a.</w:t>
      </w:r>
      <w:proofErr w:type="spellEnd"/>
      <w:r w:rsidRPr="00721306">
        <w:rPr>
          <w:color w:val="000000"/>
          <w:sz w:val="20"/>
          <w:szCs w:val="20"/>
        </w:rPr>
        <w:t>(</w:t>
      </w:r>
      <w:proofErr w:type="gramEnd"/>
      <w:r w:rsidRPr="00721306">
        <w:rPr>
          <w:color w:val="000000"/>
          <w:sz w:val="20"/>
          <w:szCs w:val="20"/>
        </w:rPr>
        <w:t>4). to determine whether the Contractor’s or Subcontractor’s control environment and related safeguards are designed and operating effectively;</w:t>
      </w:r>
    </w:p>
    <w:p w14:paraId="7F78AA10" w14:textId="77777777" w:rsidR="00721306" w:rsidRPr="00721306" w:rsidRDefault="00721306" w:rsidP="00457115">
      <w:pPr>
        <w:widowControl/>
        <w:numPr>
          <w:ilvl w:val="0"/>
          <w:numId w:val="98"/>
        </w:numPr>
        <w:autoSpaceDE/>
        <w:autoSpaceDN/>
        <w:spacing w:after="240"/>
        <w:ind w:left="1710" w:hanging="450"/>
        <w:rPr>
          <w:bCs/>
          <w:color w:val="000000"/>
          <w:sz w:val="20"/>
          <w:szCs w:val="20"/>
        </w:rPr>
      </w:pPr>
      <w:r w:rsidRPr="00721306">
        <w:rPr>
          <w:color w:val="000000"/>
          <w:sz w:val="20"/>
          <w:szCs w:val="20"/>
        </w:rPr>
        <w:t xml:space="preserve">Review of documentation describing the Contractor’s information technology control environment, policies, and procedures; </w:t>
      </w:r>
    </w:p>
    <w:p w14:paraId="5321270A" w14:textId="77777777" w:rsidR="00721306" w:rsidRPr="00721306" w:rsidRDefault="00721306" w:rsidP="00457115">
      <w:pPr>
        <w:widowControl/>
        <w:numPr>
          <w:ilvl w:val="0"/>
          <w:numId w:val="98"/>
        </w:numPr>
        <w:autoSpaceDE/>
        <w:autoSpaceDN/>
        <w:spacing w:after="240"/>
        <w:ind w:left="1710" w:hanging="450"/>
        <w:rPr>
          <w:bCs/>
          <w:color w:val="000000"/>
          <w:sz w:val="20"/>
          <w:szCs w:val="20"/>
        </w:rPr>
      </w:pPr>
      <w:r w:rsidRPr="00721306">
        <w:rPr>
          <w:color w:val="000000"/>
          <w:sz w:val="20"/>
          <w:szCs w:val="20"/>
        </w:rPr>
        <w:t>Interviews with technical and management personnel responsible for implementing, monitoring, and maintaining information technology controls;</w:t>
      </w:r>
    </w:p>
    <w:p w14:paraId="39E394F5" w14:textId="77777777" w:rsidR="00721306" w:rsidRPr="00721306" w:rsidRDefault="00721306" w:rsidP="00457115">
      <w:pPr>
        <w:widowControl/>
        <w:numPr>
          <w:ilvl w:val="0"/>
          <w:numId w:val="98"/>
        </w:numPr>
        <w:autoSpaceDE/>
        <w:autoSpaceDN/>
        <w:spacing w:after="240"/>
        <w:ind w:left="1710" w:hanging="450"/>
        <w:rPr>
          <w:bCs/>
          <w:color w:val="000000"/>
          <w:sz w:val="20"/>
          <w:szCs w:val="20"/>
        </w:rPr>
      </w:pPr>
      <w:r w:rsidRPr="00721306">
        <w:rPr>
          <w:color w:val="000000"/>
          <w:sz w:val="20"/>
          <w:szCs w:val="20"/>
        </w:rPr>
        <w:t>Inspection of technical, administrative, or physical controls implemented to protect State Data and support service delivery under this Contract;</w:t>
      </w:r>
    </w:p>
    <w:p w14:paraId="6AD64B2D" w14:textId="77777777" w:rsidR="00721306" w:rsidRPr="00721306" w:rsidRDefault="00721306" w:rsidP="00457115">
      <w:pPr>
        <w:widowControl/>
        <w:numPr>
          <w:ilvl w:val="0"/>
          <w:numId w:val="98"/>
        </w:numPr>
        <w:autoSpaceDE/>
        <w:autoSpaceDN/>
        <w:spacing w:after="240"/>
        <w:ind w:left="1710" w:hanging="450"/>
        <w:rPr>
          <w:bCs/>
          <w:color w:val="000000"/>
          <w:sz w:val="20"/>
          <w:szCs w:val="20"/>
        </w:rPr>
      </w:pPr>
      <w:r w:rsidRPr="00721306">
        <w:rPr>
          <w:color w:val="000000"/>
          <w:sz w:val="20"/>
          <w:szCs w:val="20"/>
        </w:rPr>
        <w:t>Review of relevant transaction logs, audit trails, vulnerability scans, or other supporting evidence necessary to verify compliance with applicable control requirements; and</w:t>
      </w:r>
    </w:p>
    <w:p w14:paraId="3A0EE4D3" w14:textId="77777777" w:rsidR="00721306" w:rsidRPr="00721306" w:rsidRDefault="00721306" w:rsidP="00457115">
      <w:pPr>
        <w:widowControl/>
        <w:numPr>
          <w:ilvl w:val="0"/>
          <w:numId w:val="98"/>
        </w:numPr>
        <w:autoSpaceDE/>
        <w:autoSpaceDN/>
        <w:spacing w:after="240"/>
        <w:ind w:left="1710" w:hanging="450"/>
        <w:rPr>
          <w:bCs/>
          <w:color w:val="000000"/>
          <w:sz w:val="20"/>
          <w:szCs w:val="20"/>
        </w:rPr>
      </w:pPr>
      <w:r w:rsidRPr="00721306">
        <w:rPr>
          <w:color w:val="000000"/>
          <w:sz w:val="20"/>
          <w:szCs w:val="20"/>
        </w:rPr>
        <w:t>Performance of other audit procedures deemed necessary by the Comptroller of the Treasury to verify compliance with applicable federal or state laws, regulations, or policies, or to assess the adequacy and effectiveness of the Contractor’s control environment.</w:t>
      </w:r>
    </w:p>
    <w:p w14:paraId="686D46A5" w14:textId="77777777" w:rsidR="00721306" w:rsidRPr="00721306" w:rsidRDefault="00721306" w:rsidP="00721306">
      <w:pPr>
        <w:widowControl/>
        <w:autoSpaceDE/>
        <w:autoSpaceDN/>
        <w:spacing w:after="240"/>
        <w:ind w:left="1138"/>
        <w:rPr>
          <w:bCs/>
          <w:color w:val="000000"/>
          <w:sz w:val="20"/>
          <w:szCs w:val="20"/>
        </w:rPr>
      </w:pPr>
      <w:r w:rsidRPr="00721306">
        <w:rPr>
          <w:color w:val="000000"/>
          <w:sz w:val="20"/>
          <w:szCs w:val="20"/>
        </w:rPr>
        <w:t>The Contractor shall ensure that its Subcontractors cooperate and provide reasonable access to information or personnel necessary for the audit to the extent such information pertains to the services provided under this Contract.</w:t>
      </w:r>
      <w:r w:rsidRPr="00721306">
        <w:rPr>
          <w:bCs/>
          <w:color w:val="000000"/>
          <w:sz w:val="20"/>
          <w:szCs w:val="20"/>
        </w:rPr>
        <w:t xml:space="preserve"> </w:t>
      </w:r>
    </w:p>
    <w:p w14:paraId="433C1988" w14:textId="77777777" w:rsidR="00721306" w:rsidRPr="00721306" w:rsidRDefault="00721306" w:rsidP="00721306">
      <w:pPr>
        <w:widowControl/>
        <w:autoSpaceDE/>
        <w:autoSpaceDN/>
        <w:spacing w:after="240"/>
        <w:ind w:left="1138"/>
        <w:rPr>
          <w:color w:val="000000"/>
          <w:sz w:val="20"/>
          <w:szCs w:val="20"/>
        </w:rPr>
      </w:pPr>
      <w:r w:rsidRPr="00721306">
        <w:rPr>
          <w:color w:val="000000"/>
          <w:sz w:val="20"/>
          <w:szCs w:val="20"/>
        </w:rPr>
        <w:t xml:space="preserve">The Contractor must have a process for correcting control deficiencies that were identified in </w:t>
      </w:r>
      <w:proofErr w:type="gramStart"/>
      <w:r w:rsidRPr="00721306">
        <w:rPr>
          <w:color w:val="000000"/>
          <w:sz w:val="20"/>
          <w:szCs w:val="20"/>
        </w:rPr>
        <w:t>the  Comptroller</w:t>
      </w:r>
      <w:proofErr w:type="gramEnd"/>
      <w:r w:rsidRPr="00721306">
        <w:rPr>
          <w:color w:val="000000"/>
          <w:sz w:val="20"/>
          <w:szCs w:val="20"/>
        </w:rPr>
        <w:t xml:space="preserve"> of the Treasury’s information technology audit. For any audit issues identified, the Contractor shall submit a corrective action plan to the Comptroller of the Treasury which addresses the actions taken, or to be taken, and the anticipated completion date in response to each of the audit issues and related recommendations of the Comptroller of the Treasury. The corrective action plan shall be provided to the Comptroller of the Treasury upon request from the Comptroller of the Treasury and within 30 </w:t>
      </w:r>
      <w:proofErr w:type="gramStart"/>
      <w:r w:rsidRPr="00721306">
        <w:rPr>
          <w:color w:val="000000"/>
          <w:sz w:val="20"/>
          <w:szCs w:val="20"/>
        </w:rPr>
        <w:t>days from</w:t>
      </w:r>
      <w:proofErr w:type="gramEnd"/>
      <w:r w:rsidRPr="00721306">
        <w:rPr>
          <w:color w:val="000000"/>
          <w:sz w:val="20"/>
          <w:szCs w:val="20"/>
        </w:rPr>
        <w:t xml:space="preserve"> the issuance of the audit report or communication of the audit issues and recommendations. Upon request from the Comptroller of the Treasury, the Contractor shall provide documentation and evidence that the audit issues were corrected. </w:t>
      </w:r>
    </w:p>
    <w:p w14:paraId="73AC5E54" w14:textId="77777777" w:rsidR="00721306" w:rsidRPr="00721306" w:rsidRDefault="00721306" w:rsidP="00721306">
      <w:pPr>
        <w:widowControl/>
        <w:autoSpaceDE/>
        <w:autoSpaceDN/>
        <w:spacing w:after="240"/>
        <w:ind w:left="1138"/>
        <w:rPr>
          <w:bCs/>
          <w:color w:val="000000"/>
          <w:sz w:val="20"/>
          <w:szCs w:val="20"/>
        </w:rPr>
      </w:pPr>
      <w:r w:rsidRPr="00721306">
        <w:rPr>
          <w:bCs/>
          <w:color w:val="000000"/>
          <w:sz w:val="20"/>
          <w:szCs w:val="20"/>
        </w:rPr>
        <w:t>Each party shall bear its own expenses incurred while conducting the information technology controls audit.</w:t>
      </w:r>
    </w:p>
    <w:p w14:paraId="36ABBA3F" w14:textId="77777777" w:rsidR="00721306" w:rsidRPr="00721306" w:rsidRDefault="00721306" w:rsidP="00721306">
      <w:pPr>
        <w:widowControl/>
        <w:autoSpaceDE/>
        <w:autoSpaceDN/>
        <w:spacing w:after="240"/>
        <w:ind w:left="1080"/>
        <w:rPr>
          <w:bCs/>
          <w:color w:val="000000"/>
          <w:sz w:val="20"/>
          <w:szCs w:val="20"/>
        </w:rPr>
      </w:pPr>
      <w:r w:rsidRPr="00721306">
        <w:rPr>
          <w:bCs/>
          <w:color w:val="000000"/>
          <w:sz w:val="20"/>
          <w:szCs w:val="20"/>
        </w:rPr>
        <w:t xml:space="preserve">D.38 </w:t>
      </w:r>
      <w:r w:rsidRPr="00721306">
        <w:rPr>
          <w:bCs/>
          <w:color w:val="000000"/>
          <w:sz w:val="20"/>
          <w:szCs w:val="20"/>
          <w:u w:val="single"/>
        </w:rPr>
        <w:t>State Sponsored Insurance Plan Enrollment</w:t>
      </w:r>
      <w:r w:rsidRPr="00721306">
        <w:rPr>
          <w:bCs/>
          <w:color w:val="000000"/>
          <w:sz w:val="20"/>
          <w:szCs w:val="20"/>
        </w:rPr>
        <w:t>.  The Contractor warrants that it will not enroll or permit its employees, officials, or employees of subcontractors to enroll or participate in a state sponsored health insurance plan through their employment, official, or contractual relationship with Contractor unless Contractor first demonstrates to the satisfaction of the Department of Finance and Administration that it and any subcontract entity satisfies the definition of a governmental or quasigovernmental entity as defined by federal law applicable to ERISA.</w:t>
      </w:r>
    </w:p>
    <w:p w14:paraId="7514D4EE" w14:textId="77777777" w:rsidR="00721306" w:rsidRPr="00721306" w:rsidRDefault="00721306" w:rsidP="00721306">
      <w:pPr>
        <w:widowControl/>
        <w:autoSpaceDE/>
        <w:autoSpaceDN/>
        <w:spacing w:after="240"/>
        <w:ind w:left="1080"/>
        <w:rPr>
          <w:bCs/>
          <w:color w:val="000000"/>
          <w:sz w:val="20"/>
          <w:szCs w:val="20"/>
        </w:rPr>
      </w:pPr>
      <w:r w:rsidRPr="00721306">
        <w:rPr>
          <w:bCs/>
          <w:color w:val="000000"/>
          <w:sz w:val="20"/>
          <w:szCs w:val="20"/>
        </w:rPr>
        <w:t xml:space="preserve">D.39 </w:t>
      </w:r>
      <w:r w:rsidRPr="00721306">
        <w:rPr>
          <w:bCs/>
          <w:color w:val="000000"/>
          <w:sz w:val="20"/>
          <w:szCs w:val="20"/>
          <w:u w:val="single"/>
        </w:rPr>
        <w:t>Foreign Adversary Company Attestation</w:t>
      </w:r>
      <w:r w:rsidRPr="00721306">
        <w:rPr>
          <w:bCs/>
          <w:color w:val="000000"/>
          <w:sz w:val="20"/>
          <w:szCs w:val="20"/>
        </w:rPr>
        <w:t>.  The Contractor attests that they are not a “Foreign adversary company” within the meaning of Pub. Ch. 768 (2026) and that the Contractor is not knowingly selling an information and communications technology final product or service within the meaning of Pub. Ch. 768 (2026).</w:t>
      </w:r>
    </w:p>
    <w:p w14:paraId="3B39AAB1" w14:textId="77777777" w:rsidR="00721306" w:rsidRPr="00721306" w:rsidRDefault="00721306" w:rsidP="00721306">
      <w:pPr>
        <w:keepNext/>
        <w:keepLines/>
        <w:tabs>
          <w:tab w:val="left" w:pos="1800"/>
        </w:tabs>
        <w:spacing w:before="160" w:after="80"/>
        <w:ind w:left="1800"/>
        <w:outlineLvl w:val="1"/>
        <w:rPr>
          <w:rFonts w:eastAsia="Yu Gothic Light"/>
          <w:color w:val="0F4761"/>
          <w:sz w:val="18"/>
          <w:szCs w:val="18"/>
        </w:rPr>
      </w:pPr>
    </w:p>
    <w:p w14:paraId="2E56286F" w14:textId="77777777" w:rsidR="00721306" w:rsidRPr="00721306" w:rsidRDefault="00721306" w:rsidP="00457115">
      <w:pPr>
        <w:keepNext/>
        <w:keepLines/>
        <w:numPr>
          <w:ilvl w:val="1"/>
          <w:numId w:val="88"/>
        </w:numPr>
        <w:tabs>
          <w:tab w:val="left" w:pos="1800"/>
        </w:tabs>
        <w:spacing w:before="160" w:after="80"/>
        <w:outlineLvl w:val="1"/>
        <w:rPr>
          <w:rFonts w:eastAsia="Yu Gothic Light"/>
          <w:sz w:val="20"/>
          <w:szCs w:val="20"/>
        </w:rPr>
      </w:pPr>
      <w:r w:rsidRPr="00721306">
        <w:rPr>
          <w:rFonts w:eastAsia="Yu Gothic Light"/>
          <w:sz w:val="20"/>
          <w:szCs w:val="20"/>
        </w:rPr>
        <w:t>SPECIAL</w:t>
      </w:r>
      <w:r w:rsidRPr="00721306">
        <w:rPr>
          <w:rFonts w:eastAsia="Yu Gothic Light"/>
          <w:spacing w:val="-8"/>
          <w:sz w:val="20"/>
          <w:szCs w:val="20"/>
        </w:rPr>
        <w:t xml:space="preserve"> </w:t>
      </w:r>
      <w:r w:rsidRPr="00721306">
        <w:rPr>
          <w:rFonts w:eastAsia="Yu Gothic Light"/>
          <w:sz w:val="20"/>
          <w:szCs w:val="20"/>
        </w:rPr>
        <w:t>TERMS</w:t>
      </w:r>
      <w:r w:rsidRPr="00721306">
        <w:rPr>
          <w:rFonts w:eastAsia="Yu Gothic Light"/>
          <w:spacing w:val="-7"/>
          <w:sz w:val="20"/>
          <w:szCs w:val="20"/>
        </w:rPr>
        <w:t xml:space="preserve"> </w:t>
      </w:r>
      <w:r w:rsidRPr="00721306">
        <w:rPr>
          <w:rFonts w:eastAsia="Yu Gothic Light"/>
          <w:sz w:val="20"/>
          <w:szCs w:val="20"/>
        </w:rPr>
        <w:t>AND</w:t>
      </w:r>
      <w:r w:rsidRPr="00721306">
        <w:rPr>
          <w:rFonts w:eastAsia="Yu Gothic Light"/>
          <w:spacing w:val="-7"/>
          <w:sz w:val="20"/>
          <w:szCs w:val="20"/>
        </w:rPr>
        <w:t xml:space="preserve"> </w:t>
      </w:r>
      <w:r w:rsidRPr="00721306">
        <w:rPr>
          <w:rFonts w:eastAsia="Yu Gothic Light"/>
          <w:spacing w:val="-2"/>
          <w:sz w:val="20"/>
          <w:szCs w:val="20"/>
        </w:rPr>
        <w:t>CONDITIONS:</w:t>
      </w:r>
    </w:p>
    <w:p w14:paraId="3A5A05E3" w14:textId="77777777" w:rsidR="00721306" w:rsidRPr="00721306" w:rsidRDefault="00721306" w:rsidP="00721306">
      <w:pPr>
        <w:spacing w:before="80"/>
        <w:rPr>
          <w:b/>
          <w:sz w:val="20"/>
          <w:szCs w:val="20"/>
        </w:rPr>
      </w:pPr>
    </w:p>
    <w:p w14:paraId="2AA0ADF5" w14:textId="77777777" w:rsidR="00721306" w:rsidRPr="00721306" w:rsidRDefault="00721306" w:rsidP="00457115">
      <w:pPr>
        <w:numPr>
          <w:ilvl w:val="2"/>
          <w:numId w:val="88"/>
        </w:numPr>
        <w:tabs>
          <w:tab w:val="left" w:pos="1800"/>
        </w:tabs>
        <w:ind w:right="1243"/>
        <w:rPr>
          <w:sz w:val="20"/>
        </w:rPr>
      </w:pPr>
      <w:r w:rsidRPr="00721306">
        <w:rPr>
          <w:sz w:val="20"/>
          <w:u w:val="single"/>
        </w:rPr>
        <w:t>Conflicting</w:t>
      </w:r>
      <w:r w:rsidRPr="00721306">
        <w:rPr>
          <w:spacing w:val="-7"/>
          <w:sz w:val="20"/>
          <w:u w:val="single"/>
        </w:rPr>
        <w:t xml:space="preserve"> </w:t>
      </w:r>
      <w:r w:rsidRPr="00721306">
        <w:rPr>
          <w:sz w:val="20"/>
          <w:u w:val="single"/>
        </w:rPr>
        <w:t>Terms</w:t>
      </w:r>
      <w:r w:rsidRPr="00721306">
        <w:rPr>
          <w:spacing w:val="-2"/>
          <w:sz w:val="20"/>
          <w:u w:val="single"/>
        </w:rPr>
        <w:t xml:space="preserve"> </w:t>
      </w:r>
      <w:r w:rsidRPr="00721306">
        <w:rPr>
          <w:sz w:val="20"/>
          <w:u w:val="single"/>
        </w:rPr>
        <w:t>and</w:t>
      </w:r>
      <w:r w:rsidRPr="00721306">
        <w:rPr>
          <w:spacing w:val="-4"/>
          <w:sz w:val="20"/>
          <w:u w:val="single"/>
        </w:rPr>
        <w:t xml:space="preserve"> </w:t>
      </w:r>
      <w:r w:rsidRPr="00721306">
        <w:rPr>
          <w:sz w:val="20"/>
          <w:u w:val="single"/>
        </w:rPr>
        <w:t>Conditions</w:t>
      </w:r>
      <w:r w:rsidRPr="00721306">
        <w:rPr>
          <w:sz w:val="20"/>
        </w:rPr>
        <w:t>.</w:t>
      </w:r>
      <w:r w:rsidRPr="00721306">
        <w:rPr>
          <w:spacing w:val="-2"/>
          <w:sz w:val="20"/>
        </w:rPr>
        <w:t xml:space="preserve"> </w:t>
      </w:r>
      <w:r w:rsidRPr="00721306">
        <w:rPr>
          <w:sz w:val="20"/>
        </w:rPr>
        <w:t>Should</w:t>
      </w:r>
      <w:r w:rsidRPr="00721306">
        <w:rPr>
          <w:spacing w:val="-4"/>
          <w:sz w:val="20"/>
        </w:rPr>
        <w:t xml:space="preserve"> </w:t>
      </w:r>
      <w:r w:rsidRPr="00721306">
        <w:rPr>
          <w:sz w:val="20"/>
        </w:rPr>
        <w:t>any</w:t>
      </w:r>
      <w:r w:rsidRPr="00721306">
        <w:rPr>
          <w:spacing w:val="-3"/>
          <w:sz w:val="20"/>
        </w:rPr>
        <w:t xml:space="preserve"> </w:t>
      </w:r>
      <w:r w:rsidRPr="00721306">
        <w:rPr>
          <w:sz w:val="20"/>
        </w:rPr>
        <w:t>of</w:t>
      </w:r>
      <w:r w:rsidRPr="00721306">
        <w:rPr>
          <w:spacing w:val="-4"/>
          <w:sz w:val="20"/>
        </w:rPr>
        <w:t xml:space="preserve"> </w:t>
      </w:r>
      <w:r w:rsidRPr="00721306">
        <w:rPr>
          <w:sz w:val="20"/>
        </w:rPr>
        <w:t>these</w:t>
      </w:r>
      <w:r w:rsidRPr="00721306">
        <w:rPr>
          <w:spacing w:val="-4"/>
          <w:sz w:val="20"/>
        </w:rPr>
        <w:t xml:space="preserve"> </w:t>
      </w:r>
      <w:r w:rsidRPr="00721306">
        <w:rPr>
          <w:sz w:val="20"/>
        </w:rPr>
        <w:t>special</w:t>
      </w:r>
      <w:r w:rsidRPr="00721306">
        <w:rPr>
          <w:spacing w:val="-5"/>
          <w:sz w:val="20"/>
        </w:rPr>
        <w:t xml:space="preserve"> </w:t>
      </w:r>
      <w:r w:rsidRPr="00721306">
        <w:rPr>
          <w:sz w:val="20"/>
        </w:rPr>
        <w:t>terms</w:t>
      </w:r>
      <w:r w:rsidRPr="00721306">
        <w:rPr>
          <w:spacing w:val="-2"/>
          <w:sz w:val="20"/>
        </w:rPr>
        <w:t xml:space="preserve"> </w:t>
      </w:r>
      <w:r w:rsidRPr="00721306">
        <w:rPr>
          <w:sz w:val="20"/>
        </w:rPr>
        <w:t>and</w:t>
      </w:r>
      <w:r w:rsidRPr="00721306">
        <w:rPr>
          <w:spacing w:val="-4"/>
          <w:sz w:val="20"/>
        </w:rPr>
        <w:t xml:space="preserve"> </w:t>
      </w:r>
      <w:r w:rsidRPr="00721306">
        <w:rPr>
          <w:sz w:val="20"/>
        </w:rPr>
        <w:t>conditions</w:t>
      </w:r>
      <w:r w:rsidRPr="00721306">
        <w:rPr>
          <w:spacing w:val="-3"/>
          <w:sz w:val="20"/>
        </w:rPr>
        <w:t xml:space="preserve"> </w:t>
      </w:r>
      <w:r w:rsidRPr="00721306">
        <w:rPr>
          <w:sz w:val="20"/>
        </w:rPr>
        <w:t>conflict</w:t>
      </w:r>
      <w:r w:rsidRPr="00721306">
        <w:rPr>
          <w:spacing w:val="-17"/>
          <w:sz w:val="20"/>
        </w:rPr>
        <w:t xml:space="preserve"> </w:t>
      </w:r>
      <w:r w:rsidRPr="00721306">
        <w:rPr>
          <w:sz w:val="20"/>
        </w:rPr>
        <w:t>with any other terms and conditions of this Contract, the special terms and conditions shall be subordinate to the Contract’s other terms and conditions.</w:t>
      </w:r>
    </w:p>
    <w:p w14:paraId="713E5755" w14:textId="77777777" w:rsidR="00721306" w:rsidRPr="00721306" w:rsidRDefault="00721306" w:rsidP="00721306">
      <w:pPr>
        <w:rPr>
          <w:sz w:val="20"/>
          <w:szCs w:val="20"/>
        </w:rPr>
      </w:pPr>
    </w:p>
    <w:p w14:paraId="7FA95515" w14:textId="77777777" w:rsidR="00721306" w:rsidRPr="00721306" w:rsidRDefault="00721306" w:rsidP="00721306">
      <w:pPr>
        <w:spacing w:before="2"/>
        <w:rPr>
          <w:sz w:val="20"/>
          <w:szCs w:val="20"/>
        </w:rPr>
      </w:pPr>
    </w:p>
    <w:p w14:paraId="1E31F48D" w14:textId="77777777" w:rsidR="00721306" w:rsidRPr="00721306" w:rsidRDefault="00721306" w:rsidP="00457115">
      <w:pPr>
        <w:numPr>
          <w:ilvl w:val="2"/>
          <w:numId w:val="88"/>
        </w:numPr>
        <w:tabs>
          <w:tab w:val="left" w:pos="1800"/>
        </w:tabs>
        <w:ind w:right="1294"/>
        <w:rPr>
          <w:sz w:val="20"/>
        </w:rPr>
      </w:pPr>
      <w:r w:rsidRPr="00721306">
        <w:rPr>
          <w:sz w:val="20"/>
          <w:u w:val="single"/>
        </w:rPr>
        <w:t>Additional lines, items, or options</w:t>
      </w:r>
      <w:r w:rsidRPr="00721306">
        <w:rPr>
          <w:sz w:val="20"/>
        </w:rPr>
        <w:t>. At its sole discretion, the State</w:t>
      </w:r>
      <w:r w:rsidRPr="00721306">
        <w:rPr>
          <w:spacing w:val="-1"/>
          <w:sz w:val="20"/>
        </w:rPr>
        <w:t xml:space="preserve"> </w:t>
      </w:r>
      <w:r w:rsidRPr="00721306">
        <w:rPr>
          <w:sz w:val="20"/>
        </w:rPr>
        <w:t>may make written requests</w:t>
      </w:r>
      <w:r w:rsidRPr="00721306">
        <w:rPr>
          <w:spacing w:val="-23"/>
          <w:sz w:val="20"/>
        </w:rPr>
        <w:t xml:space="preserve"> </w:t>
      </w:r>
      <w:r w:rsidRPr="00721306">
        <w:rPr>
          <w:sz w:val="20"/>
        </w:rPr>
        <w:t>to the</w:t>
      </w:r>
      <w:r w:rsidRPr="00721306">
        <w:rPr>
          <w:spacing w:val="-6"/>
          <w:sz w:val="20"/>
        </w:rPr>
        <w:t xml:space="preserve"> </w:t>
      </w:r>
      <w:r w:rsidRPr="00721306">
        <w:rPr>
          <w:sz w:val="20"/>
        </w:rPr>
        <w:t>Contractor</w:t>
      </w:r>
      <w:r w:rsidRPr="00721306">
        <w:rPr>
          <w:spacing w:val="-4"/>
          <w:sz w:val="20"/>
        </w:rPr>
        <w:t xml:space="preserve"> </w:t>
      </w:r>
      <w:r w:rsidRPr="00721306">
        <w:rPr>
          <w:sz w:val="20"/>
        </w:rPr>
        <w:t>to</w:t>
      </w:r>
      <w:r w:rsidRPr="00721306">
        <w:rPr>
          <w:spacing w:val="-4"/>
          <w:sz w:val="20"/>
        </w:rPr>
        <w:t xml:space="preserve"> </w:t>
      </w:r>
      <w:r w:rsidRPr="00721306">
        <w:rPr>
          <w:sz w:val="20"/>
        </w:rPr>
        <w:t>add</w:t>
      </w:r>
      <w:r w:rsidRPr="00721306">
        <w:rPr>
          <w:spacing w:val="-3"/>
          <w:sz w:val="20"/>
        </w:rPr>
        <w:t xml:space="preserve"> </w:t>
      </w:r>
      <w:r w:rsidRPr="00721306">
        <w:rPr>
          <w:sz w:val="20"/>
        </w:rPr>
        <w:t>lines,</w:t>
      </w:r>
      <w:r w:rsidRPr="00721306">
        <w:rPr>
          <w:spacing w:val="-2"/>
          <w:sz w:val="20"/>
        </w:rPr>
        <w:t xml:space="preserve"> </w:t>
      </w:r>
      <w:r w:rsidRPr="00721306">
        <w:rPr>
          <w:sz w:val="20"/>
        </w:rPr>
        <w:t>items,</w:t>
      </w:r>
      <w:r w:rsidRPr="00721306">
        <w:rPr>
          <w:spacing w:val="-4"/>
          <w:sz w:val="20"/>
        </w:rPr>
        <w:t xml:space="preserve"> </w:t>
      </w:r>
      <w:r w:rsidRPr="00721306">
        <w:rPr>
          <w:sz w:val="20"/>
        </w:rPr>
        <w:t>or</w:t>
      </w:r>
      <w:r w:rsidRPr="00721306">
        <w:rPr>
          <w:spacing w:val="-3"/>
          <w:sz w:val="20"/>
        </w:rPr>
        <w:t xml:space="preserve"> </w:t>
      </w:r>
      <w:r w:rsidRPr="00721306">
        <w:rPr>
          <w:sz w:val="20"/>
        </w:rPr>
        <w:t>options</w:t>
      </w:r>
      <w:r w:rsidRPr="00721306">
        <w:rPr>
          <w:spacing w:val="-3"/>
          <w:sz w:val="20"/>
        </w:rPr>
        <w:t xml:space="preserve"> </w:t>
      </w:r>
      <w:r w:rsidRPr="00721306">
        <w:rPr>
          <w:sz w:val="20"/>
        </w:rPr>
        <w:t>that</w:t>
      </w:r>
      <w:r w:rsidRPr="00721306">
        <w:rPr>
          <w:spacing w:val="-4"/>
          <w:sz w:val="20"/>
        </w:rPr>
        <w:t xml:space="preserve"> </w:t>
      </w:r>
      <w:r w:rsidRPr="00721306">
        <w:rPr>
          <w:sz w:val="20"/>
        </w:rPr>
        <w:t>are</w:t>
      </w:r>
      <w:r w:rsidRPr="00721306">
        <w:rPr>
          <w:spacing w:val="-2"/>
          <w:sz w:val="20"/>
        </w:rPr>
        <w:t xml:space="preserve"> </w:t>
      </w:r>
      <w:r w:rsidRPr="00721306">
        <w:rPr>
          <w:sz w:val="20"/>
        </w:rPr>
        <w:t>needed</w:t>
      </w:r>
      <w:r w:rsidRPr="00721306">
        <w:rPr>
          <w:spacing w:val="-4"/>
          <w:sz w:val="20"/>
        </w:rPr>
        <w:t xml:space="preserve"> </w:t>
      </w:r>
      <w:r w:rsidRPr="00721306">
        <w:rPr>
          <w:sz w:val="20"/>
        </w:rPr>
        <w:t>and</w:t>
      </w:r>
      <w:r w:rsidRPr="00721306">
        <w:rPr>
          <w:spacing w:val="-5"/>
          <w:sz w:val="20"/>
        </w:rPr>
        <w:t xml:space="preserve"> </w:t>
      </w:r>
      <w:r w:rsidRPr="00721306">
        <w:rPr>
          <w:sz w:val="20"/>
        </w:rPr>
        <w:t>within</w:t>
      </w:r>
      <w:r w:rsidRPr="00721306">
        <w:rPr>
          <w:spacing w:val="-4"/>
          <w:sz w:val="20"/>
        </w:rPr>
        <w:t xml:space="preserve"> </w:t>
      </w:r>
      <w:r w:rsidRPr="00721306">
        <w:rPr>
          <w:sz w:val="20"/>
        </w:rPr>
        <w:t>the</w:t>
      </w:r>
      <w:r w:rsidRPr="00721306">
        <w:rPr>
          <w:spacing w:val="-3"/>
          <w:sz w:val="20"/>
        </w:rPr>
        <w:t xml:space="preserve"> </w:t>
      </w:r>
      <w:r w:rsidRPr="00721306">
        <w:rPr>
          <w:sz w:val="20"/>
        </w:rPr>
        <w:t>Scope</w:t>
      </w:r>
      <w:r w:rsidRPr="00721306">
        <w:rPr>
          <w:spacing w:val="-4"/>
          <w:sz w:val="20"/>
        </w:rPr>
        <w:t xml:space="preserve"> </w:t>
      </w:r>
      <w:r w:rsidRPr="00721306">
        <w:rPr>
          <w:sz w:val="20"/>
        </w:rPr>
        <w:t>but</w:t>
      </w:r>
      <w:r w:rsidRPr="00721306">
        <w:rPr>
          <w:spacing w:val="-2"/>
          <w:sz w:val="20"/>
        </w:rPr>
        <w:t xml:space="preserve"> </w:t>
      </w:r>
      <w:r w:rsidRPr="00721306">
        <w:rPr>
          <w:sz w:val="20"/>
        </w:rPr>
        <w:t>were</w:t>
      </w:r>
      <w:r w:rsidRPr="00721306">
        <w:rPr>
          <w:spacing w:val="-18"/>
          <w:sz w:val="20"/>
        </w:rPr>
        <w:t xml:space="preserve"> </w:t>
      </w:r>
      <w:r w:rsidRPr="00721306">
        <w:rPr>
          <w:sz w:val="20"/>
        </w:rPr>
        <w:t>not</w:t>
      </w:r>
    </w:p>
    <w:p w14:paraId="7D7F8AAE" w14:textId="77777777" w:rsidR="00721306" w:rsidRPr="00721306" w:rsidRDefault="00721306" w:rsidP="00721306">
      <w:pPr>
        <w:ind w:left="1800"/>
        <w:rPr>
          <w:sz w:val="20"/>
          <w:szCs w:val="20"/>
        </w:rPr>
      </w:pPr>
      <w:r w:rsidRPr="00721306">
        <w:rPr>
          <w:sz w:val="20"/>
          <w:szCs w:val="20"/>
        </w:rPr>
        <w:t>included</w:t>
      </w:r>
      <w:r w:rsidRPr="00721306">
        <w:rPr>
          <w:spacing w:val="-6"/>
          <w:sz w:val="20"/>
          <w:szCs w:val="20"/>
        </w:rPr>
        <w:t xml:space="preserve"> </w:t>
      </w:r>
      <w:r w:rsidRPr="00721306">
        <w:rPr>
          <w:sz w:val="20"/>
          <w:szCs w:val="20"/>
        </w:rPr>
        <w:t>in</w:t>
      </w:r>
      <w:r w:rsidRPr="00721306">
        <w:rPr>
          <w:spacing w:val="-5"/>
          <w:sz w:val="20"/>
          <w:szCs w:val="20"/>
        </w:rPr>
        <w:t xml:space="preserve"> </w:t>
      </w:r>
      <w:r w:rsidRPr="00721306">
        <w:rPr>
          <w:sz w:val="20"/>
          <w:szCs w:val="20"/>
        </w:rPr>
        <w:t>the</w:t>
      </w:r>
      <w:r w:rsidRPr="00721306">
        <w:rPr>
          <w:spacing w:val="-6"/>
          <w:sz w:val="20"/>
          <w:szCs w:val="20"/>
        </w:rPr>
        <w:t xml:space="preserve"> </w:t>
      </w:r>
      <w:r w:rsidRPr="00721306">
        <w:rPr>
          <w:sz w:val="20"/>
          <w:szCs w:val="20"/>
        </w:rPr>
        <w:t>original</w:t>
      </w:r>
      <w:r w:rsidRPr="00721306">
        <w:rPr>
          <w:spacing w:val="-6"/>
          <w:sz w:val="20"/>
          <w:szCs w:val="20"/>
        </w:rPr>
        <w:t xml:space="preserve"> </w:t>
      </w:r>
      <w:r w:rsidRPr="00721306">
        <w:rPr>
          <w:sz w:val="20"/>
          <w:szCs w:val="20"/>
        </w:rPr>
        <w:t>Contract.</w:t>
      </w:r>
      <w:r w:rsidRPr="00721306">
        <w:rPr>
          <w:spacing w:val="-7"/>
          <w:sz w:val="20"/>
          <w:szCs w:val="20"/>
        </w:rPr>
        <w:t xml:space="preserve"> </w:t>
      </w:r>
      <w:r w:rsidRPr="00721306">
        <w:rPr>
          <w:sz w:val="20"/>
          <w:szCs w:val="20"/>
        </w:rPr>
        <w:t>Such</w:t>
      </w:r>
      <w:r w:rsidRPr="00721306">
        <w:rPr>
          <w:spacing w:val="-5"/>
          <w:sz w:val="20"/>
          <w:szCs w:val="20"/>
        </w:rPr>
        <w:t xml:space="preserve"> </w:t>
      </w:r>
      <w:r w:rsidRPr="00721306">
        <w:rPr>
          <w:sz w:val="20"/>
          <w:szCs w:val="20"/>
        </w:rPr>
        <w:t>lines,</w:t>
      </w:r>
      <w:r w:rsidRPr="00721306">
        <w:rPr>
          <w:spacing w:val="-6"/>
          <w:sz w:val="20"/>
          <w:szCs w:val="20"/>
        </w:rPr>
        <w:t xml:space="preserve"> </w:t>
      </w:r>
      <w:r w:rsidRPr="00721306">
        <w:rPr>
          <w:sz w:val="20"/>
          <w:szCs w:val="20"/>
        </w:rPr>
        <w:t>items,</w:t>
      </w:r>
      <w:r w:rsidRPr="00721306">
        <w:rPr>
          <w:spacing w:val="-7"/>
          <w:sz w:val="20"/>
          <w:szCs w:val="20"/>
        </w:rPr>
        <w:t xml:space="preserve"> </w:t>
      </w:r>
      <w:r w:rsidRPr="00721306">
        <w:rPr>
          <w:sz w:val="20"/>
          <w:szCs w:val="20"/>
        </w:rPr>
        <w:t>or</w:t>
      </w:r>
      <w:r w:rsidRPr="00721306">
        <w:rPr>
          <w:spacing w:val="-4"/>
          <w:sz w:val="20"/>
          <w:szCs w:val="20"/>
        </w:rPr>
        <w:t xml:space="preserve"> </w:t>
      </w:r>
      <w:r w:rsidRPr="00721306">
        <w:rPr>
          <w:sz w:val="20"/>
          <w:szCs w:val="20"/>
        </w:rPr>
        <w:t>options</w:t>
      </w:r>
      <w:r w:rsidRPr="00721306">
        <w:rPr>
          <w:spacing w:val="-7"/>
          <w:sz w:val="20"/>
          <w:szCs w:val="20"/>
        </w:rPr>
        <w:t xml:space="preserve"> </w:t>
      </w:r>
      <w:r w:rsidRPr="00721306">
        <w:rPr>
          <w:sz w:val="20"/>
          <w:szCs w:val="20"/>
        </w:rPr>
        <w:t>will</w:t>
      </w:r>
      <w:r w:rsidRPr="00721306">
        <w:rPr>
          <w:spacing w:val="-8"/>
          <w:sz w:val="20"/>
          <w:szCs w:val="20"/>
        </w:rPr>
        <w:t xml:space="preserve"> </w:t>
      </w:r>
      <w:r w:rsidRPr="00721306">
        <w:rPr>
          <w:sz w:val="20"/>
          <w:szCs w:val="20"/>
        </w:rPr>
        <w:t>be</w:t>
      </w:r>
      <w:r w:rsidRPr="00721306">
        <w:rPr>
          <w:spacing w:val="-5"/>
          <w:sz w:val="20"/>
          <w:szCs w:val="20"/>
        </w:rPr>
        <w:t xml:space="preserve"> </w:t>
      </w:r>
      <w:r w:rsidRPr="00721306">
        <w:rPr>
          <w:sz w:val="20"/>
          <w:szCs w:val="20"/>
        </w:rPr>
        <w:t>added</w:t>
      </w:r>
      <w:r w:rsidRPr="00721306">
        <w:rPr>
          <w:spacing w:val="-5"/>
          <w:sz w:val="20"/>
          <w:szCs w:val="20"/>
        </w:rPr>
        <w:t xml:space="preserve"> </w:t>
      </w:r>
      <w:r w:rsidRPr="00721306">
        <w:rPr>
          <w:sz w:val="20"/>
          <w:szCs w:val="20"/>
        </w:rPr>
        <w:t>to</w:t>
      </w:r>
      <w:r w:rsidRPr="00721306">
        <w:rPr>
          <w:spacing w:val="-8"/>
          <w:sz w:val="20"/>
          <w:szCs w:val="20"/>
        </w:rPr>
        <w:t xml:space="preserve"> </w:t>
      </w:r>
      <w:r w:rsidRPr="00721306">
        <w:rPr>
          <w:sz w:val="20"/>
          <w:szCs w:val="20"/>
        </w:rPr>
        <w:t>the</w:t>
      </w:r>
      <w:r w:rsidRPr="00721306">
        <w:rPr>
          <w:spacing w:val="-6"/>
          <w:sz w:val="20"/>
          <w:szCs w:val="20"/>
        </w:rPr>
        <w:t xml:space="preserve"> </w:t>
      </w:r>
      <w:r w:rsidRPr="00721306">
        <w:rPr>
          <w:spacing w:val="-2"/>
          <w:sz w:val="20"/>
          <w:szCs w:val="20"/>
        </w:rPr>
        <w:t>Contract</w:t>
      </w:r>
    </w:p>
    <w:p w14:paraId="20F81DAA" w14:textId="77777777" w:rsidR="00721306" w:rsidRPr="00721306" w:rsidRDefault="00721306" w:rsidP="00721306">
      <w:pPr>
        <w:spacing w:before="1"/>
        <w:ind w:left="1800"/>
        <w:rPr>
          <w:sz w:val="20"/>
          <w:szCs w:val="20"/>
        </w:rPr>
      </w:pPr>
      <w:r w:rsidRPr="00721306">
        <w:rPr>
          <w:sz w:val="20"/>
          <w:szCs w:val="20"/>
        </w:rPr>
        <w:lastRenderedPageBreak/>
        <w:t>through</w:t>
      </w:r>
      <w:r w:rsidRPr="00721306">
        <w:rPr>
          <w:spacing w:val="-9"/>
          <w:sz w:val="20"/>
          <w:szCs w:val="20"/>
        </w:rPr>
        <w:t xml:space="preserve"> </w:t>
      </w:r>
      <w:r w:rsidRPr="00721306">
        <w:rPr>
          <w:sz w:val="20"/>
          <w:szCs w:val="20"/>
        </w:rPr>
        <w:t>a</w:t>
      </w:r>
      <w:r w:rsidRPr="00721306">
        <w:rPr>
          <w:spacing w:val="-8"/>
          <w:sz w:val="20"/>
          <w:szCs w:val="20"/>
        </w:rPr>
        <w:t xml:space="preserve"> </w:t>
      </w:r>
      <w:r w:rsidRPr="00721306">
        <w:rPr>
          <w:sz w:val="20"/>
          <w:szCs w:val="20"/>
        </w:rPr>
        <w:t>Memorandum</w:t>
      </w:r>
      <w:r w:rsidRPr="00721306">
        <w:rPr>
          <w:spacing w:val="-6"/>
          <w:sz w:val="20"/>
          <w:szCs w:val="20"/>
        </w:rPr>
        <w:t xml:space="preserve"> </w:t>
      </w:r>
      <w:r w:rsidRPr="00721306">
        <w:rPr>
          <w:sz w:val="20"/>
          <w:szCs w:val="20"/>
        </w:rPr>
        <w:t>of</w:t>
      </w:r>
      <w:r w:rsidRPr="00721306">
        <w:rPr>
          <w:spacing w:val="-7"/>
          <w:sz w:val="20"/>
          <w:szCs w:val="20"/>
        </w:rPr>
        <w:t xml:space="preserve"> </w:t>
      </w:r>
      <w:r w:rsidRPr="00721306">
        <w:rPr>
          <w:sz w:val="20"/>
          <w:szCs w:val="20"/>
        </w:rPr>
        <w:t>Understanding</w:t>
      </w:r>
      <w:r w:rsidRPr="00721306">
        <w:rPr>
          <w:spacing w:val="-9"/>
          <w:sz w:val="20"/>
          <w:szCs w:val="20"/>
        </w:rPr>
        <w:t xml:space="preserve"> </w:t>
      </w:r>
      <w:r w:rsidRPr="00721306">
        <w:rPr>
          <w:sz w:val="20"/>
          <w:szCs w:val="20"/>
        </w:rPr>
        <w:t>(“MOU”),</w:t>
      </w:r>
      <w:r w:rsidRPr="00721306">
        <w:rPr>
          <w:spacing w:val="-9"/>
          <w:sz w:val="20"/>
          <w:szCs w:val="20"/>
        </w:rPr>
        <w:t xml:space="preserve"> </w:t>
      </w:r>
      <w:r w:rsidRPr="00721306">
        <w:rPr>
          <w:sz w:val="20"/>
          <w:szCs w:val="20"/>
        </w:rPr>
        <w:t>not</w:t>
      </w:r>
      <w:r w:rsidRPr="00721306">
        <w:rPr>
          <w:spacing w:val="-8"/>
          <w:sz w:val="20"/>
          <w:szCs w:val="20"/>
        </w:rPr>
        <w:t xml:space="preserve"> </w:t>
      </w:r>
      <w:r w:rsidRPr="00721306">
        <w:rPr>
          <w:sz w:val="20"/>
          <w:szCs w:val="20"/>
        </w:rPr>
        <w:t>an</w:t>
      </w:r>
      <w:r w:rsidRPr="00721306">
        <w:rPr>
          <w:spacing w:val="-10"/>
          <w:sz w:val="20"/>
          <w:szCs w:val="20"/>
        </w:rPr>
        <w:t xml:space="preserve"> </w:t>
      </w:r>
      <w:r w:rsidRPr="00721306">
        <w:rPr>
          <w:spacing w:val="-2"/>
          <w:sz w:val="20"/>
          <w:szCs w:val="20"/>
        </w:rPr>
        <w:t>amendment.</w:t>
      </w:r>
    </w:p>
    <w:p w14:paraId="6996BE53" w14:textId="77777777" w:rsidR="00721306" w:rsidRPr="00721306" w:rsidRDefault="00721306" w:rsidP="00457115">
      <w:pPr>
        <w:numPr>
          <w:ilvl w:val="3"/>
          <w:numId w:val="88"/>
        </w:numPr>
        <w:tabs>
          <w:tab w:val="left" w:pos="2520"/>
        </w:tabs>
        <w:ind w:right="1507"/>
        <w:rPr>
          <w:sz w:val="20"/>
        </w:rPr>
      </w:pPr>
      <w:r w:rsidRPr="00721306">
        <w:rPr>
          <w:sz w:val="20"/>
        </w:rPr>
        <w:t>After the Contractor receives a written request to add lines, items, or options, the Contractor</w:t>
      </w:r>
      <w:r w:rsidRPr="00721306">
        <w:rPr>
          <w:spacing w:val="-7"/>
          <w:sz w:val="20"/>
        </w:rPr>
        <w:t xml:space="preserve"> </w:t>
      </w:r>
      <w:r w:rsidRPr="00721306">
        <w:rPr>
          <w:sz w:val="20"/>
        </w:rPr>
        <w:t>shall</w:t>
      </w:r>
      <w:r w:rsidRPr="00721306">
        <w:rPr>
          <w:spacing w:val="-6"/>
          <w:sz w:val="20"/>
        </w:rPr>
        <w:t xml:space="preserve"> </w:t>
      </w:r>
      <w:r w:rsidRPr="00721306">
        <w:rPr>
          <w:sz w:val="20"/>
        </w:rPr>
        <w:t>have</w:t>
      </w:r>
      <w:r w:rsidRPr="00721306">
        <w:rPr>
          <w:spacing w:val="-3"/>
          <w:sz w:val="20"/>
        </w:rPr>
        <w:t xml:space="preserve"> </w:t>
      </w:r>
      <w:r w:rsidRPr="00721306">
        <w:rPr>
          <w:sz w:val="20"/>
        </w:rPr>
        <w:t>ten</w:t>
      </w:r>
      <w:r w:rsidRPr="00721306">
        <w:rPr>
          <w:spacing w:val="-5"/>
          <w:sz w:val="20"/>
        </w:rPr>
        <w:t xml:space="preserve"> </w:t>
      </w:r>
      <w:r w:rsidRPr="00721306">
        <w:rPr>
          <w:sz w:val="20"/>
        </w:rPr>
        <w:t>(10)</w:t>
      </w:r>
      <w:r w:rsidRPr="00721306">
        <w:rPr>
          <w:spacing w:val="-5"/>
          <w:sz w:val="20"/>
        </w:rPr>
        <w:t xml:space="preserve"> </w:t>
      </w:r>
      <w:r w:rsidRPr="00721306">
        <w:rPr>
          <w:sz w:val="20"/>
        </w:rPr>
        <w:t>Business</w:t>
      </w:r>
      <w:r w:rsidRPr="00721306">
        <w:rPr>
          <w:spacing w:val="-4"/>
          <w:sz w:val="20"/>
        </w:rPr>
        <w:t xml:space="preserve"> </w:t>
      </w:r>
      <w:r w:rsidRPr="00721306">
        <w:rPr>
          <w:sz w:val="20"/>
        </w:rPr>
        <w:t>Days</w:t>
      </w:r>
      <w:r w:rsidRPr="00721306">
        <w:rPr>
          <w:spacing w:val="-4"/>
          <w:sz w:val="20"/>
        </w:rPr>
        <w:t xml:space="preserve"> </w:t>
      </w:r>
      <w:r w:rsidRPr="00721306">
        <w:rPr>
          <w:sz w:val="20"/>
        </w:rPr>
        <w:t>to</w:t>
      </w:r>
      <w:r w:rsidRPr="00721306">
        <w:rPr>
          <w:spacing w:val="-3"/>
          <w:sz w:val="20"/>
        </w:rPr>
        <w:t xml:space="preserve"> </w:t>
      </w:r>
      <w:r w:rsidRPr="00721306">
        <w:rPr>
          <w:sz w:val="20"/>
        </w:rPr>
        <w:t>respond</w:t>
      </w:r>
      <w:r w:rsidRPr="00721306">
        <w:rPr>
          <w:spacing w:val="-6"/>
          <w:sz w:val="20"/>
        </w:rPr>
        <w:t xml:space="preserve"> </w:t>
      </w:r>
      <w:r w:rsidRPr="00721306">
        <w:rPr>
          <w:sz w:val="20"/>
        </w:rPr>
        <w:t>with</w:t>
      </w:r>
      <w:r w:rsidRPr="00721306">
        <w:rPr>
          <w:spacing w:val="-3"/>
          <w:sz w:val="20"/>
        </w:rPr>
        <w:t xml:space="preserve"> </w:t>
      </w:r>
      <w:r w:rsidRPr="00721306">
        <w:rPr>
          <w:sz w:val="20"/>
        </w:rPr>
        <w:t>a</w:t>
      </w:r>
      <w:r w:rsidRPr="00721306">
        <w:rPr>
          <w:spacing w:val="-5"/>
          <w:sz w:val="20"/>
        </w:rPr>
        <w:t xml:space="preserve"> </w:t>
      </w:r>
      <w:r w:rsidRPr="00721306">
        <w:rPr>
          <w:sz w:val="20"/>
        </w:rPr>
        <w:t>written</w:t>
      </w:r>
      <w:r w:rsidRPr="00721306">
        <w:rPr>
          <w:spacing w:val="-4"/>
          <w:sz w:val="20"/>
        </w:rPr>
        <w:t xml:space="preserve"> </w:t>
      </w:r>
      <w:r w:rsidRPr="00721306">
        <w:rPr>
          <w:sz w:val="20"/>
        </w:rPr>
        <w:t>proposal.</w:t>
      </w:r>
      <w:r w:rsidRPr="00721306">
        <w:rPr>
          <w:spacing w:val="-16"/>
          <w:sz w:val="20"/>
        </w:rPr>
        <w:t xml:space="preserve"> </w:t>
      </w:r>
      <w:r w:rsidRPr="00721306">
        <w:rPr>
          <w:sz w:val="20"/>
        </w:rPr>
        <w:t>The Contractor’s written proposal shall include:</w:t>
      </w:r>
    </w:p>
    <w:p w14:paraId="57105F80" w14:textId="77777777" w:rsidR="00721306" w:rsidRPr="00721306" w:rsidRDefault="00721306" w:rsidP="00457115">
      <w:pPr>
        <w:numPr>
          <w:ilvl w:val="0"/>
          <w:numId w:val="34"/>
        </w:numPr>
        <w:tabs>
          <w:tab w:val="left" w:pos="3240"/>
        </w:tabs>
        <w:ind w:right="1554"/>
        <w:rPr>
          <w:sz w:val="20"/>
        </w:rPr>
      </w:pPr>
      <w:r w:rsidRPr="00721306">
        <w:rPr>
          <w:sz w:val="20"/>
        </w:rPr>
        <w:t>The</w:t>
      </w:r>
      <w:r w:rsidRPr="00721306">
        <w:rPr>
          <w:spacing w:val="-7"/>
          <w:sz w:val="20"/>
        </w:rPr>
        <w:t xml:space="preserve"> </w:t>
      </w:r>
      <w:r w:rsidRPr="00721306">
        <w:rPr>
          <w:sz w:val="20"/>
        </w:rPr>
        <w:t>effect,</w:t>
      </w:r>
      <w:r w:rsidRPr="00721306">
        <w:rPr>
          <w:spacing w:val="-4"/>
          <w:sz w:val="20"/>
        </w:rPr>
        <w:t xml:space="preserve"> </w:t>
      </w:r>
      <w:r w:rsidRPr="00721306">
        <w:rPr>
          <w:sz w:val="20"/>
        </w:rPr>
        <w:t>if</w:t>
      </w:r>
      <w:r w:rsidRPr="00721306">
        <w:rPr>
          <w:spacing w:val="-4"/>
          <w:sz w:val="20"/>
        </w:rPr>
        <w:t xml:space="preserve"> </w:t>
      </w:r>
      <w:r w:rsidRPr="00721306">
        <w:rPr>
          <w:sz w:val="20"/>
        </w:rPr>
        <w:t>any,</w:t>
      </w:r>
      <w:r w:rsidRPr="00721306">
        <w:rPr>
          <w:spacing w:val="-2"/>
          <w:sz w:val="20"/>
        </w:rPr>
        <w:t xml:space="preserve"> </w:t>
      </w:r>
      <w:r w:rsidRPr="00721306">
        <w:rPr>
          <w:sz w:val="20"/>
        </w:rPr>
        <w:t>of</w:t>
      </w:r>
      <w:r w:rsidRPr="00721306">
        <w:rPr>
          <w:spacing w:val="-4"/>
          <w:sz w:val="20"/>
        </w:rPr>
        <w:t xml:space="preserve"> </w:t>
      </w:r>
      <w:r w:rsidRPr="00721306">
        <w:rPr>
          <w:sz w:val="20"/>
        </w:rPr>
        <w:t>adding</w:t>
      </w:r>
      <w:r w:rsidRPr="00721306">
        <w:rPr>
          <w:spacing w:val="-2"/>
          <w:sz w:val="20"/>
        </w:rPr>
        <w:t xml:space="preserve"> </w:t>
      </w:r>
      <w:r w:rsidRPr="00721306">
        <w:rPr>
          <w:sz w:val="20"/>
        </w:rPr>
        <w:t>the</w:t>
      </w:r>
      <w:r w:rsidRPr="00721306">
        <w:rPr>
          <w:spacing w:val="-2"/>
          <w:sz w:val="20"/>
        </w:rPr>
        <w:t xml:space="preserve"> </w:t>
      </w:r>
      <w:r w:rsidRPr="00721306">
        <w:rPr>
          <w:sz w:val="20"/>
        </w:rPr>
        <w:t>lines,</w:t>
      </w:r>
      <w:r w:rsidRPr="00721306">
        <w:rPr>
          <w:spacing w:val="-4"/>
          <w:sz w:val="20"/>
        </w:rPr>
        <w:t xml:space="preserve"> </w:t>
      </w:r>
      <w:r w:rsidRPr="00721306">
        <w:rPr>
          <w:sz w:val="20"/>
        </w:rPr>
        <w:t>items,</w:t>
      </w:r>
      <w:r w:rsidRPr="00721306">
        <w:rPr>
          <w:spacing w:val="-2"/>
          <w:sz w:val="20"/>
        </w:rPr>
        <w:t xml:space="preserve"> </w:t>
      </w:r>
      <w:r w:rsidRPr="00721306">
        <w:rPr>
          <w:sz w:val="20"/>
        </w:rPr>
        <w:t>or</w:t>
      </w:r>
      <w:r w:rsidRPr="00721306">
        <w:rPr>
          <w:spacing w:val="-4"/>
          <w:sz w:val="20"/>
        </w:rPr>
        <w:t xml:space="preserve"> </w:t>
      </w:r>
      <w:r w:rsidRPr="00721306">
        <w:rPr>
          <w:sz w:val="20"/>
        </w:rPr>
        <w:t>options</w:t>
      </w:r>
      <w:r w:rsidRPr="00721306">
        <w:rPr>
          <w:spacing w:val="-3"/>
          <w:sz w:val="20"/>
        </w:rPr>
        <w:t xml:space="preserve"> </w:t>
      </w:r>
      <w:r w:rsidRPr="00721306">
        <w:rPr>
          <w:sz w:val="20"/>
        </w:rPr>
        <w:t>on</w:t>
      </w:r>
      <w:r w:rsidRPr="00721306">
        <w:rPr>
          <w:spacing w:val="-5"/>
          <w:sz w:val="20"/>
        </w:rPr>
        <w:t xml:space="preserve"> </w:t>
      </w:r>
      <w:r w:rsidRPr="00721306">
        <w:rPr>
          <w:sz w:val="20"/>
        </w:rPr>
        <w:t>the</w:t>
      </w:r>
      <w:r w:rsidRPr="00721306">
        <w:rPr>
          <w:spacing w:val="-4"/>
          <w:sz w:val="20"/>
        </w:rPr>
        <w:t xml:space="preserve"> </w:t>
      </w:r>
      <w:r w:rsidRPr="00721306">
        <w:rPr>
          <w:sz w:val="20"/>
        </w:rPr>
        <w:t>other</w:t>
      </w:r>
      <w:r w:rsidRPr="00721306">
        <w:rPr>
          <w:spacing w:val="-3"/>
          <w:sz w:val="20"/>
        </w:rPr>
        <w:t xml:space="preserve"> </w:t>
      </w:r>
      <w:r w:rsidRPr="00721306">
        <w:rPr>
          <w:sz w:val="20"/>
        </w:rPr>
        <w:t>goods</w:t>
      </w:r>
      <w:r w:rsidRPr="00721306">
        <w:rPr>
          <w:spacing w:val="-14"/>
          <w:sz w:val="20"/>
        </w:rPr>
        <w:t xml:space="preserve"> </w:t>
      </w:r>
      <w:r w:rsidRPr="00721306">
        <w:rPr>
          <w:sz w:val="20"/>
        </w:rPr>
        <w:t>or services required under the Contract;</w:t>
      </w:r>
    </w:p>
    <w:p w14:paraId="2A2C9A2D" w14:textId="77777777" w:rsidR="00721306" w:rsidRPr="00721306" w:rsidRDefault="00721306" w:rsidP="00457115">
      <w:pPr>
        <w:numPr>
          <w:ilvl w:val="0"/>
          <w:numId w:val="34"/>
        </w:numPr>
        <w:tabs>
          <w:tab w:val="left" w:pos="3240"/>
        </w:tabs>
        <w:spacing w:line="226" w:lineRule="exact"/>
        <w:ind w:hanging="722"/>
        <w:rPr>
          <w:sz w:val="20"/>
        </w:rPr>
      </w:pPr>
      <w:r w:rsidRPr="00721306">
        <w:rPr>
          <w:sz w:val="20"/>
        </w:rPr>
        <w:t>Any</w:t>
      </w:r>
      <w:r w:rsidRPr="00721306">
        <w:rPr>
          <w:spacing w:val="-6"/>
          <w:sz w:val="20"/>
        </w:rPr>
        <w:t xml:space="preserve"> </w:t>
      </w:r>
      <w:r w:rsidRPr="00721306">
        <w:rPr>
          <w:sz w:val="20"/>
        </w:rPr>
        <w:t>pricing</w:t>
      </w:r>
      <w:r w:rsidRPr="00721306">
        <w:rPr>
          <w:spacing w:val="-7"/>
          <w:sz w:val="20"/>
        </w:rPr>
        <w:t xml:space="preserve"> </w:t>
      </w:r>
      <w:r w:rsidRPr="00721306">
        <w:rPr>
          <w:sz w:val="20"/>
        </w:rPr>
        <w:t>related</w:t>
      </w:r>
      <w:r w:rsidRPr="00721306">
        <w:rPr>
          <w:spacing w:val="-5"/>
          <w:sz w:val="20"/>
        </w:rPr>
        <w:t xml:space="preserve"> </w:t>
      </w:r>
      <w:r w:rsidRPr="00721306">
        <w:rPr>
          <w:sz w:val="20"/>
        </w:rPr>
        <w:t>to</w:t>
      </w:r>
      <w:r w:rsidRPr="00721306">
        <w:rPr>
          <w:spacing w:val="-7"/>
          <w:sz w:val="20"/>
        </w:rPr>
        <w:t xml:space="preserve"> </w:t>
      </w:r>
      <w:r w:rsidRPr="00721306">
        <w:rPr>
          <w:sz w:val="20"/>
        </w:rPr>
        <w:t>the</w:t>
      </w:r>
      <w:r w:rsidRPr="00721306">
        <w:rPr>
          <w:spacing w:val="-7"/>
          <w:sz w:val="20"/>
        </w:rPr>
        <w:t xml:space="preserve"> </w:t>
      </w:r>
      <w:r w:rsidRPr="00721306">
        <w:rPr>
          <w:sz w:val="20"/>
        </w:rPr>
        <w:t>new</w:t>
      </w:r>
      <w:r w:rsidRPr="00721306">
        <w:rPr>
          <w:spacing w:val="-7"/>
          <w:sz w:val="20"/>
        </w:rPr>
        <w:t xml:space="preserve"> </w:t>
      </w:r>
      <w:r w:rsidRPr="00721306">
        <w:rPr>
          <w:sz w:val="20"/>
        </w:rPr>
        <w:t>lines,</w:t>
      </w:r>
      <w:r w:rsidRPr="00721306">
        <w:rPr>
          <w:spacing w:val="-4"/>
          <w:sz w:val="20"/>
        </w:rPr>
        <w:t xml:space="preserve"> </w:t>
      </w:r>
      <w:r w:rsidRPr="00721306">
        <w:rPr>
          <w:sz w:val="20"/>
        </w:rPr>
        <w:t>items,</w:t>
      </w:r>
      <w:r w:rsidRPr="00721306">
        <w:rPr>
          <w:spacing w:val="-6"/>
          <w:sz w:val="20"/>
        </w:rPr>
        <w:t xml:space="preserve"> </w:t>
      </w:r>
      <w:r w:rsidRPr="00721306">
        <w:rPr>
          <w:sz w:val="20"/>
        </w:rPr>
        <w:t>or</w:t>
      </w:r>
      <w:r w:rsidRPr="00721306">
        <w:rPr>
          <w:spacing w:val="-2"/>
          <w:sz w:val="20"/>
        </w:rPr>
        <w:t xml:space="preserve"> options;</w:t>
      </w:r>
    </w:p>
    <w:p w14:paraId="0C2380AD" w14:textId="77777777" w:rsidR="00721306" w:rsidRPr="00721306" w:rsidRDefault="00721306" w:rsidP="00457115">
      <w:pPr>
        <w:numPr>
          <w:ilvl w:val="0"/>
          <w:numId w:val="34"/>
        </w:numPr>
        <w:tabs>
          <w:tab w:val="left" w:pos="3240"/>
        </w:tabs>
        <w:spacing w:before="2"/>
        <w:ind w:right="1160"/>
        <w:rPr>
          <w:sz w:val="20"/>
        </w:rPr>
      </w:pPr>
      <w:r w:rsidRPr="00721306">
        <w:rPr>
          <w:sz w:val="20"/>
        </w:rPr>
        <w:t>The</w:t>
      </w:r>
      <w:r w:rsidRPr="00721306">
        <w:rPr>
          <w:spacing w:val="-7"/>
          <w:sz w:val="20"/>
        </w:rPr>
        <w:t xml:space="preserve"> </w:t>
      </w:r>
      <w:r w:rsidRPr="00721306">
        <w:rPr>
          <w:sz w:val="20"/>
        </w:rPr>
        <w:t>expected</w:t>
      </w:r>
      <w:r w:rsidRPr="00721306">
        <w:rPr>
          <w:spacing w:val="-3"/>
          <w:sz w:val="20"/>
        </w:rPr>
        <w:t xml:space="preserve"> </w:t>
      </w:r>
      <w:r w:rsidRPr="00721306">
        <w:rPr>
          <w:sz w:val="20"/>
        </w:rPr>
        <w:t>effective</w:t>
      </w:r>
      <w:r w:rsidRPr="00721306">
        <w:rPr>
          <w:spacing w:val="-4"/>
          <w:sz w:val="20"/>
        </w:rPr>
        <w:t xml:space="preserve"> </w:t>
      </w:r>
      <w:r w:rsidRPr="00721306">
        <w:rPr>
          <w:sz w:val="20"/>
        </w:rPr>
        <w:t>date</w:t>
      </w:r>
      <w:r w:rsidRPr="00721306">
        <w:rPr>
          <w:spacing w:val="-4"/>
          <w:sz w:val="20"/>
        </w:rPr>
        <w:t xml:space="preserve"> </w:t>
      </w:r>
      <w:r w:rsidRPr="00721306">
        <w:rPr>
          <w:sz w:val="20"/>
        </w:rPr>
        <w:t>for</w:t>
      </w:r>
      <w:r w:rsidRPr="00721306">
        <w:rPr>
          <w:spacing w:val="-4"/>
          <w:sz w:val="20"/>
        </w:rPr>
        <w:t xml:space="preserve"> </w:t>
      </w:r>
      <w:r w:rsidRPr="00721306">
        <w:rPr>
          <w:sz w:val="20"/>
        </w:rPr>
        <w:t>the</w:t>
      </w:r>
      <w:r w:rsidRPr="00721306">
        <w:rPr>
          <w:spacing w:val="-4"/>
          <w:sz w:val="20"/>
        </w:rPr>
        <w:t xml:space="preserve"> </w:t>
      </w:r>
      <w:r w:rsidRPr="00721306">
        <w:rPr>
          <w:sz w:val="20"/>
        </w:rPr>
        <w:t>availability</w:t>
      </w:r>
      <w:r w:rsidRPr="00721306">
        <w:rPr>
          <w:spacing w:val="-3"/>
          <w:sz w:val="20"/>
        </w:rPr>
        <w:t xml:space="preserve"> </w:t>
      </w:r>
      <w:r w:rsidRPr="00721306">
        <w:rPr>
          <w:sz w:val="20"/>
        </w:rPr>
        <w:t>of</w:t>
      </w:r>
      <w:r w:rsidRPr="00721306">
        <w:rPr>
          <w:spacing w:val="-4"/>
          <w:sz w:val="20"/>
        </w:rPr>
        <w:t xml:space="preserve"> </w:t>
      </w:r>
      <w:r w:rsidRPr="00721306">
        <w:rPr>
          <w:sz w:val="20"/>
        </w:rPr>
        <w:t>the</w:t>
      </w:r>
      <w:r w:rsidRPr="00721306">
        <w:rPr>
          <w:spacing w:val="-3"/>
          <w:sz w:val="20"/>
        </w:rPr>
        <w:t xml:space="preserve"> </w:t>
      </w:r>
      <w:r w:rsidRPr="00721306">
        <w:rPr>
          <w:sz w:val="20"/>
        </w:rPr>
        <w:t>new</w:t>
      </w:r>
      <w:r w:rsidRPr="00721306">
        <w:rPr>
          <w:spacing w:val="-4"/>
          <w:sz w:val="20"/>
        </w:rPr>
        <w:t xml:space="preserve"> </w:t>
      </w:r>
      <w:r w:rsidRPr="00721306">
        <w:rPr>
          <w:sz w:val="20"/>
        </w:rPr>
        <w:t>lines,</w:t>
      </w:r>
      <w:r w:rsidRPr="00721306">
        <w:rPr>
          <w:spacing w:val="-2"/>
          <w:sz w:val="20"/>
        </w:rPr>
        <w:t xml:space="preserve"> </w:t>
      </w:r>
      <w:r w:rsidRPr="00721306">
        <w:rPr>
          <w:sz w:val="20"/>
        </w:rPr>
        <w:t>items,</w:t>
      </w:r>
      <w:r w:rsidRPr="00721306">
        <w:rPr>
          <w:spacing w:val="-4"/>
          <w:sz w:val="20"/>
        </w:rPr>
        <w:t xml:space="preserve"> </w:t>
      </w:r>
      <w:r w:rsidRPr="00721306">
        <w:rPr>
          <w:sz w:val="20"/>
        </w:rPr>
        <w:t>or</w:t>
      </w:r>
      <w:r w:rsidRPr="00721306">
        <w:rPr>
          <w:spacing w:val="-14"/>
          <w:sz w:val="20"/>
        </w:rPr>
        <w:t xml:space="preserve"> </w:t>
      </w:r>
      <w:r w:rsidRPr="00721306">
        <w:rPr>
          <w:sz w:val="20"/>
        </w:rPr>
        <w:t xml:space="preserve">options; </w:t>
      </w:r>
      <w:r w:rsidRPr="00721306">
        <w:rPr>
          <w:spacing w:val="-4"/>
          <w:sz w:val="20"/>
        </w:rPr>
        <w:t>and</w:t>
      </w:r>
    </w:p>
    <w:p w14:paraId="490C1589" w14:textId="77777777" w:rsidR="00721306" w:rsidRPr="00721306" w:rsidRDefault="00721306" w:rsidP="00457115">
      <w:pPr>
        <w:numPr>
          <w:ilvl w:val="0"/>
          <w:numId w:val="34"/>
        </w:numPr>
        <w:tabs>
          <w:tab w:val="left" w:pos="3240"/>
        </w:tabs>
        <w:spacing w:before="1"/>
        <w:ind w:hanging="722"/>
        <w:rPr>
          <w:sz w:val="20"/>
        </w:rPr>
      </w:pPr>
      <w:r w:rsidRPr="00721306">
        <w:rPr>
          <w:sz w:val="20"/>
        </w:rPr>
        <w:t>Any</w:t>
      </w:r>
      <w:r w:rsidRPr="00721306">
        <w:rPr>
          <w:spacing w:val="-8"/>
          <w:sz w:val="20"/>
        </w:rPr>
        <w:t xml:space="preserve"> </w:t>
      </w:r>
      <w:r w:rsidRPr="00721306">
        <w:rPr>
          <w:sz w:val="20"/>
        </w:rPr>
        <w:t>additional</w:t>
      </w:r>
      <w:r w:rsidRPr="00721306">
        <w:rPr>
          <w:spacing w:val="-9"/>
          <w:sz w:val="20"/>
        </w:rPr>
        <w:t xml:space="preserve"> </w:t>
      </w:r>
      <w:r w:rsidRPr="00721306">
        <w:rPr>
          <w:sz w:val="20"/>
        </w:rPr>
        <w:t>information</w:t>
      </w:r>
      <w:r w:rsidRPr="00721306">
        <w:rPr>
          <w:spacing w:val="-9"/>
          <w:sz w:val="20"/>
        </w:rPr>
        <w:t xml:space="preserve"> </w:t>
      </w:r>
      <w:r w:rsidRPr="00721306">
        <w:rPr>
          <w:sz w:val="20"/>
        </w:rPr>
        <w:t>requested</w:t>
      </w:r>
      <w:r w:rsidRPr="00721306">
        <w:rPr>
          <w:spacing w:val="-9"/>
          <w:sz w:val="20"/>
        </w:rPr>
        <w:t xml:space="preserve"> </w:t>
      </w:r>
      <w:r w:rsidRPr="00721306">
        <w:rPr>
          <w:sz w:val="20"/>
        </w:rPr>
        <w:t>by</w:t>
      </w:r>
      <w:r w:rsidRPr="00721306">
        <w:rPr>
          <w:spacing w:val="-8"/>
          <w:sz w:val="20"/>
        </w:rPr>
        <w:t xml:space="preserve"> </w:t>
      </w:r>
      <w:r w:rsidRPr="00721306">
        <w:rPr>
          <w:sz w:val="20"/>
        </w:rPr>
        <w:t>the</w:t>
      </w:r>
      <w:r w:rsidRPr="00721306">
        <w:rPr>
          <w:spacing w:val="-7"/>
          <w:sz w:val="20"/>
        </w:rPr>
        <w:t xml:space="preserve"> </w:t>
      </w:r>
      <w:r w:rsidRPr="00721306">
        <w:rPr>
          <w:spacing w:val="-2"/>
          <w:sz w:val="20"/>
        </w:rPr>
        <w:t>State.</w:t>
      </w:r>
    </w:p>
    <w:p w14:paraId="6FA2F472" w14:textId="77777777" w:rsidR="00721306" w:rsidRPr="00721306" w:rsidRDefault="00721306" w:rsidP="00457115">
      <w:pPr>
        <w:numPr>
          <w:ilvl w:val="3"/>
          <w:numId w:val="88"/>
        </w:numPr>
        <w:tabs>
          <w:tab w:val="left" w:pos="2520"/>
        </w:tabs>
        <w:ind w:right="1143"/>
        <w:rPr>
          <w:sz w:val="20"/>
        </w:rPr>
      </w:pPr>
      <w:r w:rsidRPr="00721306">
        <w:rPr>
          <w:sz w:val="20"/>
        </w:rPr>
        <w:t>The</w:t>
      </w:r>
      <w:r w:rsidRPr="00721306">
        <w:rPr>
          <w:spacing w:val="-9"/>
          <w:sz w:val="20"/>
        </w:rPr>
        <w:t xml:space="preserve"> </w:t>
      </w:r>
      <w:r w:rsidRPr="00721306">
        <w:rPr>
          <w:sz w:val="20"/>
        </w:rPr>
        <w:t>State</w:t>
      </w:r>
      <w:r w:rsidRPr="00721306">
        <w:rPr>
          <w:spacing w:val="-5"/>
          <w:sz w:val="20"/>
        </w:rPr>
        <w:t xml:space="preserve"> </w:t>
      </w:r>
      <w:r w:rsidRPr="00721306">
        <w:rPr>
          <w:sz w:val="20"/>
        </w:rPr>
        <w:t>may</w:t>
      </w:r>
      <w:r w:rsidRPr="00721306">
        <w:rPr>
          <w:spacing w:val="-7"/>
          <w:sz w:val="20"/>
        </w:rPr>
        <w:t xml:space="preserve"> </w:t>
      </w:r>
      <w:r w:rsidRPr="00721306">
        <w:rPr>
          <w:sz w:val="20"/>
        </w:rPr>
        <w:t>negotiate</w:t>
      </w:r>
      <w:r w:rsidRPr="00721306">
        <w:rPr>
          <w:spacing w:val="-9"/>
          <w:sz w:val="20"/>
        </w:rPr>
        <w:t xml:space="preserve"> </w:t>
      </w:r>
      <w:r w:rsidRPr="00721306">
        <w:rPr>
          <w:sz w:val="20"/>
        </w:rPr>
        <w:t>the</w:t>
      </w:r>
      <w:r w:rsidRPr="00721306">
        <w:rPr>
          <w:spacing w:val="-9"/>
          <w:sz w:val="20"/>
        </w:rPr>
        <w:t xml:space="preserve"> </w:t>
      </w:r>
      <w:r w:rsidRPr="00721306">
        <w:rPr>
          <w:sz w:val="20"/>
        </w:rPr>
        <w:t>terms</w:t>
      </w:r>
      <w:r w:rsidRPr="00721306">
        <w:rPr>
          <w:spacing w:val="-8"/>
          <w:sz w:val="20"/>
        </w:rPr>
        <w:t xml:space="preserve"> </w:t>
      </w:r>
      <w:r w:rsidRPr="00721306">
        <w:rPr>
          <w:sz w:val="20"/>
        </w:rPr>
        <w:t>of</w:t>
      </w:r>
      <w:r w:rsidRPr="00721306">
        <w:rPr>
          <w:spacing w:val="-6"/>
          <w:sz w:val="20"/>
        </w:rPr>
        <w:t xml:space="preserve"> </w:t>
      </w:r>
      <w:r w:rsidRPr="00721306">
        <w:rPr>
          <w:sz w:val="20"/>
        </w:rPr>
        <w:t>the</w:t>
      </w:r>
      <w:r w:rsidRPr="00721306">
        <w:rPr>
          <w:spacing w:val="-8"/>
          <w:sz w:val="20"/>
        </w:rPr>
        <w:t xml:space="preserve"> </w:t>
      </w:r>
      <w:r w:rsidRPr="00721306">
        <w:rPr>
          <w:sz w:val="20"/>
        </w:rPr>
        <w:t>Contractor’s</w:t>
      </w:r>
      <w:r w:rsidRPr="00721306">
        <w:rPr>
          <w:spacing w:val="-3"/>
          <w:sz w:val="20"/>
        </w:rPr>
        <w:t xml:space="preserve"> </w:t>
      </w:r>
      <w:r w:rsidRPr="00721306">
        <w:rPr>
          <w:sz w:val="20"/>
        </w:rPr>
        <w:t>proposal</w:t>
      </w:r>
      <w:r w:rsidRPr="00721306">
        <w:rPr>
          <w:spacing w:val="-9"/>
          <w:sz w:val="20"/>
        </w:rPr>
        <w:t xml:space="preserve"> </w:t>
      </w:r>
      <w:r w:rsidRPr="00721306">
        <w:rPr>
          <w:sz w:val="20"/>
        </w:rPr>
        <w:t>by</w:t>
      </w:r>
      <w:r w:rsidRPr="00721306">
        <w:rPr>
          <w:spacing w:val="-6"/>
          <w:sz w:val="20"/>
        </w:rPr>
        <w:t xml:space="preserve"> </w:t>
      </w:r>
      <w:r w:rsidRPr="00721306">
        <w:rPr>
          <w:sz w:val="20"/>
        </w:rPr>
        <w:t>requesting</w:t>
      </w:r>
      <w:r w:rsidRPr="00721306">
        <w:rPr>
          <w:spacing w:val="-8"/>
          <w:sz w:val="20"/>
        </w:rPr>
        <w:t xml:space="preserve"> </w:t>
      </w:r>
      <w:r w:rsidRPr="00721306">
        <w:rPr>
          <w:sz w:val="20"/>
        </w:rPr>
        <w:t>revisions</w:t>
      </w:r>
      <w:r w:rsidRPr="00721306">
        <w:rPr>
          <w:spacing w:val="-5"/>
          <w:sz w:val="20"/>
        </w:rPr>
        <w:t xml:space="preserve"> </w:t>
      </w:r>
      <w:r w:rsidRPr="00721306">
        <w:rPr>
          <w:sz w:val="20"/>
        </w:rPr>
        <w:t>to the proposal.</w:t>
      </w:r>
    </w:p>
    <w:p w14:paraId="5988A4C9" w14:textId="77777777" w:rsidR="00721306" w:rsidRPr="00721306" w:rsidRDefault="00721306" w:rsidP="00457115">
      <w:pPr>
        <w:numPr>
          <w:ilvl w:val="3"/>
          <w:numId w:val="88"/>
        </w:numPr>
        <w:tabs>
          <w:tab w:val="left" w:pos="2520"/>
        </w:tabs>
        <w:spacing w:before="1"/>
        <w:ind w:right="1550"/>
        <w:rPr>
          <w:sz w:val="20"/>
        </w:rPr>
      </w:pPr>
      <w:r w:rsidRPr="00721306">
        <w:rPr>
          <w:sz w:val="20"/>
        </w:rPr>
        <w:t>To</w:t>
      </w:r>
      <w:r w:rsidRPr="00721306">
        <w:rPr>
          <w:spacing w:val="-5"/>
          <w:sz w:val="20"/>
        </w:rPr>
        <w:t xml:space="preserve"> </w:t>
      </w:r>
      <w:r w:rsidRPr="00721306">
        <w:rPr>
          <w:sz w:val="20"/>
        </w:rPr>
        <w:t>indicate</w:t>
      </w:r>
      <w:r w:rsidRPr="00721306">
        <w:rPr>
          <w:spacing w:val="-4"/>
          <w:sz w:val="20"/>
        </w:rPr>
        <w:t xml:space="preserve"> </w:t>
      </w:r>
      <w:r w:rsidRPr="00721306">
        <w:rPr>
          <w:sz w:val="20"/>
        </w:rPr>
        <w:t>acceptance</w:t>
      </w:r>
      <w:r w:rsidRPr="00721306">
        <w:rPr>
          <w:spacing w:val="-2"/>
          <w:sz w:val="20"/>
        </w:rPr>
        <w:t xml:space="preserve"> </w:t>
      </w:r>
      <w:r w:rsidRPr="00721306">
        <w:rPr>
          <w:sz w:val="20"/>
        </w:rPr>
        <w:t>of</w:t>
      </w:r>
      <w:r w:rsidRPr="00721306">
        <w:rPr>
          <w:spacing w:val="-4"/>
          <w:sz w:val="20"/>
        </w:rPr>
        <w:t xml:space="preserve"> </w:t>
      </w:r>
      <w:r w:rsidRPr="00721306">
        <w:rPr>
          <w:sz w:val="20"/>
        </w:rPr>
        <w:t>a</w:t>
      </w:r>
      <w:r w:rsidRPr="00721306">
        <w:rPr>
          <w:spacing w:val="-2"/>
          <w:sz w:val="20"/>
        </w:rPr>
        <w:t xml:space="preserve"> </w:t>
      </w:r>
      <w:r w:rsidRPr="00721306">
        <w:rPr>
          <w:sz w:val="20"/>
        </w:rPr>
        <w:t>proposal,</w:t>
      </w:r>
      <w:r w:rsidRPr="00721306">
        <w:rPr>
          <w:spacing w:val="-4"/>
          <w:sz w:val="20"/>
        </w:rPr>
        <w:t xml:space="preserve"> </w:t>
      </w:r>
      <w:r w:rsidRPr="00721306">
        <w:rPr>
          <w:sz w:val="20"/>
        </w:rPr>
        <w:t>the</w:t>
      </w:r>
      <w:r w:rsidRPr="00721306">
        <w:rPr>
          <w:spacing w:val="-3"/>
          <w:sz w:val="20"/>
        </w:rPr>
        <w:t xml:space="preserve"> </w:t>
      </w:r>
      <w:r w:rsidRPr="00721306">
        <w:rPr>
          <w:sz w:val="20"/>
        </w:rPr>
        <w:t>State</w:t>
      </w:r>
      <w:r w:rsidRPr="00721306">
        <w:rPr>
          <w:spacing w:val="-4"/>
          <w:sz w:val="20"/>
        </w:rPr>
        <w:t xml:space="preserve"> </w:t>
      </w:r>
      <w:r w:rsidRPr="00721306">
        <w:rPr>
          <w:sz w:val="20"/>
        </w:rPr>
        <w:t>will</w:t>
      </w:r>
      <w:r w:rsidRPr="00721306">
        <w:rPr>
          <w:spacing w:val="-5"/>
          <w:sz w:val="20"/>
        </w:rPr>
        <w:t xml:space="preserve"> </w:t>
      </w:r>
      <w:r w:rsidRPr="00721306">
        <w:rPr>
          <w:sz w:val="20"/>
        </w:rPr>
        <w:t>sign</w:t>
      </w:r>
      <w:r w:rsidRPr="00721306">
        <w:rPr>
          <w:spacing w:val="-4"/>
          <w:sz w:val="20"/>
        </w:rPr>
        <w:t xml:space="preserve"> </w:t>
      </w:r>
      <w:r w:rsidRPr="00721306">
        <w:rPr>
          <w:sz w:val="20"/>
        </w:rPr>
        <w:t>it.</w:t>
      </w:r>
      <w:r w:rsidRPr="00721306">
        <w:rPr>
          <w:spacing w:val="-4"/>
          <w:sz w:val="20"/>
        </w:rPr>
        <w:t xml:space="preserve"> </w:t>
      </w:r>
      <w:r w:rsidRPr="00721306">
        <w:rPr>
          <w:sz w:val="20"/>
        </w:rPr>
        <w:t>The</w:t>
      </w:r>
      <w:r w:rsidRPr="00721306">
        <w:rPr>
          <w:spacing w:val="-5"/>
          <w:sz w:val="20"/>
        </w:rPr>
        <w:t xml:space="preserve"> </w:t>
      </w:r>
      <w:r w:rsidRPr="00721306">
        <w:rPr>
          <w:sz w:val="20"/>
        </w:rPr>
        <w:t>signed</w:t>
      </w:r>
      <w:r w:rsidRPr="00721306">
        <w:rPr>
          <w:spacing w:val="-4"/>
          <w:sz w:val="20"/>
        </w:rPr>
        <w:t xml:space="preserve"> </w:t>
      </w:r>
      <w:r w:rsidRPr="00721306">
        <w:rPr>
          <w:sz w:val="20"/>
        </w:rPr>
        <w:t>proposal</w:t>
      </w:r>
      <w:r w:rsidRPr="00721306">
        <w:rPr>
          <w:spacing w:val="-27"/>
          <w:sz w:val="20"/>
        </w:rPr>
        <w:t xml:space="preserve"> </w:t>
      </w:r>
      <w:r w:rsidRPr="00721306">
        <w:rPr>
          <w:sz w:val="20"/>
        </w:rPr>
        <w:t>shall constitute a MOU between the Parties, and the lines, items, or options shall be incorporated into the Contract as if set forth verbatim.</w:t>
      </w:r>
    </w:p>
    <w:p w14:paraId="6A269818" w14:textId="77777777" w:rsidR="00721306" w:rsidRPr="00721306" w:rsidRDefault="00721306" w:rsidP="00457115">
      <w:pPr>
        <w:numPr>
          <w:ilvl w:val="3"/>
          <w:numId w:val="88"/>
        </w:numPr>
        <w:tabs>
          <w:tab w:val="left" w:pos="2520"/>
        </w:tabs>
        <w:ind w:right="1554"/>
        <w:rPr>
          <w:sz w:val="20"/>
        </w:rPr>
      </w:pPr>
      <w:r w:rsidRPr="00721306">
        <w:rPr>
          <w:sz w:val="20"/>
        </w:rPr>
        <w:t>Only</w:t>
      </w:r>
      <w:r w:rsidRPr="00721306">
        <w:rPr>
          <w:spacing w:val="-5"/>
          <w:sz w:val="20"/>
        </w:rPr>
        <w:t xml:space="preserve"> </w:t>
      </w:r>
      <w:r w:rsidRPr="00721306">
        <w:rPr>
          <w:sz w:val="20"/>
        </w:rPr>
        <w:t>after</w:t>
      </w:r>
      <w:r w:rsidRPr="00721306">
        <w:rPr>
          <w:spacing w:val="-4"/>
          <w:sz w:val="20"/>
        </w:rPr>
        <w:t xml:space="preserve"> </w:t>
      </w:r>
      <w:r w:rsidRPr="00721306">
        <w:rPr>
          <w:sz w:val="20"/>
        </w:rPr>
        <w:t>a</w:t>
      </w:r>
      <w:r w:rsidRPr="00721306">
        <w:rPr>
          <w:spacing w:val="-4"/>
          <w:sz w:val="20"/>
        </w:rPr>
        <w:t xml:space="preserve"> </w:t>
      </w:r>
      <w:r w:rsidRPr="00721306">
        <w:rPr>
          <w:sz w:val="20"/>
        </w:rPr>
        <w:t>MOU</w:t>
      </w:r>
      <w:r w:rsidRPr="00721306">
        <w:rPr>
          <w:spacing w:val="-2"/>
          <w:sz w:val="20"/>
        </w:rPr>
        <w:t xml:space="preserve"> </w:t>
      </w:r>
      <w:r w:rsidRPr="00721306">
        <w:rPr>
          <w:sz w:val="20"/>
        </w:rPr>
        <w:t>has</w:t>
      </w:r>
      <w:r w:rsidRPr="00721306">
        <w:rPr>
          <w:spacing w:val="-3"/>
          <w:sz w:val="20"/>
        </w:rPr>
        <w:t xml:space="preserve"> </w:t>
      </w:r>
      <w:r w:rsidRPr="00721306">
        <w:rPr>
          <w:sz w:val="20"/>
        </w:rPr>
        <w:t>been</w:t>
      </w:r>
      <w:r w:rsidRPr="00721306">
        <w:rPr>
          <w:spacing w:val="-3"/>
          <w:sz w:val="20"/>
        </w:rPr>
        <w:t xml:space="preserve"> </w:t>
      </w:r>
      <w:r w:rsidRPr="00721306">
        <w:rPr>
          <w:sz w:val="20"/>
        </w:rPr>
        <w:t>executed</w:t>
      </w:r>
      <w:r w:rsidRPr="00721306">
        <w:rPr>
          <w:spacing w:val="-3"/>
          <w:sz w:val="20"/>
        </w:rPr>
        <w:t xml:space="preserve"> </w:t>
      </w:r>
      <w:r w:rsidRPr="00721306">
        <w:rPr>
          <w:sz w:val="20"/>
        </w:rPr>
        <w:t>shall</w:t>
      </w:r>
      <w:r w:rsidRPr="00721306">
        <w:rPr>
          <w:spacing w:val="-5"/>
          <w:sz w:val="20"/>
        </w:rPr>
        <w:t xml:space="preserve"> </w:t>
      </w:r>
      <w:r w:rsidRPr="00721306">
        <w:rPr>
          <w:sz w:val="20"/>
        </w:rPr>
        <w:t>the</w:t>
      </w:r>
      <w:r w:rsidRPr="00721306">
        <w:rPr>
          <w:spacing w:val="-5"/>
          <w:sz w:val="20"/>
        </w:rPr>
        <w:t xml:space="preserve"> </w:t>
      </w:r>
      <w:r w:rsidRPr="00721306">
        <w:rPr>
          <w:sz w:val="20"/>
        </w:rPr>
        <w:t>Contractor</w:t>
      </w:r>
      <w:r w:rsidRPr="00721306">
        <w:rPr>
          <w:spacing w:val="-4"/>
          <w:sz w:val="20"/>
        </w:rPr>
        <w:t xml:space="preserve"> </w:t>
      </w:r>
      <w:r w:rsidRPr="00721306">
        <w:rPr>
          <w:sz w:val="20"/>
        </w:rPr>
        <w:t>perform</w:t>
      </w:r>
      <w:r w:rsidRPr="00721306">
        <w:rPr>
          <w:spacing w:val="-4"/>
          <w:sz w:val="20"/>
        </w:rPr>
        <w:t xml:space="preserve"> </w:t>
      </w:r>
      <w:r w:rsidRPr="00721306">
        <w:rPr>
          <w:sz w:val="20"/>
        </w:rPr>
        <w:t>or</w:t>
      </w:r>
      <w:r w:rsidRPr="00721306">
        <w:rPr>
          <w:spacing w:val="-3"/>
          <w:sz w:val="20"/>
        </w:rPr>
        <w:t xml:space="preserve"> </w:t>
      </w:r>
      <w:r w:rsidRPr="00721306">
        <w:rPr>
          <w:sz w:val="20"/>
        </w:rPr>
        <w:t>deliver</w:t>
      </w:r>
      <w:r w:rsidRPr="00721306">
        <w:rPr>
          <w:spacing w:val="-4"/>
          <w:sz w:val="20"/>
        </w:rPr>
        <w:t xml:space="preserve"> </w:t>
      </w:r>
      <w:r w:rsidRPr="00721306">
        <w:rPr>
          <w:sz w:val="20"/>
        </w:rPr>
        <w:t>the</w:t>
      </w:r>
      <w:r w:rsidRPr="00721306">
        <w:rPr>
          <w:spacing w:val="-19"/>
          <w:sz w:val="20"/>
        </w:rPr>
        <w:t xml:space="preserve"> </w:t>
      </w:r>
      <w:r w:rsidRPr="00721306">
        <w:rPr>
          <w:sz w:val="20"/>
        </w:rPr>
        <w:t>new lines, items, or options.</w:t>
      </w:r>
    </w:p>
    <w:p w14:paraId="65A5D231" w14:textId="77777777" w:rsidR="00721306" w:rsidRPr="00721306" w:rsidRDefault="00721306" w:rsidP="00721306">
      <w:pPr>
        <w:spacing w:before="1"/>
        <w:rPr>
          <w:sz w:val="20"/>
          <w:szCs w:val="20"/>
        </w:rPr>
      </w:pPr>
    </w:p>
    <w:p w14:paraId="257D9D36" w14:textId="77777777" w:rsidR="00721306" w:rsidRPr="00721306" w:rsidRDefault="00721306" w:rsidP="00457115">
      <w:pPr>
        <w:numPr>
          <w:ilvl w:val="1"/>
          <w:numId w:val="33"/>
        </w:numPr>
        <w:tabs>
          <w:tab w:val="left" w:pos="1699"/>
        </w:tabs>
        <w:ind w:right="1186"/>
        <w:jc w:val="left"/>
        <w:rPr>
          <w:sz w:val="20"/>
        </w:rPr>
      </w:pPr>
      <w:r w:rsidRPr="00721306">
        <w:rPr>
          <w:sz w:val="20"/>
          <w:u w:val="single"/>
        </w:rPr>
        <w:t>Extraneous</w:t>
      </w:r>
      <w:r w:rsidRPr="00721306">
        <w:rPr>
          <w:spacing w:val="-3"/>
          <w:sz w:val="20"/>
          <w:u w:val="single"/>
        </w:rPr>
        <w:t xml:space="preserve"> </w:t>
      </w:r>
      <w:r w:rsidRPr="00721306">
        <w:rPr>
          <w:sz w:val="20"/>
          <w:u w:val="single"/>
        </w:rPr>
        <w:t>Terms</w:t>
      </w:r>
      <w:r w:rsidRPr="00721306">
        <w:rPr>
          <w:spacing w:val="-3"/>
          <w:sz w:val="20"/>
          <w:u w:val="single"/>
        </w:rPr>
        <w:t xml:space="preserve"> </w:t>
      </w:r>
      <w:r w:rsidRPr="00721306">
        <w:rPr>
          <w:sz w:val="20"/>
          <w:u w:val="single"/>
        </w:rPr>
        <w:t>and</w:t>
      </w:r>
      <w:r w:rsidRPr="00721306">
        <w:rPr>
          <w:spacing w:val="-5"/>
          <w:sz w:val="20"/>
          <w:u w:val="single"/>
        </w:rPr>
        <w:t xml:space="preserve"> </w:t>
      </w:r>
      <w:r w:rsidRPr="00721306">
        <w:rPr>
          <w:sz w:val="20"/>
          <w:u w:val="single"/>
        </w:rPr>
        <w:t>Conditions</w:t>
      </w:r>
      <w:r w:rsidRPr="00721306">
        <w:rPr>
          <w:sz w:val="20"/>
        </w:rPr>
        <w:t>.</w:t>
      </w:r>
      <w:r w:rsidRPr="00721306">
        <w:rPr>
          <w:spacing w:val="-4"/>
          <w:sz w:val="20"/>
        </w:rPr>
        <w:t xml:space="preserve"> </w:t>
      </w:r>
      <w:r w:rsidRPr="00721306">
        <w:rPr>
          <w:sz w:val="20"/>
        </w:rPr>
        <w:t>Contractor</w:t>
      </w:r>
      <w:r w:rsidRPr="00721306">
        <w:rPr>
          <w:spacing w:val="-4"/>
          <w:sz w:val="20"/>
        </w:rPr>
        <w:t xml:space="preserve"> </w:t>
      </w:r>
      <w:r w:rsidRPr="00721306">
        <w:rPr>
          <w:sz w:val="20"/>
        </w:rPr>
        <w:t>shall</w:t>
      </w:r>
      <w:r w:rsidRPr="00721306">
        <w:rPr>
          <w:spacing w:val="-5"/>
          <w:sz w:val="20"/>
        </w:rPr>
        <w:t xml:space="preserve"> </w:t>
      </w:r>
      <w:r w:rsidRPr="00721306">
        <w:rPr>
          <w:sz w:val="20"/>
        </w:rPr>
        <w:t>fill</w:t>
      </w:r>
      <w:r w:rsidRPr="00721306">
        <w:rPr>
          <w:spacing w:val="-3"/>
          <w:sz w:val="20"/>
        </w:rPr>
        <w:t xml:space="preserve"> </w:t>
      </w:r>
      <w:r w:rsidRPr="00721306">
        <w:rPr>
          <w:sz w:val="20"/>
        </w:rPr>
        <w:t>all</w:t>
      </w:r>
      <w:r w:rsidRPr="00721306">
        <w:rPr>
          <w:spacing w:val="-3"/>
          <w:sz w:val="20"/>
        </w:rPr>
        <w:t xml:space="preserve"> </w:t>
      </w:r>
      <w:r w:rsidRPr="00721306">
        <w:rPr>
          <w:sz w:val="20"/>
        </w:rPr>
        <w:t>orders</w:t>
      </w:r>
      <w:r w:rsidRPr="00721306">
        <w:rPr>
          <w:spacing w:val="-2"/>
          <w:sz w:val="20"/>
        </w:rPr>
        <w:t xml:space="preserve"> </w:t>
      </w:r>
      <w:r w:rsidRPr="00721306">
        <w:rPr>
          <w:sz w:val="20"/>
        </w:rPr>
        <w:t>submitted</w:t>
      </w:r>
      <w:r w:rsidRPr="00721306">
        <w:rPr>
          <w:spacing w:val="-3"/>
          <w:sz w:val="20"/>
        </w:rPr>
        <w:t xml:space="preserve"> </w:t>
      </w:r>
      <w:r w:rsidRPr="00721306">
        <w:rPr>
          <w:sz w:val="20"/>
        </w:rPr>
        <w:t>by</w:t>
      </w:r>
      <w:r w:rsidRPr="00721306">
        <w:rPr>
          <w:spacing w:val="-3"/>
          <w:sz w:val="20"/>
        </w:rPr>
        <w:t xml:space="preserve"> </w:t>
      </w:r>
      <w:r w:rsidRPr="00721306">
        <w:rPr>
          <w:sz w:val="20"/>
        </w:rPr>
        <w:t>the State</w:t>
      </w:r>
      <w:r w:rsidRPr="00721306">
        <w:rPr>
          <w:spacing w:val="-4"/>
          <w:sz w:val="20"/>
        </w:rPr>
        <w:t xml:space="preserve"> </w:t>
      </w:r>
      <w:r w:rsidRPr="00721306">
        <w:rPr>
          <w:sz w:val="20"/>
        </w:rPr>
        <w:t>under</w:t>
      </w:r>
      <w:r w:rsidRPr="00721306">
        <w:rPr>
          <w:spacing w:val="-3"/>
          <w:sz w:val="20"/>
        </w:rPr>
        <w:t xml:space="preserve"> </w:t>
      </w:r>
      <w:r w:rsidRPr="00721306">
        <w:rPr>
          <w:sz w:val="20"/>
        </w:rPr>
        <w:t>this Contract. No purchase order, invoice, or other documents associated with any sales, orders, or supply</w:t>
      </w:r>
      <w:r w:rsidRPr="00721306">
        <w:rPr>
          <w:spacing w:val="-1"/>
          <w:sz w:val="20"/>
        </w:rPr>
        <w:t xml:space="preserve"> </w:t>
      </w:r>
      <w:r w:rsidRPr="00721306">
        <w:rPr>
          <w:sz w:val="20"/>
        </w:rPr>
        <w:t>of</w:t>
      </w:r>
      <w:r w:rsidRPr="00721306">
        <w:rPr>
          <w:spacing w:val="-2"/>
          <w:sz w:val="20"/>
        </w:rPr>
        <w:t xml:space="preserve"> </w:t>
      </w:r>
      <w:r w:rsidRPr="00721306">
        <w:rPr>
          <w:sz w:val="20"/>
        </w:rPr>
        <w:t>any good</w:t>
      </w:r>
      <w:r w:rsidRPr="00721306">
        <w:rPr>
          <w:spacing w:val="-2"/>
          <w:sz w:val="20"/>
        </w:rPr>
        <w:t xml:space="preserve"> </w:t>
      </w:r>
      <w:r w:rsidRPr="00721306">
        <w:rPr>
          <w:sz w:val="20"/>
        </w:rPr>
        <w:t>or</w:t>
      </w:r>
      <w:r w:rsidRPr="00721306">
        <w:rPr>
          <w:spacing w:val="-1"/>
          <w:sz w:val="20"/>
        </w:rPr>
        <w:t xml:space="preserve"> </w:t>
      </w:r>
      <w:r w:rsidRPr="00721306">
        <w:rPr>
          <w:sz w:val="20"/>
        </w:rPr>
        <w:t>service</w:t>
      </w:r>
      <w:r w:rsidRPr="00721306">
        <w:rPr>
          <w:spacing w:val="-2"/>
          <w:sz w:val="20"/>
        </w:rPr>
        <w:t xml:space="preserve"> </w:t>
      </w:r>
      <w:r w:rsidRPr="00721306">
        <w:rPr>
          <w:sz w:val="20"/>
        </w:rPr>
        <w:t>under</w:t>
      </w:r>
      <w:r w:rsidRPr="00721306">
        <w:rPr>
          <w:spacing w:val="-2"/>
          <w:sz w:val="20"/>
        </w:rPr>
        <w:t xml:space="preserve"> </w:t>
      </w:r>
      <w:r w:rsidRPr="00721306">
        <w:rPr>
          <w:sz w:val="20"/>
        </w:rPr>
        <w:t>this Contract</w:t>
      </w:r>
      <w:r w:rsidRPr="00721306">
        <w:rPr>
          <w:spacing w:val="-2"/>
          <w:sz w:val="20"/>
        </w:rPr>
        <w:t xml:space="preserve"> </w:t>
      </w:r>
      <w:r w:rsidRPr="00721306">
        <w:rPr>
          <w:sz w:val="20"/>
        </w:rPr>
        <w:t>shall</w:t>
      </w:r>
      <w:r w:rsidRPr="00721306">
        <w:rPr>
          <w:spacing w:val="-1"/>
          <w:sz w:val="20"/>
        </w:rPr>
        <w:t xml:space="preserve"> </w:t>
      </w:r>
      <w:r w:rsidRPr="00721306">
        <w:rPr>
          <w:sz w:val="20"/>
        </w:rPr>
        <w:t>contain</w:t>
      </w:r>
      <w:r w:rsidRPr="00721306">
        <w:rPr>
          <w:spacing w:val="-2"/>
          <w:sz w:val="20"/>
        </w:rPr>
        <w:t xml:space="preserve"> </w:t>
      </w:r>
      <w:r w:rsidRPr="00721306">
        <w:rPr>
          <w:sz w:val="20"/>
        </w:rPr>
        <w:t>any</w:t>
      </w:r>
      <w:r w:rsidRPr="00721306">
        <w:rPr>
          <w:spacing w:val="-1"/>
          <w:sz w:val="20"/>
        </w:rPr>
        <w:t xml:space="preserve"> </w:t>
      </w:r>
      <w:r w:rsidRPr="00721306">
        <w:rPr>
          <w:sz w:val="20"/>
        </w:rPr>
        <w:t>terms</w:t>
      </w:r>
      <w:r w:rsidRPr="00721306">
        <w:rPr>
          <w:spacing w:val="-1"/>
          <w:sz w:val="20"/>
        </w:rPr>
        <w:t xml:space="preserve"> </w:t>
      </w:r>
      <w:r w:rsidRPr="00721306">
        <w:rPr>
          <w:sz w:val="20"/>
        </w:rPr>
        <w:t>or conditions other</w:t>
      </w:r>
      <w:r w:rsidRPr="00721306">
        <w:rPr>
          <w:spacing w:val="-2"/>
          <w:sz w:val="20"/>
        </w:rPr>
        <w:t xml:space="preserve"> </w:t>
      </w:r>
      <w:r w:rsidRPr="00721306">
        <w:rPr>
          <w:sz w:val="20"/>
        </w:rPr>
        <w:t>than as set forth in the Contract. Any such extraneous terms and conditions shall be void,</w:t>
      </w:r>
      <w:r w:rsidRPr="00721306">
        <w:rPr>
          <w:spacing w:val="-20"/>
          <w:sz w:val="20"/>
        </w:rPr>
        <w:t xml:space="preserve"> </w:t>
      </w:r>
      <w:r w:rsidRPr="00721306">
        <w:rPr>
          <w:sz w:val="20"/>
        </w:rPr>
        <w:t>invalid and unenforceable</w:t>
      </w:r>
      <w:r w:rsidRPr="00721306">
        <w:rPr>
          <w:spacing w:val="-1"/>
          <w:sz w:val="20"/>
        </w:rPr>
        <w:t xml:space="preserve"> </w:t>
      </w:r>
      <w:r w:rsidRPr="00721306">
        <w:rPr>
          <w:sz w:val="20"/>
        </w:rPr>
        <w:t>against</w:t>
      </w:r>
      <w:r w:rsidRPr="00721306">
        <w:rPr>
          <w:spacing w:val="-3"/>
          <w:sz w:val="20"/>
        </w:rPr>
        <w:t xml:space="preserve"> </w:t>
      </w:r>
      <w:r w:rsidRPr="00721306">
        <w:rPr>
          <w:sz w:val="20"/>
        </w:rPr>
        <w:t>the</w:t>
      </w:r>
      <w:r w:rsidRPr="00721306">
        <w:rPr>
          <w:spacing w:val="-2"/>
          <w:sz w:val="20"/>
        </w:rPr>
        <w:t xml:space="preserve"> </w:t>
      </w:r>
      <w:r w:rsidRPr="00721306">
        <w:rPr>
          <w:sz w:val="20"/>
        </w:rPr>
        <w:t>State.</w:t>
      </w:r>
      <w:r w:rsidRPr="00721306">
        <w:rPr>
          <w:spacing w:val="-3"/>
          <w:sz w:val="20"/>
        </w:rPr>
        <w:t xml:space="preserve"> </w:t>
      </w:r>
      <w:r w:rsidRPr="00721306">
        <w:rPr>
          <w:sz w:val="20"/>
        </w:rPr>
        <w:t>Any</w:t>
      </w:r>
      <w:r w:rsidRPr="00721306">
        <w:rPr>
          <w:spacing w:val="-2"/>
          <w:sz w:val="20"/>
        </w:rPr>
        <w:t xml:space="preserve"> </w:t>
      </w:r>
      <w:r w:rsidRPr="00721306">
        <w:rPr>
          <w:sz w:val="20"/>
        </w:rPr>
        <w:t>refusal</w:t>
      </w:r>
      <w:r w:rsidRPr="00721306">
        <w:rPr>
          <w:spacing w:val="-4"/>
          <w:sz w:val="20"/>
        </w:rPr>
        <w:t xml:space="preserve"> </w:t>
      </w:r>
      <w:r w:rsidRPr="00721306">
        <w:rPr>
          <w:sz w:val="20"/>
        </w:rPr>
        <w:t>by</w:t>
      </w:r>
      <w:r w:rsidRPr="00721306">
        <w:rPr>
          <w:spacing w:val="-2"/>
          <w:sz w:val="20"/>
        </w:rPr>
        <w:t xml:space="preserve"> </w:t>
      </w:r>
      <w:r w:rsidRPr="00721306">
        <w:rPr>
          <w:sz w:val="20"/>
        </w:rPr>
        <w:t>Contractor</w:t>
      </w:r>
      <w:r w:rsidRPr="00721306">
        <w:rPr>
          <w:spacing w:val="-3"/>
          <w:sz w:val="20"/>
        </w:rPr>
        <w:t xml:space="preserve"> </w:t>
      </w:r>
      <w:r w:rsidRPr="00721306">
        <w:rPr>
          <w:sz w:val="20"/>
        </w:rPr>
        <w:t>to</w:t>
      </w:r>
      <w:r w:rsidRPr="00721306">
        <w:rPr>
          <w:spacing w:val="-3"/>
          <w:sz w:val="20"/>
        </w:rPr>
        <w:t xml:space="preserve"> </w:t>
      </w:r>
      <w:r w:rsidRPr="00721306">
        <w:rPr>
          <w:sz w:val="20"/>
        </w:rPr>
        <w:t>supply</w:t>
      </w:r>
      <w:r w:rsidRPr="00721306">
        <w:rPr>
          <w:spacing w:val="-2"/>
          <w:sz w:val="20"/>
        </w:rPr>
        <w:t xml:space="preserve"> </w:t>
      </w:r>
      <w:r w:rsidRPr="00721306">
        <w:rPr>
          <w:sz w:val="20"/>
        </w:rPr>
        <w:t>any</w:t>
      </w:r>
      <w:r w:rsidRPr="00721306">
        <w:rPr>
          <w:spacing w:val="-2"/>
          <w:sz w:val="20"/>
        </w:rPr>
        <w:t xml:space="preserve"> </w:t>
      </w:r>
      <w:r w:rsidRPr="00721306">
        <w:rPr>
          <w:sz w:val="20"/>
        </w:rPr>
        <w:t>goods</w:t>
      </w:r>
      <w:r w:rsidRPr="00721306">
        <w:rPr>
          <w:spacing w:val="-2"/>
          <w:sz w:val="20"/>
        </w:rPr>
        <w:t xml:space="preserve"> </w:t>
      </w:r>
      <w:r w:rsidRPr="00721306">
        <w:rPr>
          <w:sz w:val="20"/>
        </w:rPr>
        <w:t>or</w:t>
      </w:r>
      <w:r w:rsidRPr="00721306">
        <w:rPr>
          <w:spacing w:val="-2"/>
          <w:sz w:val="20"/>
        </w:rPr>
        <w:t xml:space="preserve"> </w:t>
      </w:r>
      <w:r w:rsidRPr="00721306">
        <w:rPr>
          <w:sz w:val="20"/>
        </w:rPr>
        <w:t>services</w:t>
      </w:r>
      <w:r w:rsidRPr="00721306">
        <w:rPr>
          <w:spacing w:val="-2"/>
          <w:sz w:val="20"/>
        </w:rPr>
        <w:t xml:space="preserve"> </w:t>
      </w:r>
      <w:r w:rsidRPr="00721306">
        <w:rPr>
          <w:sz w:val="20"/>
        </w:rPr>
        <w:t>under this Contract conditioned upon the State submitting to any extraneous terms and conditions shall be a material breach of the Contract and constitute an act of bad faith by Contractor.</w:t>
      </w:r>
    </w:p>
    <w:p w14:paraId="5F04DA4F" w14:textId="77777777" w:rsidR="00721306" w:rsidRPr="00721306" w:rsidRDefault="00721306" w:rsidP="00A26D74">
      <w:pPr>
        <w:spacing w:before="2"/>
        <w:rPr>
          <w:sz w:val="20"/>
          <w:szCs w:val="20"/>
        </w:rPr>
      </w:pPr>
    </w:p>
    <w:p w14:paraId="583803A8" w14:textId="77777777" w:rsidR="00721306" w:rsidRPr="00721306" w:rsidRDefault="00721306" w:rsidP="00A26D74">
      <w:pPr>
        <w:ind w:left="1699"/>
        <w:contextualSpacing/>
        <w:rPr>
          <w:sz w:val="20"/>
          <w:u w:val="single"/>
        </w:rPr>
      </w:pPr>
    </w:p>
    <w:p w14:paraId="427B2C0E" w14:textId="77777777" w:rsidR="00285F53" w:rsidRPr="00285F53" w:rsidRDefault="00721306" w:rsidP="00285F53">
      <w:pPr>
        <w:numPr>
          <w:ilvl w:val="1"/>
          <w:numId w:val="33"/>
        </w:numPr>
        <w:contextualSpacing/>
        <w:jc w:val="left"/>
        <w:rPr>
          <w:sz w:val="20"/>
        </w:rPr>
      </w:pPr>
      <w:r w:rsidRPr="00721306">
        <w:rPr>
          <w:sz w:val="20"/>
          <w:u w:val="single"/>
        </w:rPr>
        <w:t>Artificial Intelligence (AI) Use and Compliance Requirements</w:t>
      </w:r>
      <w:r w:rsidRPr="00721306">
        <w:rPr>
          <w:sz w:val="20"/>
        </w:rPr>
        <w:t xml:space="preserve">. The Contractor agrees that any product, service, or solution incorporating Artificial Intelligence (AI), including Generative AI (GenAI), procured under this Agreement shall comply fully with the State of Tennessee’s Enterprise Artificial Intelligence Policy (Policy 200-POL-007), available at: </w:t>
      </w:r>
      <w:hyperlink r:id="rId32" w:history="1">
        <w:r w:rsidR="00285F53" w:rsidRPr="00285F53">
          <w:rPr>
            <w:rStyle w:val="Hyperlink"/>
            <w:sz w:val="20"/>
          </w:rPr>
          <w:t>tn.gov/content/dam/tn/finance/artificial-intelligence/200-POL-007 Enterprise Artificial Intelligence Policy.pdf</w:t>
        </w:r>
      </w:hyperlink>
    </w:p>
    <w:p w14:paraId="20B86238" w14:textId="0A55DD05" w:rsidR="00285F53" w:rsidRDefault="00285F53" w:rsidP="00285F53">
      <w:pPr>
        <w:ind w:left="1699"/>
        <w:contextualSpacing/>
        <w:rPr>
          <w:sz w:val="20"/>
        </w:rPr>
      </w:pPr>
    </w:p>
    <w:p w14:paraId="7A2619E4" w14:textId="77777777" w:rsidR="00285F53" w:rsidRDefault="00285F53" w:rsidP="00285F53">
      <w:pPr>
        <w:ind w:left="1699"/>
        <w:contextualSpacing/>
        <w:rPr>
          <w:sz w:val="20"/>
          <w:u w:val="single"/>
        </w:rPr>
      </w:pPr>
    </w:p>
    <w:p w14:paraId="19C0F1FF" w14:textId="7B760837" w:rsidR="00721306" w:rsidRPr="00721306" w:rsidRDefault="00721306" w:rsidP="00285F53">
      <w:pPr>
        <w:ind w:left="1699"/>
        <w:contextualSpacing/>
        <w:rPr>
          <w:sz w:val="20"/>
        </w:rPr>
      </w:pPr>
      <w:r w:rsidRPr="00721306">
        <w:rPr>
          <w:sz w:val="20"/>
        </w:rPr>
        <w:t xml:space="preserve">The Contractor further agrees </w:t>
      </w:r>
      <w:proofErr w:type="gramStart"/>
      <w:r w:rsidRPr="00721306">
        <w:rPr>
          <w:sz w:val="20"/>
        </w:rPr>
        <w:t>to</w:t>
      </w:r>
      <w:proofErr w:type="gramEnd"/>
      <w:r w:rsidRPr="00721306">
        <w:rPr>
          <w:sz w:val="20"/>
        </w:rPr>
        <w:t xml:space="preserve"> the following: </w:t>
      </w:r>
    </w:p>
    <w:p w14:paraId="1A108068" w14:textId="77777777" w:rsidR="00721306" w:rsidRPr="00721306" w:rsidRDefault="00721306" w:rsidP="00721306">
      <w:pPr>
        <w:autoSpaceDE/>
        <w:autoSpaceDN/>
        <w:ind w:left="1080"/>
        <w:contextualSpacing/>
        <w:rPr>
          <w:sz w:val="20"/>
        </w:rPr>
      </w:pPr>
    </w:p>
    <w:p w14:paraId="061AD52D" w14:textId="77777777" w:rsidR="00721306" w:rsidRPr="00721306" w:rsidRDefault="00721306" w:rsidP="00457115">
      <w:pPr>
        <w:widowControl/>
        <w:numPr>
          <w:ilvl w:val="0"/>
          <w:numId w:val="86"/>
        </w:numPr>
        <w:autoSpaceDE/>
        <w:autoSpaceDN/>
        <w:ind w:left="2340" w:hanging="720"/>
        <w:contextualSpacing/>
        <w:rPr>
          <w:sz w:val="20"/>
        </w:rPr>
      </w:pPr>
      <w:r w:rsidRPr="00721306">
        <w:rPr>
          <w:sz w:val="20"/>
        </w:rPr>
        <w:t xml:space="preserve">Data Privacy and Security </w:t>
      </w:r>
    </w:p>
    <w:p w14:paraId="4E70C616" w14:textId="77777777" w:rsidR="00721306" w:rsidRPr="00721306" w:rsidRDefault="00721306" w:rsidP="00721306">
      <w:pPr>
        <w:autoSpaceDE/>
        <w:autoSpaceDN/>
        <w:ind w:left="2340" w:hanging="720"/>
        <w:contextualSpacing/>
        <w:rPr>
          <w:sz w:val="20"/>
        </w:rPr>
      </w:pPr>
    </w:p>
    <w:p w14:paraId="576C104F" w14:textId="77777777" w:rsidR="00721306" w:rsidRPr="00721306" w:rsidRDefault="00721306" w:rsidP="00721306">
      <w:pPr>
        <w:ind w:left="2340"/>
        <w:contextualSpacing/>
        <w:rPr>
          <w:sz w:val="20"/>
        </w:rPr>
      </w:pPr>
      <w:r w:rsidRPr="00721306">
        <w:rPr>
          <w:sz w:val="20"/>
        </w:rPr>
        <w:t xml:space="preserve">Contractor shall not use, access, store, transmit, or process any State Data—including but not limited to confidential, privileged, personally identifiable information (PII), protected health information (PHI), Payment Card Industry (PCI) data, criminal justice information (CJIS), federal tax information (FTI), Centers for Medicare &amp; Medicaid Services (CMS) data, Social Security Administration (SSA) data, Family Education Rights &amp; Privacy Act (FERPA) data, or internal communications—through any AI tools or platforms unless: </w:t>
      </w:r>
    </w:p>
    <w:p w14:paraId="67BA8A21" w14:textId="77777777" w:rsidR="00721306" w:rsidRPr="00721306" w:rsidRDefault="00721306" w:rsidP="00721306">
      <w:pPr>
        <w:ind w:left="2340" w:hanging="720"/>
        <w:contextualSpacing/>
        <w:rPr>
          <w:sz w:val="20"/>
        </w:rPr>
      </w:pPr>
    </w:p>
    <w:p w14:paraId="7A51EF3F" w14:textId="77777777" w:rsidR="00721306" w:rsidRPr="00721306" w:rsidRDefault="00721306" w:rsidP="00721306">
      <w:pPr>
        <w:ind w:left="3060" w:hanging="720"/>
        <w:contextualSpacing/>
        <w:rPr>
          <w:sz w:val="20"/>
        </w:rPr>
      </w:pPr>
      <w:r w:rsidRPr="00721306">
        <w:rPr>
          <w:sz w:val="20"/>
        </w:rPr>
        <w:t>(1</w:t>
      </w:r>
      <w:proofErr w:type="gramStart"/>
      <w:r w:rsidRPr="00721306">
        <w:rPr>
          <w:sz w:val="20"/>
        </w:rPr>
        <w:t xml:space="preserve">) </w:t>
      </w:r>
      <w:r w:rsidRPr="00721306">
        <w:rPr>
          <w:sz w:val="20"/>
        </w:rPr>
        <w:tab/>
        <w:t>The</w:t>
      </w:r>
      <w:proofErr w:type="gramEnd"/>
      <w:r w:rsidRPr="00721306">
        <w:rPr>
          <w:sz w:val="20"/>
        </w:rPr>
        <w:t xml:space="preserve"> AI tool is explicitly approved in writing by the State. </w:t>
      </w:r>
    </w:p>
    <w:p w14:paraId="34544D3B" w14:textId="77777777" w:rsidR="00721306" w:rsidRPr="00721306" w:rsidRDefault="00721306" w:rsidP="00721306">
      <w:pPr>
        <w:ind w:left="3060" w:hanging="720"/>
        <w:contextualSpacing/>
        <w:rPr>
          <w:sz w:val="20"/>
        </w:rPr>
      </w:pPr>
    </w:p>
    <w:p w14:paraId="2123A854" w14:textId="77777777" w:rsidR="00721306" w:rsidRPr="00721306" w:rsidRDefault="00721306" w:rsidP="00721306">
      <w:pPr>
        <w:ind w:left="3060" w:hanging="720"/>
        <w:contextualSpacing/>
        <w:rPr>
          <w:sz w:val="20"/>
        </w:rPr>
      </w:pPr>
      <w:r w:rsidRPr="00721306">
        <w:rPr>
          <w:sz w:val="20"/>
        </w:rPr>
        <w:t>(2)</w:t>
      </w:r>
      <w:r w:rsidRPr="00721306">
        <w:rPr>
          <w:sz w:val="20"/>
        </w:rPr>
        <w:tab/>
        <w:t xml:space="preserve">The tool is operated within a secure State-controlled or approved environment. </w:t>
      </w:r>
    </w:p>
    <w:p w14:paraId="6FFD5476" w14:textId="77777777" w:rsidR="00721306" w:rsidRPr="00721306" w:rsidRDefault="00721306" w:rsidP="00721306">
      <w:pPr>
        <w:ind w:left="2340" w:hanging="720"/>
        <w:contextualSpacing/>
        <w:rPr>
          <w:sz w:val="20"/>
        </w:rPr>
      </w:pPr>
    </w:p>
    <w:p w14:paraId="649E2AAD" w14:textId="77777777" w:rsidR="00721306" w:rsidRPr="00721306" w:rsidRDefault="00721306" w:rsidP="00457115">
      <w:pPr>
        <w:widowControl/>
        <w:numPr>
          <w:ilvl w:val="0"/>
          <w:numId w:val="86"/>
        </w:numPr>
        <w:autoSpaceDE/>
        <w:autoSpaceDN/>
        <w:ind w:left="2340" w:hanging="720"/>
        <w:contextualSpacing/>
        <w:rPr>
          <w:sz w:val="20"/>
        </w:rPr>
      </w:pPr>
      <w:r w:rsidRPr="00721306">
        <w:rPr>
          <w:sz w:val="20"/>
        </w:rPr>
        <w:t xml:space="preserve">Prohibition on Model Training </w:t>
      </w:r>
    </w:p>
    <w:p w14:paraId="22D819C6" w14:textId="77777777" w:rsidR="00721306" w:rsidRPr="00721306" w:rsidRDefault="00721306" w:rsidP="00721306">
      <w:pPr>
        <w:autoSpaceDE/>
        <w:autoSpaceDN/>
        <w:ind w:left="2340"/>
        <w:contextualSpacing/>
        <w:rPr>
          <w:sz w:val="20"/>
        </w:rPr>
      </w:pPr>
    </w:p>
    <w:p w14:paraId="57617C1F" w14:textId="77777777" w:rsidR="00721306" w:rsidRPr="00721306" w:rsidRDefault="00721306" w:rsidP="00721306">
      <w:pPr>
        <w:ind w:left="2340"/>
        <w:contextualSpacing/>
        <w:rPr>
          <w:sz w:val="20"/>
        </w:rPr>
      </w:pPr>
      <w:proofErr w:type="gramStart"/>
      <w:r w:rsidRPr="00721306">
        <w:rPr>
          <w:sz w:val="20"/>
        </w:rPr>
        <w:t>Contractor</w:t>
      </w:r>
      <w:proofErr w:type="gramEnd"/>
      <w:r w:rsidRPr="00721306">
        <w:rPr>
          <w:sz w:val="20"/>
        </w:rPr>
        <w:t xml:space="preserve"> shall not use State Data to train, fine-tune, or otherwise improve AI models, unless expressly authorized in writing by the State and in accordance with Policy No. 200-OL-007. </w:t>
      </w:r>
    </w:p>
    <w:p w14:paraId="51E39E22" w14:textId="77777777" w:rsidR="00721306" w:rsidRPr="00721306" w:rsidRDefault="00721306" w:rsidP="00721306">
      <w:pPr>
        <w:ind w:left="2340" w:hanging="720"/>
        <w:contextualSpacing/>
        <w:rPr>
          <w:sz w:val="20"/>
        </w:rPr>
      </w:pPr>
    </w:p>
    <w:p w14:paraId="24365545" w14:textId="77777777" w:rsidR="00721306" w:rsidRPr="00721306" w:rsidRDefault="00721306" w:rsidP="00457115">
      <w:pPr>
        <w:widowControl/>
        <w:numPr>
          <w:ilvl w:val="0"/>
          <w:numId w:val="86"/>
        </w:numPr>
        <w:autoSpaceDE/>
        <w:autoSpaceDN/>
        <w:ind w:left="2340" w:hanging="720"/>
        <w:contextualSpacing/>
        <w:rPr>
          <w:sz w:val="20"/>
        </w:rPr>
      </w:pPr>
      <w:r w:rsidRPr="00721306">
        <w:rPr>
          <w:sz w:val="20"/>
        </w:rPr>
        <w:t>Transparency and Accountability</w:t>
      </w:r>
    </w:p>
    <w:p w14:paraId="53720684" w14:textId="77777777" w:rsidR="00721306" w:rsidRPr="00721306" w:rsidRDefault="00721306" w:rsidP="00721306">
      <w:pPr>
        <w:autoSpaceDE/>
        <w:autoSpaceDN/>
        <w:ind w:left="2340"/>
        <w:contextualSpacing/>
        <w:rPr>
          <w:sz w:val="20"/>
        </w:rPr>
      </w:pPr>
    </w:p>
    <w:p w14:paraId="5870D69C" w14:textId="77777777" w:rsidR="00721306" w:rsidRPr="00721306" w:rsidRDefault="00721306" w:rsidP="00721306">
      <w:pPr>
        <w:autoSpaceDE/>
        <w:autoSpaceDN/>
        <w:ind w:left="2340"/>
        <w:contextualSpacing/>
        <w:rPr>
          <w:sz w:val="20"/>
        </w:rPr>
      </w:pPr>
      <w:proofErr w:type="gramStart"/>
      <w:r w:rsidRPr="00721306">
        <w:rPr>
          <w:sz w:val="20"/>
        </w:rPr>
        <w:lastRenderedPageBreak/>
        <w:t>Contractor</w:t>
      </w:r>
      <w:proofErr w:type="gramEnd"/>
      <w:r w:rsidRPr="00721306">
        <w:rPr>
          <w:sz w:val="20"/>
        </w:rPr>
        <w:t xml:space="preserve"> </w:t>
      </w:r>
      <w:proofErr w:type="gramStart"/>
      <w:r w:rsidRPr="00721306">
        <w:rPr>
          <w:sz w:val="20"/>
        </w:rPr>
        <w:t>shall</w:t>
      </w:r>
      <w:proofErr w:type="gramEnd"/>
      <w:r w:rsidRPr="00721306">
        <w:rPr>
          <w:sz w:val="20"/>
        </w:rPr>
        <w:t xml:space="preserve"> clearly disclose when AI tools are used in providing services or generating content on behalf of the State. Contractor is responsible </w:t>
      </w:r>
      <w:proofErr w:type="gramStart"/>
      <w:r w:rsidRPr="00721306">
        <w:rPr>
          <w:sz w:val="20"/>
        </w:rPr>
        <w:t>or</w:t>
      </w:r>
      <w:proofErr w:type="gramEnd"/>
      <w:r w:rsidRPr="00721306">
        <w:rPr>
          <w:sz w:val="20"/>
        </w:rPr>
        <w:t xml:space="preserve"> the accuracy, reliability, and appropriateness of all AI-generated outputs. </w:t>
      </w:r>
    </w:p>
    <w:p w14:paraId="7BE604A5" w14:textId="77777777" w:rsidR="00721306" w:rsidRPr="00721306" w:rsidRDefault="00721306" w:rsidP="00721306">
      <w:pPr>
        <w:ind w:left="2340" w:hanging="720"/>
        <w:contextualSpacing/>
        <w:rPr>
          <w:sz w:val="20"/>
        </w:rPr>
      </w:pPr>
    </w:p>
    <w:p w14:paraId="424D3650" w14:textId="77777777" w:rsidR="00721306" w:rsidRPr="00721306" w:rsidRDefault="00721306" w:rsidP="00457115">
      <w:pPr>
        <w:widowControl/>
        <w:numPr>
          <w:ilvl w:val="0"/>
          <w:numId w:val="86"/>
        </w:numPr>
        <w:autoSpaceDE/>
        <w:autoSpaceDN/>
        <w:ind w:left="2340" w:hanging="720"/>
        <w:contextualSpacing/>
        <w:rPr>
          <w:sz w:val="20"/>
        </w:rPr>
      </w:pPr>
      <w:r w:rsidRPr="00721306">
        <w:rPr>
          <w:sz w:val="20"/>
        </w:rPr>
        <w:t xml:space="preserve">Use of Approved Tools Only </w:t>
      </w:r>
    </w:p>
    <w:p w14:paraId="27296505" w14:textId="77777777" w:rsidR="00721306" w:rsidRPr="00721306" w:rsidRDefault="00721306" w:rsidP="00721306">
      <w:pPr>
        <w:autoSpaceDE/>
        <w:autoSpaceDN/>
        <w:ind w:left="2340"/>
        <w:contextualSpacing/>
        <w:rPr>
          <w:sz w:val="20"/>
        </w:rPr>
      </w:pPr>
    </w:p>
    <w:p w14:paraId="7A152F01" w14:textId="77777777" w:rsidR="00721306" w:rsidRPr="00721306" w:rsidRDefault="00721306" w:rsidP="00721306">
      <w:pPr>
        <w:autoSpaceDE/>
        <w:autoSpaceDN/>
        <w:ind w:left="2340"/>
        <w:contextualSpacing/>
        <w:rPr>
          <w:sz w:val="20"/>
        </w:rPr>
      </w:pPr>
      <w:r w:rsidRPr="00721306">
        <w:rPr>
          <w:sz w:val="20"/>
        </w:rPr>
        <w:t xml:space="preserve">Only State-approved AI platforms, systems, or services may be used in the performance of this contract. Use of public, consumer, or non-State-managed AI platforms (e.g., ChatGPT, Google Gemini, etc.) with State Data is strictly prohibited unless authorized in writing. </w:t>
      </w:r>
    </w:p>
    <w:p w14:paraId="19B9306D" w14:textId="77777777" w:rsidR="00721306" w:rsidRPr="00721306" w:rsidRDefault="00721306" w:rsidP="00721306">
      <w:pPr>
        <w:ind w:left="2340" w:hanging="720"/>
        <w:contextualSpacing/>
        <w:rPr>
          <w:sz w:val="20"/>
        </w:rPr>
      </w:pPr>
    </w:p>
    <w:p w14:paraId="70839133" w14:textId="77777777" w:rsidR="00721306" w:rsidRPr="00721306" w:rsidRDefault="00721306" w:rsidP="00457115">
      <w:pPr>
        <w:widowControl/>
        <w:numPr>
          <w:ilvl w:val="0"/>
          <w:numId w:val="86"/>
        </w:numPr>
        <w:autoSpaceDE/>
        <w:autoSpaceDN/>
        <w:ind w:left="2340" w:hanging="720"/>
        <w:contextualSpacing/>
        <w:rPr>
          <w:sz w:val="20"/>
        </w:rPr>
      </w:pPr>
      <w:r w:rsidRPr="00721306">
        <w:rPr>
          <w:sz w:val="20"/>
        </w:rPr>
        <w:t xml:space="preserve">Ongoing Compliance and Risk Mitigation </w:t>
      </w:r>
    </w:p>
    <w:p w14:paraId="026635EF" w14:textId="77777777" w:rsidR="00721306" w:rsidRPr="00721306" w:rsidRDefault="00721306" w:rsidP="00721306">
      <w:pPr>
        <w:autoSpaceDE/>
        <w:autoSpaceDN/>
        <w:ind w:left="2340"/>
        <w:contextualSpacing/>
        <w:rPr>
          <w:sz w:val="20"/>
        </w:rPr>
      </w:pPr>
    </w:p>
    <w:p w14:paraId="262FD496" w14:textId="77777777" w:rsidR="00721306" w:rsidRPr="00721306" w:rsidRDefault="00721306" w:rsidP="00721306">
      <w:pPr>
        <w:autoSpaceDE/>
        <w:autoSpaceDN/>
        <w:ind w:left="2340"/>
        <w:contextualSpacing/>
        <w:rPr>
          <w:sz w:val="20"/>
        </w:rPr>
      </w:pPr>
      <w:r w:rsidRPr="00721306">
        <w:rPr>
          <w:sz w:val="20"/>
        </w:rPr>
        <w:t xml:space="preserve">Contractor shall ensure continued compliance with evolving State and federal regulations related to AI. The State reserves the right to audit or review AI usage under this Contract at any time. </w:t>
      </w:r>
    </w:p>
    <w:p w14:paraId="13FB5244" w14:textId="77777777" w:rsidR="00721306" w:rsidRPr="00721306" w:rsidRDefault="00721306" w:rsidP="00721306">
      <w:pPr>
        <w:ind w:left="2340" w:hanging="720"/>
        <w:contextualSpacing/>
        <w:rPr>
          <w:sz w:val="20"/>
        </w:rPr>
      </w:pPr>
    </w:p>
    <w:p w14:paraId="2B8FC808" w14:textId="77777777" w:rsidR="00721306" w:rsidRPr="00721306" w:rsidRDefault="00721306" w:rsidP="00457115">
      <w:pPr>
        <w:widowControl/>
        <w:numPr>
          <w:ilvl w:val="0"/>
          <w:numId w:val="86"/>
        </w:numPr>
        <w:autoSpaceDE/>
        <w:autoSpaceDN/>
        <w:ind w:left="2340" w:hanging="720"/>
        <w:contextualSpacing/>
        <w:rPr>
          <w:sz w:val="20"/>
        </w:rPr>
      </w:pPr>
      <w:r w:rsidRPr="00721306">
        <w:rPr>
          <w:sz w:val="20"/>
        </w:rPr>
        <w:t xml:space="preserve">Indemnification </w:t>
      </w:r>
    </w:p>
    <w:p w14:paraId="45F99FC4" w14:textId="77777777" w:rsidR="00721306" w:rsidRPr="00721306" w:rsidRDefault="00721306" w:rsidP="00721306">
      <w:pPr>
        <w:autoSpaceDE/>
        <w:autoSpaceDN/>
        <w:ind w:left="2340"/>
        <w:contextualSpacing/>
        <w:rPr>
          <w:sz w:val="20"/>
        </w:rPr>
      </w:pPr>
    </w:p>
    <w:p w14:paraId="1472F946" w14:textId="77777777" w:rsidR="00721306" w:rsidRPr="00721306" w:rsidRDefault="00721306" w:rsidP="00721306">
      <w:pPr>
        <w:autoSpaceDE/>
        <w:autoSpaceDN/>
        <w:ind w:left="2340"/>
        <w:contextualSpacing/>
        <w:rPr>
          <w:sz w:val="20"/>
        </w:rPr>
      </w:pPr>
      <w:r w:rsidRPr="00721306">
        <w:rPr>
          <w:sz w:val="20"/>
        </w:rPr>
        <w:t xml:space="preserve">Contractor shall further indemnify and hold harmless the State in accordance with the Hold Harmless section of this Agreement for any unauthorized disclosure, misuse, or compromise of State Data resulting from AI-related processing that violates this Contract or State policy. </w:t>
      </w:r>
    </w:p>
    <w:p w14:paraId="19D1A875" w14:textId="77777777" w:rsidR="00721306" w:rsidRPr="00721306" w:rsidRDefault="00721306" w:rsidP="00721306">
      <w:pPr>
        <w:ind w:left="2340"/>
        <w:rPr>
          <w:sz w:val="20"/>
        </w:rPr>
      </w:pPr>
    </w:p>
    <w:p w14:paraId="1B38428F" w14:textId="77777777" w:rsidR="00721306" w:rsidRPr="00721306" w:rsidRDefault="00721306" w:rsidP="00457115">
      <w:pPr>
        <w:numPr>
          <w:ilvl w:val="1"/>
          <w:numId w:val="32"/>
        </w:numPr>
        <w:tabs>
          <w:tab w:val="left" w:pos="1769"/>
          <w:tab w:val="left" w:pos="1800"/>
        </w:tabs>
        <w:spacing w:before="229"/>
        <w:ind w:right="1289"/>
        <w:rPr>
          <w:sz w:val="20"/>
        </w:rPr>
      </w:pPr>
      <w:r w:rsidRPr="00721306">
        <w:rPr>
          <w:sz w:val="20"/>
          <w:u w:val="single"/>
        </w:rPr>
        <w:t>Prohibited Advertising or Marketing</w:t>
      </w:r>
      <w:r w:rsidRPr="00721306">
        <w:rPr>
          <w:sz w:val="20"/>
        </w:rPr>
        <w:t>. The Contractor shall not suggest or imply in advertising</w:t>
      </w:r>
      <w:r w:rsidRPr="00721306">
        <w:rPr>
          <w:spacing w:val="-12"/>
          <w:sz w:val="20"/>
        </w:rPr>
        <w:t xml:space="preserve"> </w:t>
      </w:r>
      <w:r w:rsidRPr="00721306">
        <w:rPr>
          <w:sz w:val="20"/>
        </w:rPr>
        <w:t>or marketing materials that Contractor's goods or services are endorsed by the State.</w:t>
      </w:r>
      <w:r w:rsidRPr="00721306">
        <w:rPr>
          <w:spacing w:val="40"/>
          <w:sz w:val="20"/>
        </w:rPr>
        <w:t xml:space="preserve"> </w:t>
      </w:r>
      <w:r w:rsidRPr="00721306">
        <w:rPr>
          <w:sz w:val="20"/>
        </w:rPr>
        <w:t>The restrictions</w:t>
      </w:r>
      <w:r w:rsidRPr="00721306">
        <w:rPr>
          <w:spacing w:val="-4"/>
          <w:sz w:val="20"/>
        </w:rPr>
        <w:t xml:space="preserve"> </w:t>
      </w:r>
      <w:r w:rsidRPr="00721306">
        <w:rPr>
          <w:sz w:val="20"/>
        </w:rPr>
        <w:t>on</w:t>
      </w:r>
      <w:r w:rsidRPr="00721306">
        <w:rPr>
          <w:spacing w:val="-5"/>
          <w:sz w:val="20"/>
        </w:rPr>
        <w:t xml:space="preserve"> </w:t>
      </w:r>
      <w:r w:rsidRPr="00721306">
        <w:rPr>
          <w:sz w:val="20"/>
        </w:rPr>
        <w:t>Contractor</w:t>
      </w:r>
      <w:r w:rsidRPr="00721306">
        <w:rPr>
          <w:spacing w:val="-5"/>
          <w:sz w:val="20"/>
        </w:rPr>
        <w:t xml:space="preserve"> </w:t>
      </w:r>
      <w:r w:rsidRPr="00721306">
        <w:rPr>
          <w:sz w:val="20"/>
        </w:rPr>
        <w:t>advertising</w:t>
      </w:r>
      <w:r w:rsidRPr="00721306">
        <w:rPr>
          <w:spacing w:val="-5"/>
          <w:sz w:val="20"/>
        </w:rPr>
        <w:t xml:space="preserve"> </w:t>
      </w:r>
      <w:r w:rsidRPr="00721306">
        <w:rPr>
          <w:sz w:val="20"/>
        </w:rPr>
        <w:t>or</w:t>
      </w:r>
      <w:r w:rsidRPr="00721306">
        <w:rPr>
          <w:spacing w:val="-2"/>
          <w:sz w:val="20"/>
        </w:rPr>
        <w:t xml:space="preserve"> </w:t>
      </w:r>
      <w:r w:rsidRPr="00721306">
        <w:rPr>
          <w:sz w:val="20"/>
        </w:rPr>
        <w:t>marketing</w:t>
      </w:r>
      <w:r w:rsidRPr="00721306">
        <w:rPr>
          <w:spacing w:val="-4"/>
          <w:sz w:val="20"/>
        </w:rPr>
        <w:t xml:space="preserve"> </w:t>
      </w:r>
      <w:r w:rsidRPr="00721306">
        <w:rPr>
          <w:sz w:val="20"/>
        </w:rPr>
        <w:t>materials</w:t>
      </w:r>
      <w:r w:rsidRPr="00721306">
        <w:rPr>
          <w:spacing w:val="-2"/>
          <w:sz w:val="20"/>
        </w:rPr>
        <w:t xml:space="preserve"> </w:t>
      </w:r>
      <w:r w:rsidRPr="00721306">
        <w:rPr>
          <w:sz w:val="20"/>
        </w:rPr>
        <w:t>under</w:t>
      </w:r>
      <w:r w:rsidRPr="00721306">
        <w:rPr>
          <w:spacing w:val="-5"/>
          <w:sz w:val="20"/>
        </w:rPr>
        <w:t xml:space="preserve"> </w:t>
      </w:r>
      <w:r w:rsidRPr="00721306">
        <w:rPr>
          <w:sz w:val="20"/>
        </w:rPr>
        <w:t>this</w:t>
      </w:r>
      <w:r w:rsidRPr="00721306">
        <w:rPr>
          <w:spacing w:val="-4"/>
          <w:sz w:val="20"/>
        </w:rPr>
        <w:t xml:space="preserve"> </w:t>
      </w:r>
      <w:r w:rsidRPr="00721306">
        <w:rPr>
          <w:sz w:val="20"/>
        </w:rPr>
        <w:t>Section</w:t>
      </w:r>
      <w:r w:rsidRPr="00721306">
        <w:rPr>
          <w:spacing w:val="-3"/>
          <w:sz w:val="20"/>
        </w:rPr>
        <w:t xml:space="preserve"> </w:t>
      </w:r>
      <w:r w:rsidRPr="00721306">
        <w:rPr>
          <w:sz w:val="20"/>
        </w:rPr>
        <w:t>shall</w:t>
      </w:r>
      <w:r w:rsidRPr="00721306">
        <w:rPr>
          <w:spacing w:val="-4"/>
          <w:sz w:val="20"/>
        </w:rPr>
        <w:t xml:space="preserve"> </w:t>
      </w:r>
      <w:r w:rsidRPr="00721306">
        <w:rPr>
          <w:sz w:val="20"/>
        </w:rPr>
        <w:t>survive</w:t>
      </w:r>
      <w:r w:rsidRPr="00721306">
        <w:rPr>
          <w:spacing w:val="-5"/>
          <w:sz w:val="20"/>
        </w:rPr>
        <w:t xml:space="preserve"> </w:t>
      </w:r>
      <w:r w:rsidRPr="00721306">
        <w:rPr>
          <w:sz w:val="20"/>
        </w:rPr>
        <w:t>the termination of this Contract.</w:t>
      </w:r>
    </w:p>
    <w:p w14:paraId="585E2850" w14:textId="77777777" w:rsidR="00721306" w:rsidRPr="00721306" w:rsidRDefault="00721306" w:rsidP="00721306">
      <w:pPr>
        <w:spacing w:before="94"/>
        <w:rPr>
          <w:sz w:val="20"/>
          <w:szCs w:val="20"/>
        </w:rPr>
      </w:pPr>
    </w:p>
    <w:p w14:paraId="2F3D6007" w14:textId="77777777" w:rsidR="00721306" w:rsidRPr="00721306" w:rsidRDefault="00721306" w:rsidP="00457115">
      <w:pPr>
        <w:numPr>
          <w:ilvl w:val="1"/>
          <w:numId w:val="32"/>
        </w:numPr>
        <w:tabs>
          <w:tab w:val="left" w:pos="1800"/>
        </w:tabs>
        <w:ind w:right="1126" w:hanging="720"/>
        <w:rPr>
          <w:sz w:val="20"/>
          <w:szCs w:val="20"/>
        </w:rPr>
      </w:pPr>
      <w:r w:rsidRPr="00721306">
        <w:rPr>
          <w:sz w:val="20"/>
          <w:szCs w:val="20"/>
          <w:u w:val="single"/>
        </w:rPr>
        <w:t>Liquidated Damages.</w:t>
      </w:r>
      <w:r w:rsidRPr="00721306">
        <w:rPr>
          <w:sz w:val="20"/>
          <w:szCs w:val="20"/>
        </w:rPr>
        <w:t xml:space="preserve"> If the Contractor fails to fully meet any of the performance guarantees outlined in Contract Attachment B to the satisfaction of the State (“Liquidated Damages Event”), the State may assess damages on Contractor (“Liquidated Damages”). The State shall notify the Contractor of amounts to be assessed as Liquidated Damages. The Parties agree that due to the complicated nature of the Contractor’s obligations under this Contract it would be difficult to specifically designate a monetary amount for Contractor’s failure to fulfill its obligations regarding the Liquidated Damages Event as these amounts are likely to be uncertain and not easily proven. Contractor has carefully reviewed the Liquidated Damages contained in Attachment B and agrees that these amounts represent a reasonable relationship between the amount and what might reasonably be expected in the event of a Liquidated Damages Event and are a reasonable estimate of the </w:t>
      </w:r>
      <w:proofErr w:type="gramStart"/>
      <w:r w:rsidRPr="00721306">
        <w:rPr>
          <w:sz w:val="20"/>
          <w:szCs w:val="20"/>
        </w:rPr>
        <w:t>damages</w:t>
      </w:r>
      <w:proofErr w:type="gramEnd"/>
      <w:r w:rsidRPr="00721306">
        <w:rPr>
          <w:sz w:val="20"/>
          <w:szCs w:val="20"/>
        </w:rPr>
        <w:t xml:space="preserve"> that would occur from a Liquidated Damages Event. The Parties agree that the Liquidated Damages represent solely the damages and injuries sustained by the State in losing the benefit of the bargain with Contractor and do not include any injury or damage sustained by a third party. The Contractor agrees that the Liquidated Damages are in addition to any amounts Contractor may owe the State pursuant to the indemnity provision or any other sections of this Contract.</w:t>
      </w:r>
    </w:p>
    <w:p w14:paraId="6099B3A6" w14:textId="77777777" w:rsidR="00721306" w:rsidRPr="00721306" w:rsidRDefault="00721306" w:rsidP="00721306">
      <w:pPr>
        <w:spacing w:before="3"/>
        <w:rPr>
          <w:sz w:val="20"/>
          <w:szCs w:val="20"/>
        </w:rPr>
      </w:pPr>
    </w:p>
    <w:p w14:paraId="038DCF9C" w14:textId="77777777" w:rsidR="00721306" w:rsidRPr="00721306" w:rsidRDefault="00721306" w:rsidP="00721306">
      <w:pPr>
        <w:spacing w:before="1"/>
        <w:ind w:left="1800" w:right="1105"/>
        <w:rPr>
          <w:sz w:val="20"/>
          <w:szCs w:val="20"/>
        </w:rPr>
      </w:pPr>
      <w:r w:rsidRPr="00721306">
        <w:rPr>
          <w:sz w:val="20"/>
          <w:szCs w:val="20"/>
        </w:rPr>
        <w:t>The State is not obligated to assess Liquidated Damages before availing itself of any other remedy.</w:t>
      </w:r>
      <w:r w:rsidRPr="00721306">
        <w:rPr>
          <w:spacing w:val="-5"/>
          <w:sz w:val="20"/>
          <w:szCs w:val="20"/>
        </w:rPr>
        <w:t xml:space="preserve"> </w:t>
      </w:r>
      <w:r w:rsidRPr="00721306">
        <w:rPr>
          <w:sz w:val="20"/>
          <w:szCs w:val="20"/>
        </w:rPr>
        <w:t>The</w:t>
      </w:r>
      <w:r w:rsidRPr="00721306">
        <w:rPr>
          <w:spacing w:val="-3"/>
          <w:sz w:val="20"/>
          <w:szCs w:val="20"/>
        </w:rPr>
        <w:t xml:space="preserve"> </w:t>
      </w:r>
      <w:r w:rsidRPr="00721306">
        <w:rPr>
          <w:sz w:val="20"/>
          <w:szCs w:val="20"/>
        </w:rPr>
        <w:t>State</w:t>
      </w:r>
      <w:r w:rsidRPr="00721306">
        <w:rPr>
          <w:spacing w:val="-5"/>
          <w:sz w:val="20"/>
          <w:szCs w:val="20"/>
        </w:rPr>
        <w:t xml:space="preserve"> </w:t>
      </w:r>
      <w:r w:rsidRPr="00721306">
        <w:rPr>
          <w:sz w:val="20"/>
          <w:szCs w:val="20"/>
        </w:rPr>
        <w:t>may</w:t>
      </w:r>
      <w:r w:rsidRPr="00721306">
        <w:rPr>
          <w:spacing w:val="-4"/>
          <w:sz w:val="20"/>
          <w:szCs w:val="20"/>
        </w:rPr>
        <w:t xml:space="preserve"> </w:t>
      </w:r>
      <w:r w:rsidRPr="00721306">
        <w:rPr>
          <w:sz w:val="20"/>
          <w:szCs w:val="20"/>
        </w:rPr>
        <w:t>choose</w:t>
      </w:r>
      <w:r w:rsidRPr="00721306">
        <w:rPr>
          <w:spacing w:val="-5"/>
          <w:sz w:val="20"/>
          <w:szCs w:val="20"/>
        </w:rPr>
        <w:t xml:space="preserve"> </w:t>
      </w:r>
      <w:r w:rsidRPr="00721306">
        <w:rPr>
          <w:sz w:val="20"/>
          <w:szCs w:val="20"/>
        </w:rPr>
        <w:t>to</w:t>
      </w:r>
      <w:r w:rsidRPr="00721306">
        <w:rPr>
          <w:spacing w:val="-3"/>
          <w:sz w:val="20"/>
          <w:szCs w:val="20"/>
        </w:rPr>
        <w:t xml:space="preserve"> </w:t>
      </w:r>
      <w:r w:rsidRPr="00721306">
        <w:rPr>
          <w:sz w:val="20"/>
          <w:szCs w:val="20"/>
        </w:rPr>
        <w:t>discontinue</w:t>
      </w:r>
      <w:r w:rsidRPr="00721306">
        <w:rPr>
          <w:spacing w:val="-4"/>
          <w:sz w:val="20"/>
          <w:szCs w:val="20"/>
        </w:rPr>
        <w:t xml:space="preserve"> </w:t>
      </w:r>
      <w:r w:rsidRPr="00721306">
        <w:rPr>
          <w:sz w:val="20"/>
          <w:szCs w:val="20"/>
        </w:rPr>
        <w:t>Liquidated</w:t>
      </w:r>
      <w:r w:rsidRPr="00721306">
        <w:rPr>
          <w:spacing w:val="-6"/>
          <w:sz w:val="20"/>
          <w:szCs w:val="20"/>
        </w:rPr>
        <w:t xml:space="preserve"> </w:t>
      </w:r>
      <w:r w:rsidRPr="00721306">
        <w:rPr>
          <w:sz w:val="20"/>
          <w:szCs w:val="20"/>
        </w:rPr>
        <w:t>Damages</w:t>
      </w:r>
      <w:r w:rsidRPr="00721306">
        <w:rPr>
          <w:spacing w:val="-4"/>
          <w:sz w:val="20"/>
          <w:szCs w:val="20"/>
        </w:rPr>
        <w:t xml:space="preserve"> </w:t>
      </w:r>
      <w:r w:rsidRPr="00721306">
        <w:rPr>
          <w:sz w:val="20"/>
          <w:szCs w:val="20"/>
        </w:rPr>
        <w:t>and</w:t>
      </w:r>
      <w:r w:rsidRPr="00721306">
        <w:rPr>
          <w:spacing w:val="-6"/>
          <w:sz w:val="20"/>
          <w:szCs w:val="20"/>
        </w:rPr>
        <w:t xml:space="preserve"> </w:t>
      </w:r>
      <w:r w:rsidRPr="00721306">
        <w:rPr>
          <w:sz w:val="20"/>
          <w:szCs w:val="20"/>
        </w:rPr>
        <w:t>avail</w:t>
      </w:r>
      <w:r w:rsidRPr="00721306">
        <w:rPr>
          <w:spacing w:val="-4"/>
          <w:sz w:val="20"/>
          <w:szCs w:val="20"/>
        </w:rPr>
        <w:t xml:space="preserve"> </w:t>
      </w:r>
      <w:r w:rsidRPr="00721306">
        <w:rPr>
          <w:sz w:val="20"/>
          <w:szCs w:val="20"/>
        </w:rPr>
        <w:t>itself</w:t>
      </w:r>
      <w:r w:rsidRPr="00721306">
        <w:rPr>
          <w:spacing w:val="-5"/>
          <w:sz w:val="20"/>
          <w:szCs w:val="20"/>
        </w:rPr>
        <w:t xml:space="preserve"> </w:t>
      </w:r>
      <w:r w:rsidRPr="00721306">
        <w:rPr>
          <w:sz w:val="20"/>
          <w:szCs w:val="20"/>
        </w:rPr>
        <w:t>of</w:t>
      </w:r>
      <w:r w:rsidRPr="00721306">
        <w:rPr>
          <w:spacing w:val="-3"/>
          <w:sz w:val="20"/>
          <w:szCs w:val="20"/>
        </w:rPr>
        <w:t xml:space="preserve"> </w:t>
      </w:r>
      <w:r w:rsidRPr="00721306">
        <w:rPr>
          <w:sz w:val="20"/>
          <w:szCs w:val="20"/>
        </w:rPr>
        <w:t>any</w:t>
      </w:r>
      <w:r w:rsidRPr="00721306">
        <w:rPr>
          <w:spacing w:val="-4"/>
          <w:sz w:val="20"/>
          <w:szCs w:val="20"/>
        </w:rPr>
        <w:t xml:space="preserve"> </w:t>
      </w:r>
      <w:r w:rsidRPr="00721306">
        <w:rPr>
          <w:sz w:val="20"/>
          <w:szCs w:val="20"/>
        </w:rPr>
        <w:t>other remedy available under this Contract or at law or equity.</w:t>
      </w:r>
    </w:p>
    <w:p w14:paraId="72624127" w14:textId="77777777" w:rsidR="00721306" w:rsidRPr="00721306" w:rsidRDefault="00721306" w:rsidP="00457115">
      <w:pPr>
        <w:numPr>
          <w:ilvl w:val="1"/>
          <w:numId w:val="32"/>
        </w:numPr>
        <w:tabs>
          <w:tab w:val="left" w:pos="1800"/>
        </w:tabs>
        <w:spacing w:before="229"/>
        <w:ind w:right="1109" w:hanging="720"/>
        <w:rPr>
          <w:sz w:val="20"/>
          <w:szCs w:val="20"/>
        </w:rPr>
      </w:pPr>
      <w:r w:rsidRPr="00721306">
        <w:rPr>
          <w:sz w:val="20"/>
          <w:u w:val="single"/>
        </w:rPr>
        <w:t>Personally Identifiable Information</w:t>
      </w:r>
      <w:r w:rsidRPr="00721306">
        <w:rPr>
          <w:sz w:val="20"/>
        </w:rPr>
        <w:t xml:space="preserve">. While performing its obligations under this Contract, Contractor may have access to Personally Identifiable Information held by the State (“PII”). For the purposes of this Contract, “PII” includes “Nonpublic Personal Information” as that term is defined in Title V of the Gramm-Leach-Bliley Act of 1999 or any successor federal statute, and the rules and regulations thereunder, all as may be amended or supplemented from time to time (“GLBA”) and personally identifiable information and other data protected under any other applicable laws, rule or regulation of any jurisdiction relating to disclosure or use of personal </w:t>
      </w:r>
      <w:r w:rsidRPr="00721306">
        <w:rPr>
          <w:sz w:val="20"/>
          <w:szCs w:val="20"/>
        </w:rPr>
        <w:t>information</w:t>
      </w:r>
      <w:r w:rsidRPr="00721306">
        <w:rPr>
          <w:spacing w:val="-2"/>
          <w:sz w:val="20"/>
          <w:szCs w:val="20"/>
        </w:rPr>
        <w:t xml:space="preserve"> </w:t>
      </w:r>
      <w:r w:rsidRPr="00721306">
        <w:rPr>
          <w:sz w:val="20"/>
          <w:szCs w:val="20"/>
        </w:rPr>
        <w:t>(“Privacy Laws”).</w:t>
      </w:r>
      <w:r w:rsidRPr="00721306">
        <w:rPr>
          <w:spacing w:val="-1"/>
          <w:sz w:val="20"/>
          <w:szCs w:val="20"/>
        </w:rPr>
        <w:t xml:space="preserve"> </w:t>
      </w:r>
      <w:r w:rsidRPr="00721306">
        <w:rPr>
          <w:sz w:val="20"/>
          <w:szCs w:val="20"/>
        </w:rPr>
        <w:t>Contractor agrees it</w:t>
      </w:r>
      <w:r w:rsidRPr="00721306">
        <w:rPr>
          <w:spacing w:val="-1"/>
          <w:sz w:val="20"/>
          <w:szCs w:val="20"/>
        </w:rPr>
        <w:t xml:space="preserve"> </w:t>
      </w:r>
      <w:r w:rsidRPr="00721306">
        <w:rPr>
          <w:sz w:val="20"/>
          <w:szCs w:val="20"/>
        </w:rPr>
        <w:t>shall not do</w:t>
      </w:r>
      <w:r w:rsidRPr="00721306">
        <w:rPr>
          <w:spacing w:val="-2"/>
          <w:sz w:val="20"/>
          <w:szCs w:val="20"/>
        </w:rPr>
        <w:t xml:space="preserve"> </w:t>
      </w:r>
      <w:r w:rsidRPr="00721306">
        <w:rPr>
          <w:sz w:val="20"/>
          <w:szCs w:val="20"/>
        </w:rPr>
        <w:t xml:space="preserve">or </w:t>
      </w:r>
      <w:proofErr w:type="gramStart"/>
      <w:r w:rsidRPr="00721306">
        <w:rPr>
          <w:sz w:val="20"/>
          <w:szCs w:val="20"/>
        </w:rPr>
        <w:t>omit</w:t>
      </w:r>
      <w:r w:rsidRPr="00721306">
        <w:rPr>
          <w:spacing w:val="-1"/>
          <w:sz w:val="20"/>
          <w:szCs w:val="20"/>
        </w:rPr>
        <w:t xml:space="preserve"> </w:t>
      </w:r>
      <w:r w:rsidRPr="00721306">
        <w:rPr>
          <w:sz w:val="20"/>
          <w:szCs w:val="20"/>
        </w:rPr>
        <w:t>to do</w:t>
      </w:r>
      <w:proofErr w:type="gramEnd"/>
      <w:r w:rsidRPr="00721306">
        <w:rPr>
          <w:sz w:val="20"/>
          <w:szCs w:val="20"/>
        </w:rPr>
        <w:t xml:space="preserve"> anything</w:t>
      </w:r>
      <w:r w:rsidRPr="00721306">
        <w:rPr>
          <w:spacing w:val="-2"/>
          <w:sz w:val="20"/>
          <w:szCs w:val="20"/>
        </w:rPr>
        <w:t xml:space="preserve"> </w:t>
      </w:r>
      <w:r w:rsidRPr="00721306">
        <w:rPr>
          <w:sz w:val="20"/>
          <w:szCs w:val="20"/>
        </w:rPr>
        <w:t>which</w:t>
      </w:r>
      <w:r w:rsidRPr="00721306">
        <w:rPr>
          <w:spacing w:val="-1"/>
          <w:sz w:val="20"/>
          <w:szCs w:val="20"/>
        </w:rPr>
        <w:t xml:space="preserve"> </w:t>
      </w:r>
      <w:r w:rsidRPr="00721306">
        <w:rPr>
          <w:sz w:val="20"/>
          <w:szCs w:val="20"/>
        </w:rPr>
        <w:t xml:space="preserve">would </w:t>
      </w:r>
      <w:r w:rsidRPr="00721306">
        <w:rPr>
          <w:sz w:val="20"/>
          <w:szCs w:val="20"/>
        </w:rPr>
        <w:lastRenderedPageBreak/>
        <w:t>cause the State to be in breach of any Privacy Laws. Contractor shall, and shall cause its employees, agents and representatives to: (i) keep PII confidential and may use and disclose PII only as necessary to carry out those specific aspects of the purpose for which the PII was disclosed to Contractor and in accordance with this Contract, GLBA and Privacy</w:t>
      </w:r>
      <w:r w:rsidRPr="00721306">
        <w:rPr>
          <w:spacing w:val="-4"/>
          <w:sz w:val="20"/>
          <w:szCs w:val="20"/>
        </w:rPr>
        <w:t xml:space="preserve"> </w:t>
      </w:r>
      <w:r w:rsidRPr="00721306">
        <w:rPr>
          <w:sz w:val="20"/>
          <w:szCs w:val="20"/>
        </w:rPr>
        <w:t>Laws;</w:t>
      </w:r>
      <w:r w:rsidRPr="00721306">
        <w:rPr>
          <w:spacing w:val="-3"/>
          <w:sz w:val="20"/>
          <w:szCs w:val="20"/>
        </w:rPr>
        <w:t xml:space="preserve"> </w:t>
      </w:r>
      <w:r w:rsidRPr="00721306">
        <w:rPr>
          <w:sz w:val="20"/>
          <w:szCs w:val="20"/>
        </w:rPr>
        <w:t>and</w:t>
      </w:r>
      <w:r w:rsidRPr="00721306">
        <w:rPr>
          <w:spacing w:val="-5"/>
          <w:sz w:val="20"/>
          <w:szCs w:val="20"/>
        </w:rPr>
        <w:t xml:space="preserve"> </w:t>
      </w:r>
      <w:r w:rsidRPr="00721306">
        <w:rPr>
          <w:sz w:val="20"/>
          <w:szCs w:val="20"/>
        </w:rPr>
        <w:t>(ii)</w:t>
      </w:r>
      <w:r w:rsidRPr="00721306">
        <w:rPr>
          <w:spacing w:val="-2"/>
          <w:sz w:val="20"/>
          <w:szCs w:val="20"/>
        </w:rPr>
        <w:t xml:space="preserve"> </w:t>
      </w:r>
      <w:r w:rsidRPr="00721306">
        <w:rPr>
          <w:sz w:val="20"/>
          <w:szCs w:val="20"/>
        </w:rPr>
        <w:t>implement</w:t>
      </w:r>
      <w:r w:rsidRPr="00721306">
        <w:rPr>
          <w:spacing w:val="-3"/>
          <w:sz w:val="20"/>
          <w:szCs w:val="20"/>
        </w:rPr>
        <w:t xml:space="preserve"> </w:t>
      </w:r>
      <w:r w:rsidRPr="00721306">
        <w:rPr>
          <w:sz w:val="20"/>
          <w:szCs w:val="20"/>
        </w:rPr>
        <w:t>and</w:t>
      </w:r>
      <w:r w:rsidRPr="00721306">
        <w:rPr>
          <w:spacing w:val="-3"/>
          <w:sz w:val="20"/>
          <w:szCs w:val="20"/>
        </w:rPr>
        <w:t xml:space="preserve"> </w:t>
      </w:r>
      <w:r w:rsidRPr="00721306">
        <w:rPr>
          <w:sz w:val="20"/>
          <w:szCs w:val="20"/>
        </w:rPr>
        <w:t>maintain</w:t>
      </w:r>
      <w:r w:rsidRPr="00721306">
        <w:rPr>
          <w:spacing w:val="-5"/>
          <w:sz w:val="20"/>
          <w:szCs w:val="20"/>
        </w:rPr>
        <w:t xml:space="preserve"> </w:t>
      </w:r>
      <w:r w:rsidRPr="00721306">
        <w:rPr>
          <w:sz w:val="20"/>
          <w:szCs w:val="20"/>
        </w:rPr>
        <w:t>appropriate</w:t>
      </w:r>
      <w:r w:rsidRPr="00721306">
        <w:rPr>
          <w:spacing w:val="-6"/>
          <w:sz w:val="20"/>
          <w:szCs w:val="20"/>
        </w:rPr>
        <w:t xml:space="preserve"> </w:t>
      </w:r>
      <w:r w:rsidRPr="00721306">
        <w:rPr>
          <w:sz w:val="20"/>
          <w:szCs w:val="20"/>
        </w:rPr>
        <w:t>technical</w:t>
      </w:r>
      <w:r w:rsidRPr="00721306">
        <w:rPr>
          <w:spacing w:val="-6"/>
          <w:sz w:val="20"/>
          <w:szCs w:val="20"/>
        </w:rPr>
        <w:t xml:space="preserve"> </w:t>
      </w:r>
      <w:r w:rsidRPr="00721306">
        <w:rPr>
          <w:sz w:val="20"/>
          <w:szCs w:val="20"/>
        </w:rPr>
        <w:t>and</w:t>
      </w:r>
      <w:r w:rsidRPr="00721306">
        <w:rPr>
          <w:spacing w:val="-4"/>
          <w:sz w:val="20"/>
          <w:szCs w:val="20"/>
        </w:rPr>
        <w:t xml:space="preserve"> </w:t>
      </w:r>
      <w:r w:rsidRPr="00721306">
        <w:rPr>
          <w:sz w:val="20"/>
          <w:szCs w:val="20"/>
        </w:rPr>
        <w:t>organizational</w:t>
      </w:r>
      <w:r w:rsidRPr="00721306">
        <w:rPr>
          <w:spacing w:val="-6"/>
          <w:sz w:val="20"/>
          <w:szCs w:val="20"/>
        </w:rPr>
        <w:t xml:space="preserve"> </w:t>
      </w:r>
      <w:r w:rsidRPr="00721306">
        <w:rPr>
          <w:sz w:val="20"/>
          <w:szCs w:val="20"/>
        </w:rPr>
        <w:t>measures regarding information security to: (A) ensure the security and confidentiality of PII; (B) protect against any threats or hazards to the security or integrity of PII; and (C) prevent unauthorized access to or use of PII. Contractor shall immediately notify State: (1) of any disclosure or use of any PII by Contractor or any of its employees, agents and representatives in breach of this Contract; and (2) of any disclosure of any PII to Contractor or its employees, agents and representatives where the purpose of such disclosure is not known to Contractor or its employees, agents and representatives. The State reserves the right to review Contractor's policies and procedures</w:t>
      </w:r>
      <w:r w:rsidRPr="00721306">
        <w:rPr>
          <w:spacing w:val="-23"/>
          <w:sz w:val="20"/>
          <w:szCs w:val="20"/>
        </w:rPr>
        <w:t xml:space="preserve"> </w:t>
      </w:r>
      <w:r w:rsidRPr="00721306">
        <w:rPr>
          <w:sz w:val="20"/>
          <w:szCs w:val="20"/>
        </w:rPr>
        <w:t>used to maintain the security and confidentiality of PII and Contractor shall, and cause its employees, agents and representatives to, comply with all reasonable requests</w:t>
      </w:r>
      <w:r w:rsidRPr="00721306">
        <w:rPr>
          <w:spacing w:val="-3"/>
          <w:sz w:val="20"/>
          <w:szCs w:val="20"/>
        </w:rPr>
        <w:t xml:space="preserve"> </w:t>
      </w:r>
      <w:r w:rsidRPr="00721306">
        <w:rPr>
          <w:sz w:val="20"/>
          <w:szCs w:val="20"/>
        </w:rPr>
        <w:t>or</w:t>
      </w:r>
      <w:r w:rsidRPr="00721306">
        <w:rPr>
          <w:spacing w:val="-4"/>
          <w:sz w:val="20"/>
          <w:szCs w:val="20"/>
        </w:rPr>
        <w:t xml:space="preserve"> </w:t>
      </w:r>
      <w:r w:rsidRPr="00721306">
        <w:rPr>
          <w:sz w:val="20"/>
          <w:szCs w:val="20"/>
        </w:rPr>
        <w:t>directions</w:t>
      </w:r>
      <w:r w:rsidRPr="00721306">
        <w:rPr>
          <w:spacing w:val="-3"/>
          <w:sz w:val="20"/>
          <w:szCs w:val="20"/>
        </w:rPr>
        <w:t xml:space="preserve"> </w:t>
      </w:r>
      <w:r w:rsidRPr="00721306">
        <w:rPr>
          <w:sz w:val="20"/>
          <w:szCs w:val="20"/>
        </w:rPr>
        <w:t>from</w:t>
      </w:r>
      <w:r w:rsidRPr="00721306">
        <w:rPr>
          <w:spacing w:val="-2"/>
          <w:sz w:val="20"/>
          <w:szCs w:val="20"/>
        </w:rPr>
        <w:t xml:space="preserve"> </w:t>
      </w:r>
      <w:r w:rsidRPr="00721306">
        <w:rPr>
          <w:sz w:val="20"/>
          <w:szCs w:val="20"/>
        </w:rPr>
        <w:t>the</w:t>
      </w:r>
      <w:r w:rsidRPr="00721306">
        <w:rPr>
          <w:spacing w:val="-3"/>
          <w:sz w:val="20"/>
          <w:szCs w:val="20"/>
        </w:rPr>
        <w:t xml:space="preserve"> </w:t>
      </w:r>
      <w:r w:rsidRPr="00721306">
        <w:rPr>
          <w:sz w:val="20"/>
          <w:szCs w:val="20"/>
        </w:rPr>
        <w:t>State</w:t>
      </w:r>
      <w:r w:rsidRPr="00721306">
        <w:rPr>
          <w:spacing w:val="-4"/>
          <w:sz w:val="20"/>
          <w:szCs w:val="20"/>
        </w:rPr>
        <w:t xml:space="preserve"> </w:t>
      </w:r>
      <w:r w:rsidRPr="00721306">
        <w:rPr>
          <w:sz w:val="20"/>
          <w:szCs w:val="20"/>
        </w:rPr>
        <w:t>to</w:t>
      </w:r>
      <w:r w:rsidRPr="00721306">
        <w:rPr>
          <w:spacing w:val="-2"/>
          <w:sz w:val="20"/>
          <w:szCs w:val="20"/>
        </w:rPr>
        <w:t xml:space="preserve"> </w:t>
      </w:r>
      <w:r w:rsidRPr="00721306">
        <w:rPr>
          <w:sz w:val="20"/>
          <w:szCs w:val="20"/>
        </w:rPr>
        <w:t>enable</w:t>
      </w:r>
      <w:r w:rsidRPr="00721306">
        <w:rPr>
          <w:spacing w:val="-4"/>
          <w:sz w:val="20"/>
          <w:szCs w:val="20"/>
        </w:rPr>
        <w:t xml:space="preserve"> </w:t>
      </w:r>
      <w:r w:rsidRPr="00721306">
        <w:rPr>
          <w:sz w:val="20"/>
          <w:szCs w:val="20"/>
        </w:rPr>
        <w:t>the</w:t>
      </w:r>
      <w:r w:rsidRPr="00721306">
        <w:rPr>
          <w:spacing w:val="-4"/>
          <w:sz w:val="20"/>
          <w:szCs w:val="20"/>
        </w:rPr>
        <w:t xml:space="preserve"> </w:t>
      </w:r>
      <w:r w:rsidRPr="00721306">
        <w:rPr>
          <w:sz w:val="20"/>
          <w:szCs w:val="20"/>
        </w:rPr>
        <w:t>State</w:t>
      </w:r>
      <w:r w:rsidRPr="00721306">
        <w:rPr>
          <w:spacing w:val="-4"/>
          <w:sz w:val="20"/>
          <w:szCs w:val="20"/>
        </w:rPr>
        <w:t xml:space="preserve"> </w:t>
      </w:r>
      <w:r w:rsidRPr="00721306">
        <w:rPr>
          <w:sz w:val="20"/>
          <w:szCs w:val="20"/>
        </w:rPr>
        <w:t>to</w:t>
      </w:r>
      <w:r w:rsidRPr="00721306">
        <w:rPr>
          <w:spacing w:val="-4"/>
          <w:sz w:val="20"/>
          <w:szCs w:val="20"/>
        </w:rPr>
        <w:t xml:space="preserve"> </w:t>
      </w:r>
      <w:r w:rsidRPr="00721306">
        <w:rPr>
          <w:sz w:val="20"/>
          <w:szCs w:val="20"/>
        </w:rPr>
        <w:t>verify</w:t>
      </w:r>
      <w:r w:rsidRPr="00721306">
        <w:rPr>
          <w:spacing w:val="-3"/>
          <w:sz w:val="20"/>
          <w:szCs w:val="20"/>
        </w:rPr>
        <w:t xml:space="preserve"> </w:t>
      </w:r>
      <w:r w:rsidRPr="00721306">
        <w:rPr>
          <w:sz w:val="20"/>
          <w:szCs w:val="20"/>
        </w:rPr>
        <w:t>or</w:t>
      </w:r>
      <w:r w:rsidRPr="00721306">
        <w:rPr>
          <w:spacing w:val="-4"/>
          <w:sz w:val="20"/>
          <w:szCs w:val="20"/>
        </w:rPr>
        <w:t xml:space="preserve"> </w:t>
      </w:r>
      <w:r w:rsidRPr="00721306">
        <w:rPr>
          <w:sz w:val="20"/>
          <w:szCs w:val="20"/>
        </w:rPr>
        <w:t>ensure</w:t>
      </w:r>
      <w:r w:rsidRPr="00721306">
        <w:rPr>
          <w:spacing w:val="-4"/>
          <w:sz w:val="20"/>
          <w:szCs w:val="20"/>
        </w:rPr>
        <w:t xml:space="preserve"> </w:t>
      </w:r>
      <w:r w:rsidRPr="00721306">
        <w:rPr>
          <w:sz w:val="20"/>
          <w:szCs w:val="20"/>
        </w:rPr>
        <w:t>that</w:t>
      </w:r>
      <w:r w:rsidRPr="00721306">
        <w:rPr>
          <w:spacing w:val="-4"/>
          <w:sz w:val="20"/>
          <w:szCs w:val="20"/>
        </w:rPr>
        <w:t xml:space="preserve"> </w:t>
      </w:r>
      <w:r w:rsidRPr="00721306">
        <w:rPr>
          <w:sz w:val="20"/>
          <w:szCs w:val="20"/>
        </w:rPr>
        <w:t>Contractor</w:t>
      </w:r>
      <w:r w:rsidRPr="00721306">
        <w:rPr>
          <w:spacing w:val="-1"/>
          <w:sz w:val="20"/>
          <w:szCs w:val="20"/>
        </w:rPr>
        <w:t xml:space="preserve"> </w:t>
      </w:r>
      <w:r w:rsidRPr="00721306">
        <w:rPr>
          <w:sz w:val="20"/>
          <w:szCs w:val="20"/>
        </w:rPr>
        <w:t>is</w:t>
      </w:r>
      <w:r w:rsidRPr="00721306">
        <w:rPr>
          <w:spacing w:val="-3"/>
          <w:sz w:val="20"/>
          <w:szCs w:val="20"/>
        </w:rPr>
        <w:t xml:space="preserve"> </w:t>
      </w:r>
      <w:r w:rsidRPr="00721306">
        <w:rPr>
          <w:sz w:val="20"/>
          <w:szCs w:val="20"/>
        </w:rPr>
        <w:t xml:space="preserve">in full compliance with its obligations under this Contract in relation to PII. Upon termination or expiration of the Contract or at the State’s direction at any time in its sole discretion, whichever is earlier, Contractor shall immediately return to the State </w:t>
      </w:r>
      <w:proofErr w:type="gramStart"/>
      <w:r w:rsidRPr="00721306">
        <w:rPr>
          <w:sz w:val="20"/>
          <w:szCs w:val="20"/>
        </w:rPr>
        <w:t>any and all</w:t>
      </w:r>
      <w:proofErr w:type="gramEnd"/>
      <w:r w:rsidRPr="00721306">
        <w:rPr>
          <w:sz w:val="20"/>
          <w:szCs w:val="20"/>
        </w:rPr>
        <w:t xml:space="preserve"> PII which it has received under this Contract and shall destroy all records of such PII. </w:t>
      </w:r>
    </w:p>
    <w:p w14:paraId="3E6A58D3" w14:textId="77777777" w:rsidR="00721306" w:rsidRPr="00721306" w:rsidRDefault="00721306" w:rsidP="00721306">
      <w:pPr>
        <w:tabs>
          <w:tab w:val="left" w:pos="1800"/>
        </w:tabs>
        <w:spacing w:before="229"/>
        <w:ind w:left="1800" w:right="1109"/>
        <w:rPr>
          <w:sz w:val="20"/>
        </w:rPr>
      </w:pPr>
    </w:p>
    <w:p w14:paraId="10DE609C" w14:textId="77777777" w:rsidR="00721306" w:rsidRPr="00721306" w:rsidRDefault="00721306" w:rsidP="00721306">
      <w:pPr>
        <w:ind w:left="1800" w:right="1105"/>
        <w:rPr>
          <w:sz w:val="20"/>
          <w:szCs w:val="20"/>
        </w:rPr>
      </w:pPr>
      <w:r w:rsidRPr="00721306">
        <w:rPr>
          <w:sz w:val="20"/>
          <w:szCs w:val="20"/>
        </w:rPr>
        <w:t>The Contractor shall report to the State any instances of unauthorized access to or potential disclosure</w:t>
      </w:r>
      <w:r w:rsidRPr="00721306">
        <w:rPr>
          <w:spacing w:val="-3"/>
          <w:sz w:val="20"/>
          <w:szCs w:val="20"/>
        </w:rPr>
        <w:t xml:space="preserve"> </w:t>
      </w:r>
      <w:r w:rsidRPr="00721306">
        <w:rPr>
          <w:sz w:val="20"/>
          <w:szCs w:val="20"/>
        </w:rPr>
        <w:t>of</w:t>
      </w:r>
      <w:r w:rsidRPr="00721306">
        <w:rPr>
          <w:spacing w:val="-3"/>
          <w:sz w:val="20"/>
          <w:szCs w:val="20"/>
        </w:rPr>
        <w:t xml:space="preserve"> </w:t>
      </w:r>
      <w:r w:rsidRPr="00721306">
        <w:rPr>
          <w:sz w:val="20"/>
          <w:szCs w:val="20"/>
        </w:rPr>
        <w:t>PII</w:t>
      </w:r>
      <w:r w:rsidRPr="00721306">
        <w:rPr>
          <w:spacing w:val="-3"/>
          <w:sz w:val="20"/>
          <w:szCs w:val="20"/>
        </w:rPr>
        <w:t xml:space="preserve"> </w:t>
      </w:r>
      <w:r w:rsidRPr="00721306">
        <w:rPr>
          <w:sz w:val="20"/>
          <w:szCs w:val="20"/>
        </w:rPr>
        <w:t>in</w:t>
      </w:r>
      <w:r w:rsidRPr="00721306">
        <w:rPr>
          <w:spacing w:val="-4"/>
          <w:sz w:val="20"/>
          <w:szCs w:val="20"/>
        </w:rPr>
        <w:t xml:space="preserve"> </w:t>
      </w:r>
      <w:r w:rsidRPr="00721306">
        <w:rPr>
          <w:sz w:val="20"/>
          <w:szCs w:val="20"/>
        </w:rPr>
        <w:t>the</w:t>
      </w:r>
      <w:r w:rsidRPr="00721306">
        <w:rPr>
          <w:spacing w:val="-5"/>
          <w:sz w:val="20"/>
          <w:szCs w:val="20"/>
        </w:rPr>
        <w:t xml:space="preserve"> </w:t>
      </w:r>
      <w:r w:rsidRPr="00721306">
        <w:rPr>
          <w:sz w:val="20"/>
          <w:szCs w:val="20"/>
        </w:rPr>
        <w:t>custody</w:t>
      </w:r>
      <w:r w:rsidRPr="00721306">
        <w:rPr>
          <w:spacing w:val="-4"/>
          <w:sz w:val="20"/>
          <w:szCs w:val="20"/>
        </w:rPr>
        <w:t xml:space="preserve"> </w:t>
      </w:r>
      <w:r w:rsidRPr="00721306">
        <w:rPr>
          <w:sz w:val="20"/>
          <w:szCs w:val="20"/>
        </w:rPr>
        <w:t>or</w:t>
      </w:r>
      <w:r w:rsidRPr="00721306">
        <w:rPr>
          <w:spacing w:val="-4"/>
          <w:sz w:val="20"/>
          <w:szCs w:val="20"/>
        </w:rPr>
        <w:t xml:space="preserve"> </w:t>
      </w:r>
      <w:r w:rsidRPr="00721306">
        <w:rPr>
          <w:sz w:val="20"/>
          <w:szCs w:val="20"/>
        </w:rPr>
        <w:t>control</w:t>
      </w:r>
      <w:r w:rsidRPr="00721306">
        <w:rPr>
          <w:spacing w:val="-5"/>
          <w:sz w:val="20"/>
          <w:szCs w:val="20"/>
        </w:rPr>
        <w:t xml:space="preserve"> </w:t>
      </w:r>
      <w:r w:rsidRPr="00721306">
        <w:rPr>
          <w:sz w:val="20"/>
          <w:szCs w:val="20"/>
        </w:rPr>
        <w:t>of</w:t>
      </w:r>
      <w:r w:rsidRPr="00721306">
        <w:rPr>
          <w:spacing w:val="-4"/>
          <w:sz w:val="20"/>
          <w:szCs w:val="20"/>
        </w:rPr>
        <w:t xml:space="preserve"> </w:t>
      </w:r>
      <w:r w:rsidRPr="00721306">
        <w:rPr>
          <w:sz w:val="20"/>
          <w:szCs w:val="20"/>
        </w:rPr>
        <w:t>Contractor</w:t>
      </w:r>
      <w:r w:rsidRPr="00721306">
        <w:rPr>
          <w:spacing w:val="-2"/>
          <w:sz w:val="20"/>
          <w:szCs w:val="20"/>
        </w:rPr>
        <w:t xml:space="preserve"> </w:t>
      </w:r>
      <w:r w:rsidRPr="00721306">
        <w:rPr>
          <w:sz w:val="20"/>
          <w:szCs w:val="20"/>
        </w:rPr>
        <w:t>(“Unauthorized</w:t>
      </w:r>
      <w:r w:rsidRPr="00721306">
        <w:rPr>
          <w:spacing w:val="-3"/>
          <w:sz w:val="20"/>
          <w:szCs w:val="20"/>
        </w:rPr>
        <w:t xml:space="preserve"> </w:t>
      </w:r>
      <w:r w:rsidRPr="00721306">
        <w:rPr>
          <w:sz w:val="20"/>
          <w:szCs w:val="20"/>
        </w:rPr>
        <w:t>Disclosure”)</w:t>
      </w:r>
      <w:r w:rsidRPr="00721306">
        <w:rPr>
          <w:spacing w:val="-3"/>
          <w:sz w:val="20"/>
          <w:szCs w:val="20"/>
        </w:rPr>
        <w:t xml:space="preserve"> </w:t>
      </w:r>
      <w:r w:rsidRPr="00721306">
        <w:rPr>
          <w:sz w:val="20"/>
          <w:szCs w:val="20"/>
        </w:rPr>
        <w:t>that</w:t>
      </w:r>
      <w:r w:rsidRPr="00721306">
        <w:rPr>
          <w:spacing w:val="-4"/>
          <w:sz w:val="20"/>
          <w:szCs w:val="20"/>
        </w:rPr>
        <w:t xml:space="preserve"> </w:t>
      </w:r>
      <w:r w:rsidRPr="00721306">
        <w:rPr>
          <w:sz w:val="20"/>
          <w:szCs w:val="20"/>
        </w:rPr>
        <w:t>come</w:t>
      </w:r>
      <w:r w:rsidRPr="00721306">
        <w:rPr>
          <w:spacing w:val="-4"/>
          <w:sz w:val="20"/>
          <w:szCs w:val="20"/>
        </w:rPr>
        <w:t xml:space="preserve"> </w:t>
      </w:r>
      <w:r w:rsidRPr="00721306">
        <w:rPr>
          <w:sz w:val="20"/>
          <w:szCs w:val="20"/>
        </w:rPr>
        <w:t>to the Contractor’s attention. Any such report shall be made by the Contractor within twenty-four</w:t>
      </w:r>
    </w:p>
    <w:p w14:paraId="3E2CFEDD" w14:textId="77777777" w:rsidR="00721306" w:rsidRPr="00721306" w:rsidRDefault="00721306" w:rsidP="00721306">
      <w:pPr>
        <w:spacing w:before="2"/>
        <w:ind w:left="1800" w:right="1105"/>
        <w:rPr>
          <w:sz w:val="20"/>
          <w:szCs w:val="20"/>
        </w:rPr>
      </w:pPr>
      <w:r w:rsidRPr="00721306">
        <w:rPr>
          <w:sz w:val="20"/>
          <w:szCs w:val="20"/>
        </w:rPr>
        <w:t xml:space="preserve">(24) hours after the Unauthorized Disclosure </w:t>
      </w:r>
      <w:proofErr w:type="gramStart"/>
      <w:r w:rsidRPr="00721306">
        <w:rPr>
          <w:sz w:val="20"/>
          <w:szCs w:val="20"/>
        </w:rPr>
        <w:t>has</w:t>
      </w:r>
      <w:proofErr w:type="gramEnd"/>
      <w:r w:rsidRPr="00721306">
        <w:rPr>
          <w:sz w:val="20"/>
          <w:szCs w:val="20"/>
        </w:rPr>
        <w:t xml:space="preserve"> come to the attention of the Contractor. Contractor shall take all necessary measures to halt any further Unauthorized Disclosures. The Contractor, at the sole discretion of the State, shall provide no cost credit monitoring services for individuals</w:t>
      </w:r>
      <w:r w:rsidRPr="00721306">
        <w:rPr>
          <w:spacing w:val="-4"/>
          <w:sz w:val="20"/>
          <w:szCs w:val="20"/>
        </w:rPr>
        <w:t xml:space="preserve"> </w:t>
      </w:r>
      <w:r w:rsidRPr="00721306">
        <w:rPr>
          <w:sz w:val="20"/>
          <w:szCs w:val="20"/>
        </w:rPr>
        <w:t>whose</w:t>
      </w:r>
      <w:r w:rsidRPr="00721306">
        <w:rPr>
          <w:spacing w:val="-3"/>
          <w:sz w:val="20"/>
          <w:szCs w:val="20"/>
        </w:rPr>
        <w:t xml:space="preserve"> </w:t>
      </w:r>
      <w:r w:rsidRPr="00721306">
        <w:rPr>
          <w:sz w:val="20"/>
          <w:szCs w:val="20"/>
        </w:rPr>
        <w:t>PII</w:t>
      </w:r>
      <w:r w:rsidRPr="00721306">
        <w:rPr>
          <w:spacing w:val="-3"/>
          <w:sz w:val="20"/>
          <w:szCs w:val="20"/>
        </w:rPr>
        <w:t xml:space="preserve"> </w:t>
      </w:r>
      <w:r w:rsidRPr="00721306">
        <w:rPr>
          <w:sz w:val="20"/>
          <w:szCs w:val="20"/>
        </w:rPr>
        <w:t>was</w:t>
      </w:r>
      <w:r w:rsidRPr="00721306">
        <w:rPr>
          <w:spacing w:val="-4"/>
          <w:sz w:val="20"/>
          <w:szCs w:val="20"/>
        </w:rPr>
        <w:t xml:space="preserve"> </w:t>
      </w:r>
      <w:r w:rsidRPr="00721306">
        <w:rPr>
          <w:sz w:val="20"/>
          <w:szCs w:val="20"/>
        </w:rPr>
        <w:t>affected</w:t>
      </w:r>
      <w:r w:rsidRPr="00721306">
        <w:rPr>
          <w:spacing w:val="-4"/>
          <w:sz w:val="20"/>
          <w:szCs w:val="20"/>
        </w:rPr>
        <w:t xml:space="preserve"> </w:t>
      </w:r>
      <w:r w:rsidRPr="00721306">
        <w:rPr>
          <w:sz w:val="20"/>
          <w:szCs w:val="20"/>
        </w:rPr>
        <w:t>by</w:t>
      </w:r>
      <w:r w:rsidRPr="00721306">
        <w:rPr>
          <w:spacing w:val="-4"/>
          <w:sz w:val="20"/>
          <w:szCs w:val="20"/>
        </w:rPr>
        <w:t xml:space="preserve"> </w:t>
      </w:r>
      <w:r w:rsidRPr="00721306">
        <w:rPr>
          <w:sz w:val="20"/>
          <w:szCs w:val="20"/>
        </w:rPr>
        <w:t>the</w:t>
      </w:r>
      <w:r w:rsidRPr="00721306">
        <w:rPr>
          <w:spacing w:val="-3"/>
          <w:sz w:val="20"/>
          <w:szCs w:val="20"/>
        </w:rPr>
        <w:t xml:space="preserve"> </w:t>
      </w:r>
      <w:r w:rsidRPr="00721306">
        <w:rPr>
          <w:sz w:val="20"/>
          <w:szCs w:val="20"/>
        </w:rPr>
        <w:t>Unauthorized</w:t>
      </w:r>
      <w:r w:rsidRPr="00721306">
        <w:rPr>
          <w:spacing w:val="-3"/>
          <w:sz w:val="20"/>
          <w:szCs w:val="20"/>
        </w:rPr>
        <w:t xml:space="preserve"> </w:t>
      </w:r>
      <w:r w:rsidRPr="00721306">
        <w:rPr>
          <w:sz w:val="20"/>
          <w:szCs w:val="20"/>
        </w:rPr>
        <w:t>Disclosure.</w:t>
      </w:r>
      <w:r w:rsidRPr="00721306">
        <w:rPr>
          <w:spacing w:val="-5"/>
          <w:sz w:val="20"/>
          <w:szCs w:val="20"/>
        </w:rPr>
        <w:t xml:space="preserve"> </w:t>
      </w:r>
      <w:r w:rsidRPr="00721306">
        <w:rPr>
          <w:sz w:val="20"/>
          <w:szCs w:val="20"/>
        </w:rPr>
        <w:t>The</w:t>
      </w:r>
      <w:r w:rsidRPr="00721306">
        <w:rPr>
          <w:spacing w:val="-6"/>
          <w:sz w:val="20"/>
          <w:szCs w:val="20"/>
        </w:rPr>
        <w:t xml:space="preserve"> </w:t>
      </w:r>
      <w:r w:rsidRPr="00721306">
        <w:rPr>
          <w:sz w:val="20"/>
          <w:szCs w:val="20"/>
        </w:rPr>
        <w:t>Contractor</w:t>
      </w:r>
      <w:r w:rsidRPr="00721306">
        <w:rPr>
          <w:spacing w:val="-5"/>
          <w:sz w:val="20"/>
          <w:szCs w:val="20"/>
        </w:rPr>
        <w:t xml:space="preserve"> </w:t>
      </w:r>
      <w:r w:rsidRPr="00721306">
        <w:rPr>
          <w:sz w:val="20"/>
          <w:szCs w:val="20"/>
        </w:rPr>
        <w:t>shall</w:t>
      </w:r>
      <w:r w:rsidRPr="00721306">
        <w:rPr>
          <w:spacing w:val="-6"/>
          <w:sz w:val="20"/>
          <w:szCs w:val="20"/>
        </w:rPr>
        <w:t xml:space="preserve"> </w:t>
      </w:r>
      <w:r w:rsidRPr="00721306">
        <w:rPr>
          <w:sz w:val="20"/>
          <w:szCs w:val="20"/>
        </w:rPr>
        <w:t>bear</w:t>
      </w:r>
      <w:r w:rsidRPr="00721306">
        <w:rPr>
          <w:spacing w:val="-5"/>
          <w:sz w:val="20"/>
          <w:szCs w:val="20"/>
        </w:rPr>
        <w:t xml:space="preserve"> </w:t>
      </w:r>
      <w:r w:rsidRPr="00721306">
        <w:rPr>
          <w:sz w:val="20"/>
          <w:szCs w:val="20"/>
        </w:rPr>
        <w:t xml:space="preserve">the cost of notification to all individuals affected by the Unauthorized Disclosure, including individual letters and public notice. The remedies set forth in this Section are not exclusive and are in addition to any claims or remedies available to this State under this Contract or otherwise available </w:t>
      </w:r>
      <w:proofErr w:type="gramStart"/>
      <w:r w:rsidRPr="00721306">
        <w:rPr>
          <w:sz w:val="20"/>
          <w:szCs w:val="20"/>
        </w:rPr>
        <w:t>at</w:t>
      </w:r>
      <w:proofErr w:type="gramEnd"/>
      <w:r w:rsidRPr="00721306">
        <w:rPr>
          <w:sz w:val="20"/>
          <w:szCs w:val="20"/>
        </w:rPr>
        <w:t xml:space="preserve"> law. The obligations set forth in this Section shall survive the termination of this </w:t>
      </w:r>
      <w:r w:rsidRPr="00721306">
        <w:rPr>
          <w:spacing w:val="-2"/>
          <w:sz w:val="20"/>
          <w:szCs w:val="20"/>
        </w:rPr>
        <w:t>Contract.</w:t>
      </w:r>
    </w:p>
    <w:p w14:paraId="5F3A34FB" w14:textId="77777777" w:rsidR="00721306" w:rsidRPr="00721306" w:rsidRDefault="00721306" w:rsidP="00721306">
      <w:pPr>
        <w:spacing w:before="204"/>
        <w:rPr>
          <w:sz w:val="20"/>
          <w:szCs w:val="20"/>
        </w:rPr>
      </w:pPr>
    </w:p>
    <w:p w14:paraId="570F7313" w14:textId="77777777" w:rsidR="00721306" w:rsidRPr="00721306" w:rsidRDefault="00721306" w:rsidP="00457115">
      <w:pPr>
        <w:numPr>
          <w:ilvl w:val="1"/>
          <w:numId w:val="32"/>
        </w:numPr>
        <w:tabs>
          <w:tab w:val="left" w:pos="1711"/>
        </w:tabs>
        <w:ind w:left="1711" w:right="1288" w:hanging="634"/>
        <w:rPr>
          <w:b/>
          <w:sz w:val="20"/>
        </w:rPr>
      </w:pPr>
      <w:r w:rsidRPr="00721306">
        <w:rPr>
          <w:sz w:val="20"/>
          <w:u w:val="single"/>
        </w:rPr>
        <w:t>Survival</w:t>
      </w:r>
      <w:r w:rsidRPr="00721306">
        <w:rPr>
          <w:sz w:val="20"/>
        </w:rPr>
        <w:t>.</w:t>
      </w:r>
      <w:r w:rsidRPr="00721306">
        <w:rPr>
          <w:spacing w:val="-6"/>
          <w:sz w:val="20"/>
        </w:rPr>
        <w:t xml:space="preserve"> </w:t>
      </w:r>
      <w:r w:rsidRPr="00721306">
        <w:rPr>
          <w:sz w:val="20"/>
        </w:rPr>
        <w:t>The</w:t>
      </w:r>
      <w:r w:rsidRPr="00721306">
        <w:rPr>
          <w:spacing w:val="-4"/>
          <w:sz w:val="20"/>
        </w:rPr>
        <w:t xml:space="preserve"> </w:t>
      </w:r>
      <w:r w:rsidRPr="00721306">
        <w:rPr>
          <w:sz w:val="20"/>
        </w:rPr>
        <w:t>terms,</w:t>
      </w:r>
      <w:r w:rsidRPr="00721306">
        <w:rPr>
          <w:spacing w:val="-6"/>
          <w:sz w:val="20"/>
        </w:rPr>
        <w:t xml:space="preserve"> </w:t>
      </w:r>
      <w:r w:rsidRPr="00721306">
        <w:rPr>
          <w:sz w:val="20"/>
        </w:rPr>
        <w:t>provisions,</w:t>
      </w:r>
      <w:r w:rsidRPr="00721306">
        <w:rPr>
          <w:spacing w:val="-6"/>
          <w:sz w:val="20"/>
        </w:rPr>
        <w:t xml:space="preserve"> </w:t>
      </w:r>
      <w:r w:rsidRPr="00721306">
        <w:rPr>
          <w:sz w:val="20"/>
        </w:rPr>
        <w:t>representations,</w:t>
      </w:r>
      <w:r w:rsidRPr="00721306">
        <w:rPr>
          <w:spacing w:val="-4"/>
          <w:sz w:val="20"/>
        </w:rPr>
        <w:t xml:space="preserve"> </w:t>
      </w:r>
      <w:r w:rsidRPr="00721306">
        <w:rPr>
          <w:sz w:val="20"/>
        </w:rPr>
        <w:t>and</w:t>
      </w:r>
      <w:r w:rsidRPr="00721306">
        <w:rPr>
          <w:spacing w:val="-4"/>
          <w:sz w:val="20"/>
        </w:rPr>
        <w:t xml:space="preserve"> </w:t>
      </w:r>
      <w:r w:rsidRPr="00721306">
        <w:rPr>
          <w:sz w:val="20"/>
        </w:rPr>
        <w:t>warranties</w:t>
      </w:r>
      <w:r w:rsidRPr="00721306">
        <w:rPr>
          <w:spacing w:val="-5"/>
          <w:sz w:val="20"/>
        </w:rPr>
        <w:t xml:space="preserve"> </w:t>
      </w:r>
      <w:r w:rsidRPr="00721306">
        <w:rPr>
          <w:sz w:val="20"/>
        </w:rPr>
        <w:t>contained</w:t>
      </w:r>
      <w:r w:rsidRPr="00721306">
        <w:rPr>
          <w:spacing w:val="-5"/>
          <w:sz w:val="20"/>
        </w:rPr>
        <w:t xml:space="preserve"> </w:t>
      </w:r>
      <w:r w:rsidRPr="00721306">
        <w:rPr>
          <w:sz w:val="20"/>
        </w:rPr>
        <w:t>in</w:t>
      </w:r>
      <w:r w:rsidRPr="00721306">
        <w:rPr>
          <w:spacing w:val="-6"/>
          <w:sz w:val="20"/>
        </w:rPr>
        <w:t xml:space="preserve"> </w:t>
      </w:r>
      <w:r w:rsidRPr="00721306">
        <w:rPr>
          <w:sz w:val="20"/>
        </w:rPr>
        <w:t>this</w:t>
      </w:r>
      <w:r w:rsidRPr="00721306">
        <w:rPr>
          <w:spacing w:val="-2"/>
          <w:sz w:val="20"/>
        </w:rPr>
        <w:t xml:space="preserve"> </w:t>
      </w:r>
      <w:r w:rsidRPr="00721306">
        <w:rPr>
          <w:sz w:val="20"/>
        </w:rPr>
        <w:t>Contract</w:t>
      </w:r>
      <w:r w:rsidRPr="00721306">
        <w:rPr>
          <w:spacing w:val="-6"/>
          <w:sz w:val="20"/>
        </w:rPr>
        <w:t xml:space="preserve"> </w:t>
      </w:r>
      <w:r w:rsidRPr="00721306">
        <w:rPr>
          <w:sz w:val="20"/>
        </w:rPr>
        <w:t>which by their sense and context are intended to survive the performance and termination of this Contract, shall so survive the completion of performance and termination of this</w:t>
      </w:r>
      <w:r w:rsidRPr="00721306">
        <w:rPr>
          <w:spacing w:val="-3"/>
          <w:sz w:val="20"/>
        </w:rPr>
        <w:t xml:space="preserve"> </w:t>
      </w:r>
      <w:r w:rsidRPr="00721306">
        <w:rPr>
          <w:sz w:val="20"/>
        </w:rPr>
        <w:t>Contract.</w:t>
      </w:r>
    </w:p>
    <w:p w14:paraId="06BE7D57" w14:textId="77777777" w:rsidR="00721306" w:rsidRPr="00721306" w:rsidRDefault="00721306" w:rsidP="00721306">
      <w:pPr>
        <w:rPr>
          <w:sz w:val="20"/>
          <w:szCs w:val="20"/>
        </w:rPr>
      </w:pPr>
    </w:p>
    <w:p w14:paraId="54DB397D" w14:textId="77777777" w:rsidR="00721306" w:rsidRPr="00721306" w:rsidRDefault="00721306" w:rsidP="00721306">
      <w:pPr>
        <w:rPr>
          <w:sz w:val="20"/>
          <w:szCs w:val="20"/>
        </w:rPr>
      </w:pPr>
    </w:p>
    <w:p w14:paraId="793943CD" w14:textId="77777777" w:rsidR="00721306" w:rsidRPr="00721306" w:rsidRDefault="00721306" w:rsidP="00457115">
      <w:pPr>
        <w:numPr>
          <w:ilvl w:val="1"/>
          <w:numId w:val="32"/>
        </w:numPr>
        <w:tabs>
          <w:tab w:val="left" w:pos="1800"/>
        </w:tabs>
        <w:ind w:right="1159" w:hanging="720"/>
        <w:rPr>
          <w:b/>
          <w:sz w:val="20"/>
        </w:rPr>
      </w:pPr>
      <w:r w:rsidRPr="00721306">
        <w:rPr>
          <w:sz w:val="20"/>
          <w:u w:val="single"/>
        </w:rPr>
        <w:t>Americans</w:t>
      </w:r>
      <w:r w:rsidRPr="00721306">
        <w:rPr>
          <w:spacing w:val="-4"/>
          <w:sz w:val="20"/>
          <w:u w:val="single"/>
        </w:rPr>
        <w:t xml:space="preserve"> </w:t>
      </w:r>
      <w:r w:rsidRPr="00721306">
        <w:rPr>
          <w:sz w:val="20"/>
          <w:u w:val="single"/>
        </w:rPr>
        <w:t>with</w:t>
      </w:r>
      <w:r w:rsidRPr="00721306">
        <w:rPr>
          <w:spacing w:val="-6"/>
          <w:sz w:val="20"/>
          <w:u w:val="single"/>
        </w:rPr>
        <w:t xml:space="preserve"> </w:t>
      </w:r>
      <w:r w:rsidRPr="00721306">
        <w:rPr>
          <w:sz w:val="20"/>
          <w:u w:val="single"/>
        </w:rPr>
        <w:t>Disabilities</w:t>
      </w:r>
      <w:r w:rsidRPr="00721306">
        <w:rPr>
          <w:spacing w:val="-2"/>
          <w:sz w:val="20"/>
          <w:u w:val="single"/>
        </w:rPr>
        <w:t xml:space="preserve"> </w:t>
      </w:r>
      <w:r w:rsidRPr="00721306">
        <w:rPr>
          <w:sz w:val="20"/>
          <w:u w:val="single"/>
        </w:rPr>
        <w:t>Act.</w:t>
      </w:r>
      <w:r w:rsidRPr="00721306">
        <w:rPr>
          <w:spacing w:val="40"/>
          <w:sz w:val="20"/>
        </w:rPr>
        <w:t xml:space="preserve"> </w:t>
      </w:r>
      <w:r w:rsidRPr="00721306">
        <w:rPr>
          <w:sz w:val="20"/>
        </w:rPr>
        <w:t>The</w:t>
      </w:r>
      <w:r w:rsidRPr="00721306">
        <w:rPr>
          <w:spacing w:val="-3"/>
          <w:sz w:val="20"/>
        </w:rPr>
        <w:t xml:space="preserve"> </w:t>
      </w:r>
      <w:r w:rsidRPr="00721306">
        <w:rPr>
          <w:sz w:val="20"/>
        </w:rPr>
        <w:t>Contractor</w:t>
      </w:r>
      <w:r w:rsidRPr="00721306">
        <w:rPr>
          <w:spacing w:val="-5"/>
          <w:sz w:val="20"/>
        </w:rPr>
        <w:t xml:space="preserve"> </w:t>
      </w:r>
      <w:r w:rsidRPr="00721306">
        <w:rPr>
          <w:sz w:val="20"/>
        </w:rPr>
        <w:t>must</w:t>
      </w:r>
      <w:r w:rsidRPr="00721306">
        <w:rPr>
          <w:spacing w:val="-5"/>
          <w:sz w:val="20"/>
        </w:rPr>
        <w:t xml:space="preserve"> </w:t>
      </w:r>
      <w:r w:rsidRPr="00721306">
        <w:rPr>
          <w:sz w:val="20"/>
        </w:rPr>
        <w:t>comply</w:t>
      </w:r>
      <w:r w:rsidRPr="00721306">
        <w:rPr>
          <w:spacing w:val="-4"/>
          <w:sz w:val="20"/>
        </w:rPr>
        <w:t xml:space="preserve"> </w:t>
      </w:r>
      <w:r w:rsidRPr="00721306">
        <w:rPr>
          <w:sz w:val="20"/>
        </w:rPr>
        <w:t>with</w:t>
      </w:r>
      <w:r w:rsidRPr="00721306">
        <w:rPr>
          <w:spacing w:val="-3"/>
          <w:sz w:val="20"/>
        </w:rPr>
        <w:t xml:space="preserve"> </w:t>
      </w:r>
      <w:r w:rsidRPr="00721306">
        <w:rPr>
          <w:sz w:val="20"/>
        </w:rPr>
        <w:t>the</w:t>
      </w:r>
      <w:r w:rsidRPr="00721306">
        <w:rPr>
          <w:spacing w:val="-5"/>
          <w:sz w:val="20"/>
        </w:rPr>
        <w:t xml:space="preserve"> </w:t>
      </w:r>
      <w:r w:rsidRPr="00721306">
        <w:rPr>
          <w:sz w:val="20"/>
        </w:rPr>
        <w:t>Americans</w:t>
      </w:r>
      <w:r w:rsidRPr="00721306">
        <w:rPr>
          <w:spacing w:val="-1"/>
          <w:sz w:val="20"/>
        </w:rPr>
        <w:t xml:space="preserve"> </w:t>
      </w:r>
      <w:r w:rsidRPr="00721306">
        <w:rPr>
          <w:sz w:val="20"/>
        </w:rPr>
        <w:t>with</w:t>
      </w:r>
      <w:r w:rsidRPr="00721306">
        <w:rPr>
          <w:spacing w:val="-3"/>
          <w:sz w:val="20"/>
        </w:rPr>
        <w:t xml:space="preserve"> </w:t>
      </w:r>
      <w:r w:rsidRPr="00721306">
        <w:rPr>
          <w:sz w:val="20"/>
        </w:rPr>
        <w:t>Disabilities Act (ADA) of 1990, as amended, including implementing regulations codified at 28 CFR Part 35 "Nondiscrimination</w:t>
      </w:r>
      <w:r w:rsidRPr="00721306">
        <w:rPr>
          <w:spacing w:val="-1"/>
          <w:sz w:val="20"/>
        </w:rPr>
        <w:t xml:space="preserve"> </w:t>
      </w:r>
      <w:r w:rsidRPr="00721306">
        <w:rPr>
          <w:sz w:val="20"/>
        </w:rPr>
        <w:t xml:space="preserve">on the Basis of Disability in State and Local Government Services" and at 28 CFR Part 36 "Nondiscrimination on the Basis of Disability in Public Accommodations and Commercial Facilities," and any other laws or regulations governing the provision of services to persons with a disability, as applicable. For more information, please visit the ADA website: </w:t>
      </w:r>
      <w:hyperlink r:id="rId33">
        <w:r w:rsidRPr="00721306">
          <w:rPr>
            <w:color w:val="0000FF"/>
            <w:spacing w:val="-2"/>
            <w:sz w:val="20"/>
            <w:u w:val="single" w:color="0000FF"/>
          </w:rPr>
          <w:t>http://www.ada.gov</w:t>
        </w:r>
        <w:r w:rsidRPr="00721306">
          <w:rPr>
            <w:spacing w:val="-2"/>
            <w:sz w:val="20"/>
          </w:rPr>
          <w:t>.</w:t>
        </w:r>
      </w:hyperlink>
    </w:p>
    <w:p w14:paraId="24EB160C" w14:textId="77777777" w:rsidR="00721306" w:rsidRPr="00721306" w:rsidRDefault="00721306" w:rsidP="00721306">
      <w:pPr>
        <w:ind w:left="720"/>
        <w:contextualSpacing/>
        <w:rPr>
          <w:b/>
          <w:sz w:val="20"/>
        </w:rPr>
      </w:pPr>
    </w:p>
    <w:p w14:paraId="69B98686" w14:textId="77777777" w:rsidR="00721306" w:rsidRPr="00721306" w:rsidRDefault="00721306" w:rsidP="00721306">
      <w:pPr>
        <w:ind w:left="720"/>
        <w:contextualSpacing/>
        <w:rPr>
          <w:b/>
          <w:sz w:val="20"/>
        </w:rPr>
      </w:pPr>
    </w:p>
    <w:p w14:paraId="0D6ABD6A" w14:textId="77777777" w:rsidR="00721306" w:rsidRPr="00721306" w:rsidRDefault="00721306" w:rsidP="00457115">
      <w:pPr>
        <w:numPr>
          <w:ilvl w:val="1"/>
          <w:numId w:val="99"/>
        </w:numPr>
        <w:rPr>
          <w:bCs/>
          <w:sz w:val="20"/>
        </w:rPr>
      </w:pPr>
      <w:r w:rsidRPr="00721306">
        <w:rPr>
          <w:bCs/>
          <w:sz w:val="20"/>
        </w:rPr>
        <w:t xml:space="preserve">The State shall have ownership, </w:t>
      </w:r>
      <w:proofErr w:type="gramStart"/>
      <w:r w:rsidRPr="00721306">
        <w:rPr>
          <w:bCs/>
          <w:sz w:val="20"/>
        </w:rPr>
        <w:t>right</w:t>
      </w:r>
      <w:proofErr w:type="gramEnd"/>
      <w:r w:rsidRPr="00721306">
        <w:rPr>
          <w:bCs/>
          <w:sz w:val="20"/>
        </w:rPr>
        <w:t xml:space="preserve">, title, and interest in all goods provided by Contractor under this Contract including full rights to use the goods and transfer title in the goods to any third parties. </w:t>
      </w:r>
    </w:p>
    <w:p w14:paraId="52F15337" w14:textId="77777777" w:rsidR="00721306" w:rsidRPr="00721306" w:rsidRDefault="00721306" w:rsidP="00721306">
      <w:pPr>
        <w:rPr>
          <w:bCs/>
          <w:sz w:val="20"/>
        </w:rPr>
      </w:pPr>
    </w:p>
    <w:p w14:paraId="0F12384E" w14:textId="77777777" w:rsidR="00721306" w:rsidRPr="00721306" w:rsidRDefault="00721306" w:rsidP="00721306">
      <w:pPr>
        <w:spacing w:before="59"/>
        <w:ind w:left="1200"/>
        <w:rPr>
          <w:b/>
          <w:spacing w:val="-8"/>
          <w:sz w:val="20"/>
        </w:rPr>
      </w:pPr>
    </w:p>
    <w:p w14:paraId="4906BB36" w14:textId="77777777" w:rsidR="00721306" w:rsidRPr="00721306" w:rsidRDefault="00721306" w:rsidP="00721306">
      <w:pPr>
        <w:spacing w:before="59"/>
        <w:ind w:left="1200"/>
        <w:rPr>
          <w:b/>
          <w:spacing w:val="-8"/>
          <w:sz w:val="20"/>
        </w:rPr>
      </w:pPr>
    </w:p>
    <w:p w14:paraId="2248ED45" w14:textId="77777777" w:rsidR="00721306" w:rsidRPr="00721306" w:rsidRDefault="00721306" w:rsidP="00721306">
      <w:pPr>
        <w:spacing w:before="59"/>
        <w:ind w:left="1200"/>
        <w:rPr>
          <w:b/>
          <w:spacing w:val="-8"/>
          <w:sz w:val="20"/>
        </w:rPr>
      </w:pPr>
    </w:p>
    <w:p w14:paraId="62C3440F" w14:textId="77777777" w:rsidR="00721306" w:rsidRPr="00721306" w:rsidRDefault="00721306" w:rsidP="00721306">
      <w:pPr>
        <w:spacing w:before="59"/>
        <w:ind w:left="1200"/>
        <w:rPr>
          <w:b/>
          <w:spacing w:val="-8"/>
          <w:sz w:val="20"/>
        </w:rPr>
      </w:pPr>
    </w:p>
    <w:p w14:paraId="7816E50A" w14:textId="77777777" w:rsidR="00721306" w:rsidRPr="00721306" w:rsidRDefault="00721306" w:rsidP="00721306">
      <w:pPr>
        <w:spacing w:before="59"/>
        <w:ind w:left="1200"/>
        <w:rPr>
          <w:b/>
          <w:spacing w:val="-8"/>
          <w:sz w:val="20"/>
        </w:rPr>
      </w:pPr>
      <w:r w:rsidRPr="00721306">
        <w:rPr>
          <w:b/>
          <w:spacing w:val="-8"/>
          <w:sz w:val="20"/>
        </w:rPr>
        <w:t>IN WITNESS WHEREOF, CONTRACTOR LEGAL ENTITY NAME:</w:t>
      </w:r>
    </w:p>
    <w:p w14:paraId="215D9890" w14:textId="77777777" w:rsidR="00721306" w:rsidRPr="00721306" w:rsidRDefault="00721306" w:rsidP="00721306">
      <w:pPr>
        <w:spacing w:before="59"/>
        <w:ind w:left="1200"/>
        <w:rPr>
          <w:b/>
          <w:spacing w:val="-8"/>
          <w:sz w:val="20"/>
        </w:rPr>
      </w:pPr>
    </w:p>
    <w:p w14:paraId="1EB27D65" w14:textId="77777777" w:rsidR="00721306" w:rsidRPr="00721306" w:rsidRDefault="00721306" w:rsidP="00721306">
      <w:pPr>
        <w:spacing w:before="59"/>
        <w:ind w:left="1200"/>
        <w:rPr>
          <w:b/>
          <w:spacing w:val="-8"/>
          <w:sz w:val="20"/>
        </w:rPr>
      </w:pPr>
    </w:p>
    <w:p w14:paraId="40813E32" w14:textId="77777777" w:rsidR="00721306" w:rsidRPr="00721306" w:rsidRDefault="00721306" w:rsidP="00721306">
      <w:pPr>
        <w:spacing w:before="59"/>
        <w:ind w:left="1200"/>
        <w:rPr>
          <w:b/>
          <w:spacing w:val="-8"/>
          <w:sz w:val="20"/>
        </w:rPr>
      </w:pPr>
    </w:p>
    <w:p w14:paraId="393BC7FA" w14:textId="77777777" w:rsidR="00721306" w:rsidRPr="00721306" w:rsidRDefault="00721306" w:rsidP="00721306">
      <w:pPr>
        <w:spacing w:before="59"/>
        <w:ind w:left="1200"/>
        <w:rPr>
          <w:b/>
          <w:spacing w:val="-8"/>
          <w:sz w:val="20"/>
        </w:rPr>
      </w:pPr>
      <w:r w:rsidRPr="00721306">
        <w:rPr>
          <w:b/>
          <w:noProof/>
          <w:spacing w:val="-8"/>
          <w:sz w:val="20"/>
        </w:rPr>
        <mc:AlternateContent>
          <mc:Choice Requires="wps">
            <w:drawing>
              <wp:anchor distT="0" distB="0" distL="0" distR="0" simplePos="0" relativeHeight="251661334" behindDoc="1" locked="0" layoutInCell="1" allowOverlap="1" wp14:anchorId="3B823B24" wp14:editId="0E23A454">
                <wp:simplePos x="0" y="0"/>
                <wp:positionH relativeFrom="page">
                  <wp:posOffset>922324</wp:posOffset>
                </wp:positionH>
                <wp:positionV relativeFrom="paragraph">
                  <wp:posOffset>226404</wp:posOffset>
                </wp:positionV>
                <wp:extent cx="5944870" cy="1270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4870" cy="12700"/>
                        </a:xfrm>
                        <a:custGeom>
                          <a:avLst/>
                          <a:gdLst/>
                          <a:ahLst/>
                          <a:cxnLst/>
                          <a:rect l="l" t="t" r="r" b="b"/>
                          <a:pathLst>
                            <a:path w="5944870" h="12700">
                              <a:moveTo>
                                <a:pt x="3104642" y="0"/>
                              </a:moveTo>
                              <a:lnTo>
                                <a:pt x="0" y="0"/>
                              </a:lnTo>
                              <a:lnTo>
                                <a:pt x="0" y="12179"/>
                              </a:lnTo>
                              <a:lnTo>
                                <a:pt x="3104642" y="12179"/>
                              </a:lnTo>
                              <a:lnTo>
                                <a:pt x="3104642" y="0"/>
                              </a:lnTo>
                              <a:close/>
                            </a:path>
                            <a:path w="5944870" h="12700">
                              <a:moveTo>
                                <a:pt x="3116897" y="0"/>
                              </a:moveTo>
                              <a:lnTo>
                                <a:pt x="3104718" y="0"/>
                              </a:lnTo>
                              <a:lnTo>
                                <a:pt x="3104718" y="12179"/>
                              </a:lnTo>
                              <a:lnTo>
                                <a:pt x="3116897" y="12179"/>
                              </a:lnTo>
                              <a:lnTo>
                                <a:pt x="3116897" y="0"/>
                              </a:lnTo>
                              <a:close/>
                            </a:path>
                            <a:path w="5944870" h="12700">
                              <a:moveTo>
                                <a:pt x="5944565" y="0"/>
                              </a:moveTo>
                              <a:lnTo>
                                <a:pt x="3116910" y="0"/>
                              </a:lnTo>
                              <a:lnTo>
                                <a:pt x="3116910" y="12179"/>
                              </a:lnTo>
                              <a:lnTo>
                                <a:pt x="5944565" y="12179"/>
                              </a:lnTo>
                              <a:lnTo>
                                <a:pt x="59445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5A79C3" id="Graphic 36" o:spid="_x0000_s1026" style="position:absolute;margin-left:72.6pt;margin-top:17.85pt;width:468.1pt;height:1pt;z-index:-251655146;visibility:visible;mso-wrap-style:square;mso-wrap-distance-left:0;mso-wrap-distance-top:0;mso-wrap-distance-right:0;mso-wrap-distance-bottom:0;mso-position-horizontal:absolute;mso-position-horizontal-relative:page;mso-position-vertical:absolute;mso-position-vertical-relative:text;v-text-anchor:top" coordsize="59448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" path="m3104642,l,,,12179r3104642,l3104642,xem3116897,r-12179,l3104718,12179r12179,l3116897,xem5944565,l3116910,r,12179l5944565,12179r,-12179xe" fillcolor="black" stroked="f">
                <v:path arrowok="t"/>
                <w10:wrap type="topAndBottom" anchorx="page"/>
              </v:shape>
            </w:pict>
          </mc:Fallback>
        </mc:AlternateContent>
      </w:r>
    </w:p>
    <w:p w14:paraId="4573840F" w14:textId="77777777" w:rsidR="00721306" w:rsidRPr="00721306" w:rsidRDefault="00721306" w:rsidP="00721306">
      <w:pPr>
        <w:spacing w:before="59"/>
        <w:ind w:left="1200"/>
        <w:rPr>
          <w:b/>
          <w:spacing w:val="-8"/>
          <w:sz w:val="20"/>
        </w:rPr>
      </w:pPr>
      <w:r w:rsidRPr="00721306">
        <w:rPr>
          <w:b/>
          <w:spacing w:val="-8"/>
          <w:sz w:val="20"/>
        </w:rPr>
        <w:t>CONTRACTOR SIGNATURE</w:t>
      </w:r>
      <w:r w:rsidRPr="00721306">
        <w:rPr>
          <w:b/>
          <w:spacing w:val="-8"/>
          <w:sz w:val="20"/>
        </w:rPr>
        <w:tab/>
        <w:t>DATE</w:t>
      </w:r>
    </w:p>
    <w:p w14:paraId="7B9DFCCD" w14:textId="77777777" w:rsidR="00721306" w:rsidRPr="00721306" w:rsidRDefault="00721306" w:rsidP="00721306">
      <w:pPr>
        <w:spacing w:before="59"/>
        <w:ind w:left="1200"/>
        <w:rPr>
          <w:b/>
          <w:spacing w:val="-8"/>
          <w:sz w:val="20"/>
        </w:rPr>
      </w:pPr>
    </w:p>
    <w:p w14:paraId="76F83E01" w14:textId="77777777" w:rsidR="00721306" w:rsidRPr="00721306" w:rsidRDefault="00721306" w:rsidP="00721306">
      <w:pPr>
        <w:spacing w:before="47"/>
        <w:rPr>
          <w:b/>
          <w:sz w:val="20"/>
          <w:szCs w:val="20"/>
        </w:rPr>
      </w:pPr>
      <w:r w:rsidRPr="00721306">
        <w:rPr>
          <w:b/>
          <w:noProof/>
          <w:sz w:val="20"/>
          <w:szCs w:val="20"/>
        </w:rPr>
        <mc:AlternateContent>
          <mc:Choice Requires="wps">
            <w:drawing>
              <wp:anchor distT="0" distB="0" distL="0" distR="0" simplePos="0" relativeHeight="251662358" behindDoc="1" locked="0" layoutInCell="1" allowOverlap="1" wp14:anchorId="0863F29A" wp14:editId="7D5EA761">
                <wp:simplePos x="0" y="0"/>
                <wp:positionH relativeFrom="page">
                  <wp:posOffset>922324</wp:posOffset>
                </wp:positionH>
                <wp:positionV relativeFrom="paragraph">
                  <wp:posOffset>191680</wp:posOffset>
                </wp:positionV>
                <wp:extent cx="5944870" cy="1270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4870" cy="12700"/>
                        </a:xfrm>
                        <a:custGeom>
                          <a:avLst/>
                          <a:gdLst/>
                          <a:ahLst/>
                          <a:cxnLst/>
                          <a:rect l="l" t="t" r="r" b="b"/>
                          <a:pathLst>
                            <a:path w="5944870" h="12700">
                              <a:moveTo>
                                <a:pt x="3104642" y="0"/>
                              </a:moveTo>
                              <a:lnTo>
                                <a:pt x="0" y="0"/>
                              </a:lnTo>
                              <a:lnTo>
                                <a:pt x="0" y="12179"/>
                              </a:lnTo>
                              <a:lnTo>
                                <a:pt x="3104642" y="12179"/>
                              </a:lnTo>
                              <a:lnTo>
                                <a:pt x="3104642" y="0"/>
                              </a:lnTo>
                              <a:close/>
                            </a:path>
                            <a:path w="5944870" h="12700">
                              <a:moveTo>
                                <a:pt x="3116897" y="0"/>
                              </a:moveTo>
                              <a:lnTo>
                                <a:pt x="3104718" y="0"/>
                              </a:lnTo>
                              <a:lnTo>
                                <a:pt x="3104718" y="12179"/>
                              </a:lnTo>
                              <a:lnTo>
                                <a:pt x="3116897" y="12179"/>
                              </a:lnTo>
                              <a:lnTo>
                                <a:pt x="3116897" y="0"/>
                              </a:lnTo>
                              <a:close/>
                            </a:path>
                            <a:path w="5944870" h="12700">
                              <a:moveTo>
                                <a:pt x="5944565" y="0"/>
                              </a:moveTo>
                              <a:lnTo>
                                <a:pt x="3116910" y="0"/>
                              </a:lnTo>
                              <a:lnTo>
                                <a:pt x="3116910" y="12179"/>
                              </a:lnTo>
                              <a:lnTo>
                                <a:pt x="5944565" y="12179"/>
                              </a:lnTo>
                              <a:lnTo>
                                <a:pt x="59445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E3DFC5" id="Graphic 37" o:spid="_x0000_s1026" style="position:absolute;margin-left:72.6pt;margin-top:15.1pt;width:468.1pt;height:1pt;z-index:-251654122;visibility:visible;mso-wrap-style:square;mso-wrap-distance-left:0;mso-wrap-distance-top:0;mso-wrap-distance-right:0;mso-wrap-distance-bottom:0;mso-position-horizontal:absolute;mso-position-horizontal-relative:page;mso-position-vertical:absolute;mso-position-vertical-relative:text;v-text-anchor:top" coordsize="59448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" path="m3104642,l,,,12179r3104642,l3104642,xem3116897,r-12179,l3104718,12179r12179,l3116897,xem5944565,l3116910,r,12179l5944565,12179r,-12179xe" fillcolor="black" stroked="f">
                <v:path arrowok="t"/>
                <w10:wrap type="topAndBottom" anchorx="page"/>
              </v:shape>
            </w:pict>
          </mc:Fallback>
        </mc:AlternateContent>
      </w:r>
    </w:p>
    <w:p w14:paraId="2C6F9E2E" w14:textId="77777777" w:rsidR="00721306" w:rsidRPr="00721306" w:rsidRDefault="00721306" w:rsidP="00721306">
      <w:pPr>
        <w:spacing w:before="59"/>
        <w:ind w:left="1200"/>
        <w:rPr>
          <w:b/>
          <w:sz w:val="20"/>
        </w:rPr>
      </w:pPr>
      <w:r w:rsidRPr="00721306">
        <w:rPr>
          <w:b/>
          <w:sz w:val="20"/>
        </w:rPr>
        <w:t>PRINTED</w:t>
      </w:r>
      <w:r w:rsidRPr="00721306">
        <w:rPr>
          <w:b/>
          <w:spacing w:val="-8"/>
          <w:sz w:val="20"/>
        </w:rPr>
        <w:t xml:space="preserve"> </w:t>
      </w:r>
      <w:r w:rsidRPr="00721306">
        <w:rPr>
          <w:b/>
          <w:sz w:val="20"/>
        </w:rPr>
        <w:t>NAME</w:t>
      </w:r>
      <w:r w:rsidRPr="00721306">
        <w:rPr>
          <w:b/>
          <w:spacing w:val="-8"/>
          <w:sz w:val="20"/>
        </w:rPr>
        <w:t xml:space="preserve"> </w:t>
      </w:r>
      <w:r w:rsidRPr="00721306">
        <w:rPr>
          <w:b/>
          <w:sz w:val="20"/>
        </w:rPr>
        <w:t>AND</w:t>
      </w:r>
      <w:r w:rsidRPr="00721306">
        <w:rPr>
          <w:b/>
          <w:spacing w:val="-8"/>
          <w:sz w:val="20"/>
        </w:rPr>
        <w:t xml:space="preserve"> </w:t>
      </w:r>
      <w:r w:rsidRPr="00721306">
        <w:rPr>
          <w:b/>
          <w:sz w:val="20"/>
        </w:rPr>
        <w:t>TITLE</w:t>
      </w:r>
      <w:r w:rsidRPr="00721306">
        <w:rPr>
          <w:b/>
          <w:spacing w:val="-8"/>
          <w:sz w:val="20"/>
        </w:rPr>
        <w:t xml:space="preserve"> </w:t>
      </w:r>
      <w:r w:rsidRPr="00721306">
        <w:rPr>
          <w:b/>
          <w:sz w:val="20"/>
        </w:rPr>
        <w:t>OF</w:t>
      </w:r>
      <w:r w:rsidRPr="00721306">
        <w:rPr>
          <w:b/>
          <w:spacing w:val="-7"/>
          <w:sz w:val="20"/>
        </w:rPr>
        <w:t xml:space="preserve"> </w:t>
      </w:r>
      <w:r w:rsidRPr="00721306">
        <w:rPr>
          <w:b/>
          <w:sz w:val="20"/>
        </w:rPr>
        <w:t>CONTRACTOR</w:t>
      </w:r>
      <w:r w:rsidRPr="00721306">
        <w:rPr>
          <w:b/>
          <w:spacing w:val="-6"/>
          <w:sz w:val="20"/>
        </w:rPr>
        <w:t xml:space="preserve"> </w:t>
      </w:r>
      <w:r w:rsidRPr="00721306">
        <w:rPr>
          <w:b/>
          <w:sz w:val="20"/>
        </w:rPr>
        <w:t>SIGNATORY</w:t>
      </w:r>
      <w:r w:rsidRPr="00721306">
        <w:rPr>
          <w:b/>
          <w:spacing w:val="-8"/>
          <w:sz w:val="20"/>
        </w:rPr>
        <w:t xml:space="preserve"> </w:t>
      </w:r>
      <w:r w:rsidRPr="00721306">
        <w:rPr>
          <w:b/>
          <w:spacing w:val="-2"/>
          <w:sz w:val="20"/>
        </w:rPr>
        <w:t>(above)</w:t>
      </w:r>
    </w:p>
    <w:p w14:paraId="51142141" w14:textId="77777777" w:rsidR="00721306" w:rsidRPr="00721306" w:rsidRDefault="00721306" w:rsidP="00721306">
      <w:pPr>
        <w:rPr>
          <w:b/>
          <w:sz w:val="20"/>
          <w:szCs w:val="20"/>
        </w:rPr>
      </w:pPr>
    </w:p>
    <w:p w14:paraId="0C4C8C97" w14:textId="77777777" w:rsidR="00721306" w:rsidRPr="00721306" w:rsidRDefault="00721306" w:rsidP="00721306">
      <w:pPr>
        <w:rPr>
          <w:b/>
          <w:sz w:val="20"/>
          <w:szCs w:val="20"/>
        </w:rPr>
      </w:pPr>
    </w:p>
    <w:p w14:paraId="6FBA2564" w14:textId="77777777" w:rsidR="00721306" w:rsidRPr="00721306" w:rsidRDefault="00721306" w:rsidP="00721306">
      <w:pPr>
        <w:rPr>
          <w:b/>
          <w:sz w:val="20"/>
          <w:szCs w:val="20"/>
        </w:rPr>
      </w:pPr>
    </w:p>
    <w:p w14:paraId="5339516E" w14:textId="77777777" w:rsidR="00721306" w:rsidRPr="00721306" w:rsidRDefault="00721306" w:rsidP="00721306">
      <w:pPr>
        <w:rPr>
          <w:b/>
          <w:sz w:val="20"/>
          <w:szCs w:val="20"/>
        </w:rPr>
      </w:pPr>
    </w:p>
    <w:p w14:paraId="58F5DC93" w14:textId="77777777" w:rsidR="00721306" w:rsidRPr="00721306" w:rsidRDefault="00721306" w:rsidP="00721306">
      <w:pPr>
        <w:spacing w:before="1"/>
        <w:rPr>
          <w:b/>
          <w:sz w:val="20"/>
          <w:szCs w:val="20"/>
        </w:rPr>
      </w:pPr>
    </w:p>
    <w:p w14:paraId="6B1BD7A7" w14:textId="77777777" w:rsidR="00721306" w:rsidRPr="00721306" w:rsidRDefault="00721306" w:rsidP="00721306">
      <w:pPr>
        <w:spacing w:line="229" w:lineRule="exact"/>
        <w:ind w:left="1202"/>
        <w:rPr>
          <w:b/>
          <w:sz w:val="20"/>
        </w:rPr>
      </w:pPr>
      <w:r w:rsidRPr="00721306">
        <w:rPr>
          <w:b/>
          <w:sz w:val="20"/>
        </w:rPr>
        <w:t>STATE</w:t>
      </w:r>
      <w:r w:rsidRPr="00721306">
        <w:rPr>
          <w:b/>
          <w:spacing w:val="-7"/>
          <w:sz w:val="20"/>
        </w:rPr>
        <w:t xml:space="preserve"> </w:t>
      </w:r>
      <w:r w:rsidRPr="00721306">
        <w:rPr>
          <w:b/>
          <w:sz w:val="20"/>
        </w:rPr>
        <w:t>OF</w:t>
      </w:r>
      <w:r w:rsidRPr="00721306">
        <w:rPr>
          <w:b/>
          <w:spacing w:val="-5"/>
          <w:sz w:val="20"/>
        </w:rPr>
        <w:t xml:space="preserve"> </w:t>
      </w:r>
      <w:r w:rsidRPr="00721306">
        <w:rPr>
          <w:b/>
          <w:spacing w:val="-2"/>
          <w:sz w:val="20"/>
        </w:rPr>
        <w:t>TENNESSEE,</w:t>
      </w:r>
    </w:p>
    <w:p w14:paraId="262D2339" w14:textId="77777777" w:rsidR="00721306" w:rsidRPr="00721306" w:rsidRDefault="00721306" w:rsidP="00721306">
      <w:pPr>
        <w:spacing w:line="229" w:lineRule="exact"/>
        <w:ind w:left="1198"/>
        <w:rPr>
          <w:b/>
          <w:sz w:val="20"/>
        </w:rPr>
      </w:pPr>
      <w:r w:rsidRPr="00721306">
        <w:rPr>
          <w:b/>
          <w:sz w:val="20"/>
        </w:rPr>
        <w:t>STATE</w:t>
      </w:r>
      <w:r w:rsidRPr="00721306">
        <w:rPr>
          <w:b/>
          <w:spacing w:val="-11"/>
          <w:sz w:val="20"/>
        </w:rPr>
        <w:t xml:space="preserve"> </w:t>
      </w:r>
      <w:r w:rsidRPr="00721306">
        <w:rPr>
          <w:b/>
          <w:sz w:val="20"/>
        </w:rPr>
        <w:t>INSURANCE</w:t>
      </w:r>
      <w:r w:rsidRPr="00721306">
        <w:rPr>
          <w:b/>
          <w:spacing w:val="-10"/>
          <w:sz w:val="20"/>
        </w:rPr>
        <w:t xml:space="preserve"> </w:t>
      </w:r>
      <w:r w:rsidRPr="00721306">
        <w:rPr>
          <w:b/>
          <w:spacing w:val="-2"/>
          <w:sz w:val="20"/>
        </w:rPr>
        <w:t>COMMITTEE,</w:t>
      </w:r>
    </w:p>
    <w:p w14:paraId="2CACF76F" w14:textId="77777777" w:rsidR="00721306" w:rsidRPr="00721306" w:rsidRDefault="00721306" w:rsidP="00721306">
      <w:pPr>
        <w:ind w:left="1198" w:right="5164"/>
        <w:rPr>
          <w:b/>
          <w:sz w:val="20"/>
        </w:rPr>
      </w:pPr>
      <w:r w:rsidRPr="00721306">
        <w:rPr>
          <w:b/>
          <w:sz w:val="20"/>
        </w:rPr>
        <w:t>LOCAL EDUCATION INSURANCE COMMITTEE, LOCAL</w:t>
      </w:r>
      <w:r w:rsidRPr="00721306">
        <w:rPr>
          <w:b/>
          <w:spacing w:val="-14"/>
          <w:sz w:val="20"/>
        </w:rPr>
        <w:t xml:space="preserve"> </w:t>
      </w:r>
      <w:r w:rsidRPr="00721306">
        <w:rPr>
          <w:b/>
          <w:sz w:val="20"/>
        </w:rPr>
        <w:t>GOVERNMENT</w:t>
      </w:r>
      <w:r w:rsidRPr="00721306">
        <w:rPr>
          <w:b/>
          <w:spacing w:val="-14"/>
          <w:sz w:val="20"/>
        </w:rPr>
        <w:t xml:space="preserve"> </w:t>
      </w:r>
      <w:r w:rsidRPr="00721306">
        <w:rPr>
          <w:b/>
          <w:sz w:val="20"/>
        </w:rPr>
        <w:t>INSURANCE</w:t>
      </w:r>
      <w:r w:rsidRPr="00721306">
        <w:rPr>
          <w:b/>
          <w:spacing w:val="-14"/>
          <w:sz w:val="20"/>
        </w:rPr>
        <w:t xml:space="preserve"> </w:t>
      </w:r>
      <w:r w:rsidRPr="00721306">
        <w:rPr>
          <w:b/>
          <w:sz w:val="20"/>
        </w:rPr>
        <w:t>COMMITTEE:</w:t>
      </w:r>
    </w:p>
    <w:p w14:paraId="029D19DF" w14:textId="77777777" w:rsidR="00721306" w:rsidRPr="00721306" w:rsidRDefault="00721306" w:rsidP="00721306">
      <w:pPr>
        <w:spacing w:before="9"/>
        <w:rPr>
          <w:b/>
          <w:sz w:val="11"/>
          <w:szCs w:val="20"/>
        </w:rPr>
      </w:pPr>
      <w:r w:rsidRPr="00721306">
        <w:rPr>
          <w:b/>
          <w:noProof/>
          <w:sz w:val="11"/>
          <w:szCs w:val="20"/>
        </w:rPr>
        <mc:AlternateContent>
          <mc:Choice Requires="wps">
            <w:drawing>
              <wp:anchor distT="0" distB="0" distL="0" distR="0" simplePos="0" relativeHeight="251663382" behindDoc="1" locked="0" layoutInCell="1" allowOverlap="1" wp14:anchorId="33481F3D" wp14:editId="70E32952">
                <wp:simplePos x="0" y="0"/>
                <wp:positionH relativeFrom="page">
                  <wp:posOffset>922324</wp:posOffset>
                </wp:positionH>
                <wp:positionV relativeFrom="paragraph">
                  <wp:posOffset>101851</wp:posOffset>
                </wp:positionV>
                <wp:extent cx="5944870" cy="1270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4870" cy="12700"/>
                        </a:xfrm>
                        <a:custGeom>
                          <a:avLst/>
                          <a:gdLst/>
                          <a:ahLst/>
                          <a:cxnLst/>
                          <a:rect l="l" t="t" r="r" b="b"/>
                          <a:pathLst>
                            <a:path w="5944870" h="12700">
                              <a:moveTo>
                                <a:pt x="3104642" y="0"/>
                              </a:moveTo>
                              <a:lnTo>
                                <a:pt x="0" y="0"/>
                              </a:lnTo>
                              <a:lnTo>
                                <a:pt x="0" y="12179"/>
                              </a:lnTo>
                              <a:lnTo>
                                <a:pt x="3104642" y="12179"/>
                              </a:lnTo>
                              <a:lnTo>
                                <a:pt x="3104642" y="0"/>
                              </a:lnTo>
                              <a:close/>
                            </a:path>
                            <a:path w="5944870" h="12700">
                              <a:moveTo>
                                <a:pt x="3116897" y="0"/>
                              </a:moveTo>
                              <a:lnTo>
                                <a:pt x="3104718" y="0"/>
                              </a:lnTo>
                              <a:lnTo>
                                <a:pt x="3104718" y="12179"/>
                              </a:lnTo>
                              <a:lnTo>
                                <a:pt x="3116897" y="12179"/>
                              </a:lnTo>
                              <a:lnTo>
                                <a:pt x="3116897" y="0"/>
                              </a:lnTo>
                              <a:close/>
                            </a:path>
                            <a:path w="5944870" h="12700">
                              <a:moveTo>
                                <a:pt x="5944565" y="0"/>
                              </a:moveTo>
                              <a:lnTo>
                                <a:pt x="3116910" y="0"/>
                              </a:lnTo>
                              <a:lnTo>
                                <a:pt x="3116910" y="12179"/>
                              </a:lnTo>
                              <a:lnTo>
                                <a:pt x="5944565" y="12179"/>
                              </a:lnTo>
                              <a:lnTo>
                                <a:pt x="59445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5DAE90" id="Graphic 38" o:spid="_x0000_s1026" style="position:absolute;margin-left:72.6pt;margin-top:8pt;width:468.1pt;height:1pt;z-index:-251653098;visibility:visible;mso-wrap-style:square;mso-wrap-distance-left:0;mso-wrap-distance-top:0;mso-wrap-distance-right:0;mso-wrap-distance-bottom:0;mso-position-horizontal:absolute;mso-position-horizontal-relative:page;mso-position-vertical:absolute;mso-position-vertical-relative:text;v-text-anchor:top" coordsize="59448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" path="m3104642,l,,,12179r3104642,l3104642,xem3116897,r-12179,l3104718,12179r12179,l3116897,xem5944565,l3116910,r,12179l5944565,12179r,-12179xe" fillcolor="black" stroked="f">
                <v:path arrowok="t"/>
                <w10:wrap type="topAndBottom" anchorx="page"/>
              </v:shape>
            </w:pict>
          </mc:Fallback>
        </mc:AlternateContent>
      </w:r>
    </w:p>
    <w:p w14:paraId="5FF62A7F" w14:textId="77777777" w:rsidR="00721306" w:rsidRPr="00721306" w:rsidRDefault="00721306" w:rsidP="00721306">
      <w:pPr>
        <w:rPr>
          <w:b/>
          <w:sz w:val="20"/>
          <w:szCs w:val="20"/>
        </w:rPr>
      </w:pPr>
    </w:p>
    <w:p w14:paraId="01C9239C" w14:textId="77777777" w:rsidR="00721306" w:rsidRPr="00721306" w:rsidRDefault="00721306" w:rsidP="00721306">
      <w:pPr>
        <w:rPr>
          <w:b/>
          <w:sz w:val="20"/>
          <w:szCs w:val="20"/>
        </w:rPr>
      </w:pPr>
    </w:p>
    <w:p w14:paraId="1C67B725" w14:textId="77777777" w:rsidR="00721306" w:rsidRPr="00721306" w:rsidRDefault="00721306" w:rsidP="00721306">
      <w:pPr>
        <w:rPr>
          <w:b/>
          <w:sz w:val="20"/>
          <w:szCs w:val="20"/>
        </w:rPr>
      </w:pPr>
    </w:p>
    <w:p w14:paraId="51E9C502" w14:textId="77777777" w:rsidR="00721306" w:rsidRPr="00721306" w:rsidRDefault="00721306" w:rsidP="00721306">
      <w:pPr>
        <w:rPr>
          <w:b/>
          <w:sz w:val="20"/>
          <w:szCs w:val="20"/>
        </w:rPr>
      </w:pPr>
    </w:p>
    <w:p w14:paraId="1037C1E9" w14:textId="77777777" w:rsidR="00721306" w:rsidRPr="00721306" w:rsidRDefault="00721306" w:rsidP="00721306">
      <w:pPr>
        <w:spacing w:before="16"/>
        <w:rPr>
          <w:b/>
          <w:sz w:val="20"/>
          <w:szCs w:val="20"/>
        </w:rPr>
      </w:pPr>
      <w:r w:rsidRPr="00721306">
        <w:rPr>
          <w:b/>
          <w:noProof/>
          <w:sz w:val="20"/>
          <w:szCs w:val="20"/>
        </w:rPr>
        <mc:AlternateContent>
          <mc:Choice Requires="wps">
            <w:drawing>
              <wp:anchor distT="0" distB="0" distL="0" distR="0" simplePos="0" relativeHeight="251664406" behindDoc="1" locked="0" layoutInCell="1" allowOverlap="1" wp14:anchorId="55B5178A" wp14:editId="1F54E094">
                <wp:simplePos x="0" y="0"/>
                <wp:positionH relativeFrom="page">
                  <wp:posOffset>922324</wp:posOffset>
                </wp:positionH>
                <wp:positionV relativeFrom="paragraph">
                  <wp:posOffset>171766</wp:posOffset>
                </wp:positionV>
                <wp:extent cx="5944870" cy="1270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4870" cy="12700"/>
                        </a:xfrm>
                        <a:custGeom>
                          <a:avLst/>
                          <a:gdLst/>
                          <a:ahLst/>
                          <a:cxnLst/>
                          <a:rect l="l" t="t" r="r" b="b"/>
                          <a:pathLst>
                            <a:path w="5944870" h="12700">
                              <a:moveTo>
                                <a:pt x="3104642" y="0"/>
                              </a:moveTo>
                              <a:lnTo>
                                <a:pt x="0" y="0"/>
                              </a:lnTo>
                              <a:lnTo>
                                <a:pt x="0" y="12179"/>
                              </a:lnTo>
                              <a:lnTo>
                                <a:pt x="3104642" y="12179"/>
                              </a:lnTo>
                              <a:lnTo>
                                <a:pt x="3104642" y="0"/>
                              </a:lnTo>
                              <a:close/>
                            </a:path>
                            <a:path w="5944870" h="12700">
                              <a:moveTo>
                                <a:pt x="3116897" y="0"/>
                              </a:moveTo>
                              <a:lnTo>
                                <a:pt x="3104718" y="0"/>
                              </a:lnTo>
                              <a:lnTo>
                                <a:pt x="3104718" y="12179"/>
                              </a:lnTo>
                              <a:lnTo>
                                <a:pt x="3116897" y="12179"/>
                              </a:lnTo>
                              <a:lnTo>
                                <a:pt x="3116897" y="0"/>
                              </a:lnTo>
                              <a:close/>
                            </a:path>
                            <a:path w="5944870" h="12700">
                              <a:moveTo>
                                <a:pt x="5944565" y="0"/>
                              </a:moveTo>
                              <a:lnTo>
                                <a:pt x="3116910" y="0"/>
                              </a:lnTo>
                              <a:lnTo>
                                <a:pt x="3116910" y="12179"/>
                              </a:lnTo>
                              <a:lnTo>
                                <a:pt x="5944565" y="12179"/>
                              </a:lnTo>
                              <a:lnTo>
                                <a:pt x="59445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1B4101" id="Graphic 39" o:spid="_x0000_s1026" style="position:absolute;margin-left:72.6pt;margin-top:13.5pt;width:468.1pt;height:1pt;z-index:-251652074;visibility:visible;mso-wrap-style:square;mso-wrap-distance-left:0;mso-wrap-distance-top:0;mso-wrap-distance-right:0;mso-wrap-distance-bottom:0;mso-position-horizontal:absolute;mso-position-horizontal-relative:page;mso-position-vertical:absolute;mso-position-vertical-relative:text;v-text-anchor:top" coordsize="59448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" path="m3104642,l,,,12179r3104642,l3104642,xem3116897,r-12179,l3104718,12179r12179,l3116897,xem5944565,l3116910,r,12179l5944565,12179r,-12179xe" fillcolor="black" stroked="f">
                <v:path arrowok="t"/>
                <w10:wrap type="topAndBottom" anchorx="page"/>
              </v:shape>
            </w:pict>
          </mc:Fallback>
        </mc:AlternateContent>
      </w:r>
    </w:p>
    <w:p w14:paraId="4616B580" w14:textId="77777777" w:rsidR="00721306" w:rsidRPr="00721306" w:rsidRDefault="00721306" w:rsidP="00721306">
      <w:pPr>
        <w:tabs>
          <w:tab w:val="left" w:pos="7995"/>
        </w:tabs>
        <w:spacing w:before="43"/>
        <w:ind w:left="1200"/>
        <w:rPr>
          <w:b/>
          <w:sz w:val="20"/>
        </w:rPr>
      </w:pPr>
      <w:r w:rsidRPr="00721306">
        <w:rPr>
          <w:b/>
          <w:color w:val="FF0000"/>
          <w:sz w:val="20"/>
        </w:rPr>
        <w:t>NAME</w:t>
      </w:r>
      <w:r w:rsidRPr="00721306">
        <w:rPr>
          <w:b/>
          <w:sz w:val="20"/>
        </w:rPr>
        <w:t>,</w:t>
      </w:r>
      <w:r w:rsidRPr="00721306">
        <w:rPr>
          <w:b/>
          <w:spacing w:val="-8"/>
          <w:sz w:val="20"/>
        </w:rPr>
        <w:t xml:space="preserve"> </w:t>
      </w:r>
      <w:r w:rsidRPr="00721306">
        <w:rPr>
          <w:b/>
          <w:spacing w:val="-2"/>
          <w:sz w:val="20"/>
        </w:rPr>
        <w:t>CHAIRMAN</w:t>
      </w:r>
      <w:r w:rsidRPr="00721306">
        <w:rPr>
          <w:b/>
          <w:sz w:val="20"/>
        </w:rPr>
        <w:tab/>
      </w:r>
      <w:r w:rsidRPr="00721306">
        <w:rPr>
          <w:b/>
          <w:spacing w:val="-4"/>
          <w:sz w:val="20"/>
        </w:rPr>
        <w:t>DATE</w:t>
      </w:r>
    </w:p>
    <w:p w14:paraId="703DCFA1" w14:textId="77777777" w:rsidR="00721306" w:rsidRPr="00721306" w:rsidRDefault="00721306" w:rsidP="00721306">
      <w:pPr>
        <w:rPr>
          <w:b/>
          <w:sz w:val="20"/>
        </w:rPr>
        <w:sectPr w:rsidR="00721306" w:rsidRPr="00721306" w:rsidSect="00721306">
          <w:headerReference w:type="default" r:id="rId34"/>
          <w:pgSz w:w="12240" w:h="15840"/>
          <w:pgMar w:top="1080" w:right="360" w:bottom="1780" w:left="360" w:header="0" w:footer="1521" w:gutter="0"/>
          <w:cols w:space="720"/>
        </w:sectPr>
      </w:pPr>
    </w:p>
    <w:p w14:paraId="0E53556B" w14:textId="77777777" w:rsidR="00721306" w:rsidRPr="00721306" w:rsidRDefault="00721306" w:rsidP="00721306">
      <w:pPr>
        <w:spacing w:before="75"/>
        <w:ind w:left="7679"/>
        <w:rPr>
          <w:b/>
          <w:sz w:val="20"/>
        </w:rPr>
      </w:pPr>
      <w:r w:rsidRPr="00721306">
        <w:rPr>
          <w:b/>
          <w:sz w:val="20"/>
        </w:rPr>
        <w:lastRenderedPageBreak/>
        <w:t>CONTRACT</w:t>
      </w:r>
      <w:r w:rsidRPr="00721306">
        <w:rPr>
          <w:b/>
          <w:spacing w:val="-13"/>
          <w:sz w:val="20"/>
        </w:rPr>
        <w:t xml:space="preserve"> </w:t>
      </w:r>
      <w:r w:rsidRPr="00721306">
        <w:rPr>
          <w:b/>
          <w:sz w:val="20"/>
        </w:rPr>
        <w:t>ATTACHMENT</w:t>
      </w:r>
      <w:r w:rsidRPr="00721306">
        <w:rPr>
          <w:b/>
          <w:spacing w:val="-12"/>
          <w:sz w:val="20"/>
        </w:rPr>
        <w:t xml:space="preserve"> </w:t>
      </w:r>
      <w:r w:rsidRPr="00721306">
        <w:rPr>
          <w:b/>
          <w:spacing w:val="-10"/>
          <w:sz w:val="20"/>
        </w:rPr>
        <w:t>A</w:t>
      </w:r>
    </w:p>
    <w:p w14:paraId="2E009C26" w14:textId="77777777" w:rsidR="00721306" w:rsidRPr="00721306" w:rsidRDefault="00721306" w:rsidP="00721306">
      <w:pPr>
        <w:rPr>
          <w:b/>
          <w:sz w:val="20"/>
          <w:szCs w:val="20"/>
        </w:rPr>
      </w:pPr>
    </w:p>
    <w:p w14:paraId="68733312" w14:textId="77777777" w:rsidR="00721306" w:rsidRPr="00721306" w:rsidRDefault="00721306" w:rsidP="00721306">
      <w:pPr>
        <w:spacing w:before="20"/>
        <w:rPr>
          <w:b/>
          <w:sz w:val="20"/>
          <w:szCs w:val="20"/>
        </w:rPr>
      </w:pPr>
    </w:p>
    <w:p w14:paraId="267B2E81" w14:textId="77777777" w:rsidR="00721306" w:rsidRPr="00721306" w:rsidRDefault="00721306" w:rsidP="00721306">
      <w:pPr>
        <w:ind w:left="1891"/>
        <w:rPr>
          <w:b/>
          <w:sz w:val="20"/>
          <w:szCs w:val="20"/>
        </w:rPr>
      </w:pPr>
      <w:r w:rsidRPr="00721306">
        <w:rPr>
          <w:b/>
          <w:sz w:val="20"/>
          <w:szCs w:val="20"/>
        </w:rPr>
        <w:t>ATTESTATION</w:t>
      </w:r>
      <w:r w:rsidRPr="00721306">
        <w:rPr>
          <w:b/>
          <w:spacing w:val="-10"/>
          <w:sz w:val="20"/>
          <w:szCs w:val="20"/>
        </w:rPr>
        <w:t xml:space="preserve"> </w:t>
      </w:r>
      <w:r w:rsidRPr="00721306">
        <w:rPr>
          <w:b/>
          <w:sz w:val="20"/>
          <w:szCs w:val="20"/>
        </w:rPr>
        <w:t>RE</w:t>
      </w:r>
      <w:r w:rsidRPr="00721306">
        <w:rPr>
          <w:b/>
          <w:spacing w:val="-7"/>
          <w:sz w:val="20"/>
          <w:szCs w:val="20"/>
        </w:rPr>
        <w:t xml:space="preserve"> </w:t>
      </w:r>
      <w:r w:rsidRPr="00721306">
        <w:rPr>
          <w:b/>
          <w:sz w:val="20"/>
          <w:szCs w:val="20"/>
        </w:rPr>
        <w:t>PERSONNEL</w:t>
      </w:r>
      <w:r w:rsidRPr="00721306">
        <w:rPr>
          <w:b/>
          <w:spacing w:val="-8"/>
          <w:sz w:val="20"/>
          <w:szCs w:val="20"/>
        </w:rPr>
        <w:t xml:space="preserve"> </w:t>
      </w:r>
      <w:r w:rsidRPr="00721306">
        <w:rPr>
          <w:b/>
          <w:sz w:val="20"/>
          <w:szCs w:val="20"/>
        </w:rPr>
        <w:t>USED</w:t>
      </w:r>
      <w:r w:rsidRPr="00721306">
        <w:rPr>
          <w:b/>
          <w:spacing w:val="-7"/>
          <w:sz w:val="20"/>
          <w:szCs w:val="20"/>
        </w:rPr>
        <w:t xml:space="preserve"> </w:t>
      </w:r>
      <w:r w:rsidRPr="00721306">
        <w:rPr>
          <w:b/>
          <w:sz w:val="20"/>
          <w:szCs w:val="20"/>
        </w:rPr>
        <w:t>IN</w:t>
      </w:r>
      <w:r w:rsidRPr="00721306">
        <w:rPr>
          <w:b/>
          <w:spacing w:val="-9"/>
          <w:sz w:val="20"/>
          <w:szCs w:val="20"/>
        </w:rPr>
        <w:t xml:space="preserve"> </w:t>
      </w:r>
      <w:r w:rsidRPr="00721306">
        <w:rPr>
          <w:b/>
          <w:sz w:val="20"/>
          <w:szCs w:val="20"/>
        </w:rPr>
        <w:t>CONTRACT</w:t>
      </w:r>
      <w:r w:rsidRPr="00721306">
        <w:rPr>
          <w:b/>
          <w:spacing w:val="-7"/>
          <w:sz w:val="20"/>
          <w:szCs w:val="20"/>
        </w:rPr>
        <w:t xml:space="preserve"> </w:t>
      </w:r>
      <w:r w:rsidRPr="00721306">
        <w:rPr>
          <w:b/>
          <w:spacing w:val="-2"/>
          <w:sz w:val="20"/>
          <w:szCs w:val="20"/>
        </w:rPr>
        <w:t>PERFORMANCE</w:t>
      </w:r>
    </w:p>
    <w:p w14:paraId="5EB3D318" w14:textId="77777777" w:rsidR="00721306" w:rsidRPr="00721306" w:rsidRDefault="00721306" w:rsidP="00721306">
      <w:pPr>
        <w:spacing w:before="6"/>
        <w:rPr>
          <w:b/>
          <w:sz w:val="20"/>
          <w:szCs w:val="20"/>
        </w:rPr>
      </w:pPr>
    </w:p>
    <w:tbl>
      <w:tblPr>
        <w:tblW w:w="0" w:type="auto"/>
        <w:tblInd w:w="10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5"/>
        <w:gridCol w:w="4856"/>
      </w:tblGrid>
      <w:tr w:rsidR="00721306" w:rsidRPr="00721306" w14:paraId="56565480" w14:textId="77777777" w:rsidTr="00B3527E">
        <w:trPr>
          <w:trHeight w:val="1408"/>
        </w:trPr>
        <w:tc>
          <w:tcPr>
            <w:tcW w:w="4505" w:type="dxa"/>
          </w:tcPr>
          <w:p w14:paraId="33B61D75" w14:textId="77777777" w:rsidR="00721306" w:rsidRPr="00721306" w:rsidRDefault="00721306" w:rsidP="00721306">
            <w:pPr>
              <w:rPr>
                <w:b/>
                <w:sz w:val="20"/>
                <w:szCs w:val="20"/>
              </w:rPr>
            </w:pPr>
          </w:p>
          <w:p w14:paraId="6C94CDE5" w14:textId="77777777" w:rsidR="00721306" w:rsidRPr="00721306" w:rsidRDefault="00721306" w:rsidP="00721306">
            <w:pPr>
              <w:spacing w:before="19"/>
              <w:rPr>
                <w:b/>
                <w:sz w:val="20"/>
                <w:szCs w:val="20"/>
              </w:rPr>
            </w:pPr>
          </w:p>
          <w:p w14:paraId="23ABB378" w14:textId="77777777" w:rsidR="00721306" w:rsidRPr="00721306" w:rsidRDefault="00721306" w:rsidP="00721306">
            <w:pPr>
              <w:ind w:left="112"/>
              <w:rPr>
                <w:b/>
                <w:sz w:val="20"/>
                <w:szCs w:val="20"/>
              </w:rPr>
            </w:pPr>
            <w:r w:rsidRPr="00721306">
              <w:rPr>
                <w:b/>
                <w:sz w:val="20"/>
                <w:szCs w:val="20"/>
              </w:rPr>
              <w:t>SUBJECT</w:t>
            </w:r>
            <w:r w:rsidRPr="00721306">
              <w:rPr>
                <w:b/>
                <w:spacing w:val="-11"/>
                <w:sz w:val="20"/>
                <w:szCs w:val="20"/>
              </w:rPr>
              <w:t xml:space="preserve"> </w:t>
            </w:r>
            <w:r w:rsidRPr="00721306">
              <w:rPr>
                <w:b/>
                <w:sz w:val="20"/>
                <w:szCs w:val="20"/>
              </w:rPr>
              <w:t>CONTRACT</w:t>
            </w:r>
            <w:r w:rsidRPr="00721306">
              <w:rPr>
                <w:b/>
                <w:spacing w:val="-10"/>
                <w:sz w:val="20"/>
                <w:szCs w:val="20"/>
              </w:rPr>
              <w:t xml:space="preserve"> </w:t>
            </w:r>
            <w:r w:rsidRPr="00721306">
              <w:rPr>
                <w:b/>
                <w:spacing w:val="-2"/>
                <w:sz w:val="20"/>
                <w:szCs w:val="20"/>
              </w:rPr>
              <w:t>NUMBER:</w:t>
            </w:r>
          </w:p>
        </w:tc>
        <w:tc>
          <w:tcPr>
            <w:tcW w:w="4856" w:type="dxa"/>
          </w:tcPr>
          <w:p w14:paraId="0D10BE04" w14:textId="77777777" w:rsidR="00721306" w:rsidRPr="00721306" w:rsidRDefault="00721306" w:rsidP="00721306">
            <w:pPr>
              <w:rPr>
                <w:sz w:val="20"/>
                <w:szCs w:val="20"/>
              </w:rPr>
            </w:pPr>
          </w:p>
        </w:tc>
      </w:tr>
      <w:tr w:rsidR="00721306" w:rsidRPr="00721306" w14:paraId="081D6FD5" w14:textId="77777777" w:rsidTr="00B3527E">
        <w:trPr>
          <w:trHeight w:val="710"/>
        </w:trPr>
        <w:tc>
          <w:tcPr>
            <w:tcW w:w="4505" w:type="dxa"/>
          </w:tcPr>
          <w:p w14:paraId="48F4A36B" w14:textId="77777777" w:rsidR="00721306" w:rsidRPr="00721306" w:rsidRDefault="00721306" w:rsidP="00721306">
            <w:pPr>
              <w:spacing w:before="11"/>
              <w:rPr>
                <w:b/>
                <w:sz w:val="20"/>
                <w:szCs w:val="20"/>
              </w:rPr>
            </w:pPr>
          </w:p>
          <w:p w14:paraId="6C2E0F71" w14:textId="77777777" w:rsidR="00721306" w:rsidRPr="00721306" w:rsidRDefault="00721306" w:rsidP="00721306">
            <w:pPr>
              <w:spacing w:before="1"/>
              <w:ind w:left="112"/>
              <w:rPr>
                <w:b/>
                <w:sz w:val="20"/>
                <w:szCs w:val="20"/>
              </w:rPr>
            </w:pPr>
            <w:r w:rsidRPr="00721306">
              <w:rPr>
                <w:b/>
                <w:sz w:val="20"/>
                <w:szCs w:val="20"/>
              </w:rPr>
              <w:t>CONTRACTOR</w:t>
            </w:r>
            <w:r w:rsidRPr="00721306">
              <w:rPr>
                <w:b/>
                <w:spacing w:val="-10"/>
                <w:sz w:val="20"/>
                <w:szCs w:val="20"/>
              </w:rPr>
              <w:t xml:space="preserve"> </w:t>
            </w:r>
            <w:r w:rsidRPr="00721306">
              <w:rPr>
                <w:b/>
                <w:sz w:val="20"/>
                <w:szCs w:val="20"/>
              </w:rPr>
              <w:t>LEGAL</w:t>
            </w:r>
            <w:r w:rsidRPr="00721306">
              <w:rPr>
                <w:b/>
                <w:spacing w:val="-7"/>
                <w:sz w:val="20"/>
                <w:szCs w:val="20"/>
              </w:rPr>
              <w:t xml:space="preserve"> </w:t>
            </w:r>
            <w:r w:rsidRPr="00721306">
              <w:rPr>
                <w:b/>
                <w:sz w:val="20"/>
                <w:szCs w:val="20"/>
              </w:rPr>
              <w:t>ENTITY</w:t>
            </w:r>
            <w:r w:rsidRPr="00721306">
              <w:rPr>
                <w:b/>
                <w:spacing w:val="-10"/>
                <w:sz w:val="20"/>
                <w:szCs w:val="20"/>
              </w:rPr>
              <w:t xml:space="preserve"> </w:t>
            </w:r>
            <w:r w:rsidRPr="00721306">
              <w:rPr>
                <w:b/>
                <w:spacing w:val="-4"/>
                <w:sz w:val="20"/>
                <w:szCs w:val="20"/>
              </w:rPr>
              <w:t>NAME:</w:t>
            </w:r>
          </w:p>
        </w:tc>
        <w:tc>
          <w:tcPr>
            <w:tcW w:w="4856" w:type="dxa"/>
          </w:tcPr>
          <w:p w14:paraId="3E135E82" w14:textId="77777777" w:rsidR="00721306" w:rsidRPr="00721306" w:rsidRDefault="00721306" w:rsidP="00721306">
            <w:pPr>
              <w:rPr>
                <w:sz w:val="20"/>
                <w:szCs w:val="20"/>
              </w:rPr>
            </w:pPr>
          </w:p>
        </w:tc>
      </w:tr>
      <w:tr w:rsidR="00721306" w:rsidRPr="00721306" w14:paraId="5331EC97" w14:textId="77777777" w:rsidTr="00B3527E">
        <w:trPr>
          <w:trHeight w:val="700"/>
        </w:trPr>
        <w:tc>
          <w:tcPr>
            <w:tcW w:w="4505" w:type="dxa"/>
          </w:tcPr>
          <w:p w14:paraId="6C57E03E" w14:textId="77777777" w:rsidR="00721306" w:rsidRPr="00721306" w:rsidRDefault="00721306" w:rsidP="00721306">
            <w:pPr>
              <w:spacing w:before="117" w:line="242" w:lineRule="auto"/>
              <w:ind w:left="112" w:right="167"/>
              <w:rPr>
                <w:b/>
                <w:sz w:val="20"/>
                <w:szCs w:val="20"/>
              </w:rPr>
            </w:pPr>
            <w:r w:rsidRPr="00721306">
              <w:rPr>
                <w:b/>
                <w:sz w:val="20"/>
                <w:szCs w:val="20"/>
              </w:rPr>
              <w:t>EDISON</w:t>
            </w:r>
            <w:r w:rsidRPr="00721306">
              <w:rPr>
                <w:b/>
                <w:spacing w:val="-14"/>
                <w:sz w:val="20"/>
                <w:szCs w:val="20"/>
              </w:rPr>
              <w:t xml:space="preserve"> </w:t>
            </w:r>
            <w:r w:rsidRPr="00721306">
              <w:rPr>
                <w:b/>
                <w:sz w:val="20"/>
                <w:szCs w:val="20"/>
              </w:rPr>
              <w:t>VENDOR</w:t>
            </w:r>
            <w:r w:rsidRPr="00721306">
              <w:rPr>
                <w:b/>
                <w:spacing w:val="-14"/>
                <w:sz w:val="20"/>
                <w:szCs w:val="20"/>
              </w:rPr>
              <w:t xml:space="preserve"> </w:t>
            </w:r>
            <w:r w:rsidRPr="00721306">
              <w:rPr>
                <w:b/>
                <w:sz w:val="20"/>
                <w:szCs w:val="20"/>
              </w:rPr>
              <w:t xml:space="preserve">IDENTIFICATION </w:t>
            </w:r>
            <w:r w:rsidRPr="00721306">
              <w:rPr>
                <w:b/>
                <w:spacing w:val="-2"/>
                <w:sz w:val="20"/>
                <w:szCs w:val="20"/>
              </w:rPr>
              <w:t>NUMBER:</w:t>
            </w:r>
          </w:p>
        </w:tc>
        <w:tc>
          <w:tcPr>
            <w:tcW w:w="4856" w:type="dxa"/>
          </w:tcPr>
          <w:p w14:paraId="0242AEA0" w14:textId="77777777" w:rsidR="00721306" w:rsidRPr="00721306" w:rsidRDefault="00721306" w:rsidP="00721306">
            <w:pPr>
              <w:rPr>
                <w:sz w:val="20"/>
                <w:szCs w:val="20"/>
              </w:rPr>
            </w:pPr>
          </w:p>
        </w:tc>
      </w:tr>
    </w:tbl>
    <w:p w14:paraId="3D4E4D1A" w14:textId="77777777" w:rsidR="00721306" w:rsidRPr="00721306" w:rsidRDefault="00721306" w:rsidP="00721306">
      <w:pPr>
        <w:rPr>
          <w:b/>
          <w:sz w:val="20"/>
          <w:szCs w:val="20"/>
        </w:rPr>
      </w:pPr>
    </w:p>
    <w:p w14:paraId="7FF0ACAB" w14:textId="77777777" w:rsidR="00721306" w:rsidRPr="00721306" w:rsidRDefault="00721306" w:rsidP="00721306">
      <w:pPr>
        <w:spacing w:before="1"/>
        <w:rPr>
          <w:b/>
          <w:sz w:val="20"/>
          <w:szCs w:val="20"/>
        </w:rPr>
      </w:pPr>
    </w:p>
    <w:p w14:paraId="4F1D0E3C" w14:textId="77777777" w:rsidR="00721306" w:rsidRPr="00721306" w:rsidRDefault="00721306" w:rsidP="00721306">
      <w:pPr>
        <w:keepNext/>
        <w:keepLines/>
        <w:spacing w:before="160" w:after="80"/>
        <w:ind w:left="1200" w:right="1270"/>
        <w:outlineLvl w:val="2"/>
        <w:rPr>
          <w:rFonts w:eastAsia="Yu Gothic Light"/>
          <w:sz w:val="20"/>
          <w:szCs w:val="20"/>
        </w:rPr>
      </w:pPr>
      <w:r w:rsidRPr="00721306">
        <w:rPr>
          <w:rFonts w:eastAsia="Yu Gothic Light"/>
          <w:sz w:val="20"/>
          <w:szCs w:val="20"/>
        </w:rPr>
        <w:t>The Contractor, identified above, does hereby attest, certify, warrant, and assure that the Contractor</w:t>
      </w:r>
      <w:r w:rsidRPr="00721306">
        <w:rPr>
          <w:rFonts w:eastAsia="Yu Gothic Light"/>
          <w:spacing w:val="-4"/>
          <w:sz w:val="20"/>
          <w:szCs w:val="20"/>
        </w:rPr>
        <w:t xml:space="preserve"> </w:t>
      </w:r>
      <w:r w:rsidRPr="00721306">
        <w:rPr>
          <w:rFonts w:eastAsia="Yu Gothic Light"/>
          <w:sz w:val="20"/>
          <w:szCs w:val="20"/>
        </w:rPr>
        <w:t>shall</w:t>
      </w:r>
      <w:r w:rsidRPr="00721306">
        <w:rPr>
          <w:rFonts w:eastAsia="Yu Gothic Light"/>
          <w:spacing w:val="-4"/>
          <w:sz w:val="20"/>
          <w:szCs w:val="20"/>
        </w:rPr>
        <w:t xml:space="preserve"> </w:t>
      </w:r>
      <w:r w:rsidRPr="00721306">
        <w:rPr>
          <w:rFonts w:eastAsia="Yu Gothic Light"/>
          <w:sz w:val="20"/>
          <w:szCs w:val="20"/>
        </w:rPr>
        <w:t>not</w:t>
      </w:r>
      <w:r w:rsidRPr="00721306">
        <w:rPr>
          <w:rFonts w:eastAsia="Yu Gothic Light"/>
          <w:spacing w:val="-3"/>
          <w:sz w:val="20"/>
          <w:szCs w:val="20"/>
        </w:rPr>
        <w:t xml:space="preserve"> </w:t>
      </w:r>
      <w:r w:rsidRPr="00721306">
        <w:rPr>
          <w:rFonts w:eastAsia="Yu Gothic Light"/>
          <w:sz w:val="20"/>
          <w:szCs w:val="20"/>
        </w:rPr>
        <w:t>knowingly</w:t>
      </w:r>
      <w:r w:rsidRPr="00721306">
        <w:rPr>
          <w:rFonts w:eastAsia="Yu Gothic Light"/>
          <w:spacing w:val="-5"/>
          <w:sz w:val="20"/>
          <w:szCs w:val="20"/>
        </w:rPr>
        <w:t xml:space="preserve"> </w:t>
      </w:r>
      <w:r w:rsidRPr="00721306">
        <w:rPr>
          <w:rFonts w:eastAsia="Yu Gothic Light"/>
          <w:sz w:val="20"/>
          <w:szCs w:val="20"/>
        </w:rPr>
        <w:t>utilize</w:t>
      </w:r>
      <w:r w:rsidRPr="00721306">
        <w:rPr>
          <w:rFonts w:eastAsia="Yu Gothic Light"/>
          <w:spacing w:val="-4"/>
          <w:sz w:val="20"/>
          <w:szCs w:val="20"/>
        </w:rPr>
        <w:t xml:space="preserve"> </w:t>
      </w:r>
      <w:r w:rsidRPr="00721306">
        <w:rPr>
          <w:rFonts w:eastAsia="Yu Gothic Light"/>
          <w:sz w:val="20"/>
          <w:szCs w:val="20"/>
        </w:rPr>
        <w:t>the</w:t>
      </w:r>
      <w:r w:rsidRPr="00721306">
        <w:rPr>
          <w:rFonts w:eastAsia="Yu Gothic Light"/>
          <w:spacing w:val="-4"/>
          <w:sz w:val="20"/>
          <w:szCs w:val="20"/>
        </w:rPr>
        <w:t xml:space="preserve"> </w:t>
      </w:r>
      <w:r w:rsidRPr="00721306">
        <w:rPr>
          <w:rFonts w:eastAsia="Yu Gothic Light"/>
          <w:sz w:val="20"/>
          <w:szCs w:val="20"/>
        </w:rPr>
        <w:t>services</w:t>
      </w:r>
      <w:r w:rsidRPr="00721306">
        <w:rPr>
          <w:rFonts w:eastAsia="Yu Gothic Light"/>
          <w:spacing w:val="-4"/>
          <w:sz w:val="20"/>
          <w:szCs w:val="20"/>
        </w:rPr>
        <w:t xml:space="preserve"> </w:t>
      </w:r>
      <w:r w:rsidRPr="00721306">
        <w:rPr>
          <w:rFonts w:eastAsia="Yu Gothic Light"/>
          <w:sz w:val="20"/>
          <w:szCs w:val="20"/>
        </w:rPr>
        <w:t>of</w:t>
      </w:r>
      <w:r w:rsidRPr="00721306">
        <w:rPr>
          <w:rFonts w:eastAsia="Yu Gothic Light"/>
          <w:spacing w:val="-3"/>
          <w:sz w:val="20"/>
          <w:szCs w:val="20"/>
        </w:rPr>
        <w:t xml:space="preserve"> </w:t>
      </w:r>
      <w:r w:rsidRPr="00721306">
        <w:rPr>
          <w:rFonts w:eastAsia="Yu Gothic Light"/>
          <w:sz w:val="20"/>
          <w:szCs w:val="20"/>
        </w:rPr>
        <w:t>an</w:t>
      </w:r>
      <w:r w:rsidRPr="00721306">
        <w:rPr>
          <w:rFonts w:eastAsia="Yu Gothic Light"/>
          <w:spacing w:val="-4"/>
          <w:sz w:val="20"/>
          <w:szCs w:val="20"/>
        </w:rPr>
        <w:t xml:space="preserve"> </w:t>
      </w:r>
      <w:r w:rsidRPr="00721306">
        <w:rPr>
          <w:rFonts w:eastAsia="Yu Gothic Light"/>
          <w:sz w:val="20"/>
          <w:szCs w:val="20"/>
        </w:rPr>
        <w:t>illegal</w:t>
      </w:r>
      <w:r w:rsidRPr="00721306">
        <w:rPr>
          <w:rFonts w:eastAsia="Yu Gothic Light"/>
          <w:spacing w:val="-4"/>
          <w:sz w:val="20"/>
          <w:szCs w:val="20"/>
        </w:rPr>
        <w:t xml:space="preserve"> </w:t>
      </w:r>
      <w:r w:rsidRPr="00721306">
        <w:rPr>
          <w:rFonts w:eastAsia="Yu Gothic Light"/>
          <w:sz w:val="20"/>
          <w:szCs w:val="20"/>
        </w:rPr>
        <w:t>immigrant</w:t>
      </w:r>
      <w:r w:rsidRPr="00721306">
        <w:rPr>
          <w:rFonts w:eastAsia="Yu Gothic Light"/>
          <w:spacing w:val="-3"/>
          <w:sz w:val="20"/>
          <w:szCs w:val="20"/>
        </w:rPr>
        <w:t xml:space="preserve"> </w:t>
      </w:r>
      <w:r w:rsidRPr="00721306">
        <w:rPr>
          <w:rFonts w:eastAsia="Yu Gothic Light"/>
          <w:sz w:val="20"/>
          <w:szCs w:val="20"/>
        </w:rPr>
        <w:t>in</w:t>
      </w:r>
      <w:r w:rsidRPr="00721306">
        <w:rPr>
          <w:rFonts w:eastAsia="Yu Gothic Light"/>
          <w:spacing w:val="-3"/>
          <w:sz w:val="20"/>
          <w:szCs w:val="20"/>
        </w:rPr>
        <w:t xml:space="preserve"> </w:t>
      </w:r>
      <w:r w:rsidRPr="00721306">
        <w:rPr>
          <w:rFonts w:eastAsia="Yu Gothic Light"/>
          <w:sz w:val="20"/>
          <w:szCs w:val="20"/>
        </w:rPr>
        <w:t>the</w:t>
      </w:r>
      <w:r w:rsidRPr="00721306">
        <w:rPr>
          <w:rFonts w:eastAsia="Yu Gothic Light"/>
          <w:spacing w:val="-4"/>
          <w:sz w:val="20"/>
          <w:szCs w:val="20"/>
        </w:rPr>
        <w:t xml:space="preserve"> </w:t>
      </w:r>
      <w:r w:rsidRPr="00721306">
        <w:rPr>
          <w:rFonts w:eastAsia="Yu Gothic Light"/>
          <w:sz w:val="20"/>
          <w:szCs w:val="20"/>
        </w:rPr>
        <w:t>performance</w:t>
      </w:r>
      <w:r w:rsidRPr="00721306">
        <w:rPr>
          <w:rFonts w:eastAsia="Yu Gothic Light"/>
          <w:spacing w:val="-5"/>
          <w:sz w:val="20"/>
          <w:szCs w:val="20"/>
        </w:rPr>
        <w:t xml:space="preserve"> </w:t>
      </w:r>
      <w:r w:rsidRPr="00721306">
        <w:rPr>
          <w:rFonts w:eastAsia="Yu Gothic Light"/>
          <w:sz w:val="20"/>
          <w:szCs w:val="20"/>
        </w:rPr>
        <w:t>of this Contract and shall not knowingly utilize the services of any subcontractor who will utilize the services of an illegal immigrant in the performance of this Contract.</w:t>
      </w:r>
    </w:p>
    <w:p w14:paraId="28B80637" w14:textId="77777777" w:rsidR="00721306" w:rsidRPr="00721306" w:rsidRDefault="00721306" w:rsidP="00721306">
      <w:pPr>
        <w:rPr>
          <w:b/>
          <w:sz w:val="20"/>
          <w:szCs w:val="20"/>
        </w:rPr>
      </w:pPr>
    </w:p>
    <w:p w14:paraId="36D32D78" w14:textId="77777777" w:rsidR="00721306" w:rsidRPr="00721306" w:rsidRDefault="00721306" w:rsidP="00721306">
      <w:pPr>
        <w:rPr>
          <w:b/>
          <w:sz w:val="20"/>
          <w:szCs w:val="20"/>
        </w:rPr>
      </w:pPr>
    </w:p>
    <w:p w14:paraId="5E8424FE" w14:textId="77777777" w:rsidR="00721306" w:rsidRPr="00721306" w:rsidRDefault="00721306" w:rsidP="00721306">
      <w:pPr>
        <w:rPr>
          <w:b/>
          <w:sz w:val="20"/>
          <w:szCs w:val="20"/>
        </w:rPr>
      </w:pPr>
    </w:p>
    <w:p w14:paraId="0E8BFA4B" w14:textId="77777777" w:rsidR="00721306" w:rsidRPr="00721306" w:rsidRDefault="00721306" w:rsidP="00721306">
      <w:pPr>
        <w:rPr>
          <w:b/>
          <w:sz w:val="20"/>
          <w:szCs w:val="20"/>
        </w:rPr>
      </w:pPr>
    </w:p>
    <w:p w14:paraId="2B0DD6CE" w14:textId="77777777" w:rsidR="00721306" w:rsidRPr="00721306" w:rsidRDefault="00721306" w:rsidP="00721306">
      <w:pPr>
        <w:rPr>
          <w:b/>
          <w:sz w:val="20"/>
          <w:szCs w:val="20"/>
        </w:rPr>
      </w:pPr>
    </w:p>
    <w:p w14:paraId="4CF66238" w14:textId="77777777" w:rsidR="00721306" w:rsidRPr="00721306" w:rsidRDefault="00721306" w:rsidP="00721306">
      <w:pPr>
        <w:spacing w:before="17"/>
        <w:rPr>
          <w:b/>
          <w:sz w:val="20"/>
          <w:szCs w:val="20"/>
        </w:rPr>
      </w:pPr>
      <w:r w:rsidRPr="00721306">
        <w:rPr>
          <w:b/>
          <w:noProof/>
          <w:sz w:val="20"/>
          <w:szCs w:val="20"/>
        </w:rPr>
        <mc:AlternateContent>
          <mc:Choice Requires="wps">
            <w:drawing>
              <wp:anchor distT="0" distB="0" distL="0" distR="0" simplePos="0" relativeHeight="251665430" behindDoc="1" locked="0" layoutInCell="1" allowOverlap="1" wp14:anchorId="16384045" wp14:editId="07065AE1">
                <wp:simplePos x="0" y="0"/>
                <wp:positionH relativeFrom="page">
                  <wp:posOffset>919276</wp:posOffset>
                </wp:positionH>
                <wp:positionV relativeFrom="paragraph">
                  <wp:posOffset>172094</wp:posOffset>
                </wp:positionV>
                <wp:extent cx="5944870" cy="1270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4870" cy="12700"/>
                        </a:xfrm>
                        <a:custGeom>
                          <a:avLst/>
                          <a:gdLst/>
                          <a:ahLst/>
                          <a:cxnLst/>
                          <a:rect l="l" t="t" r="r" b="b"/>
                          <a:pathLst>
                            <a:path w="5944870" h="12700">
                              <a:moveTo>
                                <a:pt x="5944488" y="0"/>
                              </a:moveTo>
                              <a:lnTo>
                                <a:pt x="0" y="0"/>
                              </a:lnTo>
                              <a:lnTo>
                                <a:pt x="0" y="12191"/>
                              </a:lnTo>
                              <a:lnTo>
                                <a:pt x="5944488" y="12191"/>
                              </a:lnTo>
                              <a:lnTo>
                                <a:pt x="5944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B01263" id="Graphic 41" o:spid="_x0000_s1026" style="position:absolute;margin-left:72.4pt;margin-top:13.55pt;width:468.1pt;height:1pt;z-index:-251651050;visibility:visible;mso-wrap-style:square;mso-wrap-distance-left:0;mso-wrap-distance-top:0;mso-wrap-distance-right:0;mso-wrap-distance-bottom:0;mso-position-horizontal:absolute;mso-position-horizontal-relative:page;mso-position-vertical:absolute;mso-position-vertical-relative:text;v-text-anchor:top" coordsize="59448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" path="m5944488,l,,,12191r5944488,l5944488,xe" fillcolor="black" stroked="f">
                <v:path arrowok="t"/>
                <w10:wrap type="topAndBottom" anchorx="page"/>
              </v:shape>
            </w:pict>
          </mc:Fallback>
        </mc:AlternateContent>
      </w:r>
    </w:p>
    <w:p w14:paraId="2322DFD4" w14:textId="77777777" w:rsidR="00721306" w:rsidRPr="00721306" w:rsidRDefault="00721306" w:rsidP="00721306">
      <w:pPr>
        <w:keepNext/>
        <w:keepLines/>
        <w:spacing w:before="57" w:after="80"/>
        <w:ind w:left="1200"/>
        <w:outlineLvl w:val="1"/>
        <w:rPr>
          <w:rFonts w:eastAsia="Yu Gothic Light"/>
          <w:color w:val="000000"/>
          <w:sz w:val="20"/>
          <w:szCs w:val="20"/>
        </w:rPr>
      </w:pPr>
      <w:r w:rsidRPr="00721306">
        <w:rPr>
          <w:rFonts w:eastAsia="Yu Gothic Light"/>
          <w:color w:val="000000"/>
          <w:sz w:val="20"/>
          <w:szCs w:val="20"/>
        </w:rPr>
        <w:t>CONTRACTOR</w:t>
      </w:r>
      <w:r w:rsidRPr="00721306">
        <w:rPr>
          <w:rFonts w:eastAsia="Yu Gothic Light"/>
          <w:color w:val="000000"/>
          <w:spacing w:val="-14"/>
          <w:sz w:val="20"/>
          <w:szCs w:val="20"/>
        </w:rPr>
        <w:t xml:space="preserve"> </w:t>
      </w:r>
      <w:r w:rsidRPr="00721306">
        <w:rPr>
          <w:rFonts w:eastAsia="Yu Gothic Light"/>
          <w:color w:val="000000"/>
          <w:spacing w:val="-2"/>
          <w:sz w:val="20"/>
          <w:szCs w:val="20"/>
        </w:rPr>
        <w:t>SIGNATURE</w:t>
      </w:r>
    </w:p>
    <w:p w14:paraId="0BF1878F" w14:textId="77777777" w:rsidR="00721306" w:rsidRPr="00721306" w:rsidRDefault="00721306" w:rsidP="00721306">
      <w:pPr>
        <w:spacing w:before="121"/>
        <w:ind w:left="1200" w:right="1697"/>
        <w:rPr>
          <w:sz w:val="20"/>
          <w:szCs w:val="20"/>
        </w:rPr>
      </w:pPr>
      <w:r w:rsidRPr="00721306">
        <w:rPr>
          <w:sz w:val="20"/>
          <w:szCs w:val="20"/>
        </w:rPr>
        <w:t>NOTICE:</w:t>
      </w:r>
      <w:r w:rsidRPr="00721306">
        <w:rPr>
          <w:spacing w:val="-5"/>
          <w:sz w:val="20"/>
          <w:szCs w:val="20"/>
        </w:rPr>
        <w:t xml:space="preserve"> </w:t>
      </w:r>
      <w:r w:rsidRPr="00721306">
        <w:rPr>
          <w:sz w:val="20"/>
          <w:szCs w:val="20"/>
        </w:rPr>
        <w:t>This</w:t>
      </w:r>
      <w:r w:rsidRPr="00721306">
        <w:rPr>
          <w:spacing w:val="-4"/>
          <w:sz w:val="20"/>
          <w:szCs w:val="20"/>
        </w:rPr>
        <w:t xml:space="preserve"> </w:t>
      </w:r>
      <w:r w:rsidRPr="00721306">
        <w:rPr>
          <w:sz w:val="20"/>
          <w:szCs w:val="20"/>
        </w:rPr>
        <w:t>attestation</w:t>
      </w:r>
      <w:r w:rsidRPr="00721306">
        <w:rPr>
          <w:spacing w:val="-4"/>
          <w:sz w:val="20"/>
          <w:szCs w:val="20"/>
        </w:rPr>
        <w:t xml:space="preserve"> </w:t>
      </w:r>
      <w:r w:rsidRPr="00721306">
        <w:rPr>
          <w:sz w:val="20"/>
          <w:szCs w:val="20"/>
        </w:rPr>
        <w:t>MUST</w:t>
      </w:r>
      <w:r w:rsidRPr="00721306">
        <w:rPr>
          <w:spacing w:val="-4"/>
          <w:sz w:val="20"/>
          <w:szCs w:val="20"/>
        </w:rPr>
        <w:t xml:space="preserve"> </w:t>
      </w:r>
      <w:r w:rsidRPr="00721306">
        <w:rPr>
          <w:sz w:val="20"/>
          <w:szCs w:val="20"/>
        </w:rPr>
        <w:t>be</w:t>
      </w:r>
      <w:r w:rsidRPr="00721306">
        <w:rPr>
          <w:spacing w:val="-5"/>
          <w:sz w:val="20"/>
          <w:szCs w:val="20"/>
        </w:rPr>
        <w:t xml:space="preserve"> </w:t>
      </w:r>
      <w:r w:rsidRPr="00721306">
        <w:rPr>
          <w:sz w:val="20"/>
          <w:szCs w:val="20"/>
        </w:rPr>
        <w:t>signed</w:t>
      </w:r>
      <w:r w:rsidRPr="00721306">
        <w:rPr>
          <w:spacing w:val="-3"/>
          <w:sz w:val="20"/>
          <w:szCs w:val="20"/>
        </w:rPr>
        <w:t xml:space="preserve"> </w:t>
      </w:r>
      <w:r w:rsidRPr="00721306">
        <w:rPr>
          <w:sz w:val="20"/>
          <w:szCs w:val="20"/>
        </w:rPr>
        <w:t>by</w:t>
      </w:r>
      <w:r w:rsidRPr="00721306">
        <w:rPr>
          <w:spacing w:val="-4"/>
          <w:sz w:val="20"/>
          <w:szCs w:val="20"/>
        </w:rPr>
        <w:t xml:space="preserve"> </w:t>
      </w:r>
      <w:r w:rsidRPr="00721306">
        <w:rPr>
          <w:sz w:val="20"/>
          <w:szCs w:val="20"/>
        </w:rPr>
        <w:t>an</w:t>
      </w:r>
      <w:r w:rsidRPr="00721306">
        <w:rPr>
          <w:spacing w:val="-4"/>
          <w:sz w:val="20"/>
          <w:szCs w:val="20"/>
        </w:rPr>
        <w:t xml:space="preserve"> </w:t>
      </w:r>
      <w:r w:rsidRPr="00721306">
        <w:rPr>
          <w:sz w:val="20"/>
          <w:szCs w:val="20"/>
        </w:rPr>
        <w:t>individual</w:t>
      </w:r>
      <w:r w:rsidRPr="00721306">
        <w:rPr>
          <w:spacing w:val="-6"/>
          <w:sz w:val="20"/>
          <w:szCs w:val="20"/>
        </w:rPr>
        <w:t xml:space="preserve"> </w:t>
      </w:r>
      <w:r w:rsidRPr="00721306">
        <w:rPr>
          <w:sz w:val="20"/>
          <w:szCs w:val="20"/>
        </w:rPr>
        <w:t>empowered</w:t>
      </w:r>
      <w:r w:rsidRPr="00721306">
        <w:rPr>
          <w:spacing w:val="-5"/>
          <w:sz w:val="20"/>
          <w:szCs w:val="20"/>
        </w:rPr>
        <w:t xml:space="preserve"> </w:t>
      </w:r>
      <w:r w:rsidRPr="00721306">
        <w:rPr>
          <w:sz w:val="20"/>
          <w:szCs w:val="20"/>
        </w:rPr>
        <w:t>to</w:t>
      </w:r>
      <w:r w:rsidRPr="00721306">
        <w:rPr>
          <w:spacing w:val="-5"/>
          <w:sz w:val="20"/>
          <w:szCs w:val="20"/>
        </w:rPr>
        <w:t xml:space="preserve"> </w:t>
      </w:r>
      <w:r w:rsidRPr="00721306">
        <w:rPr>
          <w:sz w:val="20"/>
          <w:szCs w:val="20"/>
        </w:rPr>
        <w:t>contractually</w:t>
      </w:r>
      <w:r w:rsidRPr="00721306">
        <w:rPr>
          <w:spacing w:val="-4"/>
          <w:sz w:val="20"/>
          <w:szCs w:val="20"/>
        </w:rPr>
        <w:t xml:space="preserve"> </w:t>
      </w:r>
      <w:r w:rsidRPr="00721306">
        <w:rPr>
          <w:sz w:val="20"/>
          <w:szCs w:val="20"/>
        </w:rPr>
        <w:t>bind</w:t>
      </w:r>
      <w:r w:rsidRPr="00721306">
        <w:rPr>
          <w:spacing w:val="-4"/>
          <w:sz w:val="20"/>
          <w:szCs w:val="20"/>
        </w:rPr>
        <w:t xml:space="preserve"> </w:t>
      </w:r>
      <w:r w:rsidRPr="00721306">
        <w:rPr>
          <w:sz w:val="20"/>
          <w:szCs w:val="20"/>
        </w:rPr>
        <w:t>the Contractor. Attach evidence documenting the individual’s authority to contractually bind the Contractor, unless the signatory is the Contractor’s chief executive or president.</w:t>
      </w:r>
    </w:p>
    <w:p w14:paraId="4BEA2DA0" w14:textId="77777777" w:rsidR="00721306" w:rsidRPr="00721306" w:rsidRDefault="00721306" w:rsidP="00721306">
      <w:pPr>
        <w:rPr>
          <w:sz w:val="20"/>
          <w:szCs w:val="20"/>
        </w:rPr>
      </w:pPr>
    </w:p>
    <w:p w14:paraId="71E52133" w14:textId="77777777" w:rsidR="00721306" w:rsidRPr="00721306" w:rsidRDefault="00721306" w:rsidP="00721306">
      <w:pPr>
        <w:spacing w:before="48"/>
        <w:rPr>
          <w:sz w:val="20"/>
          <w:szCs w:val="20"/>
        </w:rPr>
      </w:pPr>
      <w:r w:rsidRPr="00721306">
        <w:rPr>
          <w:noProof/>
          <w:sz w:val="20"/>
          <w:szCs w:val="20"/>
        </w:rPr>
        <mc:AlternateContent>
          <mc:Choice Requires="wps">
            <w:drawing>
              <wp:anchor distT="0" distB="0" distL="0" distR="0" simplePos="0" relativeHeight="251666454" behindDoc="1" locked="0" layoutInCell="1" allowOverlap="1" wp14:anchorId="19D92BFA" wp14:editId="3B78DF2D">
                <wp:simplePos x="0" y="0"/>
                <wp:positionH relativeFrom="page">
                  <wp:posOffset>919276</wp:posOffset>
                </wp:positionH>
                <wp:positionV relativeFrom="paragraph">
                  <wp:posOffset>191831</wp:posOffset>
                </wp:positionV>
                <wp:extent cx="5944870" cy="1270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4870" cy="12700"/>
                        </a:xfrm>
                        <a:custGeom>
                          <a:avLst/>
                          <a:gdLst/>
                          <a:ahLst/>
                          <a:cxnLst/>
                          <a:rect l="l" t="t" r="r" b="b"/>
                          <a:pathLst>
                            <a:path w="5944870" h="12700">
                              <a:moveTo>
                                <a:pt x="5944488" y="0"/>
                              </a:moveTo>
                              <a:lnTo>
                                <a:pt x="0" y="0"/>
                              </a:lnTo>
                              <a:lnTo>
                                <a:pt x="0" y="12192"/>
                              </a:lnTo>
                              <a:lnTo>
                                <a:pt x="5944488" y="12192"/>
                              </a:lnTo>
                              <a:lnTo>
                                <a:pt x="5944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DF559C" id="Graphic 42" o:spid="_x0000_s1026" style="position:absolute;margin-left:72.4pt;margin-top:15.1pt;width:468.1pt;height:1pt;z-index:-251650026;visibility:visible;mso-wrap-style:square;mso-wrap-distance-left:0;mso-wrap-distance-top:0;mso-wrap-distance-right:0;mso-wrap-distance-bottom:0;mso-position-horizontal:absolute;mso-position-horizontal-relative:page;mso-position-vertical:absolute;mso-position-vertical-relative:text;v-text-anchor:top" coordsize="59448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" path="m5944488,l,,,12192r5944488,l5944488,xe" fillcolor="black" stroked="f">
                <v:path arrowok="t"/>
                <w10:wrap type="topAndBottom" anchorx="page"/>
              </v:shape>
            </w:pict>
          </mc:Fallback>
        </mc:AlternateContent>
      </w:r>
    </w:p>
    <w:p w14:paraId="7E3785B4" w14:textId="77777777" w:rsidR="00721306" w:rsidRPr="00721306" w:rsidRDefault="00721306" w:rsidP="00721306">
      <w:pPr>
        <w:keepNext/>
        <w:keepLines/>
        <w:spacing w:before="59" w:after="80"/>
        <w:ind w:left="1200"/>
        <w:outlineLvl w:val="1"/>
        <w:rPr>
          <w:rFonts w:eastAsia="Yu Gothic Light"/>
          <w:sz w:val="20"/>
          <w:szCs w:val="20"/>
        </w:rPr>
      </w:pPr>
      <w:r w:rsidRPr="00721306">
        <w:rPr>
          <w:rFonts w:eastAsia="Yu Gothic Light"/>
          <w:sz w:val="20"/>
          <w:szCs w:val="20"/>
        </w:rPr>
        <w:t>PRINTED</w:t>
      </w:r>
      <w:r w:rsidRPr="00721306">
        <w:rPr>
          <w:rFonts w:eastAsia="Yu Gothic Light"/>
          <w:spacing w:val="-7"/>
          <w:sz w:val="20"/>
          <w:szCs w:val="20"/>
        </w:rPr>
        <w:t xml:space="preserve"> </w:t>
      </w:r>
      <w:r w:rsidRPr="00721306">
        <w:rPr>
          <w:rFonts w:eastAsia="Yu Gothic Light"/>
          <w:sz w:val="20"/>
          <w:szCs w:val="20"/>
        </w:rPr>
        <w:t>NAME</w:t>
      </w:r>
      <w:r w:rsidRPr="00721306">
        <w:rPr>
          <w:rFonts w:eastAsia="Yu Gothic Light"/>
          <w:spacing w:val="-5"/>
          <w:sz w:val="20"/>
          <w:szCs w:val="20"/>
        </w:rPr>
        <w:t xml:space="preserve"> </w:t>
      </w:r>
      <w:r w:rsidRPr="00721306">
        <w:rPr>
          <w:rFonts w:eastAsia="Yu Gothic Light"/>
          <w:sz w:val="20"/>
          <w:szCs w:val="20"/>
        </w:rPr>
        <w:t>AND</w:t>
      </w:r>
      <w:r w:rsidRPr="00721306">
        <w:rPr>
          <w:rFonts w:eastAsia="Yu Gothic Light"/>
          <w:spacing w:val="-6"/>
          <w:sz w:val="20"/>
          <w:szCs w:val="20"/>
        </w:rPr>
        <w:t xml:space="preserve"> </w:t>
      </w:r>
      <w:r w:rsidRPr="00721306">
        <w:rPr>
          <w:rFonts w:eastAsia="Yu Gothic Light"/>
          <w:sz w:val="20"/>
          <w:szCs w:val="20"/>
        </w:rPr>
        <w:t>TITLE</w:t>
      </w:r>
      <w:r w:rsidRPr="00721306">
        <w:rPr>
          <w:rFonts w:eastAsia="Yu Gothic Light"/>
          <w:spacing w:val="-6"/>
          <w:sz w:val="20"/>
          <w:szCs w:val="20"/>
        </w:rPr>
        <w:t xml:space="preserve"> </w:t>
      </w:r>
      <w:r w:rsidRPr="00721306">
        <w:rPr>
          <w:rFonts w:eastAsia="Yu Gothic Light"/>
          <w:sz w:val="20"/>
          <w:szCs w:val="20"/>
        </w:rPr>
        <w:t>OF</w:t>
      </w:r>
      <w:r w:rsidRPr="00721306">
        <w:rPr>
          <w:rFonts w:eastAsia="Yu Gothic Light"/>
          <w:spacing w:val="-5"/>
          <w:sz w:val="20"/>
          <w:szCs w:val="20"/>
        </w:rPr>
        <w:t xml:space="preserve"> </w:t>
      </w:r>
      <w:r w:rsidRPr="00721306">
        <w:rPr>
          <w:rFonts w:eastAsia="Yu Gothic Light"/>
          <w:spacing w:val="-2"/>
          <w:sz w:val="20"/>
          <w:szCs w:val="20"/>
        </w:rPr>
        <w:t>SIGNATORY</w:t>
      </w:r>
    </w:p>
    <w:p w14:paraId="3311450D" w14:textId="77777777" w:rsidR="00721306" w:rsidRPr="00721306" w:rsidRDefault="00721306" w:rsidP="00721306">
      <w:pPr>
        <w:rPr>
          <w:b/>
          <w:sz w:val="20"/>
          <w:szCs w:val="20"/>
        </w:rPr>
      </w:pPr>
    </w:p>
    <w:p w14:paraId="3892C489" w14:textId="77777777" w:rsidR="00721306" w:rsidRPr="00721306" w:rsidRDefault="00721306" w:rsidP="00721306">
      <w:pPr>
        <w:spacing w:before="47"/>
        <w:rPr>
          <w:b/>
          <w:sz w:val="20"/>
          <w:szCs w:val="20"/>
        </w:rPr>
      </w:pPr>
      <w:r w:rsidRPr="00721306">
        <w:rPr>
          <w:b/>
          <w:noProof/>
          <w:sz w:val="20"/>
          <w:szCs w:val="20"/>
        </w:rPr>
        <mc:AlternateContent>
          <mc:Choice Requires="wps">
            <w:drawing>
              <wp:anchor distT="0" distB="0" distL="0" distR="0" simplePos="0" relativeHeight="251667478" behindDoc="1" locked="0" layoutInCell="1" allowOverlap="1" wp14:anchorId="27169485" wp14:editId="284C7D9F">
                <wp:simplePos x="0" y="0"/>
                <wp:positionH relativeFrom="page">
                  <wp:posOffset>919276</wp:posOffset>
                </wp:positionH>
                <wp:positionV relativeFrom="paragraph">
                  <wp:posOffset>191667</wp:posOffset>
                </wp:positionV>
                <wp:extent cx="5944870" cy="1270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4870" cy="12700"/>
                        </a:xfrm>
                        <a:custGeom>
                          <a:avLst/>
                          <a:gdLst/>
                          <a:ahLst/>
                          <a:cxnLst/>
                          <a:rect l="l" t="t" r="r" b="b"/>
                          <a:pathLst>
                            <a:path w="5944870" h="12700">
                              <a:moveTo>
                                <a:pt x="5944488" y="0"/>
                              </a:moveTo>
                              <a:lnTo>
                                <a:pt x="0" y="0"/>
                              </a:lnTo>
                              <a:lnTo>
                                <a:pt x="0" y="12192"/>
                              </a:lnTo>
                              <a:lnTo>
                                <a:pt x="5944488" y="12192"/>
                              </a:lnTo>
                              <a:lnTo>
                                <a:pt x="5944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6E3329" id="Graphic 43" o:spid="_x0000_s1026" style="position:absolute;margin-left:72.4pt;margin-top:15.1pt;width:468.1pt;height:1pt;z-index:-251649002;visibility:visible;mso-wrap-style:square;mso-wrap-distance-left:0;mso-wrap-distance-top:0;mso-wrap-distance-right:0;mso-wrap-distance-bottom:0;mso-position-horizontal:absolute;mso-position-horizontal-relative:page;mso-position-vertical:absolute;mso-position-vertical-relative:text;v-text-anchor:top" coordsize="59448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" path="m5944488,l,,,12192r5944488,l5944488,xe" fillcolor="black" stroked="f">
                <v:path arrowok="t"/>
                <w10:wrap type="topAndBottom" anchorx="page"/>
              </v:shape>
            </w:pict>
          </mc:Fallback>
        </mc:AlternateContent>
      </w:r>
    </w:p>
    <w:p w14:paraId="718A9A2D" w14:textId="77777777" w:rsidR="00721306" w:rsidRPr="00721306" w:rsidRDefault="00721306" w:rsidP="00721306">
      <w:pPr>
        <w:spacing w:before="43"/>
        <w:ind w:left="1200"/>
        <w:rPr>
          <w:b/>
          <w:sz w:val="20"/>
          <w:szCs w:val="20"/>
        </w:rPr>
      </w:pPr>
      <w:r w:rsidRPr="00721306">
        <w:rPr>
          <w:b/>
          <w:sz w:val="20"/>
          <w:szCs w:val="20"/>
        </w:rPr>
        <w:t>DATE</w:t>
      </w:r>
      <w:r w:rsidRPr="00721306">
        <w:rPr>
          <w:b/>
          <w:spacing w:val="-6"/>
          <w:sz w:val="20"/>
          <w:szCs w:val="20"/>
        </w:rPr>
        <w:t xml:space="preserve"> </w:t>
      </w:r>
      <w:r w:rsidRPr="00721306">
        <w:rPr>
          <w:b/>
          <w:sz w:val="20"/>
          <w:szCs w:val="20"/>
        </w:rPr>
        <w:t>OF</w:t>
      </w:r>
      <w:r w:rsidRPr="00721306">
        <w:rPr>
          <w:b/>
          <w:spacing w:val="-4"/>
          <w:sz w:val="20"/>
          <w:szCs w:val="20"/>
        </w:rPr>
        <w:t xml:space="preserve"> </w:t>
      </w:r>
      <w:r w:rsidRPr="00721306">
        <w:rPr>
          <w:b/>
          <w:spacing w:val="-2"/>
          <w:sz w:val="20"/>
          <w:szCs w:val="20"/>
        </w:rPr>
        <w:t>ATTESTATION</w:t>
      </w:r>
    </w:p>
    <w:p w14:paraId="6D49AB74" w14:textId="77777777" w:rsidR="00721306" w:rsidRPr="00721306" w:rsidRDefault="00721306" w:rsidP="00721306">
      <w:pPr>
        <w:rPr>
          <w:b/>
          <w:sz w:val="20"/>
        </w:rPr>
        <w:sectPr w:rsidR="00721306" w:rsidRPr="00721306" w:rsidSect="00721306">
          <w:footerReference w:type="default" r:id="rId35"/>
          <w:pgSz w:w="12240" w:h="15840"/>
          <w:pgMar w:top="920" w:right="360" w:bottom="1520" w:left="360" w:header="0" w:footer="1331" w:gutter="0"/>
          <w:cols w:space="720"/>
        </w:sectPr>
      </w:pPr>
    </w:p>
    <w:p w14:paraId="3E436BC4" w14:textId="77777777" w:rsidR="00721306" w:rsidRPr="00721306" w:rsidRDefault="00721306" w:rsidP="00721306">
      <w:pPr>
        <w:spacing w:before="75"/>
        <w:ind w:left="7679"/>
        <w:rPr>
          <w:b/>
          <w:sz w:val="20"/>
        </w:rPr>
      </w:pPr>
      <w:r w:rsidRPr="00721306">
        <w:rPr>
          <w:b/>
          <w:sz w:val="20"/>
        </w:rPr>
        <w:lastRenderedPageBreak/>
        <w:t>CONTRACT</w:t>
      </w:r>
      <w:r w:rsidRPr="00721306">
        <w:rPr>
          <w:b/>
          <w:spacing w:val="-13"/>
          <w:sz w:val="20"/>
        </w:rPr>
        <w:t xml:space="preserve"> </w:t>
      </w:r>
      <w:r w:rsidRPr="00721306">
        <w:rPr>
          <w:b/>
          <w:sz w:val="20"/>
        </w:rPr>
        <w:t>ATTACHMENT</w:t>
      </w:r>
      <w:r w:rsidRPr="00721306">
        <w:rPr>
          <w:b/>
          <w:spacing w:val="-12"/>
          <w:sz w:val="20"/>
        </w:rPr>
        <w:t xml:space="preserve"> </w:t>
      </w:r>
      <w:r w:rsidRPr="00721306">
        <w:rPr>
          <w:b/>
          <w:spacing w:val="-10"/>
          <w:sz w:val="20"/>
        </w:rPr>
        <w:t>B</w:t>
      </w:r>
    </w:p>
    <w:p w14:paraId="3B8A03F6" w14:textId="77777777" w:rsidR="00721306" w:rsidRPr="00721306" w:rsidRDefault="00721306" w:rsidP="00721306">
      <w:pPr>
        <w:spacing w:before="80"/>
        <w:rPr>
          <w:b/>
          <w:sz w:val="20"/>
          <w:szCs w:val="20"/>
        </w:rPr>
      </w:pPr>
    </w:p>
    <w:p w14:paraId="38C6D254" w14:textId="77777777" w:rsidR="00721306" w:rsidRPr="00721306" w:rsidRDefault="00721306" w:rsidP="00721306">
      <w:pPr>
        <w:ind w:left="466" w:right="466"/>
        <w:jc w:val="center"/>
        <w:rPr>
          <w:b/>
          <w:sz w:val="20"/>
        </w:rPr>
      </w:pPr>
      <w:r w:rsidRPr="00721306">
        <w:rPr>
          <w:b/>
          <w:sz w:val="20"/>
        </w:rPr>
        <w:t>LIQUIDATED</w:t>
      </w:r>
      <w:r w:rsidRPr="00721306">
        <w:rPr>
          <w:b/>
          <w:spacing w:val="-13"/>
          <w:sz w:val="20"/>
        </w:rPr>
        <w:t xml:space="preserve"> </w:t>
      </w:r>
      <w:r w:rsidRPr="00721306">
        <w:rPr>
          <w:b/>
          <w:spacing w:val="-2"/>
          <w:sz w:val="20"/>
        </w:rPr>
        <w:t>DAMAGES</w:t>
      </w:r>
    </w:p>
    <w:p w14:paraId="3E7FB1D0" w14:textId="77777777" w:rsidR="00721306" w:rsidRPr="00721306" w:rsidRDefault="00721306" w:rsidP="00721306">
      <w:pPr>
        <w:ind w:left="1080" w:right="1136"/>
        <w:rPr>
          <w:sz w:val="20"/>
          <w:szCs w:val="20"/>
        </w:rPr>
      </w:pPr>
      <w:r w:rsidRPr="00721306">
        <w:rPr>
          <w:sz w:val="20"/>
          <w:szCs w:val="20"/>
        </w:rPr>
        <w:t>To effectively manage contractual performance, the State has established Liquidated Damages associated</w:t>
      </w:r>
      <w:r w:rsidRPr="00721306">
        <w:rPr>
          <w:spacing w:val="-2"/>
          <w:sz w:val="20"/>
          <w:szCs w:val="20"/>
        </w:rPr>
        <w:t xml:space="preserve"> </w:t>
      </w:r>
      <w:r w:rsidRPr="00721306">
        <w:rPr>
          <w:sz w:val="20"/>
          <w:szCs w:val="20"/>
        </w:rPr>
        <w:t>with</w:t>
      </w:r>
      <w:r w:rsidRPr="00721306">
        <w:rPr>
          <w:spacing w:val="-4"/>
          <w:sz w:val="20"/>
          <w:szCs w:val="20"/>
        </w:rPr>
        <w:t xml:space="preserve"> </w:t>
      </w:r>
      <w:r w:rsidRPr="00721306">
        <w:rPr>
          <w:sz w:val="20"/>
          <w:szCs w:val="20"/>
        </w:rPr>
        <w:t>certain</w:t>
      </w:r>
      <w:r w:rsidRPr="00721306">
        <w:rPr>
          <w:spacing w:val="-4"/>
          <w:sz w:val="20"/>
          <w:szCs w:val="20"/>
        </w:rPr>
        <w:t xml:space="preserve"> </w:t>
      </w:r>
      <w:r w:rsidRPr="00721306">
        <w:rPr>
          <w:sz w:val="20"/>
          <w:szCs w:val="20"/>
        </w:rPr>
        <w:t>Contractor’s</w:t>
      </w:r>
      <w:r w:rsidRPr="00721306">
        <w:rPr>
          <w:spacing w:val="-3"/>
          <w:sz w:val="20"/>
          <w:szCs w:val="20"/>
        </w:rPr>
        <w:t xml:space="preserve"> </w:t>
      </w:r>
      <w:r w:rsidRPr="00721306">
        <w:rPr>
          <w:sz w:val="20"/>
          <w:szCs w:val="20"/>
        </w:rPr>
        <w:t>obligations</w:t>
      </w:r>
      <w:r w:rsidRPr="00721306">
        <w:rPr>
          <w:spacing w:val="-3"/>
          <w:sz w:val="20"/>
          <w:szCs w:val="20"/>
        </w:rPr>
        <w:t xml:space="preserve"> under </w:t>
      </w:r>
      <w:r w:rsidRPr="00721306">
        <w:rPr>
          <w:sz w:val="20"/>
          <w:szCs w:val="20"/>
        </w:rPr>
        <w:t>the</w:t>
      </w:r>
      <w:r w:rsidRPr="00721306">
        <w:rPr>
          <w:spacing w:val="-4"/>
          <w:sz w:val="20"/>
          <w:szCs w:val="20"/>
        </w:rPr>
        <w:t xml:space="preserve"> </w:t>
      </w:r>
      <w:r w:rsidRPr="00721306">
        <w:rPr>
          <w:sz w:val="20"/>
          <w:szCs w:val="20"/>
        </w:rPr>
        <w:t>Contract.</w:t>
      </w:r>
      <w:r w:rsidRPr="00721306">
        <w:rPr>
          <w:spacing w:val="-4"/>
          <w:sz w:val="20"/>
          <w:szCs w:val="20"/>
        </w:rPr>
        <w:t xml:space="preserve"> </w:t>
      </w:r>
      <w:r w:rsidRPr="00721306">
        <w:rPr>
          <w:sz w:val="20"/>
          <w:szCs w:val="20"/>
        </w:rPr>
        <w:t>The</w:t>
      </w:r>
      <w:r w:rsidRPr="00721306">
        <w:rPr>
          <w:spacing w:val="-5"/>
          <w:sz w:val="20"/>
          <w:szCs w:val="20"/>
        </w:rPr>
        <w:t xml:space="preserve"> </w:t>
      </w:r>
      <w:r w:rsidRPr="00721306">
        <w:rPr>
          <w:sz w:val="20"/>
          <w:szCs w:val="20"/>
        </w:rPr>
        <w:t>Contractor</w:t>
      </w:r>
      <w:r w:rsidRPr="00721306">
        <w:rPr>
          <w:spacing w:val="-4"/>
          <w:sz w:val="20"/>
          <w:szCs w:val="20"/>
        </w:rPr>
        <w:t xml:space="preserve"> </w:t>
      </w:r>
      <w:r w:rsidRPr="00721306">
        <w:rPr>
          <w:sz w:val="20"/>
          <w:szCs w:val="20"/>
        </w:rPr>
        <w:t>is</w:t>
      </w:r>
      <w:r w:rsidRPr="00721306">
        <w:rPr>
          <w:spacing w:val="-3"/>
          <w:sz w:val="20"/>
          <w:szCs w:val="20"/>
        </w:rPr>
        <w:t xml:space="preserve"> </w:t>
      </w:r>
      <w:r w:rsidRPr="00721306">
        <w:rPr>
          <w:sz w:val="20"/>
          <w:szCs w:val="20"/>
        </w:rPr>
        <w:t>expected to meet certain performance guarantees according to the timeline and specifications outlined in this Contract Attachment. If</w:t>
      </w:r>
      <w:r w:rsidRPr="00721306">
        <w:rPr>
          <w:spacing w:val="-2"/>
          <w:sz w:val="20"/>
          <w:szCs w:val="20"/>
        </w:rPr>
        <w:t xml:space="preserve"> </w:t>
      </w:r>
      <w:r w:rsidRPr="00721306">
        <w:rPr>
          <w:sz w:val="20"/>
          <w:szCs w:val="20"/>
        </w:rPr>
        <w:t>these</w:t>
      </w:r>
      <w:r w:rsidRPr="00721306">
        <w:rPr>
          <w:spacing w:val="-4"/>
          <w:sz w:val="20"/>
          <w:szCs w:val="20"/>
        </w:rPr>
        <w:t xml:space="preserve"> </w:t>
      </w:r>
      <w:r w:rsidRPr="00721306">
        <w:rPr>
          <w:sz w:val="20"/>
          <w:szCs w:val="20"/>
        </w:rPr>
        <w:t>guarantees</w:t>
      </w:r>
      <w:r w:rsidRPr="00721306">
        <w:rPr>
          <w:spacing w:val="-1"/>
          <w:sz w:val="20"/>
          <w:szCs w:val="20"/>
        </w:rPr>
        <w:t xml:space="preserve"> </w:t>
      </w:r>
      <w:r w:rsidRPr="00721306">
        <w:rPr>
          <w:sz w:val="20"/>
          <w:szCs w:val="20"/>
        </w:rPr>
        <w:t>are</w:t>
      </w:r>
      <w:r w:rsidRPr="00721306">
        <w:rPr>
          <w:spacing w:val="-4"/>
          <w:sz w:val="20"/>
          <w:szCs w:val="20"/>
        </w:rPr>
        <w:t xml:space="preserve"> </w:t>
      </w:r>
      <w:r w:rsidRPr="00721306">
        <w:rPr>
          <w:sz w:val="20"/>
          <w:szCs w:val="20"/>
        </w:rPr>
        <w:t>not</w:t>
      </w:r>
      <w:r w:rsidRPr="00721306">
        <w:rPr>
          <w:spacing w:val="-4"/>
          <w:sz w:val="20"/>
          <w:szCs w:val="20"/>
        </w:rPr>
        <w:t xml:space="preserve"> fully </w:t>
      </w:r>
      <w:r w:rsidRPr="00721306">
        <w:rPr>
          <w:sz w:val="20"/>
          <w:szCs w:val="20"/>
        </w:rPr>
        <w:t xml:space="preserve">met </w:t>
      </w:r>
      <w:proofErr w:type="gramStart"/>
      <w:r w:rsidRPr="00721306">
        <w:rPr>
          <w:sz w:val="20"/>
          <w:szCs w:val="20"/>
        </w:rPr>
        <w:t>to</w:t>
      </w:r>
      <w:proofErr w:type="gramEnd"/>
      <w:r w:rsidRPr="00721306">
        <w:rPr>
          <w:sz w:val="20"/>
          <w:szCs w:val="20"/>
        </w:rPr>
        <w:t xml:space="preserve"> the satisfaction of the State,</w:t>
      </w:r>
      <w:r w:rsidRPr="00721306">
        <w:rPr>
          <w:spacing w:val="-4"/>
          <w:sz w:val="20"/>
          <w:szCs w:val="20"/>
        </w:rPr>
        <w:t xml:space="preserve"> </w:t>
      </w:r>
      <w:r w:rsidRPr="00721306">
        <w:rPr>
          <w:sz w:val="20"/>
          <w:szCs w:val="20"/>
        </w:rPr>
        <w:t>the</w:t>
      </w:r>
      <w:r w:rsidRPr="00721306">
        <w:rPr>
          <w:spacing w:val="-5"/>
          <w:sz w:val="20"/>
          <w:szCs w:val="20"/>
        </w:rPr>
        <w:t xml:space="preserve"> </w:t>
      </w:r>
      <w:r w:rsidRPr="00721306">
        <w:rPr>
          <w:sz w:val="20"/>
          <w:szCs w:val="20"/>
        </w:rPr>
        <w:t>State</w:t>
      </w:r>
      <w:r w:rsidRPr="00721306">
        <w:rPr>
          <w:spacing w:val="-2"/>
          <w:sz w:val="20"/>
          <w:szCs w:val="20"/>
        </w:rPr>
        <w:t xml:space="preserve"> </w:t>
      </w:r>
      <w:r w:rsidRPr="00721306">
        <w:rPr>
          <w:sz w:val="20"/>
          <w:szCs w:val="20"/>
        </w:rPr>
        <w:t>is</w:t>
      </w:r>
      <w:r w:rsidRPr="00721306">
        <w:rPr>
          <w:spacing w:val="-3"/>
          <w:sz w:val="20"/>
          <w:szCs w:val="20"/>
        </w:rPr>
        <w:t xml:space="preserve"> </w:t>
      </w:r>
      <w:r w:rsidRPr="00721306">
        <w:rPr>
          <w:sz w:val="20"/>
          <w:szCs w:val="20"/>
        </w:rPr>
        <w:t>entitled</w:t>
      </w:r>
      <w:r w:rsidRPr="00721306">
        <w:rPr>
          <w:spacing w:val="-4"/>
          <w:sz w:val="20"/>
          <w:szCs w:val="20"/>
        </w:rPr>
        <w:t xml:space="preserve"> </w:t>
      </w:r>
      <w:r w:rsidRPr="00721306">
        <w:rPr>
          <w:sz w:val="20"/>
          <w:szCs w:val="20"/>
        </w:rPr>
        <w:t>to impose liquidated damage assessments as stated in this Contract Attachment.</w:t>
      </w:r>
    </w:p>
    <w:p w14:paraId="43D55579" w14:textId="77777777" w:rsidR="00721306" w:rsidRPr="00721306" w:rsidRDefault="00721306" w:rsidP="00721306">
      <w:pPr>
        <w:ind w:left="1080" w:right="1138"/>
        <w:rPr>
          <w:sz w:val="20"/>
          <w:szCs w:val="20"/>
        </w:rPr>
      </w:pPr>
    </w:p>
    <w:p w14:paraId="6A3CE5C9" w14:textId="77777777" w:rsidR="00721306" w:rsidRPr="00721306" w:rsidRDefault="00721306" w:rsidP="00721306">
      <w:pPr>
        <w:ind w:left="1080" w:right="1138"/>
        <w:rPr>
          <w:sz w:val="20"/>
          <w:szCs w:val="20"/>
        </w:rPr>
      </w:pPr>
      <w:r w:rsidRPr="00721306">
        <w:rPr>
          <w:sz w:val="20"/>
          <w:szCs w:val="20"/>
        </w:rPr>
        <w:t xml:space="preserve">The Parties agree that the amounts of the Liquidated Damages in this contract Attachment reflect the anticipated </w:t>
      </w:r>
      <w:proofErr w:type="gramStart"/>
      <w:r w:rsidRPr="00721306">
        <w:rPr>
          <w:sz w:val="20"/>
          <w:szCs w:val="20"/>
        </w:rPr>
        <w:t>damages</w:t>
      </w:r>
      <w:proofErr w:type="gramEnd"/>
      <w:r w:rsidRPr="00721306">
        <w:rPr>
          <w:sz w:val="20"/>
          <w:szCs w:val="20"/>
        </w:rPr>
        <w:t xml:space="preserve"> and injuries sustained</w:t>
      </w:r>
      <w:r w:rsidRPr="00721306">
        <w:rPr>
          <w:spacing w:val="-3"/>
          <w:sz w:val="20"/>
          <w:szCs w:val="20"/>
        </w:rPr>
        <w:t xml:space="preserve"> </w:t>
      </w:r>
      <w:r w:rsidRPr="00721306">
        <w:rPr>
          <w:sz w:val="20"/>
          <w:szCs w:val="20"/>
        </w:rPr>
        <w:t>by</w:t>
      </w:r>
      <w:r w:rsidRPr="00721306">
        <w:rPr>
          <w:spacing w:val="-2"/>
          <w:sz w:val="20"/>
          <w:szCs w:val="20"/>
        </w:rPr>
        <w:t xml:space="preserve"> </w:t>
      </w:r>
      <w:r w:rsidRPr="00721306">
        <w:rPr>
          <w:sz w:val="20"/>
          <w:szCs w:val="20"/>
        </w:rPr>
        <w:t>the</w:t>
      </w:r>
      <w:r w:rsidRPr="00721306">
        <w:rPr>
          <w:spacing w:val="-2"/>
          <w:sz w:val="20"/>
          <w:szCs w:val="20"/>
        </w:rPr>
        <w:t xml:space="preserve"> </w:t>
      </w:r>
      <w:r w:rsidRPr="00721306">
        <w:rPr>
          <w:sz w:val="20"/>
          <w:szCs w:val="20"/>
        </w:rPr>
        <w:t>State</w:t>
      </w:r>
      <w:r w:rsidRPr="00721306">
        <w:rPr>
          <w:spacing w:val="-3"/>
          <w:sz w:val="20"/>
          <w:szCs w:val="20"/>
        </w:rPr>
        <w:t xml:space="preserve"> </w:t>
      </w:r>
      <w:r w:rsidRPr="00721306">
        <w:rPr>
          <w:sz w:val="20"/>
          <w:szCs w:val="20"/>
        </w:rPr>
        <w:t>in</w:t>
      </w:r>
      <w:r w:rsidRPr="00721306">
        <w:rPr>
          <w:spacing w:val="-3"/>
          <w:sz w:val="20"/>
          <w:szCs w:val="20"/>
        </w:rPr>
        <w:t xml:space="preserve"> </w:t>
      </w:r>
      <w:r w:rsidRPr="00721306">
        <w:rPr>
          <w:sz w:val="20"/>
          <w:szCs w:val="20"/>
        </w:rPr>
        <w:t>losing</w:t>
      </w:r>
      <w:r w:rsidRPr="00721306">
        <w:rPr>
          <w:spacing w:val="-4"/>
          <w:sz w:val="20"/>
          <w:szCs w:val="20"/>
        </w:rPr>
        <w:t xml:space="preserve"> </w:t>
      </w:r>
      <w:r w:rsidRPr="00721306">
        <w:rPr>
          <w:sz w:val="20"/>
          <w:szCs w:val="20"/>
        </w:rPr>
        <w:t>the</w:t>
      </w:r>
      <w:r w:rsidRPr="00721306">
        <w:rPr>
          <w:spacing w:val="-4"/>
          <w:sz w:val="20"/>
          <w:szCs w:val="20"/>
        </w:rPr>
        <w:t xml:space="preserve"> </w:t>
      </w:r>
      <w:r w:rsidRPr="00721306">
        <w:rPr>
          <w:sz w:val="20"/>
          <w:szCs w:val="20"/>
        </w:rPr>
        <w:t>benefit</w:t>
      </w:r>
      <w:r w:rsidRPr="00721306">
        <w:rPr>
          <w:spacing w:val="-1"/>
          <w:sz w:val="20"/>
          <w:szCs w:val="20"/>
        </w:rPr>
        <w:t xml:space="preserve"> </w:t>
      </w:r>
      <w:r w:rsidRPr="00721306">
        <w:rPr>
          <w:sz w:val="20"/>
          <w:szCs w:val="20"/>
        </w:rPr>
        <w:t>of</w:t>
      </w:r>
      <w:r w:rsidRPr="00721306">
        <w:rPr>
          <w:spacing w:val="-3"/>
          <w:sz w:val="20"/>
          <w:szCs w:val="20"/>
        </w:rPr>
        <w:t xml:space="preserve"> </w:t>
      </w:r>
      <w:r w:rsidRPr="00721306">
        <w:rPr>
          <w:sz w:val="20"/>
          <w:szCs w:val="20"/>
        </w:rPr>
        <w:t>the</w:t>
      </w:r>
      <w:r w:rsidRPr="00721306">
        <w:rPr>
          <w:spacing w:val="-4"/>
          <w:sz w:val="20"/>
          <w:szCs w:val="20"/>
        </w:rPr>
        <w:t xml:space="preserve"> </w:t>
      </w:r>
      <w:r w:rsidRPr="00721306">
        <w:rPr>
          <w:sz w:val="20"/>
          <w:szCs w:val="20"/>
        </w:rPr>
        <w:t>bargain</w:t>
      </w:r>
      <w:r w:rsidRPr="00721306">
        <w:rPr>
          <w:spacing w:val="-1"/>
          <w:sz w:val="20"/>
          <w:szCs w:val="20"/>
        </w:rPr>
        <w:t xml:space="preserve"> </w:t>
      </w:r>
      <w:r w:rsidRPr="00721306">
        <w:rPr>
          <w:sz w:val="20"/>
          <w:szCs w:val="20"/>
        </w:rPr>
        <w:t>with</w:t>
      </w:r>
      <w:r w:rsidRPr="00721306">
        <w:rPr>
          <w:spacing w:val="-3"/>
          <w:sz w:val="20"/>
          <w:szCs w:val="20"/>
        </w:rPr>
        <w:t xml:space="preserve"> </w:t>
      </w:r>
      <w:r w:rsidRPr="00721306">
        <w:rPr>
          <w:sz w:val="20"/>
          <w:szCs w:val="20"/>
        </w:rPr>
        <w:t>Contractor</w:t>
      </w:r>
      <w:r w:rsidRPr="00721306">
        <w:rPr>
          <w:spacing w:val="-3"/>
          <w:sz w:val="20"/>
          <w:szCs w:val="20"/>
        </w:rPr>
        <w:t xml:space="preserve"> </w:t>
      </w:r>
      <w:r w:rsidRPr="00721306">
        <w:rPr>
          <w:sz w:val="20"/>
          <w:szCs w:val="20"/>
        </w:rPr>
        <w:t>and</w:t>
      </w:r>
      <w:r w:rsidRPr="00721306">
        <w:rPr>
          <w:spacing w:val="-2"/>
          <w:sz w:val="20"/>
          <w:szCs w:val="20"/>
        </w:rPr>
        <w:t xml:space="preserve"> </w:t>
      </w:r>
      <w:r w:rsidRPr="00721306">
        <w:rPr>
          <w:sz w:val="20"/>
          <w:szCs w:val="20"/>
        </w:rPr>
        <w:t>do</w:t>
      </w:r>
      <w:r w:rsidRPr="00721306">
        <w:rPr>
          <w:spacing w:val="-2"/>
          <w:sz w:val="20"/>
          <w:szCs w:val="20"/>
        </w:rPr>
        <w:t xml:space="preserve"> </w:t>
      </w:r>
      <w:r w:rsidRPr="00721306">
        <w:rPr>
          <w:sz w:val="20"/>
          <w:szCs w:val="20"/>
        </w:rPr>
        <w:t>not</w:t>
      </w:r>
      <w:r w:rsidRPr="00721306">
        <w:rPr>
          <w:spacing w:val="-1"/>
          <w:sz w:val="20"/>
          <w:szCs w:val="20"/>
        </w:rPr>
        <w:t xml:space="preserve"> </w:t>
      </w:r>
      <w:r w:rsidRPr="00721306">
        <w:rPr>
          <w:sz w:val="20"/>
          <w:szCs w:val="20"/>
        </w:rPr>
        <w:t>include</w:t>
      </w:r>
      <w:r w:rsidRPr="00721306">
        <w:rPr>
          <w:spacing w:val="-2"/>
          <w:sz w:val="20"/>
          <w:szCs w:val="20"/>
        </w:rPr>
        <w:t xml:space="preserve"> </w:t>
      </w:r>
      <w:r w:rsidRPr="00721306">
        <w:rPr>
          <w:sz w:val="20"/>
          <w:szCs w:val="20"/>
        </w:rPr>
        <w:t>any</w:t>
      </w:r>
      <w:r w:rsidRPr="00721306">
        <w:rPr>
          <w:spacing w:val="-2"/>
          <w:sz w:val="20"/>
          <w:szCs w:val="20"/>
        </w:rPr>
        <w:t xml:space="preserve"> </w:t>
      </w:r>
      <w:r w:rsidRPr="00721306">
        <w:rPr>
          <w:sz w:val="20"/>
          <w:szCs w:val="20"/>
        </w:rPr>
        <w:t>injury</w:t>
      </w:r>
      <w:r w:rsidRPr="00721306">
        <w:rPr>
          <w:spacing w:val="-1"/>
          <w:sz w:val="20"/>
          <w:szCs w:val="20"/>
        </w:rPr>
        <w:t xml:space="preserve"> </w:t>
      </w:r>
      <w:r w:rsidRPr="00721306">
        <w:rPr>
          <w:sz w:val="20"/>
          <w:szCs w:val="20"/>
        </w:rPr>
        <w:t>or damage sustained by a third party.</w:t>
      </w:r>
    </w:p>
    <w:p w14:paraId="3D484043" w14:textId="77777777" w:rsidR="00721306" w:rsidRPr="00721306" w:rsidRDefault="00721306" w:rsidP="00721306">
      <w:pPr>
        <w:ind w:left="1080"/>
        <w:rPr>
          <w:sz w:val="20"/>
        </w:rPr>
      </w:pPr>
    </w:p>
    <w:p w14:paraId="17D627EE" w14:textId="77777777" w:rsidR="00721306" w:rsidRPr="00721306" w:rsidRDefault="00721306" w:rsidP="00721306">
      <w:pPr>
        <w:ind w:left="1080"/>
        <w:rPr>
          <w:sz w:val="20"/>
        </w:rPr>
      </w:pPr>
      <w:r w:rsidRPr="00721306">
        <w:rPr>
          <w:sz w:val="20"/>
        </w:rPr>
        <w:t>Payment of Liquidated Damages under this Section does not automatically extinguish Contractor’s liability for failure to satisfy a performance guarantee, shall not be construed as the State’s exclusive remedy against Contractor, and shall not limit the State's right to pursue any other remedies available under the Contract or applicable law.</w:t>
      </w:r>
    </w:p>
    <w:p w14:paraId="0DC683EB" w14:textId="77777777" w:rsidR="00721306" w:rsidRPr="00721306" w:rsidRDefault="00721306" w:rsidP="00721306">
      <w:pPr>
        <w:ind w:left="1080"/>
        <w:rPr>
          <w:sz w:val="20"/>
        </w:rPr>
      </w:pPr>
      <w:r w:rsidRPr="00721306">
        <w:rPr>
          <w:sz w:val="20"/>
        </w:rPr>
        <w:t>Assessment of Liquidated Damages does not relieve the Contractor of its obligation to deliver all Contracted services or otherwise perform its contractual obligations.</w:t>
      </w:r>
    </w:p>
    <w:p w14:paraId="13BF9987" w14:textId="77777777" w:rsidR="00721306" w:rsidRPr="00721306" w:rsidRDefault="00721306" w:rsidP="00721306">
      <w:pPr>
        <w:ind w:left="1080"/>
        <w:rPr>
          <w:sz w:val="20"/>
        </w:rPr>
      </w:pPr>
    </w:p>
    <w:p w14:paraId="38718AA3" w14:textId="77777777" w:rsidR="00721306" w:rsidRPr="00721306" w:rsidRDefault="00721306" w:rsidP="00721306">
      <w:pPr>
        <w:ind w:left="1080" w:right="1070"/>
        <w:rPr>
          <w:sz w:val="20"/>
          <w:szCs w:val="20"/>
        </w:rPr>
      </w:pPr>
      <w:r w:rsidRPr="00721306">
        <w:rPr>
          <w:b/>
          <w:sz w:val="20"/>
          <w:szCs w:val="20"/>
        </w:rPr>
        <w:t xml:space="preserve">Payment of Liquidated Damages: </w:t>
      </w:r>
      <w:r w:rsidRPr="00721306">
        <w:rPr>
          <w:sz w:val="20"/>
          <w:szCs w:val="20"/>
        </w:rPr>
        <w:t>It is agreed by the State and the Contractor that any liquidated damages assessed by the State</w:t>
      </w:r>
      <w:r w:rsidRPr="00721306">
        <w:rPr>
          <w:spacing w:val="-1"/>
          <w:sz w:val="20"/>
          <w:szCs w:val="20"/>
        </w:rPr>
        <w:t xml:space="preserve"> </w:t>
      </w:r>
      <w:r w:rsidRPr="00721306">
        <w:rPr>
          <w:sz w:val="20"/>
          <w:szCs w:val="20"/>
        </w:rPr>
        <w:t>shall be due and payable</w:t>
      </w:r>
      <w:r w:rsidRPr="00721306">
        <w:rPr>
          <w:spacing w:val="-1"/>
          <w:sz w:val="20"/>
          <w:szCs w:val="20"/>
        </w:rPr>
        <w:t xml:space="preserve"> </w:t>
      </w:r>
      <w:r w:rsidRPr="00721306">
        <w:rPr>
          <w:sz w:val="20"/>
          <w:szCs w:val="20"/>
        </w:rPr>
        <w:t>to the State</w:t>
      </w:r>
      <w:r w:rsidRPr="00721306">
        <w:rPr>
          <w:spacing w:val="-2"/>
          <w:sz w:val="20"/>
          <w:szCs w:val="20"/>
        </w:rPr>
        <w:t xml:space="preserve"> </w:t>
      </w:r>
      <w:r w:rsidRPr="00721306">
        <w:rPr>
          <w:sz w:val="20"/>
          <w:szCs w:val="20"/>
        </w:rPr>
        <w:t>within forty-five</w:t>
      </w:r>
      <w:r w:rsidRPr="00721306">
        <w:rPr>
          <w:spacing w:val="-1"/>
          <w:sz w:val="20"/>
          <w:szCs w:val="20"/>
        </w:rPr>
        <w:t xml:space="preserve"> </w:t>
      </w:r>
      <w:r w:rsidRPr="00721306">
        <w:rPr>
          <w:sz w:val="20"/>
          <w:szCs w:val="20"/>
        </w:rPr>
        <w:t>(45)</w:t>
      </w:r>
      <w:r w:rsidRPr="00721306">
        <w:rPr>
          <w:spacing w:val="-1"/>
          <w:sz w:val="20"/>
          <w:szCs w:val="20"/>
        </w:rPr>
        <w:t xml:space="preserve"> </w:t>
      </w:r>
      <w:r w:rsidRPr="00721306">
        <w:rPr>
          <w:sz w:val="20"/>
          <w:szCs w:val="20"/>
        </w:rPr>
        <w:t>calendar</w:t>
      </w:r>
      <w:r w:rsidRPr="00721306">
        <w:rPr>
          <w:spacing w:val="-1"/>
          <w:sz w:val="20"/>
          <w:szCs w:val="20"/>
        </w:rPr>
        <w:t xml:space="preserve"> </w:t>
      </w:r>
      <w:r w:rsidRPr="00721306">
        <w:rPr>
          <w:sz w:val="20"/>
          <w:szCs w:val="20"/>
        </w:rPr>
        <w:t>days after</w:t>
      </w:r>
      <w:r w:rsidRPr="00721306">
        <w:rPr>
          <w:spacing w:val="-3"/>
          <w:sz w:val="20"/>
          <w:szCs w:val="20"/>
        </w:rPr>
        <w:t xml:space="preserve"> </w:t>
      </w:r>
      <w:r w:rsidRPr="00721306">
        <w:rPr>
          <w:sz w:val="20"/>
          <w:szCs w:val="20"/>
        </w:rPr>
        <w:t>Contractor’s</w:t>
      </w:r>
      <w:r w:rsidRPr="00721306">
        <w:rPr>
          <w:spacing w:val="-3"/>
          <w:sz w:val="20"/>
          <w:szCs w:val="20"/>
        </w:rPr>
        <w:t xml:space="preserve"> </w:t>
      </w:r>
      <w:r w:rsidRPr="00721306">
        <w:rPr>
          <w:sz w:val="20"/>
          <w:szCs w:val="20"/>
        </w:rPr>
        <w:t>receipt</w:t>
      </w:r>
      <w:r w:rsidRPr="00721306">
        <w:rPr>
          <w:spacing w:val="-1"/>
          <w:sz w:val="20"/>
          <w:szCs w:val="20"/>
        </w:rPr>
        <w:t xml:space="preserve"> </w:t>
      </w:r>
      <w:r w:rsidRPr="00721306">
        <w:rPr>
          <w:sz w:val="20"/>
          <w:szCs w:val="20"/>
        </w:rPr>
        <w:t>of</w:t>
      </w:r>
      <w:r w:rsidRPr="00721306">
        <w:rPr>
          <w:spacing w:val="-3"/>
          <w:sz w:val="20"/>
          <w:szCs w:val="20"/>
        </w:rPr>
        <w:t xml:space="preserve"> </w:t>
      </w:r>
      <w:r w:rsidRPr="00721306">
        <w:rPr>
          <w:sz w:val="20"/>
          <w:szCs w:val="20"/>
        </w:rPr>
        <w:t>the</w:t>
      </w:r>
      <w:r w:rsidRPr="00721306">
        <w:rPr>
          <w:spacing w:val="-4"/>
          <w:sz w:val="20"/>
          <w:szCs w:val="20"/>
        </w:rPr>
        <w:t xml:space="preserve"> </w:t>
      </w:r>
      <w:r w:rsidRPr="00721306">
        <w:rPr>
          <w:sz w:val="20"/>
          <w:szCs w:val="20"/>
        </w:rPr>
        <w:t>Invoice</w:t>
      </w:r>
      <w:r w:rsidRPr="00721306">
        <w:rPr>
          <w:spacing w:val="-3"/>
          <w:sz w:val="20"/>
          <w:szCs w:val="20"/>
        </w:rPr>
        <w:t xml:space="preserve"> </w:t>
      </w:r>
      <w:r w:rsidRPr="00721306">
        <w:rPr>
          <w:sz w:val="20"/>
          <w:szCs w:val="20"/>
        </w:rPr>
        <w:t>containing</w:t>
      </w:r>
      <w:r w:rsidRPr="00721306">
        <w:rPr>
          <w:spacing w:val="-2"/>
          <w:sz w:val="20"/>
          <w:szCs w:val="20"/>
        </w:rPr>
        <w:t xml:space="preserve"> </w:t>
      </w:r>
      <w:r w:rsidRPr="00721306">
        <w:rPr>
          <w:sz w:val="20"/>
          <w:szCs w:val="20"/>
        </w:rPr>
        <w:t>an</w:t>
      </w:r>
      <w:r w:rsidRPr="00721306">
        <w:rPr>
          <w:spacing w:val="-4"/>
          <w:sz w:val="20"/>
          <w:szCs w:val="20"/>
        </w:rPr>
        <w:t xml:space="preserve"> </w:t>
      </w:r>
      <w:r w:rsidRPr="00721306">
        <w:rPr>
          <w:sz w:val="20"/>
          <w:szCs w:val="20"/>
        </w:rPr>
        <w:t>assessment</w:t>
      </w:r>
      <w:r w:rsidRPr="00721306">
        <w:rPr>
          <w:spacing w:val="-3"/>
          <w:sz w:val="20"/>
          <w:szCs w:val="20"/>
        </w:rPr>
        <w:t xml:space="preserve"> </w:t>
      </w:r>
      <w:r w:rsidRPr="00721306">
        <w:rPr>
          <w:sz w:val="20"/>
          <w:szCs w:val="20"/>
        </w:rPr>
        <w:t>of</w:t>
      </w:r>
      <w:r w:rsidRPr="00721306">
        <w:rPr>
          <w:spacing w:val="-1"/>
          <w:sz w:val="20"/>
          <w:szCs w:val="20"/>
        </w:rPr>
        <w:t xml:space="preserve"> </w:t>
      </w:r>
      <w:r w:rsidRPr="00721306">
        <w:rPr>
          <w:sz w:val="20"/>
          <w:szCs w:val="20"/>
        </w:rPr>
        <w:t>Liquidated</w:t>
      </w:r>
      <w:r w:rsidRPr="00721306">
        <w:rPr>
          <w:spacing w:val="-4"/>
          <w:sz w:val="20"/>
          <w:szCs w:val="20"/>
        </w:rPr>
        <w:t xml:space="preserve"> </w:t>
      </w:r>
      <w:r w:rsidRPr="00721306">
        <w:rPr>
          <w:sz w:val="20"/>
          <w:szCs w:val="20"/>
        </w:rPr>
        <w:t>Damages.</w:t>
      </w:r>
      <w:r w:rsidRPr="00721306">
        <w:rPr>
          <w:spacing w:val="-1"/>
          <w:sz w:val="20"/>
          <w:szCs w:val="20"/>
        </w:rPr>
        <w:t xml:space="preserve"> </w:t>
      </w:r>
      <w:r w:rsidRPr="00721306">
        <w:rPr>
          <w:sz w:val="20"/>
          <w:szCs w:val="20"/>
        </w:rPr>
        <w:t>If</w:t>
      </w:r>
      <w:r w:rsidRPr="00721306">
        <w:rPr>
          <w:spacing w:val="-3"/>
          <w:sz w:val="20"/>
          <w:szCs w:val="20"/>
        </w:rPr>
        <w:t xml:space="preserve"> </w:t>
      </w:r>
      <w:r w:rsidRPr="00721306">
        <w:rPr>
          <w:sz w:val="20"/>
          <w:szCs w:val="20"/>
        </w:rPr>
        <w:t>payment</w:t>
      </w:r>
      <w:r w:rsidRPr="00721306">
        <w:rPr>
          <w:spacing w:val="-3"/>
          <w:sz w:val="20"/>
          <w:szCs w:val="20"/>
        </w:rPr>
        <w:t xml:space="preserve"> </w:t>
      </w:r>
      <w:r w:rsidRPr="00721306">
        <w:rPr>
          <w:sz w:val="20"/>
          <w:szCs w:val="20"/>
        </w:rPr>
        <w:t>is</w:t>
      </w:r>
      <w:r w:rsidRPr="00721306">
        <w:rPr>
          <w:spacing w:val="-2"/>
          <w:sz w:val="20"/>
          <w:szCs w:val="20"/>
        </w:rPr>
        <w:t xml:space="preserve"> </w:t>
      </w:r>
      <w:r w:rsidRPr="00721306">
        <w:rPr>
          <w:sz w:val="20"/>
          <w:szCs w:val="20"/>
        </w:rPr>
        <w:t>not received by the due date, the Liquidated Damages amount may be withheld from future payments owed to the Contractor by the State in connection with this Contract or any contract that the Contractor has with the State without further notice.</w:t>
      </w:r>
    </w:p>
    <w:p w14:paraId="76E06AB3" w14:textId="77777777" w:rsidR="00721306" w:rsidRPr="00721306" w:rsidRDefault="00721306" w:rsidP="00721306">
      <w:pPr>
        <w:rPr>
          <w:sz w:val="20"/>
          <w:szCs w:val="20"/>
        </w:rPr>
      </w:pPr>
    </w:p>
    <w:p w14:paraId="1A6A4CEA" w14:textId="77777777" w:rsidR="00721306" w:rsidRPr="00721306" w:rsidRDefault="00721306" w:rsidP="00721306">
      <w:pPr>
        <w:spacing w:before="4"/>
        <w:rPr>
          <w:sz w:val="20"/>
          <w:szCs w:val="20"/>
        </w:rPr>
      </w:pPr>
    </w:p>
    <w:tbl>
      <w:tblPr>
        <w:tblW w:w="0" w:type="auto"/>
        <w:tblInd w:w="10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1"/>
        <w:gridCol w:w="7996"/>
      </w:tblGrid>
      <w:tr w:rsidR="00721306" w:rsidRPr="00721306" w14:paraId="01BB1D57" w14:textId="77777777" w:rsidTr="00B3527E">
        <w:trPr>
          <w:trHeight w:val="410"/>
        </w:trPr>
        <w:tc>
          <w:tcPr>
            <w:tcW w:w="9657" w:type="dxa"/>
            <w:gridSpan w:val="2"/>
            <w:tcBorders>
              <w:top w:val="nil"/>
              <w:left w:val="nil"/>
              <w:bottom w:val="nil"/>
              <w:right w:val="nil"/>
            </w:tcBorders>
            <w:shd w:val="clear" w:color="auto" w:fill="000000"/>
          </w:tcPr>
          <w:p w14:paraId="7B157875" w14:textId="77777777" w:rsidR="00721306" w:rsidRPr="00721306" w:rsidRDefault="00721306" w:rsidP="00721306">
            <w:pPr>
              <w:spacing w:before="86"/>
              <w:ind w:left="349"/>
              <w:jc w:val="center"/>
              <w:rPr>
                <w:b/>
                <w:sz w:val="20"/>
              </w:rPr>
            </w:pPr>
            <w:r w:rsidRPr="00721306">
              <w:rPr>
                <w:b/>
                <w:color w:val="FFFFFF"/>
                <w:spacing w:val="-2"/>
                <w:sz w:val="20"/>
              </w:rPr>
              <w:t>PERFORMANCE</w:t>
            </w:r>
            <w:r w:rsidRPr="00721306">
              <w:rPr>
                <w:b/>
                <w:color w:val="FFFFFF"/>
                <w:spacing w:val="4"/>
                <w:sz w:val="20"/>
              </w:rPr>
              <w:t xml:space="preserve"> </w:t>
            </w:r>
            <w:r w:rsidRPr="00721306">
              <w:rPr>
                <w:b/>
                <w:color w:val="FFFFFF"/>
                <w:spacing w:val="-2"/>
                <w:sz w:val="20"/>
              </w:rPr>
              <w:t>GUARANTEES</w:t>
            </w:r>
          </w:p>
        </w:tc>
      </w:tr>
      <w:tr w:rsidR="00721306" w:rsidRPr="00721306" w14:paraId="6696FEA6" w14:textId="77777777" w:rsidTr="00B3527E">
        <w:trPr>
          <w:trHeight w:val="388"/>
        </w:trPr>
        <w:tc>
          <w:tcPr>
            <w:tcW w:w="9657" w:type="dxa"/>
            <w:gridSpan w:val="2"/>
            <w:tcBorders>
              <w:top w:val="nil"/>
            </w:tcBorders>
          </w:tcPr>
          <w:p w14:paraId="02613766" w14:textId="77777777" w:rsidR="00721306" w:rsidRPr="00721306" w:rsidRDefault="00721306" w:rsidP="00721306">
            <w:pPr>
              <w:spacing w:before="76"/>
              <w:ind w:left="184"/>
              <w:rPr>
                <w:b/>
                <w:sz w:val="20"/>
              </w:rPr>
            </w:pPr>
            <w:r w:rsidRPr="00721306">
              <w:rPr>
                <w:b/>
                <w:sz w:val="20"/>
              </w:rPr>
              <w:t>1.</w:t>
            </w:r>
            <w:r w:rsidRPr="00721306">
              <w:rPr>
                <w:b/>
                <w:spacing w:val="-8"/>
                <w:sz w:val="20"/>
              </w:rPr>
              <w:t xml:space="preserve"> Contract Services Fully Operational by </w:t>
            </w:r>
            <w:r w:rsidRPr="00721306">
              <w:rPr>
                <w:b/>
                <w:spacing w:val="-5"/>
                <w:sz w:val="20"/>
              </w:rPr>
              <w:t xml:space="preserve">Contract </w:t>
            </w:r>
            <w:r w:rsidRPr="00721306">
              <w:rPr>
                <w:b/>
                <w:sz w:val="20"/>
              </w:rPr>
              <w:t>Go-Live</w:t>
            </w:r>
            <w:r w:rsidRPr="00721306">
              <w:rPr>
                <w:b/>
                <w:spacing w:val="-9"/>
                <w:sz w:val="20"/>
              </w:rPr>
              <w:t xml:space="preserve"> </w:t>
            </w:r>
            <w:r w:rsidRPr="00721306">
              <w:rPr>
                <w:b/>
                <w:spacing w:val="-4"/>
                <w:sz w:val="20"/>
              </w:rPr>
              <w:t>Date</w:t>
            </w:r>
          </w:p>
        </w:tc>
      </w:tr>
      <w:tr w:rsidR="00721306" w:rsidRPr="00721306" w14:paraId="017E3E2B" w14:textId="77777777" w:rsidTr="00B3527E">
        <w:trPr>
          <w:trHeight w:val="1310"/>
        </w:trPr>
        <w:tc>
          <w:tcPr>
            <w:tcW w:w="1661" w:type="dxa"/>
          </w:tcPr>
          <w:p w14:paraId="49B418CA" w14:textId="77777777" w:rsidR="00721306" w:rsidRPr="00721306" w:rsidRDefault="00721306" w:rsidP="00721306">
            <w:pPr>
              <w:spacing w:before="81"/>
              <w:ind w:left="112"/>
              <w:rPr>
                <w:i/>
                <w:sz w:val="20"/>
              </w:rPr>
            </w:pPr>
            <w:r w:rsidRPr="00721306">
              <w:rPr>
                <w:i/>
                <w:spacing w:val="-2"/>
                <w:sz w:val="20"/>
              </w:rPr>
              <w:t>Guarantee</w:t>
            </w:r>
          </w:p>
        </w:tc>
        <w:tc>
          <w:tcPr>
            <w:tcW w:w="7996" w:type="dxa"/>
          </w:tcPr>
          <w:p w14:paraId="1D27E490" w14:textId="77777777" w:rsidR="00721306" w:rsidRPr="00721306" w:rsidRDefault="00721306" w:rsidP="00721306">
            <w:pPr>
              <w:spacing w:before="81"/>
              <w:ind w:left="112" w:right="490"/>
              <w:rPr>
                <w:spacing w:val="-2"/>
                <w:sz w:val="20"/>
              </w:rPr>
            </w:pPr>
            <w:r w:rsidRPr="00721306">
              <w:rPr>
                <w:sz w:val="20"/>
              </w:rPr>
              <w:t>The</w:t>
            </w:r>
            <w:r w:rsidRPr="00721306">
              <w:rPr>
                <w:spacing w:val="-4"/>
                <w:sz w:val="20"/>
              </w:rPr>
              <w:t xml:space="preserve"> </w:t>
            </w:r>
            <w:r w:rsidRPr="00721306">
              <w:rPr>
                <w:sz w:val="20"/>
              </w:rPr>
              <w:t>Plan</w:t>
            </w:r>
            <w:r w:rsidRPr="00721306">
              <w:rPr>
                <w:spacing w:val="-3"/>
                <w:sz w:val="20"/>
              </w:rPr>
              <w:t xml:space="preserve"> </w:t>
            </w:r>
            <w:r w:rsidRPr="00721306">
              <w:rPr>
                <w:sz w:val="20"/>
              </w:rPr>
              <w:t>shall</w:t>
            </w:r>
            <w:r w:rsidRPr="00721306">
              <w:rPr>
                <w:spacing w:val="-4"/>
                <w:sz w:val="20"/>
              </w:rPr>
              <w:t xml:space="preserve"> </w:t>
            </w:r>
            <w:r w:rsidRPr="00721306">
              <w:rPr>
                <w:sz w:val="20"/>
              </w:rPr>
              <w:t>take</w:t>
            </w:r>
            <w:r w:rsidRPr="00721306">
              <w:rPr>
                <w:spacing w:val="-3"/>
                <w:sz w:val="20"/>
              </w:rPr>
              <w:t xml:space="preserve"> </w:t>
            </w:r>
            <w:r w:rsidRPr="00721306">
              <w:rPr>
                <w:sz w:val="20"/>
              </w:rPr>
              <w:t>effect</w:t>
            </w:r>
            <w:r w:rsidRPr="00721306">
              <w:rPr>
                <w:spacing w:val="-3"/>
                <w:sz w:val="20"/>
              </w:rPr>
              <w:t xml:space="preserve"> </w:t>
            </w:r>
            <w:r w:rsidRPr="00721306">
              <w:rPr>
                <w:sz w:val="20"/>
              </w:rPr>
              <w:t>and</w:t>
            </w:r>
            <w:r w:rsidRPr="00721306">
              <w:rPr>
                <w:spacing w:val="-4"/>
                <w:sz w:val="20"/>
              </w:rPr>
              <w:t xml:space="preserve"> </w:t>
            </w:r>
            <w:r w:rsidRPr="00721306">
              <w:rPr>
                <w:sz w:val="20"/>
              </w:rPr>
              <w:t>be</w:t>
            </w:r>
            <w:r w:rsidRPr="00721306">
              <w:rPr>
                <w:spacing w:val="-3"/>
                <w:sz w:val="20"/>
              </w:rPr>
              <w:t xml:space="preserve"> </w:t>
            </w:r>
            <w:r w:rsidRPr="00721306">
              <w:rPr>
                <w:sz w:val="20"/>
              </w:rPr>
              <w:t>fully</w:t>
            </w:r>
            <w:r w:rsidRPr="00721306">
              <w:rPr>
                <w:spacing w:val="-2"/>
                <w:sz w:val="20"/>
              </w:rPr>
              <w:t xml:space="preserve"> </w:t>
            </w:r>
            <w:r w:rsidRPr="00721306">
              <w:rPr>
                <w:sz w:val="20"/>
              </w:rPr>
              <w:t>Operational</w:t>
            </w:r>
            <w:r w:rsidRPr="00721306">
              <w:rPr>
                <w:spacing w:val="-4"/>
                <w:sz w:val="20"/>
              </w:rPr>
              <w:t xml:space="preserve"> </w:t>
            </w:r>
            <w:r w:rsidRPr="00721306">
              <w:rPr>
                <w:sz w:val="20"/>
              </w:rPr>
              <w:t>on</w:t>
            </w:r>
            <w:r w:rsidRPr="00721306">
              <w:rPr>
                <w:spacing w:val="-3"/>
                <w:sz w:val="20"/>
              </w:rPr>
              <w:t xml:space="preserve"> </w:t>
            </w:r>
            <w:r w:rsidRPr="00721306">
              <w:rPr>
                <w:sz w:val="20"/>
              </w:rPr>
              <w:t>the</w:t>
            </w:r>
            <w:r w:rsidRPr="00721306">
              <w:rPr>
                <w:spacing w:val="-4"/>
                <w:sz w:val="20"/>
              </w:rPr>
              <w:t xml:space="preserve"> </w:t>
            </w:r>
            <w:r w:rsidRPr="00721306">
              <w:rPr>
                <w:sz w:val="20"/>
              </w:rPr>
              <w:t>Go-Live</w:t>
            </w:r>
            <w:r w:rsidRPr="00721306">
              <w:rPr>
                <w:spacing w:val="-3"/>
                <w:sz w:val="20"/>
              </w:rPr>
              <w:t xml:space="preserve"> D</w:t>
            </w:r>
            <w:r w:rsidRPr="00721306">
              <w:rPr>
                <w:sz w:val="20"/>
              </w:rPr>
              <w:t>ate</w:t>
            </w:r>
            <w:r w:rsidRPr="00721306">
              <w:rPr>
                <w:spacing w:val="-4"/>
                <w:sz w:val="20"/>
              </w:rPr>
              <w:t xml:space="preserve"> </w:t>
            </w:r>
            <w:r w:rsidRPr="00721306">
              <w:rPr>
                <w:sz w:val="20"/>
              </w:rPr>
              <w:t>specified</w:t>
            </w:r>
            <w:r w:rsidRPr="00721306">
              <w:rPr>
                <w:spacing w:val="-2"/>
                <w:sz w:val="20"/>
              </w:rPr>
              <w:t xml:space="preserve"> </w:t>
            </w:r>
            <w:r w:rsidRPr="00721306">
              <w:rPr>
                <w:sz w:val="20"/>
              </w:rPr>
              <w:t xml:space="preserve">in Contract Section A.17. “Operational” is defined to include but not limited to the Contractor having accurately captured all necessary </w:t>
            </w:r>
            <w:r w:rsidRPr="00721306">
              <w:rPr>
                <w:spacing w:val="-3"/>
                <w:sz w:val="20"/>
              </w:rPr>
              <w:t xml:space="preserve">eligibility and termination </w:t>
            </w:r>
            <w:r w:rsidRPr="00721306">
              <w:rPr>
                <w:sz w:val="20"/>
              </w:rPr>
              <w:t>records</w:t>
            </w:r>
            <w:r w:rsidRPr="00721306">
              <w:rPr>
                <w:spacing w:val="-1"/>
                <w:sz w:val="20"/>
              </w:rPr>
              <w:t xml:space="preserve"> </w:t>
            </w:r>
            <w:r w:rsidRPr="00721306">
              <w:rPr>
                <w:sz w:val="20"/>
              </w:rPr>
              <w:t>for Members,</w:t>
            </w:r>
            <w:r w:rsidRPr="00721306">
              <w:rPr>
                <w:spacing w:val="-3"/>
                <w:sz w:val="20"/>
              </w:rPr>
              <w:t xml:space="preserve"> </w:t>
            </w:r>
            <w:r w:rsidRPr="00721306">
              <w:rPr>
                <w:sz w:val="20"/>
              </w:rPr>
              <w:t>verified</w:t>
            </w:r>
            <w:r w:rsidRPr="00721306">
              <w:rPr>
                <w:spacing w:val="-2"/>
                <w:sz w:val="20"/>
              </w:rPr>
              <w:t xml:space="preserve"> </w:t>
            </w:r>
            <w:r w:rsidRPr="00721306">
              <w:rPr>
                <w:sz w:val="20"/>
              </w:rPr>
              <w:t>Members’</w:t>
            </w:r>
            <w:r w:rsidRPr="00721306">
              <w:rPr>
                <w:spacing w:val="-2"/>
                <w:sz w:val="20"/>
              </w:rPr>
              <w:t xml:space="preserve"> </w:t>
            </w:r>
            <w:r w:rsidRPr="00721306">
              <w:rPr>
                <w:sz w:val="20"/>
              </w:rPr>
              <w:t>enrollment in voluntary term life</w:t>
            </w:r>
            <w:r w:rsidRPr="00721306">
              <w:rPr>
                <w:spacing w:val="-1"/>
                <w:sz w:val="20"/>
              </w:rPr>
              <w:t xml:space="preserve"> </w:t>
            </w:r>
            <w:r w:rsidRPr="00721306">
              <w:rPr>
                <w:sz w:val="20"/>
              </w:rPr>
              <w:t xml:space="preserve">to Members and the State, answered Members’ calls, and provided all other services described in this </w:t>
            </w:r>
            <w:r w:rsidRPr="00721306">
              <w:rPr>
                <w:spacing w:val="-2"/>
                <w:sz w:val="20"/>
              </w:rPr>
              <w:t>Contract.</w:t>
            </w:r>
          </w:p>
          <w:p w14:paraId="1E78205C" w14:textId="77777777" w:rsidR="00721306" w:rsidRPr="00721306" w:rsidRDefault="00721306" w:rsidP="00721306">
            <w:pPr>
              <w:spacing w:before="81"/>
              <w:ind w:right="490"/>
              <w:rPr>
                <w:sz w:val="20"/>
              </w:rPr>
            </w:pPr>
          </w:p>
        </w:tc>
      </w:tr>
      <w:tr w:rsidR="00721306" w:rsidRPr="00721306" w14:paraId="3624A196" w14:textId="77777777" w:rsidTr="00B3527E">
        <w:trPr>
          <w:trHeight w:val="621"/>
        </w:trPr>
        <w:tc>
          <w:tcPr>
            <w:tcW w:w="1661" w:type="dxa"/>
          </w:tcPr>
          <w:p w14:paraId="6323BBCE" w14:textId="77777777" w:rsidR="00721306" w:rsidRPr="00721306" w:rsidRDefault="00721306" w:rsidP="00721306">
            <w:pPr>
              <w:spacing w:before="81"/>
              <w:ind w:left="112"/>
              <w:rPr>
                <w:i/>
                <w:sz w:val="20"/>
              </w:rPr>
            </w:pPr>
            <w:r w:rsidRPr="00721306">
              <w:rPr>
                <w:i/>
                <w:spacing w:val="-2"/>
                <w:sz w:val="20"/>
              </w:rPr>
              <w:t>Assessment</w:t>
            </w:r>
          </w:p>
        </w:tc>
        <w:tc>
          <w:tcPr>
            <w:tcW w:w="7996" w:type="dxa"/>
          </w:tcPr>
          <w:p w14:paraId="6CE8B2EA" w14:textId="77777777" w:rsidR="00721306" w:rsidRPr="00721306" w:rsidRDefault="00721306" w:rsidP="00721306">
            <w:pPr>
              <w:spacing w:before="81"/>
              <w:ind w:left="112"/>
              <w:rPr>
                <w:sz w:val="20"/>
              </w:rPr>
            </w:pPr>
            <w:r w:rsidRPr="00721306">
              <w:rPr>
                <w:sz w:val="20"/>
              </w:rPr>
              <w:t>Twenty-five</w:t>
            </w:r>
            <w:r w:rsidRPr="00721306">
              <w:rPr>
                <w:spacing w:val="-5"/>
                <w:sz w:val="20"/>
              </w:rPr>
              <w:t xml:space="preserve"> </w:t>
            </w:r>
            <w:r w:rsidRPr="00721306">
              <w:rPr>
                <w:sz w:val="20"/>
              </w:rPr>
              <w:t>thousand</w:t>
            </w:r>
            <w:r w:rsidRPr="00721306">
              <w:rPr>
                <w:spacing w:val="-4"/>
                <w:sz w:val="20"/>
              </w:rPr>
              <w:t xml:space="preserve"> </w:t>
            </w:r>
            <w:r w:rsidRPr="00721306">
              <w:rPr>
                <w:sz w:val="20"/>
              </w:rPr>
              <w:t>dollars</w:t>
            </w:r>
            <w:r w:rsidRPr="00721306">
              <w:rPr>
                <w:spacing w:val="-4"/>
                <w:sz w:val="20"/>
              </w:rPr>
              <w:t xml:space="preserve"> </w:t>
            </w:r>
            <w:r w:rsidRPr="00721306">
              <w:rPr>
                <w:sz w:val="20"/>
              </w:rPr>
              <w:t>($25,000)</w:t>
            </w:r>
            <w:r w:rsidRPr="00721306">
              <w:rPr>
                <w:spacing w:val="-5"/>
                <w:sz w:val="20"/>
              </w:rPr>
              <w:t xml:space="preserve"> </w:t>
            </w:r>
            <w:r w:rsidRPr="00721306">
              <w:rPr>
                <w:sz w:val="20"/>
              </w:rPr>
              <w:t>for</w:t>
            </w:r>
            <w:r w:rsidRPr="00721306">
              <w:rPr>
                <w:spacing w:val="-4"/>
                <w:sz w:val="20"/>
              </w:rPr>
              <w:t xml:space="preserve"> </w:t>
            </w:r>
            <w:r w:rsidRPr="00721306">
              <w:rPr>
                <w:sz w:val="20"/>
              </w:rPr>
              <w:t>each</w:t>
            </w:r>
            <w:r w:rsidRPr="00721306">
              <w:rPr>
                <w:spacing w:val="-3"/>
                <w:sz w:val="20"/>
              </w:rPr>
              <w:t xml:space="preserve"> </w:t>
            </w:r>
            <w:r w:rsidRPr="00721306">
              <w:rPr>
                <w:sz w:val="20"/>
              </w:rPr>
              <w:t>Business</w:t>
            </w:r>
            <w:r w:rsidRPr="00721306">
              <w:rPr>
                <w:spacing w:val="-4"/>
                <w:sz w:val="20"/>
              </w:rPr>
              <w:t xml:space="preserve"> </w:t>
            </w:r>
            <w:r w:rsidRPr="00721306">
              <w:rPr>
                <w:sz w:val="20"/>
              </w:rPr>
              <w:t>Day</w:t>
            </w:r>
            <w:r w:rsidRPr="00721306">
              <w:rPr>
                <w:spacing w:val="-4"/>
                <w:sz w:val="20"/>
              </w:rPr>
              <w:t xml:space="preserve"> </w:t>
            </w:r>
            <w:r w:rsidRPr="00721306">
              <w:rPr>
                <w:sz w:val="20"/>
              </w:rPr>
              <w:t>beyond</w:t>
            </w:r>
            <w:r w:rsidRPr="00721306">
              <w:rPr>
                <w:spacing w:val="-5"/>
                <w:sz w:val="20"/>
              </w:rPr>
              <w:t xml:space="preserve"> </w:t>
            </w:r>
            <w:r w:rsidRPr="00721306">
              <w:rPr>
                <w:sz w:val="20"/>
              </w:rPr>
              <w:t>the</w:t>
            </w:r>
            <w:r w:rsidRPr="00721306">
              <w:rPr>
                <w:spacing w:val="-5"/>
                <w:sz w:val="20"/>
              </w:rPr>
              <w:t xml:space="preserve"> </w:t>
            </w:r>
            <w:r w:rsidRPr="00721306">
              <w:rPr>
                <w:sz w:val="20"/>
              </w:rPr>
              <w:t>Go-Live</w:t>
            </w:r>
            <w:r w:rsidRPr="00721306">
              <w:rPr>
                <w:spacing w:val="-5"/>
                <w:sz w:val="20"/>
              </w:rPr>
              <w:t xml:space="preserve"> </w:t>
            </w:r>
            <w:r w:rsidRPr="00721306">
              <w:rPr>
                <w:sz w:val="20"/>
              </w:rPr>
              <w:t>Date that the Plan is not Operational up to thirty (30) Business Days.</w:t>
            </w:r>
          </w:p>
        </w:tc>
      </w:tr>
      <w:tr w:rsidR="00721306" w:rsidRPr="00721306" w14:paraId="72FC5832" w14:textId="77777777" w:rsidTr="00B3527E">
        <w:trPr>
          <w:trHeight w:val="1310"/>
        </w:trPr>
        <w:tc>
          <w:tcPr>
            <w:tcW w:w="1661" w:type="dxa"/>
          </w:tcPr>
          <w:p w14:paraId="3657C498" w14:textId="77777777" w:rsidR="00721306" w:rsidRPr="00721306" w:rsidRDefault="00721306" w:rsidP="00721306">
            <w:pPr>
              <w:spacing w:before="78"/>
              <w:ind w:left="112"/>
              <w:rPr>
                <w:i/>
                <w:sz w:val="20"/>
              </w:rPr>
            </w:pPr>
            <w:r w:rsidRPr="00721306">
              <w:rPr>
                <w:i/>
                <w:spacing w:val="-2"/>
                <w:sz w:val="20"/>
              </w:rPr>
              <w:t>Justification</w:t>
            </w:r>
          </w:p>
        </w:tc>
        <w:tc>
          <w:tcPr>
            <w:tcW w:w="7996" w:type="dxa"/>
          </w:tcPr>
          <w:p w14:paraId="601DD189" w14:textId="77777777" w:rsidR="00721306" w:rsidRPr="00721306" w:rsidRDefault="00721306" w:rsidP="00721306">
            <w:pPr>
              <w:spacing w:before="78"/>
              <w:ind w:left="112" w:right="145"/>
              <w:rPr>
                <w:sz w:val="20"/>
              </w:rPr>
            </w:pPr>
            <w:r w:rsidRPr="00721306">
              <w:rPr>
                <w:sz w:val="20"/>
              </w:rPr>
              <w:t>Go-Live is an imperative performance guarantee listed in this Contract. If there is a delay in this, the State is unable to provide Benefits coverage to our Members. This assessment</w:t>
            </w:r>
            <w:r w:rsidRPr="00721306">
              <w:rPr>
                <w:spacing w:val="-4"/>
                <w:sz w:val="20"/>
              </w:rPr>
              <w:t xml:space="preserve"> </w:t>
            </w:r>
            <w:r w:rsidRPr="00721306">
              <w:rPr>
                <w:sz w:val="20"/>
              </w:rPr>
              <w:t>and</w:t>
            </w:r>
            <w:r w:rsidRPr="00721306">
              <w:rPr>
                <w:spacing w:val="-5"/>
                <w:sz w:val="20"/>
              </w:rPr>
              <w:t xml:space="preserve"> </w:t>
            </w:r>
            <w:r w:rsidRPr="00721306">
              <w:rPr>
                <w:sz w:val="20"/>
              </w:rPr>
              <w:t>amount</w:t>
            </w:r>
            <w:r w:rsidRPr="00721306">
              <w:rPr>
                <w:spacing w:val="-4"/>
                <w:sz w:val="20"/>
              </w:rPr>
              <w:t xml:space="preserve"> </w:t>
            </w:r>
            <w:proofErr w:type="gramStart"/>
            <w:r w:rsidRPr="00721306">
              <w:rPr>
                <w:sz w:val="20"/>
              </w:rPr>
              <w:t>take</w:t>
            </w:r>
            <w:r w:rsidRPr="00721306">
              <w:rPr>
                <w:spacing w:val="-4"/>
                <w:sz w:val="20"/>
              </w:rPr>
              <w:t xml:space="preserve"> </w:t>
            </w:r>
            <w:r w:rsidRPr="00721306">
              <w:rPr>
                <w:sz w:val="20"/>
              </w:rPr>
              <w:t>into</w:t>
            </w:r>
            <w:r w:rsidRPr="00721306">
              <w:rPr>
                <w:spacing w:val="-4"/>
                <w:sz w:val="20"/>
              </w:rPr>
              <w:t xml:space="preserve"> </w:t>
            </w:r>
            <w:r w:rsidRPr="00721306">
              <w:rPr>
                <w:sz w:val="20"/>
              </w:rPr>
              <w:t>account</w:t>
            </w:r>
            <w:proofErr w:type="gramEnd"/>
            <w:r w:rsidRPr="00721306">
              <w:rPr>
                <w:spacing w:val="-4"/>
                <w:sz w:val="20"/>
              </w:rPr>
              <w:t xml:space="preserve"> </w:t>
            </w:r>
            <w:r w:rsidRPr="00721306">
              <w:rPr>
                <w:sz w:val="20"/>
              </w:rPr>
              <w:t>the</w:t>
            </w:r>
            <w:r w:rsidRPr="00721306">
              <w:rPr>
                <w:spacing w:val="-4"/>
                <w:sz w:val="20"/>
              </w:rPr>
              <w:t xml:space="preserve"> </w:t>
            </w:r>
            <w:r w:rsidRPr="00721306">
              <w:rPr>
                <w:sz w:val="20"/>
              </w:rPr>
              <w:t>State’s</w:t>
            </w:r>
            <w:r w:rsidRPr="00721306">
              <w:rPr>
                <w:spacing w:val="-3"/>
                <w:sz w:val="20"/>
              </w:rPr>
              <w:t xml:space="preserve"> </w:t>
            </w:r>
            <w:r w:rsidRPr="00721306">
              <w:rPr>
                <w:sz w:val="20"/>
              </w:rPr>
              <w:t>increased</w:t>
            </w:r>
            <w:r w:rsidRPr="00721306">
              <w:rPr>
                <w:spacing w:val="-5"/>
                <w:sz w:val="20"/>
              </w:rPr>
              <w:t xml:space="preserve"> </w:t>
            </w:r>
            <w:r w:rsidRPr="00721306">
              <w:rPr>
                <w:sz w:val="20"/>
              </w:rPr>
              <w:t>staff</w:t>
            </w:r>
            <w:r w:rsidRPr="00721306">
              <w:rPr>
                <w:spacing w:val="-3"/>
                <w:sz w:val="20"/>
              </w:rPr>
              <w:t xml:space="preserve"> </w:t>
            </w:r>
            <w:r w:rsidRPr="00721306">
              <w:rPr>
                <w:sz w:val="20"/>
              </w:rPr>
              <w:t>time</w:t>
            </w:r>
            <w:r w:rsidRPr="00721306">
              <w:rPr>
                <w:spacing w:val="-4"/>
                <w:sz w:val="20"/>
              </w:rPr>
              <w:t xml:space="preserve"> </w:t>
            </w:r>
            <w:r w:rsidRPr="00721306">
              <w:rPr>
                <w:sz w:val="20"/>
              </w:rPr>
              <w:t>for</w:t>
            </w:r>
            <w:r w:rsidRPr="00721306">
              <w:rPr>
                <w:spacing w:val="-4"/>
                <w:sz w:val="20"/>
              </w:rPr>
              <w:t xml:space="preserve"> </w:t>
            </w:r>
            <w:r w:rsidRPr="00721306">
              <w:rPr>
                <w:sz w:val="20"/>
              </w:rPr>
              <w:t>Member inquiries, resolution of additional Member issues, and increased legislative inquiries.</w:t>
            </w:r>
          </w:p>
        </w:tc>
      </w:tr>
      <w:tr w:rsidR="00721306" w:rsidRPr="00721306" w14:paraId="73467E57" w14:textId="77777777" w:rsidTr="00B3527E">
        <w:trPr>
          <w:trHeight w:val="388"/>
        </w:trPr>
        <w:tc>
          <w:tcPr>
            <w:tcW w:w="1661" w:type="dxa"/>
          </w:tcPr>
          <w:p w14:paraId="55D077CA" w14:textId="77777777" w:rsidR="00721306" w:rsidRPr="00721306" w:rsidRDefault="00721306" w:rsidP="00721306">
            <w:pPr>
              <w:spacing w:before="76"/>
              <w:ind w:left="112"/>
              <w:rPr>
                <w:i/>
                <w:sz w:val="20"/>
              </w:rPr>
            </w:pPr>
            <w:r w:rsidRPr="00721306">
              <w:rPr>
                <w:i/>
                <w:spacing w:val="-2"/>
                <w:sz w:val="20"/>
              </w:rPr>
              <w:t>Measurement</w:t>
            </w:r>
          </w:p>
        </w:tc>
        <w:tc>
          <w:tcPr>
            <w:tcW w:w="7996" w:type="dxa"/>
          </w:tcPr>
          <w:p w14:paraId="39906383" w14:textId="77777777" w:rsidR="00721306" w:rsidRPr="00721306" w:rsidRDefault="00721306" w:rsidP="00721306">
            <w:pPr>
              <w:spacing w:before="76"/>
              <w:ind w:left="112"/>
              <w:rPr>
                <w:sz w:val="20"/>
              </w:rPr>
            </w:pPr>
            <w:r w:rsidRPr="00721306">
              <w:rPr>
                <w:sz w:val="20"/>
              </w:rPr>
              <w:t>Assessed,</w:t>
            </w:r>
            <w:r w:rsidRPr="00721306">
              <w:rPr>
                <w:spacing w:val="-7"/>
                <w:sz w:val="20"/>
              </w:rPr>
              <w:t xml:space="preserve"> </w:t>
            </w:r>
            <w:r w:rsidRPr="00721306">
              <w:rPr>
                <w:sz w:val="20"/>
              </w:rPr>
              <w:t>reported,</w:t>
            </w:r>
            <w:r w:rsidRPr="00721306">
              <w:rPr>
                <w:spacing w:val="-5"/>
                <w:sz w:val="20"/>
              </w:rPr>
              <w:t xml:space="preserve"> </w:t>
            </w:r>
            <w:r w:rsidRPr="00721306">
              <w:rPr>
                <w:sz w:val="20"/>
              </w:rPr>
              <w:t>and</w:t>
            </w:r>
            <w:r w:rsidRPr="00721306">
              <w:rPr>
                <w:spacing w:val="-5"/>
                <w:sz w:val="20"/>
              </w:rPr>
              <w:t xml:space="preserve"> </w:t>
            </w:r>
            <w:r w:rsidRPr="00721306">
              <w:rPr>
                <w:sz w:val="20"/>
              </w:rPr>
              <w:t>reconciled</w:t>
            </w:r>
            <w:r w:rsidRPr="00721306">
              <w:rPr>
                <w:spacing w:val="-7"/>
                <w:sz w:val="20"/>
              </w:rPr>
              <w:t xml:space="preserve"> </w:t>
            </w:r>
            <w:r w:rsidRPr="00721306">
              <w:rPr>
                <w:sz w:val="20"/>
              </w:rPr>
              <w:t>no</w:t>
            </w:r>
            <w:r w:rsidRPr="00721306">
              <w:rPr>
                <w:spacing w:val="-7"/>
                <w:sz w:val="20"/>
              </w:rPr>
              <w:t xml:space="preserve"> </w:t>
            </w:r>
            <w:r w:rsidRPr="00721306">
              <w:rPr>
                <w:sz w:val="20"/>
              </w:rPr>
              <w:t>later</w:t>
            </w:r>
            <w:r w:rsidRPr="00721306">
              <w:rPr>
                <w:spacing w:val="-6"/>
                <w:sz w:val="20"/>
              </w:rPr>
              <w:t xml:space="preserve"> </w:t>
            </w:r>
            <w:r w:rsidRPr="00721306">
              <w:rPr>
                <w:sz w:val="20"/>
              </w:rPr>
              <w:t>than</w:t>
            </w:r>
            <w:r w:rsidRPr="00721306">
              <w:rPr>
                <w:spacing w:val="-4"/>
                <w:sz w:val="20"/>
              </w:rPr>
              <w:t xml:space="preserve"> </w:t>
            </w:r>
            <w:r w:rsidRPr="00721306">
              <w:rPr>
                <w:sz w:val="20"/>
              </w:rPr>
              <w:t>three</w:t>
            </w:r>
            <w:r w:rsidRPr="00721306">
              <w:rPr>
                <w:spacing w:val="-5"/>
                <w:sz w:val="20"/>
              </w:rPr>
              <w:t xml:space="preserve"> </w:t>
            </w:r>
            <w:r w:rsidRPr="00721306">
              <w:rPr>
                <w:sz w:val="20"/>
              </w:rPr>
              <w:t>(3)</w:t>
            </w:r>
            <w:r w:rsidRPr="00721306">
              <w:rPr>
                <w:spacing w:val="-7"/>
                <w:sz w:val="20"/>
              </w:rPr>
              <w:t xml:space="preserve"> </w:t>
            </w:r>
            <w:r w:rsidRPr="00721306">
              <w:rPr>
                <w:sz w:val="20"/>
              </w:rPr>
              <w:t>months</w:t>
            </w:r>
            <w:r w:rsidRPr="00721306">
              <w:rPr>
                <w:spacing w:val="-6"/>
                <w:sz w:val="20"/>
              </w:rPr>
              <w:t xml:space="preserve"> </w:t>
            </w:r>
            <w:r w:rsidRPr="00721306">
              <w:rPr>
                <w:sz w:val="20"/>
              </w:rPr>
              <w:t>after</w:t>
            </w:r>
            <w:r w:rsidRPr="00721306">
              <w:rPr>
                <w:spacing w:val="-7"/>
                <w:sz w:val="20"/>
              </w:rPr>
              <w:t xml:space="preserve"> </w:t>
            </w:r>
            <w:r w:rsidRPr="00721306">
              <w:rPr>
                <w:sz w:val="20"/>
              </w:rPr>
              <w:t>Go-Live</w:t>
            </w:r>
            <w:r w:rsidRPr="00721306">
              <w:rPr>
                <w:spacing w:val="-5"/>
                <w:sz w:val="20"/>
              </w:rPr>
              <w:t xml:space="preserve"> </w:t>
            </w:r>
            <w:r w:rsidRPr="00721306">
              <w:rPr>
                <w:spacing w:val="-2"/>
                <w:sz w:val="20"/>
              </w:rPr>
              <w:t>Date.</w:t>
            </w:r>
          </w:p>
        </w:tc>
      </w:tr>
      <w:tr w:rsidR="00721306" w:rsidRPr="00721306" w14:paraId="5E6D5FEE" w14:textId="77777777" w:rsidTr="00B3527E">
        <w:trPr>
          <w:trHeight w:val="388"/>
        </w:trPr>
        <w:tc>
          <w:tcPr>
            <w:tcW w:w="9657" w:type="dxa"/>
            <w:gridSpan w:val="2"/>
            <w:shd w:val="clear" w:color="auto" w:fill="F0F0F0"/>
          </w:tcPr>
          <w:p w14:paraId="7269C311" w14:textId="77777777" w:rsidR="00721306" w:rsidRPr="00721306" w:rsidRDefault="00721306" w:rsidP="00721306">
            <w:pPr>
              <w:spacing w:before="78"/>
              <w:ind w:left="112"/>
              <w:rPr>
                <w:b/>
                <w:sz w:val="20"/>
              </w:rPr>
            </w:pPr>
            <w:r w:rsidRPr="00721306">
              <w:rPr>
                <w:b/>
                <w:sz w:val="20"/>
              </w:rPr>
              <w:t>2.</w:t>
            </w:r>
            <w:r w:rsidRPr="00721306">
              <w:rPr>
                <w:b/>
                <w:spacing w:val="-3"/>
                <w:sz w:val="20"/>
              </w:rPr>
              <w:t xml:space="preserve"> </w:t>
            </w:r>
            <w:r w:rsidRPr="00721306">
              <w:rPr>
                <w:b/>
                <w:spacing w:val="-2"/>
                <w:sz w:val="20"/>
              </w:rPr>
              <w:t>Implementation</w:t>
            </w:r>
          </w:p>
        </w:tc>
      </w:tr>
      <w:tr w:rsidR="00721306" w:rsidRPr="00721306" w14:paraId="6F76F50E" w14:textId="77777777" w:rsidTr="00B3527E">
        <w:trPr>
          <w:trHeight w:val="1080"/>
        </w:trPr>
        <w:tc>
          <w:tcPr>
            <w:tcW w:w="1661" w:type="dxa"/>
          </w:tcPr>
          <w:p w14:paraId="250617F0" w14:textId="77777777" w:rsidR="00721306" w:rsidRPr="00721306" w:rsidRDefault="00721306" w:rsidP="00721306">
            <w:pPr>
              <w:spacing w:before="76"/>
              <w:ind w:left="112"/>
              <w:rPr>
                <w:i/>
                <w:sz w:val="20"/>
              </w:rPr>
            </w:pPr>
            <w:r w:rsidRPr="00721306">
              <w:rPr>
                <w:i/>
                <w:spacing w:val="-2"/>
                <w:sz w:val="20"/>
              </w:rPr>
              <w:t>Guarantee</w:t>
            </w:r>
          </w:p>
        </w:tc>
        <w:tc>
          <w:tcPr>
            <w:tcW w:w="7996" w:type="dxa"/>
          </w:tcPr>
          <w:p w14:paraId="75D109EE" w14:textId="77777777" w:rsidR="00721306" w:rsidRPr="00721306" w:rsidRDefault="00721306" w:rsidP="00721306">
            <w:pPr>
              <w:spacing w:before="76"/>
              <w:ind w:left="112"/>
              <w:rPr>
                <w:sz w:val="20"/>
              </w:rPr>
            </w:pPr>
            <w:r w:rsidRPr="00721306">
              <w:rPr>
                <w:sz w:val="20"/>
              </w:rPr>
              <w:t>The</w:t>
            </w:r>
            <w:r w:rsidRPr="00721306">
              <w:rPr>
                <w:spacing w:val="-6"/>
                <w:sz w:val="20"/>
              </w:rPr>
              <w:t xml:space="preserve"> </w:t>
            </w:r>
            <w:r w:rsidRPr="00721306">
              <w:rPr>
                <w:sz w:val="20"/>
              </w:rPr>
              <w:t>Contractor</w:t>
            </w:r>
            <w:r w:rsidRPr="00721306">
              <w:rPr>
                <w:spacing w:val="-5"/>
                <w:sz w:val="20"/>
              </w:rPr>
              <w:t xml:space="preserve"> </w:t>
            </w:r>
            <w:r w:rsidRPr="00721306">
              <w:rPr>
                <w:sz w:val="20"/>
              </w:rPr>
              <w:t>shall</w:t>
            </w:r>
            <w:r w:rsidRPr="00721306">
              <w:rPr>
                <w:spacing w:val="-2"/>
                <w:sz w:val="20"/>
              </w:rPr>
              <w:t xml:space="preserve"> </w:t>
            </w:r>
            <w:r w:rsidRPr="00721306">
              <w:rPr>
                <w:sz w:val="20"/>
              </w:rPr>
              <w:t>comply</w:t>
            </w:r>
            <w:r w:rsidRPr="00721306">
              <w:rPr>
                <w:spacing w:val="-4"/>
                <w:sz w:val="20"/>
              </w:rPr>
              <w:t xml:space="preserve"> </w:t>
            </w:r>
            <w:r w:rsidRPr="00721306">
              <w:rPr>
                <w:sz w:val="20"/>
              </w:rPr>
              <w:t>with</w:t>
            </w:r>
            <w:r w:rsidRPr="00721306">
              <w:rPr>
                <w:spacing w:val="-3"/>
                <w:sz w:val="20"/>
              </w:rPr>
              <w:t xml:space="preserve"> </w:t>
            </w:r>
            <w:r w:rsidRPr="00721306">
              <w:rPr>
                <w:sz w:val="20"/>
              </w:rPr>
              <w:t>all</w:t>
            </w:r>
            <w:r w:rsidRPr="00721306">
              <w:rPr>
                <w:spacing w:val="-6"/>
                <w:sz w:val="20"/>
              </w:rPr>
              <w:t xml:space="preserve"> </w:t>
            </w:r>
            <w:r w:rsidRPr="00721306">
              <w:rPr>
                <w:sz w:val="20"/>
              </w:rPr>
              <w:t>tasks,</w:t>
            </w:r>
            <w:r w:rsidRPr="00721306">
              <w:rPr>
                <w:spacing w:val="-5"/>
                <w:sz w:val="20"/>
              </w:rPr>
              <w:t xml:space="preserve"> </w:t>
            </w:r>
            <w:r w:rsidRPr="00721306">
              <w:rPr>
                <w:sz w:val="20"/>
              </w:rPr>
              <w:t>deliverables,</w:t>
            </w:r>
            <w:r w:rsidRPr="00721306">
              <w:rPr>
                <w:spacing w:val="-5"/>
                <w:sz w:val="20"/>
              </w:rPr>
              <w:t xml:space="preserve"> </w:t>
            </w:r>
            <w:r w:rsidRPr="00721306">
              <w:rPr>
                <w:sz w:val="20"/>
              </w:rPr>
              <w:t>and</w:t>
            </w:r>
            <w:r w:rsidRPr="00721306">
              <w:rPr>
                <w:spacing w:val="-4"/>
                <w:sz w:val="20"/>
              </w:rPr>
              <w:t xml:space="preserve"> </w:t>
            </w:r>
            <w:r w:rsidRPr="00721306">
              <w:rPr>
                <w:sz w:val="20"/>
              </w:rPr>
              <w:t>milestones</w:t>
            </w:r>
            <w:r w:rsidRPr="00721306">
              <w:rPr>
                <w:spacing w:val="-4"/>
                <w:sz w:val="20"/>
              </w:rPr>
              <w:t xml:space="preserve"> </w:t>
            </w:r>
            <w:r w:rsidRPr="00721306">
              <w:rPr>
                <w:sz w:val="20"/>
              </w:rPr>
              <w:t>included</w:t>
            </w:r>
            <w:r w:rsidRPr="00721306">
              <w:rPr>
                <w:spacing w:val="-4"/>
                <w:sz w:val="20"/>
              </w:rPr>
              <w:t xml:space="preserve"> </w:t>
            </w:r>
            <w:r w:rsidRPr="00721306">
              <w:rPr>
                <w:sz w:val="20"/>
              </w:rPr>
              <w:t>in</w:t>
            </w:r>
            <w:r w:rsidRPr="00721306">
              <w:rPr>
                <w:spacing w:val="-5"/>
                <w:sz w:val="20"/>
              </w:rPr>
              <w:t xml:space="preserve"> </w:t>
            </w:r>
            <w:r w:rsidRPr="00721306">
              <w:rPr>
                <w:sz w:val="20"/>
              </w:rPr>
              <w:t>the project implementation plan, as required in Contract Section A.16., and meet the “Milestone/Deliverable Due Dates” as required in Contract Section A.17. necessary to install the Plan by the Go-Live Date.</w:t>
            </w:r>
          </w:p>
        </w:tc>
      </w:tr>
      <w:tr w:rsidR="00721306" w:rsidRPr="00721306" w14:paraId="4B9A9248" w14:textId="77777777" w:rsidTr="00B3527E">
        <w:trPr>
          <w:trHeight w:val="621"/>
        </w:trPr>
        <w:tc>
          <w:tcPr>
            <w:tcW w:w="1661" w:type="dxa"/>
          </w:tcPr>
          <w:p w14:paraId="41A41531" w14:textId="77777777" w:rsidR="00721306" w:rsidRPr="00721306" w:rsidRDefault="00721306" w:rsidP="00721306">
            <w:pPr>
              <w:spacing w:before="76"/>
              <w:ind w:left="112"/>
              <w:rPr>
                <w:i/>
                <w:sz w:val="20"/>
              </w:rPr>
            </w:pPr>
            <w:r w:rsidRPr="00721306">
              <w:rPr>
                <w:i/>
                <w:spacing w:val="-2"/>
                <w:sz w:val="20"/>
              </w:rPr>
              <w:lastRenderedPageBreak/>
              <w:t>Assessment</w:t>
            </w:r>
          </w:p>
        </w:tc>
        <w:tc>
          <w:tcPr>
            <w:tcW w:w="7996" w:type="dxa"/>
          </w:tcPr>
          <w:p w14:paraId="4ECDE36C" w14:textId="77777777" w:rsidR="00721306" w:rsidRPr="00721306" w:rsidRDefault="00721306" w:rsidP="00721306">
            <w:pPr>
              <w:spacing w:before="76" w:line="242" w:lineRule="auto"/>
              <w:ind w:left="112" w:right="490"/>
              <w:rPr>
                <w:sz w:val="20"/>
              </w:rPr>
            </w:pPr>
            <w:r w:rsidRPr="00721306">
              <w:rPr>
                <w:sz w:val="20"/>
              </w:rPr>
              <w:t>One</w:t>
            </w:r>
            <w:r w:rsidRPr="00721306">
              <w:rPr>
                <w:spacing w:val="-7"/>
                <w:sz w:val="20"/>
              </w:rPr>
              <w:t xml:space="preserve"> </w:t>
            </w:r>
            <w:r w:rsidRPr="00721306">
              <w:rPr>
                <w:sz w:val="20"/>
              </w:rPr>
              <w:t>thousand</w:t>
            </w:r>
            <w:r w:rsidRPr="00721306">
              <w:rPr>
                <w:spacing w:val="-6"/>
                <w:sz w:val="20"/>
              </w:rPr>
              <w:t xml:space="preserve"> </w:t>
            </w:r>
            <w:r w:rsidRPr="00721306">
              <w:rPr>
                <w:sz w:val="20"/>
              </w:rPr>
              <w:t>dollars</w:t>
            </w:r>
            <w:r w:rsidRPr="00721306">
              <w:rPr>
                <w:spacing w:val="-4"/>
                <w:sz w:val="20"/>
              </w:rPr>
              <w:t xml:space="preserve"> </w:t>
            </w:r>
            <w:r w:rsidRPr="00721306">
              <w:rPr>
                <w:sz w:val="20"/>
              </w:rPr>
              <w:t>($1,000)</w:t>
            </w:r>
            <w:r w:rsidRPr="00721306">
              <w:rPr>
                <w:spacing w:val="-5"/>
                <w:sz w:val="20"/>
              </w:rPr>
              <w:t xml:space="preserve"> </w:t>
            </w:r>
            <w:r w:rsidRPr="00721306">
              <w:rPr>
                <w:sz w:val="20"/>
              </w:rPr>
              <w:t>for</w:t>
            </w:r>
            <w:r w:rsidRPr="00721306">
              <w:rPr>
                <w:spacing w:val="-5"/>
                <w:sz w:val="20"/>
              </w:rPr>
              <w:t xml:space="preserve"> </w:t>
            </w:r>
            <w:r w:rsidRPr="00721306">
              <w:rPr>
                <w:sz w:val="20"/>
              </w:rPr>
              <w:t>each</w:t>
            </w:r>
            <w:r w:rsidRPr="00721306">
              <w:rPr>
                <w:spacing w:val="-6"/>
                <w:sz w:val="20"/>
              </w:rPr>
              <w:t xml:space="preserve"> </w:t>
            </w:r>
            <w:r w:rsidRPr="00721306">
              <w:rPr>
                <w:sz w:val="20"/>
              </w:rPr>
              <w:t>Business</w:t>
            </w:r>
            <w:r w:rsidRPr="00721306">
              <w:rPr>
                <w:spacing w:val="-5"/>
                <w:sz w:val="20"/>
              </w:rPr>
              <w:t xml:space="preserve"> </w:t>
            </w:r>
            <w:r w:rsidRPr="00721306">
              <w:rPr>
                <w:sz w:val="20"/>
              </w:rPr>
              <w:t>Day</w:t>
            </w:r>
            <w:r w:rsidRPr="00721306">
              <w:rPr>
                <w:spacing w:val="-3"/>
                <w:sz w:val="20"/>
              </w:rPr>
              <w:t xml:space="preserve"> </w:t>
            </w:r>
            <w:r w:rsidRPr="00721306">
              <w:rPr>
                <w:sz w:val="20"/>
              </w:rPr>
              <w:t>for</w:t>
            </w:r>
            <w:r w:rsidRPr="00721306">
              <w:rPr>
                <w:spacing w:val="-6"/>
                <w:sz w:val="20"/>
              </w:rPr>
              <w:t xml:space="preserve"> </w:t>
            </w:r>
            <w:r w:rsidRPr="00721306">
              <w:rPr>
                <w:sz w:val="20"/>
              </w:rPr>
              <w:t>each</w:t>
            </w:r>
            <w:r w:rsidRPr="00721306">
              <w:rPr>
                <w:spacing w:val="-4"/>
                <w:sz w:val="20"/>
              </w:rPr>
              <w:t xml:space="preserve"> </w:t>
            </w:r>
            <w:r w:rsidRPr="00721306">
              <w:rPr>
                <w:sz w:val="20"/>
              </w:rPr>
              <w:t>deliverable</w:t>
            </w:r>
            <w:r w:rsidRPr="00721306">
              <w:rPr>
                <w:spacing w:val="-4"/>
                <w:sz w:val="20"/>
              </w:rPr>
              <w:t xml:space="preserve"> </w:t>
            </w:r>
            <w:r w:rsidRPr="00721306">
              <w:rPr>
                <w:sz w:val="20"/>
              </w:rPr>
              <w:t>and/or milestone beyond the due date up to and including the Go-Live date.</w:t>
            </w:r>
          </w:p>
        </w:tc>
      </w:tr>
      <w:tr w:rsidR="00721306" w:rsidRPr="00721306" w14:paraId="1959B53F" w14:textId="77777777" w:rsidTr="00B3527E">
        <w:trPr>
          <w:trHeight w:val="1079"/>
        </w:trPr>
        <w:tc>
          <w:tcPr>
            <w:tcW w:w="1661" w:type="dxa"/>
          </w:tcPr>
          <w:p w14:paraId="03EAAB27" w14:textId="77777777" w:rsidR="00721306" w:rsidRPr="00721306" w:rsidRDefault="00721306" w:rsidP="00721306">
            <w:pPr>
              <w:spacing w:before="76"/>
              <w:ind w:left="112"/>
              <w:rPr>
                <w:i/>
                <w:sz w:val="20"/>
              </w:rPr>
            </w:pPr>
            <w:r w:rsidRPr="00721306">
              <w:rPr>
                <w:i/>
                <w:spacing w:val="-2"/>
                <w:sz w:val="20"/>
              </w:rPr>
              <w:t>Justification</w:t>
            </w:r>
          </w:p>
        </w:tc>
        <w:tc>
          <w:tcPr>
            <w:tcW w:w="7996" w:type="dxa"/>
          </w:tcPr>
          <w:p w14:paraId="5CB4A639" w14:textId="77777777" w:rsidR="00721306" w:rsidRPr="00721306" w:rsidRDefault="00721306" w:rsidP="00721306">
            <w:pPr>
              <w:spacing w:before="76"/>
              <w:ind w:left="112" w:right="145"/>
              <w:rPr>
                <w:sz w:val="20"/>
              </w:rPr>
            </w:pPr>
            <w:r w:rsidRPr="00721306">
              <w:rPr>
                <w:sz w:val="20"/>
              </w:rPr>
              <w:t>Timely</w:t>
            </w:r>
            <w:r w:rsidRPr="00721306">
              <w:rPr>
                <w:spacing w:val="-4"/>
                <w:sz w:val="20"/>
              </w:rPr>
              <w:t xml:space="preserve"> </w:t>
            </w:r>
            <w:r w:rsidRPr="00721306">
              <w:rPr>
                <w:sz w:val="20"/>
              </w:rPr>
              <w:t>and</w:t>
            </w:r>
            <w:r w:rsidRPr="00721306">
              <w:rPr>
                <w:spacing w:val="-5"/>
                <w:sz w:val="20"/>
              </w:rPr>
              <w:t xml:space="preserve"> </w:t>
            </w:r>
            <w:r w:rsidRPr="00721306">
              <w:rPr>
                <w:sz w:val="20"/>
              </w:rPr>
              <w:t>accurate</w:t>
            </w:r>
            <w:r w:rsidRPr="00721306">
              <w:rPr>
                <w:spacing w:val="-3"/>
                <w:sz w:val="20"/>
              </w:rPr>
              <w:t xml:space="preserve"> </w:t>
            </w:r>
            <w:r w:rsidRPr="00721306">
              <w:rPr>
                <w:sz w:val="20"/>
              </w:rPr>
              <w:t>completion</w:t>
            </w:r>
            <w:r w:rsidRPr="00721306">
              <w:rPr>
                <w:spacing w:val="-5"/>
                <w:sz w:val="20"/>
              </w:rPr>
              <w:t xml:space="preserve"> </w:t>
            </w:r>
            <w:r w:rsidRPr="00721306">
              <w:rPr>
                <w:sz w:val="20"/>
              </w:rPr>
              <w:t>of</w:t>
            </w:r>
            <w:r w:rsidRPr="00721306">
              <w:rPr>
                <w:spacing w:val="-3"/>
                <w:sz w:val="20"/>
              </w:rPr>
              <w:t xml:space="preserve"> </w:t>
            </w:r>
            <w:r w:rsidRPr="00721306">
              <w:rPr>
                <w:sz w:val="20"/>
              </w:rPr>
              <w:t>all</w:t>
            </w:r>
            <w:r w:rsidRPr="00721306">
              <w:rPr>
                <w:spacing w:val="-6"/>
                <w:sz w:val="20"/>
              </w:rPr>
              <w:t xml:space="preserve"> </w:t>
            </w:r>
            <w:r w:rsidRPr="00721306">
              <w:rPr>
                <w:sz w:val="20"/>
              </w:rPr>
              <w:t>tasks,</w:t>
            </w:r>
            <w:r w:rsidRPr="00721306">
              <w:rPr>
                <w:spacing w:val="-5"/>
                <w:sz w:val="20"/>
              </w:rPr>
              <w:t xml:space="preserve"> </w:t>
            </w:r>
            <w:r w:rsidRPr="00721306">
              <w:rPr>
                <w:sz w:val="20"/>
              </w:rPr>
              <w:t>deliverables,</w:t>
            </w:r>
            <w:r w:rsidRPr="00721306">
              <w:rPr>
                <w:spacing w:val="-5"/>
                <w:sz w:val="20"/>
              </w:rPr>
              <w:t xml:space="preserve"> </w:t>
            </w:r>
            <w:r w:rsidRPr="00721306">
              <w:rPr>
                <w:sz w:val="20"/>
              </w:rPr>
              <w:t>and</w:t>
            </w:r>
            <w:r w:rsidRPr="00721306">
              <w:rPr>
                <w:spacing w:val="-3"/>
                <w:sz w:val="20"/>
              </w:rPr>
              <w:t xml:space="preserve"> </w:t>
            </w:r>
            <w:r w:rsidRPr="00721306">
              <w:rPr>
                <w:sz w:val="20"/>
              </w:rPr>
              <w:t>milestones</w:t>
            </w:r>
            <w:r w:rsidRPr="00721306">
              <w:rPr>
                <w:spacing w:val="-2"/>
                <w:sz w:val="20"/>
              </w:rPr>
              <w:t xml:space="preserve"> </w:t>
            </w:r>
            <w:r w:rsidRPr="00721306">
              <w:rPr>
                <w:sz w:val="20"/>
              </w:rPr>
              <w:t>in</w:t>
            </w:r>
            <w:r w:rsidRPr="00721306">
              <w:rPr>
                <w:spacing w:val="-5"/>
                <w:sz w:val="20"/>
              </w:rPr>
              <w:t xml:space="preserve"> </w:t>
            </w:r>
            <w:r w:rsidRPr="00721306">
              <w:rPr>
                <w:sz w:val="20"/>
              </w:rPr>
              <w:t>the</w:t>
            </w:r>
            <w:r w:rsidRPr="00721306">
              <w:rPr>
                <w:spacing w:val="-6"/>
                <w:sz w:val="20"/>
              </w:rPr>
              <w:t xml:space="preserve"> </w:t>
            </w:r>
            <w:r w:rsidRPr="00721306">
              <w:rPr>
                <w:sz w:val="20"/>
              </w:rPr>
              <w:t>project implementation plan and key deliverables table is critical to the successful implementation of a new contract. This assessment calculates the potential impact of missed or inaccurate implementation milestones.</w:t>
            </w:r>
          </w:p>
        </w:tc>
      </w:tr>
      <w:tr w:rsidR="00721306" w:rsidRPr="00721306" w14:paraId="188A5FA3" w14:textId="77777777" w:rsidTr="00B3527E">
        <w:trPr>
          <w:trHeight w:val="390"/>
        </w:trPr>
        <w:tc>
          <w:tcPr>
            <w:tcW w:w="1661" w:type="dxa"/>
          </w:tcPr>
          <w:p w14:paraId="218AF1E1" w14:textId="77777777" w:rsidR="00721306" w:rsidRPr="00721306" w:rsidRDefault="00721306" w:rsidP="00721306">
            <w:pPr>
              <w:spacing w:before="76"/>
              <w:ind w:left="112"/>
              <w:rPr>
                <w:i/>
                <w:sz w:val="20"/>
              </w:rPr>
            </w:pPr>
            <w:r w:rsidRPr="00721306">
              <w:rPr>
                <w:i/>
                <w:spacing w:val="-2"/>
                <w:sz w:val="20"/>
              </w:rPr>
              <w:t>Measurement</w:t>
            </w:r>
          </w:p>
        </w:tc>
        <w:tc>
          <w:tcPr>
            <w:tcW w:w="7996" w:type="dxa"/>
          </w:tcPr>
          <w:p w14:paraId="6A6DFCDB" w14:textId="77777777" w:rsidR="00721306" w:rsidRPr="00721306" w:rsidRDefault="00721306" w:rsidP="00721306">
            <w:pPr>
              <w:spacing w:before="76"/>
              <w:ind w:left="112"/>
              <w:rPr>
                <w:sz w:val="20"/>
              </w:rPr>
            </w:pPr>
            <w:r w:rsidRPr="00721306">
              <w:rPr>
                <w:sz w:val="20"/>
              </w:rPr>
              <w:t>Assessed,</w:t>
            </w:r>
            <w:r w:rsidRPr="00721306">
              <w:rPr>
                <w:spacing w:val="-7"/>
                <w:sz w:val="20"/>
              </w:rPr>
              <w:t xml:space="preserve"> </w:t>
            </w:r>
            <w:r w:rsidRPr="00721306">
              <w:rPr>
                <w:sz w:val="20"/>
              </w:rPr>
              <w:t>reported,</w:t>
            </w:r>
            <w:r w:rsidRPr="00721306">
              <w:rPr>
                <w:spacing w:val="-5"/>
                <w:sz w:val="20"/>
              </w:rPr>
              <w:t xml:space="preserve"> </w:t>
            </w:r>
            <w:r w:rsidRPr="00721306">
              <w:rPr>
                <w:sz w:val="20"/>
              </w:rPr>
              <w:t>and</w:t>
            </w:r>
            <w:r w:rsidRPr="00721306">
              <w:rPr>
                <w:spacing w:val="-5"/>
                <w:sz w:val="20"/>
              </w:rPr>
              <w:t xml:space="preserve"> </w:t>
            </w:r>
            <w:r w:rsidRPr="00721306">
              <w:rPr>
                <w:sz w:val="20"/>
              </w:rPr>
              <w:t>reconciled</w:t>
            </w:r>
            <w:r w:rsidRPr="00721306">
              <w:rPr>
                <w:spacing w:val="-7"/>
                <w:sz w:val="20"/>
              </w:rPr>
              <w:t xml:space="preserve"> </w:t>
            </w:r>
            <w:r w:rsidRPr="00721306">
              <w:rPr>
                <w:sz w:val="20"/>
              </w:rPr>
              <w:t>no</w:t>
            </w:r>
            <w:r w:rsidRPr="00721306">
              <w:rPr>
                <w:spacing w:val="-7"/>
                <w:sz w:val="20"/>
              </w:rPr>
              <w:t xml:space="preserve"> </w:t>
            </w:r>
            <w:r w:rsidRPr="00721306">
              <w:rPr>
                <w:sz w:val="20"/>
              </w:rPr>
              <w:t>later</w:t>
            </w:r>
            <w:r w:rsidRPr="00721306">
              <w:rPr>
                <w:spacing w:val="-6"/>
                <w:sz w:val="20"/>
              </w:rPr>
              <w:t xml:space="preserve"> </w:t>
            </w:r>
            <w:r w:rsidRPr="00721306">
              <w:rPr>
                <w:sz w:val="20"/>
              </w:rPr>
              <w:t>than</w:t>
            </w:r>
            <w:r w:rsidRPr="00721306">
              <w:rPr>
                <w:spacing w:val="-5"/>
                <w:sz w:val="20"/>
              </w:rPr>
              <w:t xml:space="preserve"> </w:t>
            </w:r>
            <w:r w:rsidRPr="00721306">
              <w:rPr>
                <w:sz w:val="20"/>
              </w:rPr>
              <w:t>three</w:t>
            </w:r>
            <w:r w:rsidRPr="00721306">
              <w:rPr>
                <w:spacing w:val="-5"/>
                <w:sz w:val="20"/>
              </w:rPr>
              <w:t xml:space="preserve"> </w:t>
            </w:r>
            <w:r w:rsidRPr="00721306">
              <w:rPr>
                <w:sz w:val="20"/>
              </w:rPr>
              <w:t>(3)</w:t>
            </w:r>
            <w:r w:rsidRPr="00721306">
              <w:rPr>
                <w:spacing w:val="-6"/>
                <w:sz w:val="20"/>
              </w:rPr>
              <w:t xml:space="preserve"> </w:t>
            </w:r>
            <w:r w:rsidRPr="00721306">
              <w:rPr>
                <w:sz w:val="20"/>
              </w:rPr>
              <w:t>months</w:t>
            </w:r>
            <w:r w:rsidRPr="00721306">
              <w:rPr>
                <w:spacing w:val="-6"/>
                <w:sz w:val="20"/>
              </w:rPr>
              <w:t xml:space="preserve"> </w:t>
            </w:r>
            <w:r w:rsidRPr="00721306">
              <w:rPr>
                <w:sz w:val="20"/>
              </w:rPr>
              <w:t>after</w:t>
            </w:r>
            <w:r w:rsidRPr="00721306">
              <w:rPr>
                <w:spacing w:val="-7"/>
                <w:sz w:val="20"/>
              </w:rPr>
              <w:t xml:space="preserve"> </w:t>
            </w:r>
            <w:r w:rsidRPr="00721306">
              <w:rPr>
                <w:sz w:val="20"/>
              </w:rPr>
              <w:t>Go-</w:t>
            </w:r>
            <w:r w:rsidRPr="00721306">
              <w:rPr>
                <w:spacing w:val="-2"/>
                <w:sz w:val="20"/>
              </w:rPr>
              <w:t>Live.</w:t>
            </w:r>
          </w:p>
        </w:tc>
      </w:tr>
    </w:tbl>
    <w:p w14:paraId="0F83B048" w14:textId="77777777" w:rsidR="00721306" w:rsidRPr="00721306" w:rsidRDefault="00721306" w:rsidP="00721306">
      <w:pPr>
        <w:rPr>
          <w:sz w:val="20"/>
        </w:rPr>
        <w:sectPr w:rsidR="00721306" w:rsidRPr="00721306" w:rsidSect="00721306">
          <w:pgSz w:w="12240" w:h="15840"/>
          <w:pgMar w:top="1000" w:right="360" w:bottom="1520" w:left="360" w:header="0" w:footer="1331" w:gutter="0"/>
          <w:cols w:space="720"/>
        </w:sectPr>
      </w:pPr>
    </w:p>
    <w:p w14:paraId="4A0E793F" w14:textId="77777777" w:rsidR="00721306" w:rsidRPr="00721306" w:rsidRDefault="00721306" w:rsidP="00721306">
      <w:pPr>
        <w:ind w:left="1082"/>
        <w:rPr>
          <w:sz w:val="20"/>
        </w:rPr>
      </w:pPr>
      <w:r w:rsidRPr="00721306">
        <w:rPr>
          <w:noProof/>
          <w:sz w:val="20"/>
        </w:rPr>
        <w:lastRenderedPageBreak/>
        <mc:AlternateContent>
          <mc:Choice Requires="wps">
            <w:drawing>
              <wp:inline distT="0" distB="0" distL="0" distR="0" wp14:anchorId="197C054C" wp14:editId="45E3E17E">
                <wp:extent cx="6132195" cy="253365"/>
                <wp:effectExtent l="9525" t="0" r="1904" b="3810"/>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32195" cy="253365"/>
                        </a:xfrm>
                        <a:prstGeom prst="rect">
                          <a:avLst/>
                        </a:prstGeom>
                        <a:solidFill>
                          <a:srgbClr val="F0F0F0"/>
                        </a:solidFill>
                        <a:ln w="6095">
                          <a:solidFill>
                            <a:srgbClr val="000000"/>
                          </a:solidFill>
                          <a:prstDash val="solid"/>
                        </a:ln>
                      </wps:spPr>
                      <wps:txbx>
                        <w:txbxContent>
                          <w:p w14:paraId="1905D264" w14:textId="77777777" w:rsidR="00721306" w:rsidRDefault="00721306" w:rsidP="00721306">
                            <w:pPr>
                              <w:spacing w:before="76"/>
                              <w:ind w:left="108"/>
                              <w:rPr>
                                <w:b/>
                                <w:color w:val="000000"/>
                                <w:sz w:val="20"/>
                              </w:rPr>
                            </w:pPr>
                            <w:r>
                              <w:rPr>
                                <w:b/>
                                <w:color w:val="000000"/>
                                <w:sz w:val="20"/>
                              </w:rPr>
                              <w:t>3.</w:t>
                            </w:r>
                            <w:r>
                              <w:rPr>
                                <w:b/>
                                <w:color w:val="000000"/>
                                <w:spacing w:val="-8"/>
                                <w:sz w:val="20"/>
                              </w:rPr>
                              <w:t xml:space="preserve"> </w:t>
                            </w:r>
                            <w:r>
                              <w:rPr>
                                <w:b/>
                                <w:color w:val="000000"/>
                                <w:sz w:val="20"/>
                              </w:rPr>
                              <w:t>Operational</w:t>
                            </w:r>
                            <w:r>
                              <w:rPr>
                                <w:b/>
                                <w:color w:val="000000"/>
                                <w:spacing w:val="-7"/>
                                <w:sz w:val="20"/>
                              </w:rPr>
                              <w:t xml:space="preserve"> </w:t>
                            </w:r>
                            <w:r>
                              <w:rPr>
                                <w:b/>
                                <w:color w:val="000000"/>
                                <w:spacing w:val="-2"/>
                                <w:sz w:val="20"/>
                              </w:rPr>
                              <w:t>Readiness</w:t>
                            </w:r>
                          </w:p>
                        </w:txbxContent>
                      </wps:txbx>
                      <wps:bodyPr wrap="square" lIns="0" tIns="0" rIns="0" bIns="0" rtlCol="0">
                        <a:noAutofit/>
                      </wps:bodyPr>
                    </wps:wsp>
                  </a:graphicData>
                </a:graphic>
              </wp:inline>
            </w:drawing>
          </mc:Choice>
          <mc:Fallback>
            <w:pict>
              <v:shape w14:anchorId="197C054C" id="Textbox 44" o:spid="_x0000_s1030" type="#_x0000_t202" style="width:482.85pt;height:19.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" fillcolor="#f0f0f0" strokeweight=".16931mm">
                <v:path arrowok="t"/>
                <v:textbox inset="0,0,0,0">
                  <w:txbxContent>
                    <w:p w14:paraId="1905D264" w14:textId="77777777" w:rsidR="00721306" w:rsidRDefault="00721306" w:rsidP="00721306">
                      <w:pPr>
                        <w:spacing w:before="76"/>
                        <w:ind w:left="108"/>
                        <w:rPr>
                          <w:b/>
                          <w:color w:val="000000"/>
                          <w:sz w:val="20"/>
                        </w:rPr>
                      </w:pPr>
                      <w:r>
                        <w:rPr>
                          <w:b/>
                          <w:color w:val="000000"/>
                          <w:sz w:val="20"/>
                        </w:rPr>
                        <w:t>3.</w:t>
                      </w:r>
                      <w:r>
                        <w:rPr>
                          <w:b/>
                          <w:color w:val="000000"/>
                          <w:spacing w:val="-8"/>
                          <w:sz w:val="20"/>
                        </w:rPr>
                        <w:t xml:space="preserve"> </w:t>
                      </w:r>
                      <w:r>
                        <w:rPr>
                          <w:b/>
                          <w:color w:val="000000"/>
                          <w:sz w:val="20"/>
                        </w:rPr>
                        <w:t>Operational</w:t>
                      </w:r>
                      <w:r>
                        <w:rPr>
                          <w:b/>
                          <w:color w:val="000000"/>
                          <w:spacing w:val="-7"/>
                          <w:sz w:val="20"/>
                        </w:rPr>
                        <w:t xml:space="preserve"> </w:t>
                      </w:r>
                      <w:r>
                        <w:rPr>
                          <w:b/>
                          <w:color w:val="000000"/>
                          <w:spacing w:val="-2"/>
                          <w:sz w:val="20"/>
                        </w:rPr>
                        <w:t>Readiness</w:t>
                      </w:r>
                    </w:p>
                  </w:txbxContent>
                </v:textbox>
                <w10:anchorlock/>
              </v:shape>
            </w:pict>
          </mc:Fallback>
        </mc:AlternateContent>
      </w:r>
    </w:p>
    <w:p w14:paraId="284E3D7B" w14:textId="77777777" w:rsidR="00721306" w:rsidRPr="00721306" w:rsidRDefault="00721306" w:rsidP="00721306">
      <w:pPr>
        <w:spacing w:before="7"/>
        <w:rPr>
          <w:sz w:val="16"/>
          <w:szCs w:val="20"/>
        </w:rPr>
      </w:pPr>
    </w:p>
    <w:tbl>
      <w:tblPr>
        <w:tblW w:w="0" w:type="auto"/>
        <w:tblInd w:w="10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1"/>
        <w:gridCol w:w="7996"/>
      </w:tblGrid>
      <w:tr w:rsidR="00721306" w:rsidRPr="00721306" w14:paraId="1CDA6427" w14:textId="77777777" w:rsidTr="00B3527E">
        <w:trPr>
          <w:trHeight w:val="621"/>
        </w:trPr>
        <w:tc>
          <w:tcPr>
            <w:tcW w:w="1661" w:type="dxa"/>
          </w:tcPr>
          <w:p w14:paraId="5C99581F" w14:textId="77777777" w:rsidR="00721306" w:rsidRPr="00721306" w:rsidRDefault="00721306" w:rsidP="00721306">
            <w:pPr>
              <w:spacing w:before="74"/>
              <w:ind w:left="112"/>
              <w:rPr>
                <w:i/>
                <w:sz w:val="20"/>
              </w:rPr>
            </w:pPr>
            <w:r w:rsidRPr="00721306">
              <w:rPr>
                <w:i/>
                <w:spacing w:val="-2"/>
                <w:sz w:val="20"/>
              </w:rPr>
              <w:t>Guarantee</w:t>
            </w:r>
          </w:p>
        </w:tc>
        <w:tc>
          <w:tcPr>
            <w:tcW w:w="7996" w:type="dxa"/>
          </w:tcPr>
          <w:p w14:paraId="01D67F32" w14:textId="77777777" w:rsidR="00721306" w:rsidRPr="00721306" w:rsidRDefault="00721306" w:rsidP="00721306">
            <w:pPr>
              <w:spacing w:before="76"/>
              <w:ind w:left="112" w:right="145"/>
              <w:rPr>
                <w:sz w:val="20"/>
              </w:rPr>
            </w:pPr>
            <w:r w:rsidRPr="00721306">
              <w:rPr>
                <w:sz w:val="20"/>
              </w:rPr>
              <w:t>The Contractor shall resolve all noncompliance with Contract terms identified by the State</w:t>
            </w:r>
            <w:r w:rsidRPr="00721306">
              <w:rPr>
                <w:spacing w:val="-6"/>
                <w:sz w:val="20"/>
              </w:rPr>
              <w:t xml:space="preserve"> </w:t>
            </w:r>
            <w:r w:rsidRPr="00721306">
              <w:rPr>
                <w:sz w:val="20"/>
              </w:rPr>
              <w:t>during</w:t>
            </w:r>
            <w:r w:rsidRPr="00721306">
              <w:rPr>
                <w:spacing w:val="-4"/>
                <w:sz w:val="20"/>
              </w:rPr>
              <w:t xml:space="preserve"> </w:t>
            </w:r>
            <w:r w:rsidRPr="00721306">
              <w:rPr>
                <w:sz w:val="20"/>
              </w:rPr>
              <w:t>its</w:t>
            </w:r>
            <w:r w:rsidRPr="00721306">
              <w:rPr>
                <w:spacing w:val="-5"/>
                <w:sz w:val="20"/>
              </w:rPr>
              <w:t xml:space="preserve"> </w:t>
            </w:r>
            <w:r w:rsidRPr="00721306">
              <w:rPr>
                <w:sz w:val="20"/>
              </w:rPr>
              <w:t>Operational</w:t>
            </w:r>
            <w:r w:rsidRPr="00721306">
              <w:rPr>
                <w:spacing w:val="-3"/>
                <w:sz w:val="20"/>
              </w:rPr>
              <w:t xml:space="preserve"> </w:t>
            </w:r>
            <w:r w:rsidRPr="00721306">
              <w:rPr>
                <w:sz w:val="20"/>
              </w:rPr>
              <w:t>readiness</w:t>
            </w:r>
            <w:r w:rsidRPr="00721306">
              <w:rPr>
                <w:spacing w:val="-5"/>
                <w:sz w:val="20"/>
              </w:rPr>
              <w:t xml:space="preserve"> </w:t>
            </w:r>
            <w:r w:rsidRPr="00721306">
              <w:rPr>
                <w:sz w:val="20"/>
              </w:rPr>
              <w:t>review</w:t>
            </w:r>
            <w:r w:rsidRPr="00721306">
              <w:rPr>
                <w:spacing w:val="-4"/>
                <w:sz w:val="20"/>
              </w:rPr>
              <w:t xml:space="preserve"> </w:t>
            </w:r>
            <w:r w:rsidRPr="00721306">
              <w:rPr>
                <w:sz w:val="20"/>
              </w:rPr>
              <w:t>as</w:t>
            </w:r>
            <w:r w:rsidRPr="00721306">
              <w:rPr>
                <w:spacing w:val="-5"/>
                <w:sz w:val="20"/>
              </w:rPr>
              <w:t xml:space="preserve"> </w:t>
            </w:r>
            <w:r w:rsidRPr="00721306">
              <w:rPr>
                <w:sz w:val="20"/>
              </w:rPr>
              <w:t>required</w:t>
            </w:r>
            <w:r w:rsidRPr="00721306">
              <w:rPr>
                <w:spacing w:val="-6"/>
                <w:sz w:val="20"/>
              </w:rPr>
              <w:t xml:space="preserve"> </w:t>
            </w:r>
            <w:r w:rsidRPr="00721306">
              <w:rPr>
                <w:sz w:val="20"/>
              </w:rPr>
              <w:t>in</w:t>
            </w:r>
            <w:r w:rsidRPr="00721306">
              <w:rPr>
                <w:spacing w:val="-4"/>
                <w:sz w:val="20"/>
              </w:rPr>
              <w:t xml:space="preserve"> </w:t>
            </w:r>
            <w:r w:rsidRPr="00721306">
              <w:rPr>
                <w:sz w:val="20"/>
              </w:rPr>
              <w:t>Contract</w:t>
            </w:r>
            <w:r w:rsidRPr="00721306">
              <w:rPr>
                <w:spacing w:val="-6"/>
                <w:sz w:val="20"/>
              </w:rPr>
              <w:t xml:space="preserve"> </w:t>
            </w:r>
            <w:r w:rsidRPr="00721306">
              <w:rPr>
                <w:sz w:val="20"/>
              </w:rPr>
              <w:t xml:space="preserve">Section </w:t>
            </w:r>
            <w:r w:rsidRPr="00721306">
              <w:rPr>
                <w:sz w:val="20"/>
                <w:u w:val="single"/>
              </w:rPr>
              <w:t>A.</w:t>
            </w:r>
            <w:proofErr w:type="gramStart"/>
            <w:r w:rsidRPr="00721306">
              <w:rPr>
                <w:sz w:val="20"/>
                <w:u w:val="single"/>
              </w:rPr>
              <w:t>16.d</w:t>
            </w:r>
            <w:r w:rsidRPr="00721306">
              <w:rPr>
                <w:sz w:val="20"/>
              </w:rPr>
              <w:t>.</w:t>
            </w:r>
            <w:proofErr w:type="gramEnd"/>
          </w:p>
        </w:tc>
      </w:tr>
      <w:tr w:rsidR="00721306" w:rsidRPr="00721306" w14:paraId="19E45514" w14:textId="77777777" w:rsidTr="00B3527E">
        <w:trPr>
          <w:trHeight w:val="618"/>
        </w:trPr>
        <w:tc>
          <w:tcPr>
            <w:tcW w:w="1661" w:type="dxa"/>
          </w:tcPr>
          <w:p w14:paraId="0140EE7C" w14:textId="77777777" w:rsidR="00721306" w:rsidRPr="00721306" w:rsidRDefault="00721306" w:rsidP="00721306">
            <w:pPr>
              <w:spacing w:before="76"/>
              <w:ind w:left="112"/>
              <w:rPr>
                <w:i/>
                <w:sz w:val="20"/>
              </w:rPr>
            </w:pPr>
            <w:r w:rsidRPr="00721306">
              <w:rPr>
                <w:i/>
                <w:spacing w:val="-2"/>
                <w:sz w:val="20"/>
              </w:rPr>
              <w:t>Assessment</w:t>
            </w:r>
          </w:p>
        </w:tc>
        <w:tc>
          <w:tcPr>
            <w:tcW w:w="7996" w:type="dxa"/>
          </w:tcPr>
          <w:p w14:paraId="3309CC03" w14:textId="77777777" w:rsidR="00721306" w:rsidRPr="00721306" w:rsidRDefault="00721306" w:rsidP="00721306">
            <w:pPr>
              <w:spacing w:before="76"/>
              <w:ind w:left="112"/>
              <w:rPr>
                <w:sz w:val="20"/>
              </w:rPr>
            </w:pPr>
            <w:r w:rsidRPr="00721306">
              <w:rPr>
                <w:sz w:val="20"/>
              </w:rPr>
              <w:t>Ten</w:t>
            </w:r>
            <w:r w:rsidRPr="00721306">
              <w:rPr>
                <w:spacing w:val="-6"/>
                <w:sz w:val="20"/>
              </w:rPr>
              <w:t xml:space="preserve"> </w:t>
            </w:r>
            <w:r w:rsidRPr="00721306">
              <w:rPr>
                <w:sz w:val="20"/>
              </w:rPr>
              <w:t>thousand</w:t>
            </w:r>
            <w:r w:rsidRPr="00721306">
              <w:rPr>
                <w:spacing w:val="-5"/>
                <w:sz w:val="20"/>
              </w:rPr>
              <w:t xml:space="preserve"> </w:t>
            </w:r>
            <w:r w:rsidRPr="00721306">
              <w:rPr>
                <w:sz w:val="20"/>
              </w:rPr>
              <w:t>dollars</w:t>
            </w:r>
            <w:r w:rsidRPr="00721306">
              <w:rPr>
                <w:spacing w:val="-3"/>
                <w:sz w:val="20"/>
              </w:rPr>
              <w:t xml:space="preserve"> </w:t>
            </w:r>
            <w:r w:rsidRPr="00721306">
              <w:rPr>
                <w:sz w:val="20"/>
              </w:rPr>
              <w:t>($10,000)</w:t>
            </w:r>
            <w:r w:rsidRPr="00721306">
              <w:rPr>
                <w:spacing w:val="-5"/>
                <w:sz w:val="20"/>
              </w:rPr>
              <w:t xml:space="preserve"> </w:t>
            </w:r>
            <w:r w:rsidRPr="00721306">
              <w:rPr>
                <w:sz w:val="20"/>
              </w:rPr>
              <w:t>for</w:t>
            </w:r>
            <w:r w:rsidRPr="00721306">
              <w:rPr>
                <w:spacing w:val="-2"/>
                <w:sz w:val="20"/>
              </w:rPr>
              <w:t xml:space="preserve"> </w:t>
            </w:r>
            <w:r w:rsidRPr="00721306">
              <w:rPr>
                <w:sz w:val="20"/>
              </w:rPr>
              <w:t>each</w:t>
            </w:r>
            <w:r w:rsidRPr="00721306">
              <w:rPr>
                <w:spacing w:val="-3"/>
                <w:sz w:val="20"/>
              </w:rPr>
              <w:t xml:space="preserve"> </w:t>
            </w:r>
            <w:r w:rsidRPr="00721306">
              <w:rPr>
                <w:sz w:val="20"/>
              </w:rPr>
              <w:t>Business</w:t>
            </w:r>
            <w:r w:rsidRPr="00721306">
              <w:rPr>
                <w:spacing w:val="-4"/>
                <w:sz w:val="20"/>
              </w:rPr>
              <w:t xml:space="preserve"> </w:t>
            </w:r>
            <w:r w:rsidRPr="00721306">
              <w:rPr>
                <w:sz w:val="20"/>
              </w:rPr>
              <w:t>Day</w:t>
            </w:r>
            <w:r w:rsidRPr="00721306">
              <w:rPr>
                <w:spacing w:val="-4"/>
                <w:sz w:val="20"/>
              </w:rPr>
              <w:t xml:space="preserve"> </w:t>
            </w:r>
            <w:r w:rsidRPr="00721306">
              <w:rPr>
                <w:sz w:val="20"/>
              </w:rPr>
              <w:t>per</w:t>
            </w:r>
            <w:r w:rsidRPr="00721306">
              <w:rPr>
                <w:spacing w:val="-4"/>
                <w:sz w:val="20"/>
              </w:rPr>
              <w:t xml:space="preserve"> </w:t>
            </w:r>
            <w:r w:rsidRPr="00721306">
              <w:rPr>
                <w:sz w:val="20"/>
              </w:rPr>
              <w:t>finding</w:t>
            </w:r>
            <w:r w:rsidRPr="00721306">
              <w:rPr>
                <w:spacing w:val="-6"/>
                <w:sz w:val="20"/>
              </w:rPr>
              <w:t xml:space="preserve"> </w:t>
            </w:r>
            <w:r w:rsidRPr="00721306">
              <w:rPr>
                <w:sz w:val="20"/>
              </w:rPr>
              <w:t>that</w:t>
            </w:r>
            <w:r w:rsidRPr="00721306">
              <w:rPr>
                <w:spacing w:val="-3"/>
                <w:sz w:val="20"/>
              </w:rPr>
              <w:t xml:space="preserve"> </w:t>
            </w:r>
            <w:r w:rsidRPr="00721306">
              <w:rPr>
                <w:sz w:val="20"/>
              </w:rPr>
              <w:t>is</w:t>
            </w:r>
            <w:r w:rsidRPr="00721306">
              <w:rPr>
                <w:spacing w:val="-4"/>
                <w:sz w:val="20"/>
              </w:rPr>
              <w:t xml:space="preserve"> </w:t>
            </w:r>
            <w:r w:rsidRPr="00721306">
              <w:rPr>
                <w:sz w:val="20"/>
              </w:rPr>
              <w:t>not</w:t>
            </w:r>
            <w:r w:rsidRPr="00721306">
              <w:rPr>
                <w:spacing w:val="-5"/>
                <w:sz w:val="20"/>
              </w:rPr>
              <w:t xml:space="preserve"> </w:t>
            </w:r>
            <w:r w:rsidRPr="00721306">
              <w:rPr>
                <w:sz w:val="20"/>
              </w:rPr>
              <w:t>resolved after Go-Live.</w:t>
            </w:r>
          </w:p>
        </w:tc>
      </w:tr>
      <w:tr w:rsidR="00721306" w:rsidRPr="00721306" w14:paraId="2300B0B2" w14:textId="77777777" w:rsidTr="00B3527E">
        <w:trPr>
          <w:trHeight w:val="849"/>
        </w:trPr>
        <w:tc>
          <w:tcPr>
            <w:tcW w:w="1661" w:type="dxa"/>
          </w:tcPr>
          <w:p w14:paraId="67A091E7" w14:textId="77777777" w:rsidR="00721306" w:rsidRPr="00721306" w:rsidRDefault="00721306" w:rsidP="00721306">
            <w:pPr>
              <w:spacing w:before="74"/>
              <w:ind w:left="112"/>
              <w:rPr>
                <w:i/>
                <w:sz w:val="20"/>
              </w:rPr>
            </w:pPr>
            <w:r w:rsidRPr="00721306">
              <w:rPr>
                <w:i/>
                <w:spacing w:val="-2"/>
                <w:sz w:val="20"/>
              </w:rPr>
              <w:t>Justification</w:t>
            </w:r>
          </w:p>
        </w:tc>
        <w:tc>
          <w:tcPr>
            <w:tcW w:w="7996" w:type="dxa"/>
          </w:tcPr>
          <w:p w14:paraId="160A44DE" w14:textId="77777777" w:rsidR="00721306" w:rsidRPr="00721306" w:rsidRDefault="00721306" w:rsidP="00721306">
            <w:pPr>
              <w:spacing w:before="74"/>
              <w:ind w:left="112"/>
              <w:rPr>
                <w:sz w:val="20"/>
              </w:rPr>
            </w:pPr>
            <w:r w:rsidRPr="00721306">
              <w:rPr>
                <w:sz w:val="20"/>
              </w:rPr>
              <w:t>Operational</w:t>
            </w:r>
            <w:r w:rsidRPr="00721306">
              <w:rPr>
                <w:spacing w:val="-6"/>
                <w:sz w:val="20"/>
              </w:rPr>
              <w:t xml:space="preserve"> </w:t>
            </w:r>
            <w:r w:rsidRPr="00721306">
              <w:rPr>
                <w:sz w:val="20"/>
              </w:rPr>
              <w:t>readiness</w:t>
            </w:r>
            <w:r w:rsidRPr="00721306">
              <w:rPr>
                <w:spacing w:val="-5"/>
                <w:sz w:val="20"/>
              </w:rPr>
              <w:t xml:space="preserve"> </w:t>
            </w:r>
            <w:r w:rsidRPr="00721306">
              <w:rPr>
                <w:sz w:val="20"/>
              </w:rPr>
              <w:t>review</w:t>
            </w:r>
            <w:r w:rsidRPr="00721306">
              <w:rPr>
                <w:spacing w:val="-5"/>
                <w:sz w:val="20"/>
              </w:rPr>
              <w:t xml:space="preserve"> </w:t>
            </w:r>
            <w:r w:rsidRPr="00721306">
              <w:rPr>
                <w:sz w:val="20"/>
              </w:rPr>
              <w:t>requires</w:t>
            </w:r>
            <w:r w:rsidRPr="00721306">
              <w:rPr>
                <w:spacing w:val="-5"/>
                <w:sz w:val="20"/>
              </w:rPr>
              <w:t xml:space="preserve"> </w:t>
            </w:r>
            <w:r w:rsidRPr="00721306">
              <w:rPr>
                <w:sz w:val="20"/>
              </w:rPr>
              <w:t>the</w:t>
            </w:r>
            <w:r w:rsidRPr="00721306">
              <w:rPr>
                <w:spacing w:val="-4"/>
                <w:sz w:val="20"/>
              </w:rPr>
              <w:t xml:space="preserve"> </w:t>
            </w:r>
            <w:r w:rsidRPr="00721306">
              <w:rPr>
                <w:sz w:val="20"/>
              </w:rPr>
              <w:t>Contractor</w:t>
            </w:r>
            <w:r w:rsidRPr="00721306">
              <w:rPr>
                <w:spacing w:val="-5"/>
                <w:sz w:val="20"/>
              </w:rPr>
              <w:t xml:space="preserve"> </w:t>
            </w:r>
            <w:r w:rsidRPr="00721306">
              <w:rPr>
                <w:sz w:val="20"/>
              </w:rPr>
              <w:t>and</w:t>
            </w:r>
            <w:r w:rsidRPr="00721306">
              <w:rPr>
                <w:spacing w:val="-6"/>
                <w:sz w:val="20"/>
              </w:rPr>
              <w:t xml:space="preserve"> </w:t>
            </w:r>
            <w:r w:rsidRPr="00721306">
              <w:rPr>
                <w:sz w:val="20"/>
              </w:rPr>
              <w:t>the</w:t>
            </w:r>
            <w:r w:rsidRPr="00721306">
              <w:rPr>
                <w:spacing w:val="-5"/>
                <w:sz w:val="20"/>
              </w:rPr>
              <w:t xml:space="preserve"> </w:t>
            </w:r>
            <w:r w:rsidRPr="00721306">
              <w:rPr>
                <w:sz w:val="20"/>
              </w:rPr>
              <w:t>State</w:t>
            </w:r>
            <w:r w:rsidRPr="00721306">
              <w:rPr>
                <w:spacing w:val="-4"/>
                <w:sz w:val="20"/>
              </w:rPr>
              <w:t xml:space="preserve"> </w:t>
            </w:r>
            <w:r w:rsidRPr="00721306">
              <w:rPr>
                <w:sz w:val="20"/>
              </w:rPr>
              <w:t>to</w:t>
            </w:r>
            <w:r w:rsidRPr="00721306">
              <w:rPr>
                <w:spacing w:val="-5"/>
                <w:sz w:val="20"/>
              </w:rPr>
              <w:t xml:space="preserve"> </w:t>
            </w:r>
            <w:r w:rsidRPr="00721306">
              <w:rPr>
                <w:sz w:val="20"/>
              </w:rPr>
              <w:t>investigate</w:t>
            </w:r>
            <w:r w:rsidRPr="00721306">
              <w:rPr>
                <w:spacing w:val="-4"/>
                <w:sz w:val="20"/>
              </w:rPr>
              <w:t xml:space="preserve"> </w:t>
            </w:r>
            <w:r w:rsidRPr="00721306">
              <w:rPr>
                <w:sz w:val="20"/>
              </w:rPr>
              <w:t xml:space="preserve">and navigate any potential issues, deadlines, and milestones leading up to Go-Live and </w:t>
            </w:r>
            <w:r w:rsidRPr="00721306">
              <w:rPr>
                <w:spacing w:val="-2"/>
                <w:sz w:val="20"/>
              </w:rPr>
              <w:t>operations.</w:t>
            </w:r>
          </w:p>
        </w:tc>
      </w:tr>
      <w:tr w:rsidR="00721306" w:rsidRPr="00721306" w14:paraId="3338B4BF" w14:textId="77777777" w:rsidTr="00B3527E">
        <w:trPr>
          <w:trHeight w:val="430"/>
        </w:trPr>
        <w:tc>
          <w:tcPr>
            <w:tcW w:w="1661" w:type="dxa"/>
          </w:tcPr>
          <w:p w14:paraId="6C877168" w14:textId="77777777" w:rsidR="00721306" w:rsidRPr="00721306" w:rsidRDefault="00721306" w:rsidP="00721306">
            <w:pPr>
              <w:spacing w:before="76"/>
              <w:ind w:left="112"/>
              <w:rPr>
                <w:i/>
                <w:sz w:val="20"/>
              </w:rPr>
            </w:pPr>
            <w:r w:rsidRPr="00721306">
              <w:rPr>
                <w:i/>
                <w:spacing w:val="-2"/>
                <w:sz w:val="20"/>
              </w:rPr>
              <w:t>Measurement</w:t>
            </w:r>
          </w:p>
        </w:tc>
        <w:tc>
          <w:tcPr>
            <w:tcW w:w="7996" w:type="dxa"/>
          </w:tcPr>
          <w:p w14:paraId="23168D55" w14:textId="77777777" w:rsidR="00721306" w:rsidRPr="00721306" w:rsidRDefault="00721306" w:rsidP="00721306">
            <w:pPr>
              <w:spacing w:before="76"/>
              <w:ind w:left="112"/>
              <w:rPr>
                <w:sz w:val="20"/>
              </w:rPr>
            </w:pPr>
            <w:r w:rsidRPr="00721306">
              <w:rPr>
                <w:sz w:val="20"/>
              </w:rPr>
              <w:t>Assessed</w:t>
            </w:r>
            <w:r w:rsidRPr="00721306">
              <w:rPr>
                <w:spacing w:val="-8"/>
                <w:sz w:val="20"/>
              </w:rPr>
              <w:t xml:space="preserve"> </w:t>
            </w:r>
            <w:r w:rsidRPr="00721306">
              <w:rPr>
                <w:sz w:val="20"/>
              </w:rPr>
              <w:t>and</w:t>
            </w:r>
            <w:r w:rsidRPr="00721306">
              <w:rPr>
                <w:spacing w:val="-6"/>
                <w:sz w:val="20"/>
              </w:rPr>
              <w:t xml:space="preserve"> </w:t>
            </w:r>
            <w:r w:rsidRPr="00721306">
              <w:rPr>
                <w:sz w:val="20"/>
              </w:rPr>
              <w:t>reported</w:t>
            </w:r>
            <w:r w:rsidRPr="00721306">
              <w:rPr>
                <w:spacing w:val="-6"/>
                <w:sz w:val="20"/>
              </w:rPr>
              <w:t xml:space="preserve"> </w:t>
            </w:r>
            <w:r w:rsidRPr="00721306">
              <w:rPr>
                <w:sz w:val="20"/>
              </w:rPr>
              <w:t>no</w:t>
            </w:r>
            <w:r w:rsidRPr="00721306">
              <w:rPr>
                <w:spacing w:val="-5"/>
                <w:sz w:val="20"/>
              </w:rPr>
              <w:t xml:space="preserve"> </w:t>
            </w:r>
            <w:r w:rsidRPr="00721306">
              <w:rPr>
                <w:sz w:val="20"/>
              </w:rPr>
              <w:t>later</w:t>
            </w:r>
            <w:r w:rsidRPr="00721306">
              <w:rPr>
                <w:spacing w:val="-6"/>
                <w:sz w:val="20"/>
              </w:rPr>
              <w:t xml:space="preserve"> </w:t>
            </w:r>
            <w:r w:rsidRPr="00721306">
              <w:rPr>
                <w:sz w:val="20"/>
              </w:rPr>
              <w:t>than</w:t>
            </w:r>
            <w:r w:rsidRPr="00721306">
              <w:rPr>
                <w:spacing w:val="-7"/>
                <w:sz w:val="20"/>
              </w:rPr>
              <w:t xml:space="preserve"> </w:t>
            </w:r>
            <w:r w:rsidRPr="00721306">
              <w:rPr>
                <w:sz w:val="20"/>
              </w:rPr>
              <w:t>three</w:t>
            </w:r>
            <w:r w:rsidRPr="00721306">
              <w:rPr>
                <w:spacing w:val="-6"/>
                <w:sz w:val="20"/>
              </w:rPr>
              <w:t xml:space="preserve"> </w:t>
            </w:r>
            <w:r w:rsidRPr="00721306">
              <w:rPr>
                <w:sz w:val="20"/>
              </w:rPr>
              <w:t>(3)</w:t>
            </w:r>
            <w:r w:rsidRPr="00721306">
              <w:rPr>
                <w:spacing w:val="-4"/>
                <w:sz w:val="20"/>
              </w:rPr>
              <w:t xml:space="preserve"> </w:t>
            </w:r>
            <w:r w:rsidRPr="00721306">
              <w:rPr>
                <w:sz w:val="20"/>
              </w:rPr>
              <w:t>months</w:t>
            </w:r>
            <w:r w:rsidRPr="00721306">
              <w:rPr>
                <w:spacing w:val="-3"/>
                <w:sz w:val="20"/>
              </w:rPr>
              <w:t xml:space="preserve"> </w:t>
            </w:r>
            <w:r w:rsidRPr="00721306">
              <w:rPr>
                <w:sz w:val="20"/>
              </w:rPr>
              <w:t>after</w:t>
            </w:r>
            <w:r w:rsidRPr="00721306">
              <w:rPr>
                <w:spacing w:val="-7"/>
                <w:sz w:val="20"/>
              </w:rPr>
              <w:t xml:space="preserve"> </w:t>
            </w:r>
            <w:r w:rsidRPr="00721306">
              <w:rPr>
                <w:sz w:val="20"/>
              </w:rPr>
              <w:t>Go-</w:t>
            </w:r>
            <w:r w:rsidRPr="00721306">
              <w:rPr>
                <w:spacing w:val="-2"/>
                <w:sz w:val="20"/>
              </w:rPr>
              <w:t>Live.</w:t>
            </w:r>
          </w:p>
        </w:tc>
      </w:tr>
      <w:tr w:rsidR="00721306" w:rsidRPr="00721306" w14:paraId="7E0D93B3" w14:textId="77777777" w:rsidTr="00B3527E">
        <w:trPr>
          <w:trHeight w:val="390"/>
        </w:trPr>
        <w:tc>
          <w:tcPr>
            <w:tcW w:w="9657" w:type="dxa"/>
            <w:gridSpan w:val="2"/>
            <w:shd w:val="clear" w:color="auto" w:fill="F0F0F0"/>
          </w:tcPr>
          <w:p w14:paraId="217AC613" w14:textId="77777777" w:rsidR="00721306" w:rsidRPr="00721306" w:rsidRDefault="00721306" w:rsidP="00721306">
            <w:pPr>
              <w:spacing w:before="74"/>
              <w:ind w:left="112"/>
              <w:rPr>
                <w:b/>
                <w:sz w:val="20"/>
              </w:rPr>
            </w:pPr>
            <w:r w:rsidRPr="00721306">
              <w:rPr>
                <w:b/>
                <w:sz w:val="20"/>
              </w:rPr>
              <w:t>4.</w:t>
            </w:r>
            <w:r w:rsidRPr="00721306">
              <w:rPr>
                <w:b/>
                <w:spacing w:val="-4"/>
                <w:sz w:val="20"/>
              </w:rPr>
              <w:t xml:space="preserve"> </w:t>
            </w:r>
            <w:r w:rsidRPr="00721306">
              <w:rPr>
                <w:b/>
                <w:sz w:val="20"/>
              </w:rPr>
              <w:t>Plan</w:t>
            </w:r>
            <w:r w:rsidRPr="00721306">
              <w:rPr>
                <w:b/>
                <w:spacing w:val="-3"/>
                <w:sz w:val="20"/>
              </w:rPr>
              <w:t xml:space="preserve"> </w:t>
            </w:r>
            <w:r w:rsidRPr="00721306">
              <w:rPr>
                <w:b/>
                <w:spacing w:val="-2"/>
                <w:sz w:val="20"/>
              </w:rPr>
              <w:t>Design</w:t>
            </w:r>
          </w:p>
        </w:tc>
      </w:tr>
      <w:tr w:rsidR="00721306" w:rsidRPr="00721306" w14:paraId="18C14C08" w14:textId="77777777" w:rsidTr="00B3527E">
        <w:trPr>
          <w:trHeight w:val="619"/>
        </w:trPr>
        <w:tc>
          <w:tcPr>
            <w:tcW w:w="1661" w:type="dxa"/>
          </w:tcPr>
          <w:p w14:paraId="69E84132" w14:textId="77777777" w:rsidR="00721306" w:rsidRPr="00721306" w:rsidRDefault="00721306" w:rsidP="00721306">
            <w:pPr>
              <w:spacing w:before="74"/>
              <w:ind w:left="112"/>
              <w:rPr>
                <w:i/>
                <w:sz w:val="20"/>
              </w:rPr>
            </w:pPr>
            <w:r w:rsidRPr="00721306">
              <w:rPr>
                <w:i/>
                <w:spacing w:val="-2"/>
                <w:sz w:val="20"/>
              </w:rPr>
              <w:t>Guarantee</w:t>
            </w:r>
          </w:p>
        </w:tc>
        <w:tc>
          <w:tcPr>
            <w:tcW w:w="7996" w:type="dxa"/>
          </w:tcPr>
          <w:p w14:paraId="0E1A0F15" w14:textId="77777777" w:rsidR="00721306" w:rsidRPr="00721306" w:rsidRDefault="00721306" w:rsidP="00721306">
            <w:pPr>
              <w:spacing w:before="74"/>
              <w:ind w:left="112" w:right="490"/>
              <w:rPr>
                <w:sz w:val="20"/>
              </w:rPr>
            </w:pPr>
            <w:r w:rsidRPr="00721306">
              <w:rPr>
                <w:sz w:val="20"/>
              </w:rPr>
              <w:t>Plan</w:t>
            </w:r>
            <w:r w:rsidRPr="00721306">
              <w:rPr>
                <w:spacing w:val="-4"/>
                <w:sz w:val="20"/>
              </w:rPr>
              <w:t xml:space="preserve"> </w:t>
            </w:r>
            <w:r w:rsidRPr="00721306">
              <w:rPr>
                <w:sz w:val="20"/>
              </w:rPr>
              <w:t>design</w:t>
            </w:r>
            <w:r w:rsidRPr="00721306">
              <w:rPr>
                <w:spacing w:val="-4"/>
                <w:sz w:val="20"/>
              </w:rPr>
              <w:t xml:space="preserve"> </w:t>
            </w:r>
            <w:r w:rsidRPr="00721306">
              <w:rPr>
                <w:sz w:val="20"/>
              </w:rPr>
              <w:t>per</w:t>
            </w:r>
            <w:r w:rsidRPr="00721306">
              <w:rPr>
                <w:spacing w:val="-4"/>
                <w:sz w:val="20"/>
              </w:rPr>
              <w:t xml:space="preserve"> </w:t>
            </w:r>
            <w:r w:rsidRPr="00721306">
              <w:rPr>
                <w:sz w:val="20"/>
              </w:rPr>
              <w:t>the</w:t>
            </w:r>
            <w:r w:rsidRPr="00721306">
              <w:rPr>
                <w:spacing w:val="-5"/>
                <w:sz w:val="20"/>
              </w:rPr>
              <w:t xml:space="preserve"> </w:t>
            </w:r>
            <w:r w:rsidRPr="00721306">
              <w:rPr>
                <w:sz w:val="20"/>
              </w:rPr>
              <w:t>Contract</w:t>
            </w:r>
            <w:r w:rsidRPr="00721306">
              <w:rPr>
                <w:spacing w:val="-4"/>
                <w:sz w:val="20"/>
              </w:rPr>
              <w:t xml:space="preserve"> </w:t>
            </w:r>
            <w:r w:rsidRPr="00721306">
              <w:rPr>
                <w:sz w:val="20"/>
              </w:rPr>
              <w:t>and</w:t>
            </w:r>
            <w:r w:rsidRPr="00721306">
              <w:rPr>
                <w:spacing w:val="-5"/>
                <w:sz w:val="20"/>
              </w:rPr>
              <w:t xml:space="preserve"> </w:t>
            </w:r>
            <w:r w:rsidRPr="00721306">
              <w:rPr>
                <w:sz w:val="20"/>
              </w:rPr>
              <w:t>Certificate</w:t>
            </w:r>
            <w:r w:rsidRPr="00721306">
              <w:rPr>
                <w:spacing w:val="-3"/>
                <w:sz w:val="20"/>
              </w:rPr>
              <w:t xml:space="preserve"> </w:t>
            </w:r>
            <w:r w:rsidRPr="00721306">
              <w:rPr>
                <w:sz w:val="20"/>
              </w:rPr>
              <w:t>of</w:t>
            </w:r>
            <w:r w:rsidRPr="00721306">
              <w:rPr>
                <w:spacing w:val="-4"/>
                <w:sz w:val="20"/>
              </w:rPr>
              <w:t xml:space="preserve"> </w:t>
            </w:r>
            <w:r w:rsidRPr="00721306">
              <w:rPr>
                <w:sz w:val="20"/>
              </w:rPr>
              <w:t>Coverage</w:t>
            </w:r>
            <w:r w:rsidRPr="00721306">
              <w:rPr>
                <w:spacing w:val="-5"/>
                <w:sz w:val="20"/>
              </w:rPr>
              <w:t xml:space="preserve"> </w:t>
            </w:r>
            <w:r w:rsidRPr="00721306">
              <w:rPr>
                <w:sz w:val="20"/>
              </w:rPr>
              <w:t>will</w:t>
            </w:r>
            <w:r w:rsidRPr="00721306">
              <w:rPr>
                <w:spacing w:val="-5"/>
                <w:sz w:val="20"/>
              </w:rPr>
              <w:t xml:space="preserve"> </w:t>
            </w:r>
            <w:r w:rsidRPr="00721306">
              <w:rPr>
                <w:sz w:val="20"/>
              </w:rPr>
              <w:t>be</w:t>
            </w:r>
            <w:r w:rsidRPr="00721306">
              <w:rPr>
                <w:spacing w:val="-3"/>
                <w:sz w:val="20"/>
              </w:rPr>
              <w:t xml:space="preserve"> </w:t>
            </w:r>
            <w:r w:rsidRPr="00721306">
              <w:rPr>
                <w:sz w:val="20"/>
              </w:rPr>
              <w:t>implemented correctly, as required in Contract Section A.1.</w:t>
            </w:r>
          </w:p>
        </w:tc>
      </w:tr>
      <w:tr w:rsidR="00721306" w:rsidRPr="00721306" w14:paraId="505D7FED" w14:textId="77777777" w:rsidTr="00B3527E">
        <w:trPr>
          <w:trHeight w:val="849"/>
        </w:trPr>
        <w:tc>
          <w:tcPr>
            <w:tcW w:w="1661" w:type="dxa"/>
          </w:tcPr>
          <w:p w14:paraId="4A8E999C" w14:textId="77777777" w:rsidR="00721306" w:rsidRPr="00721306" w:rsidRDefault="00721306" w:rsidP="00721306">
            <w:pPr>
              <w:spacing w:before="71"/>
              <w:ind w:left="112"/>
              <w:rPr>
                <w:i/>
                <w:sz w:val="20"/>
              </w:rPr>
            </w:pPr>
            <w:r w:rsidRPr="00721306">
              <w:rPr>
                <w:i/>
                <w:spacing w:val="-2"/>
                <w:sz w:val="20"/>
              </w:rPr>
              <w:t>Assessment</w:t>
            </w:r>
          </w:p>
        </w:tc>
        <w:tc>
          <w:tcPr>
            <w:tcW w:w="7996" w:type="dxa"/>
          </w:tcPr>
          <w:p w14:paraId="5BA7D32E" w14:textId="77777777" w:rsidR="00721306" w:rsidRPr="00721306" w:rsidRDefault="00721306" w:rsidP="00721306">
            <w:pPr>
              <w:spacing w:before="71"/>
              <w:ind w:left="112" w:right="145"/>
              <w:rPr>
                <w:sz w:val="20"/>
              </w:rPr>
            </w:pPr>
            <w:r w:rsidRPr="00721306">
              <w:rPr>
                <w:sz w:val="20"/>
              </w:rPr>
              <w:t>Twenty-five</w:t>
            </w:r>
            <w:r w:rsidRPr="00721306">
              <w:rPr>
                <w:spacing w:val="-5"/>
                <w:sz w:val="20"/>
              </w:rPr>
              <w:t xml:space="preserve"> </w:t>
            </w:r>
            <w:r w:rsidRPr="00721306">
              <w:rPr>
                <w:sz w:val="20"/>
              </w:rPr>
              <w:t>thousand</w:t>
            </w:r>
            <w:r w:rsidRPr="00721306">
              <w:rPr>
                <w:spacing w:val="-4"/>
                <w:sz w:val="20"/>
              </w:rPr>
              <w:t xml:space="preserve"> </w:t>
            </w:r>
            <w:r w:rsidRPr="00721306">
              <w:rPr>
                <w:sz w:val="20"/>
              </w:rPr>
              <w:t>dollars</w:t>
            </w:r>
            <w:r w:rsidRPr="00721306">
              <w:rPr>
                <w:spacing w:val="-4"/>
                <w:sz w:val="20"/>
              </w:rPr>
              <w:t xml:space="preserve"> </w:t>
            </w:r>
            <w:r w:rsidRPr="00721306">
              <w:rPr>
                <w:sz w:val="20"/>
              </w:rPr>
              <w:t>($25,000)</w:t>
            </w:r>
            <w:r w:rsidRPr="00721306">
              <w:rPr>
                <w:spacing w:val="-5"/>
                <w:sz w:val="20"/>
              </w:rPr>
              <w:t xml:space="preserve"> </w:t>
            </w:r>
            <w:r w:rsidRPr="00721306">
              <w:rPr>
                <w:sz w:val="20"/>
              </w:rPr>
              <w:t>per</w:t>
            </w:r>
            <w:r w:rsidRPr="00721306">
              <w:rPr>
                <w:spacing w:val="-2"/>
                <w:sz w:val="20"/>
              </w:rPr>
              <w:t xml:space="preserve"> </w:t>
            </w:r>
            <w:proofErr w:type="gramStart"/>
            <w:r w:rsidRPr="00721306">
              <w:rPr>
                <w:sz w:val="20"/>
              </w:rPr>
              <w:t>each</w:t>
            </w:r>
            <w:r w:rsidRPr="00721306">
              <w:rPr>
                <w:spacing w:val="-3"/>
                <w:sz w:val="20"/>
              </w:rPr>
              <w:t xml:space="preserve"> </w:t>
            </w:r>
            <w:r w:rsidRPr="00721306">
              <w:rPr>
                <w:sz w:val="20"/>
              </w:rPr>
              <w:t>incorrect</w:t>
            </w:r>
            <w:proofErr w:type="gramEnd"/>
            <w:r w:rsidRPr="00721306">
              <w:rPr>
                <w:spacing w:val="-5"/>
                <w:sz w:val="20"/>
              </w:rPr>
              <w:t xml:space="preserve"> </w:t>
            </w:r>
            <w:r w:rsidRPr="00721306">
              <w:rPr>
                <w:sz w:val="20"/>
              </w:rPr>
              <w:t>Plan</w:t>
            </w:r>
            <w:r w:rsidRPr="00721306">
              <w:rPr>
                <w:spacing w:val="-4"/>
                <w:sz w:val="20"/>
              </w:rPr>
              <w:t xml:space="preserve"> </w:t>
            </w:r>
            <w:r w:rsidRPr="00721306">
              <w:rPr>
                <w:sz w:val="20"/>
              </w:rPr>
              <w:t>design</w:t>
            </w:r>
            <w:r w:rsidRPr="00721306">
              <w:rPr>
                <w:spacing w:val="-6"/>
                <w:sz w:val="20"/>
              </w:rPr>
              <w:t xml:space="preserve"> </w:t>
            </w:r>
            <w:r w:rsidRPr="00721306">
              <w:rPr>
                <w:sz w:val="20"/>
              </w:rPr>
              <w:t>setup</w:t>
            </w:r>
            <w:r w:rsidRPr="00721306">
              <w:rPr>
                <w:spacing w:val="-6"/>
                <w:sz w:val="20"/>
              </w:rPr>
              <w:t xml:space="preserve"> </w:t>
            </w:r>
            <w:r w:rsidRPr="00721306">
              <w:rPr>
                <w:sz w:val="20"/>
              </w:rPr>
              <w:t>such</w:t>
            </w:r>
            <w:r w:rsidRPr="00721306">
              <w:rPr>
                <w:spacing w:val="-3"/>
                <w:sz w:val="20"/>
              </w:rPr>
              <w:t xml:space="preserve"> </w:t>
            </w:r>
            <w:r w:rsidRPr="00721306">
              <w:rPr>
                <w:sz w:val="20"/>
              </w:rPr>
              <w:t xml:space="preserve">as, but not limited to, incorrect coverage levels, incorrect covered services or excluded </w:t>
            </w:r>
            <w:r w:rsidRPr="00721306">
              <w:rPr>
                <w:spacing w:val="-2"/>
                <w:sz w:val="20"/>
              </w:rPr>
              <w:t>services.</w:t>
            </w:r>
          </w:p>
        </w:tc>
      </w:tr>
      <w:tr w:rsidR="00721306" w:rsidRPr="00721306" w14:paraId="377BA6BB" w14:textId="77777777" w:rsidTr="00B3527E">
        <w:trPr>
          <w:trHeight w:val="1079"/>
        </w:trPr>
        <w:tc>
          <w:tcPr>
            <w:tcW w:w="1661" w:type="dxa"/>
          </w:tcPr>
          <w:p w14:paraId="2E017660" w14:textId="77777777" w:rsidR="00721306" w:rsidRPr="00721306" w:rsidRDefault="00721306" w:rsidP="00721306">
            <w:pPr>
              <w:spacing w:before="76"/>
              <w:ind w:left="112"/>
              <w:rPr>
                <w:i/>
                <w:sz w:val="20"/>
              </w:rPr>
            </w:pPr>
            <w:r w:rsidRPr="00721306">
              <w:rPr>
                <w:i/>
                <w:spacing w:val="-2"/>
                <w:sz w:val="20"/>
              </w:rPr>
              <w:t>Justification</w:t>
            </w:r>
          </w:p>
        </w:tc>
        <w:tc>
          <w:tcPr>
            <w:tcW w:w="7996" w:type="dxa"/>
          </w:tcPr>
          <w:p w14:paraId="0926FB19" w14:textId="77777777" w:rsidR="00721306" w:rsidRPr="00721306" w:rsidRDefault="00721306" w:rsidP="00721306">
            <w:pPr>
              <w:spacing w:before="76"/>
              <w:ind w:left="112" w:right="490"/>
              <w:rPr>
                <w:sz w:val="20"/>
              </w:rPr>
            </w:pPr>
            <w:r w:rsidRPr="00721306">
              <w:rPr>
                <w:sz w:val="20"/>
              </w:rPr>
              <w:t>Plan design information must be timely and accurate as to not cause confusion or financial</w:t>
            </w:r>
            <w:r w:rsidRPr="00721306">
              <w:rPr>
                <w:spacing w:val="-6"/>
                <w:sz w:val="20"/>
              </w:rPr>
              <w:t xml:space="preserve"> </w:t>
            </w:r>
            <w:r w:rsidRPr="00721306">
              <w:rPr>
                <w:sz w:val="20"/>
              </w:rPr>
              <w:t>hardship</w:t>
            </w:r>
            <w:r w:rsidRPr="00721306">
              <w:rPr>
                <w:spacing w:val="-5"/>
                <w:sz w:val="20"/>
              </w:rPr>
              <w:t xml:space="preserve"> </w:t>
            </w:r>
            <w:r w:rsidRPr="00721306">
              <w:rPr>
                <w:sz w:val="20"/>
              </w:rPr>
              <w:t>to</w:t>
            </w:r>
            <w:r w:rsidRPr="00721306">
              <w:rPr>
                <w:spacing w:val="-3"/>
                <w:sz w:val="20"/>
              </w:rPr>
              <w:t xml:space="preserve"> </w:t>
            </w:r>
            <w:r w:rsidRPr="00721306">
              <w:rPr>
                <w:sz w:val="20"/>
              </w:rPr>
              <w:t>Members.</w:t>
            </w:r>
            <w:r w:rsidRPr="00721306">
              <w:rPr>
                <w:spacing w:val="-5"/>
                <w:sz w:val="20"/>
              </w:rPr>
              <w:t xml:space="preserve"> </w:t>
            </w:r>
            <w:r w:rsidRPr="00721306">
              <w:rPr>
                <w:sz w:val="20"/>
              </w:rPr>
              <w:t>This</w:t>
            </w:r>
            <w:r w:rsidRPr="00721306">
              <w:rPr>
                <w:spacing w:val="-4"/>
                <w:sz w:val="20"/>
              </w:rPr>
              <w:t xml:space="preserve"> </w:t>
            </w:r>
            <w:r w:rsidRPr="00721306">
              <w:rPr>
                <w:sz w:val="20"/>
              </w:rPr>
              <w:t>assessment</w:t>
            </w:r>
            <w:r w:rsidRPr="00721306">
              <w:rPr>
                <w:spacing w:val="-3"/>
                <w:sz w:val="20"/>
              </w:rPr>
              <w:t xml:space="preserve"> </w:t>
            </w:r>
            <w:r w:rsidRPr="00721306">
              <w:rPr>
                <w:sz w:val="20"/>
              </w:rPr>
              <w:t>and</w:t>
            </w:r>
            <w:r w:rsidRPr="00721306">
              <w:rPr>
                <w:spacing w:val="-5"/>
                <w:sz w:val="20"/>
              </w:rPr>
              <w:t xml:space="preserve"> </w:t>
            </w:r>
            <w:r w:rsidRPr="00721306">
              <w:rPr>
                <w:sz w:val="20"/>
              </w:rPr>
              <w:t>amount</w:t>
            </w:r>
            <w:r w:rsidRPr="00721306">
              <w:rPr>
                <w:spacing w:val="-5"/>
                <w:sz w:val="20"/>
              </w:rPr>
              <w:t xml:space="preserve"> </w:t>
            </w:r>
            <w:proofErr w:type="gramStart"/>
            <w:r w:rsidRPr="00721306">
              <w:rPr>
                <w:sz w:val="20"/>
              </w:rPr>
              <w:t>take</w:t>
            </w:r>
            <w:r w:rsidRPr="00721306">
              <w:rPr>
                <w:spacing w:val="-3"/>
                <w:sz w:val="20"/>
              </w:rPr>
              <w:t xml:space="preserve"> </w:t>
            </w:r>
            <w:r w:rsidRPr="00721306">
              <w:rPr>
                <w:sz w:val="20"/>
              </w:rPr>
              <w:t>into</w:t>
            </w:r>
            <w:r w:rsidRPr="00721306">
              <w:rPr>
                <w:spacing w:val="-5"/>
                <w:sz w:val="20"/>
              </w:rPr>
              <w:t xml:space="preserve"> </w:t>
            </w:r>
            <w:r w:rsidRPr="00721306">
              <w:rPr>
                <w:sz w:val="20"/>
              </w:rPr>
              <w:t>account</w:t>
            </w:r>
            <w:proofErr w:type="gramEnd"/>
            <w:r w:rsidRPr="00721306">
              <w:rPr>
                <w:spacing w:val="-5"/>
                <w:sz w:val="20"/>
              </w:rPr>
              <w:t xml:space="preserve"> </w:t>
            </w:r>
            <w:r w:rsidRPr="00721306">
              <w:rPr>
                <w:sz w:val="20"/>
              </w:rPr>
              <w:t>the State’s increased staff time for Member inquiries, resolution of additional Member issues, and increased legislative inquiries.</w:t>
            </w:r>
          </w:p>
        </w:tc>
      </w:tr>
      <w:tr w:rsidR="00721306" w:rsidRPr="00721306" w14:paraId="423DB962" w14:textId="77777777" w:rsidTr="00B3527E">
        <w:trPr>
          <w:trHeight w:val="618"/>
        </w:trPr>
        <w:tc>
          <w:tcPr>
            <w:tcW w:w="1661" w:type="dxa"/>
          </w:tcPr>
          <w:p w14:paraId="1DB813B3" w14:textId="77777777" w:rsidR="00721306" w:rsidRPr="00721306" w:rsidRDefault="00721306" w:rsidP="00721306">
            <w:pPr>
              <w:spacing w:before="74"/>
              <w:ind w:left="112"/>
              <w:rPr>
                <w:i/>
                <w:sz w:val="20"/>
              </w:rPr>
            </w:pPr>
            <w:r w:rsidRPr="00721306">
              <w:rPr>
                <w:i/>
                <w:spacing w:val="-2"/>
                <w:sz w:val="20"/>
              </w:rPr>
              <w:t>Measurement</w:t>
            </w:r>
          </w:p>
        </w:tc>
        <w:tc>
          <w:tcPr>
            <w:tcW w:w="7996" w:type="dxa"/>
          </w:tcPr>
          <w:p w14:paraId="39D8839C" w14:textId="77777777" w:rsidR="00721306" w:rsidRPr="00721306" w:rsidRDefault="00721306" w:rsidP="00721306">
            <w:pPr>
              <w:spacing w:before="74"/>
              <w:ind w:left="112"/>
              <w:rPr>
                <w:sz w:val="20"/>
              </w:rPr>
            </w:pPr>
            <w:r w:rsidRPr="00721306">
              <w:rPr>
                <w:sz w:val="20"/>
              </w:rPr>
              <w:t>Assessed,</w:t>
            </w:r>
            <w:r w:rsidRPr="00721306">
              <w:rPr>
                <w:spacing w:val="-4"/>
                <w:sz w:val="20"/>
              </w:rPr>
              <w:t xml:space="preserve"> </w:t>
            </w:r>
            <w:r w:rsidRPr="00721306">
              <w:rPr>
                <w:sz w:val="20"/>
              </w:rPr>
              <w:t>reported,</w:t>
            </w:r>
            <w:r w:rsidRPr="00721306">
              <w:rPr>
                <w:spacing w:val="-2"/>
                <w:sz w:val="20"/>
              </w:rPr>
              <w:t xml:space="preserve"> </w:t>
            </w:r>
            <w:r w:rsidRPr="00721306">
              <w:rPr>
                <w:sz w:val="20"/>
              </w:rPr>
              <w:t>and</w:t>
            </w:r>
            <w:r w:rsidRPr="00721306">
              <w:rPr>
                <w:spacing w:val="-2"/>
                <w:sz w:val="20"/>
              </w:rPr>
              <w:t xml:space="preserve"> </w:t>
            </w:r>
            <w:r w:rsidRPr="00721306">
              <w:rPr>
                <w:sz w:val="20"/>
              </w:rPr>
              <w:t>reconciled</w:t>
            </w:r>
            <w:r w:rsidRPr="00721306">
              <w:rPr>
                <w:spacing w:val="-4"/>
                <w:sz w:val="20"/>
              </w:rPr>
              <w:t xml:space="preserve"> </w:t>
            </w:r>
            <w:r w:rsidRPr="00721306">
              <w:rPr>
                <w:sz w:val="20"/>
              </w:rPr>
              <w:t>no</w:t>
            </w:r>
            <w:r w:rsidRPr="00721306">
              <w:rPr>
                <w:spacing w:val="-4"/>
                <w:sz w:val="20"/>
              </w:rPr>
              <w:t xml:space="preserve"> </w:t>
            </w:r>
            <w:r w:rsidRPr="00721306">
              <w:rPr>
                <w:sz w:val="20"/>
              </w:rPr>
              <w:t>later</w:t>
            </w:r>
            <w:r w:rsidRPr="00721306">
              <w:rPr>
                <w:spacing w:val="-3"/>
                <w:sz w:val="20"/>
              </w:rPr>
              <w:t xml:space="preserve"> </w:t>
            </w:r>
            <w:r w:rsidRPr="00721306">
              <w:rPr>
                <w:sz w:val="20"/>
              </w:rPr>
              <w:t>than</w:t>
            </w:r>
            <w:r w:rsidRPr="00721306">
              <w:rPr>
                <w:spacing w:val="-2"/>
                <w:sz w:val="20"/>
              </w:rPr>
              <w:t xml:space="preserve"> </w:t>
            </w:r>
            <w:r w:rsidRPr="00721306">
              <w:rPr>
                <w:sz w:val="20"/>
              </w:rPr>
              <w:t>three</w:t>
            </w:r>
            <w:r w:rsidRPr="00721306">
              <w:rPr>
                <w:spacing w:val="-2"/>
                <w:sz w:val="20"/>
              </w:rPr>
              <w:t xml:space="preserve"> </w:t>
            </w:r>
            <w:r w:rsidRPr="00721306">
              <w:rPr>
                <w:sz w:val="20"/>
              </w:rPr>
              <w:t>(3)</w:t>
            </w:r>
            <w:r w:rsidRPr="00721306">
              <w:rPr>
                <w:spacing w:val="-4"/>
                <w:sz w:val="20"/>
              </w:rPr>
              <w:t xml:space="preserve"> </w:t>
            </w:r>
            <w:r w:rsidRPr="00721306">
              <w:rPr>
                <w:sz w:val="20"/>
              </w:rPr>
              <w:t>months</w:t>
            </w:r>
            <w:r w:rsidRPr="00721306">
              <w:rPr>
                <w:spacing w:val="-3"/>
                <w:sz w:val="20"/>
              </w:rPr>
              <w:t xml:space="preserve"> </w:t>
            </w:r>
            <w:r w:rsidRPr="00721306">
              <w:rPr>
                <w:sz w:val="20"/>
              </w:rPr>
              <w:t>after</w:t>
            </w:r>
            <w:r w:rsidRPr="00721306">
              <w:rPr>
                <w:spacing w:val="-4"/>
                <w:sz w:val="20"/>
              </w:rPr>
              <w:t xml:space="preserve"> </w:t>
            </w:r>
            <w:r w:rsidRPr="00721306">
              <w:rPr>
                <w:sz w:val="20"/>
              </w:rPr>
              <w:t>Go-Live</w:t>
            </w:r>
            <w:r w:rsidRPr="00721306">
              <w:rPr>
                <w:spacing w:val="-2"/>
                <w:sz w:val="20"/>
              </w:rPr>
              <w:t xml:space="preserve"> </w:t>
            </w:r>
            <w:r w:rsidRPr="00721306">
              <w:rPr>
                <w:sz w:val="20"/>
              </w:rPr>
              <w:t>and</w:t>
            </w:r>
            <w:r w:rsidRPr="00721306">
              <w:rPr>
                <w:spacing w:val="-5"/>
                <w:sz w:val="20"/>
              </w:rPr>
              <w:t xml:space="preserve"> </w:t>
            </w:r>
            <w:r w:rsidRPr="00721306">
              <w:rPr>
                <w:sz w:val="20"/>
              </w:rPr>
              <w:t>as subsequently identified.</w:t>
            </w:r>
          </w:p>
        </w:tc>
      </w:tr>
      <w:tr w:rsidR="00721306" w:rsidRPr="00721306" w14:paraId="273792F0" w14:textId="77777777" w:rsidTr="00B3527E">
        <w:trPr>
          <w:trHeight w:val="388"/>
        </w:trPr>
        <w:tc>
          <w:tcPr>
            <w:tcW w:w="9657" w:type="dxa"/>
            <w:gridSpan w:val="2"/>
            <w:shd w:val="clear" w:color="auto" w:fill="F0F0F0"/>
          </w:tcPr>
          <w:p w14:paraId="54FDC9E7" w14:textId="77777777" w:rsidR="00721306" w:rsidRPr="00721306" w:rsidRDefault="00721306" w:rsidP="00721306">
            <w:pPr>
              <w:spacing w:before="74"/>
              <w:ind w:left="112"/>
              <w:rPr>
                <w:b/>
                <w:sz w:val="20"/>
              </w:rPr>
            </w:pPr>
            <w:r w:rsidRPr="00721306">
              <w:rPr>
                <w:b/>
                <w:sz w:val="20"/>
              </w:rPr>
              <w:t>5.</w:t>
            </w:r>
            <w:r w:rsidRPr="00721306">
              <w:rPr>
                <w:b/>
                <w:spacing w:val="-7"/>
                <w:sz w:val="20"/>
              </w:rPr>
              <w:t xml:space="preserve"> Eligibility and </w:t>
            </w:r>
            <w:r w:rsidRPr="00721306">
              <w:rPr>
                <w:b/>
                <w:sz w:val="20"/>
              </w:rPr>
              <w:t>Enrollment</w:t>
            </w:r>
            <w:r w:rsidRPr="00721306">
              <w:rPr>
                <w:b/>
                <w:spacing w:val="-4"/>
                <w:sz w:val="20"/>
              </w:rPr>
              <w:t xml:space="preserve"> </w:t>
            </w:r>
            <w:r w:rsidRPr="00721306">
              <w:rPr>
                <w:b/>
                <w:sz w:val="20"/>
              </w:rPr>
              <w:t>File</w:t>
            </w:r>
            <w:r w:rsidRPr="00721306">
              <w:rPr>
                <w:b/>
                <w:spacing w:val="-6"/>
                <w:sz w:val="20"/>
              </w:rPr>
              <w:t xml:space="preserve"> </w:t>
            </w:r>
            <w:r w:rsidRPr="00721306">
              <w:rPr>
                <w:b/>
                <w:sz w:val="20"/>
              </w:rPr>
              <w:t>Set-</w:t>
            </w:r>
            <w:r w:rsidRPr="00721306">
              <w:rPr>
                <w:b/>
                <w:spacing w:val="-5"/>
                <w:sz w:val="20"/>
              </w:rPr>
              <w:t>Up</w:t>
            </w:r>
          </w:p>
        </w:tc>
      </w:tr>
      <w:tr w:rsidR="00721306" w:rsidRPr="00721306" w14:paraId="2FDCF769" w14:textId="77777777" w:rsidTr="00B3527E">
        <w:trPr>
          <w:trHeight w:val="618"/>
        </w:trPr>
        <w:tc>
          <w:tcPr>
            <w:tcW w:w="1661" w:type="dxa"/>
          </w:tcPr>
          <w:p w14:paraId="1A0CC9DF" w14:textId="77777777" w:rsidR="00721306" w:rsidRPr="00721306" w:rsidRDefault="00721306" w:rsidP="00721306">
            <w:pPr>
              <w:spacing w:before="74"/>
              <w:ind w:left="112"/>
              <w:rPr>
                <w:i/>
                <w:sz w:val="20"/>
              </w:rPr>
            </w:pPr>
            <w:r w:rsidRPr="00721306">
              <w:rPr>
                <w:i/>
                <w:spacing w:val="-2"/>
                <w:sz w:val="20"/>
              </w:rPr>
              <w:t>Guarantee</w:t>
            </w:r>
          </w:p>
        </w:tc>
        <w:tc>
          <w:tcPr>
            <w:tcW w:w="7996" w:type="dxa"/>
          </w:tcPr>
          <w:p w14:paraId="77A92AD4" w14:textId="77777777" w:rsidR="00721306" w:rsidRPr="00721306" w:rsidRDefault="00721306" w:rsidP="00721306">
            <w:pPr>
              <w:spacing w:before="74"/>
              <w:ind w:left="112"/>
              <w:rPr>
                <w:sz w:val="20"/>
              </w:rPr>
            </w:pPr>
            <w:r w:rsidRPr="00721306">
              <w:rPr>
                <w:sz w:val="20"/>
              </w:rPr>
              <w:t>Eligibility and enrollment</w:t>
            </w:r>
            <w:r w:rsidRPr="00721306">
              <w:rPr>
                <w:spacing w:val="-3"/>
                <w:sz w:val="20"/>
              </w:rPr>
              <w:t xml:space="preserve"> </w:t>
            </w:r>
            <w:r w:rsidRPr="00721306">
              <w:rPr>
                <w:sz w:val="20"/>
              </w:rPr>
              <w:t>information</w:t>
            </w:r>
            <w:r w:rsidRPr="00721306">
              <w:rPr>
                <w:spacing w:val="-5"/>
                <w:sz w:val="20"/>
              </w:rPr>
              <w:t xml:space="preserve"> </w:t>
            </w:r>
            <w:r w:rsidRPr="00721306">
              <w:rPr>
                <w:sz w:val="20"/>
              </w:rPr>
              <w:t>must</w:t>
            </w:r>
            <w:r w:rsidRPr="00721306">
              <w:rPr>
                <w:spacing w:val="-5"/>
                <w:sz w:val="20"/>
              </w:rPr>
              <w:t xml:space="preserve"> </w:t>
            </w:r>
            <w:r w:rsidRPr="00721306">
              <w:rPr>
                <w:sz w:val="20"/>
              </w:rPr>
              <w:t>be</w:t>
            </w:r>
            <w:r w:rsidRPr="00721306">
              <w:rPr>
                <w:spacing w:val="-3"/>
                <w:sz w:val="20"/>
              </w:rPr>
              <w:t xml:space="preserve"> </w:t>
            </w:r>
            <w:r w:rsidRPr="00721306">
              <w:rPr>
                <w:sz w:val="20"/>
              </w:rPr>
              <w:t>loaded,</w:t>
            </w:r>
            <w:r w:rsidRPr="00721306">
              <w:rPr>
                <w:spacing w:val="-5"/>
                <w:sz w:val="20"/>
              </w:rPr>
              <w:t xml:space="preserve"> </w:t>
            </w:r>
            <w:r w:rsidRPr="00721306">
              <w:rPr>
                <w:sz w:val="20"/>
              </w:rPr>
              <w:t>tested,</w:t>
            </w:r>
            <w:r w:rsidRPr="00721306">
              <w:rPr>
                <w:spacing w:val="-5"/>
                <w:sz w:val="20"/>
              </w:rPr>
              <w:t xml:space="preserve"> </w:t>
            </w:r>
            <w:r w:rsidRPr="00721306">
              <w:rPr>
                <w:sz w:val="20"/>
              </w:rPr>
              <w:t>verified</w:t>
            </w:r>
            <w:r w:rsidRPr="00721306">
              <w:rPr>
                <w:spacing w:val="-3"/>
                <w:sz w:val="20"/>
              </w:rPr>
              <w:t xml:space="preserve"> </w:t>
            </w:r>
            <w:r w:rsidRPr="00721306">
              <w:rPr>
                <w:sz w:val="20"/>
              </w:rPr>
              <w:t>and</w:t>
            </w:r>
            <w:r w:rsidRPr="00721306">
              <w:rPr>
                <w:spacing w:val="-3"/>
                <w:sz w:val="20"/>
              </w:rPr>
              <w:t xml:space="preserve"> </w:t>
            </w:r>
            <w:r w:rsidRPr="00721306">
              <w:rPr>
                <w:sz w:val="20"/>
              </w:rPr>
              <w:t>available</w:t>
            </w:r>
            <w:r w:rsidRPr="00721306">
              <w:rPr>
                <w:spacing w:val="-3"/>
                <w:sz w:val="20"/>
              </w:rPr>
              <w:t xml:space="preserve"> </w:t>
            </w:r>
            <w:r w:rsidRPr="00721306">
              <w:rPr>
                <w:sz w:val="20"/>
              </w:rPr>
              <w:t>online</w:t>
            </w:r>
            <w:r w:rsidRPr="00721306">
              <w:rPr>
                <w:spacing w:val="-6"/>
                <w:sz w:val="20"/>
              </w:rPr>
              <w:t xml:space="preserve"> </w:t>
            </w:r>
            <w:r w:rsidRPr="00721306">
              <w:rPr>
                <w:sz w:val="20"/>
              </w:rPr>
              <w:t>for</w:t>
            </w:r>
            <w:r w:rsidRPr="00721306">
              <w:rPr>
                <w:spacing w:val="-5"/>
                <w:sz w:val="20"/>
              </w:rPr>
              <w:t xml:space="preserve"> </w:t>
            </w:r>
            <w:r w:rsidRPr="00721306">
              <w:rPr>
                <w:sz w:val="20"/>
              </w:rPr>
              <w:t>use</w:t>
            </w:r>
            <w:r w:rsidRPr="00721306">
              <w:rPr>
                <w:spacing w:val="-5"/>
                <w:sz w:val="20"/>
              </w:rPr>
              <w:t xml:space="preserve"> </w:t>
            </w:r>
            <w:r w:rsidRPr="00721306">
              <w:rPr>
                <w:sz w:val="20"/>
              </w:rPr>
              <w:t>as required in Contract Section A.</w:t>
            </w:r>
            <w:proofErr w:type="gramStart"/>
            <w:r w:rsidRPr="00721306">
              <w:rPr>
                <w:sz w:val="20"/>
              </w:rPr>
              <w:t>12.d.</w:t>
            </w:r>
            <w:proofErr w:type="gramEnd"/>
          </w:p>
        </w:tc>
      </w:tr>
      <w:tr w:rsidR="00721306" w:rsidRPr="00721306" w14:paraId="4E6404E9" w14:textId="77777777" w:rsidTr="00B3527E">
        <w:trPr>
          <w:trHeight w:val="621"/>
        </w:trPr>
        <w:tc>
          <w:tcPr>
            <w:tcW w:w="1661" w:type="dxa"/>
          </w:tcPr>
          <w:p w14:paraId="4B0C3C4E" w14:textId="77777777" w:rsidR="00721306" w:rsidRPr="00721306" w:rsidRDefault="00721306" w:rsidP="00721306">
            <w:pPr>
              <w:spacing w:before="74"/>
              <w:ind w:left="112"/>
              <w:rPr>
                <w:i/>
                <w:sz w:val="20"/>
              </w:rPr>
            </w:pPr>
            <w:r w:rsidRPr="00721306">
              <w:rPr>
                <w:i/>
                <w:spacing w:val="-2"/>
                <w:sz w:val="20"/>
              </w:rPr>
              <w:t>Assessment</w:t>
            </w:r>
          </w:p>
        </w:tc>
        <w:tc>
          <w:tcPr>
            <w:tcW w:w="7996" w:type="dxa"/>
          </w:tcPr>
          <w:p w14:paraId="2F7248EA" w14:textId="77777777" w:rsidR="00721306" w:rsidRPr="00721306" w:rsidRDefault="00721306" w:rsidP="00721306">
            <w:pPr>
              <w:spacing w:before="74"/>
              <w:ind w:left="112" w:right="490"/>
              <w:rPr>
                <w:sz w:val="20"/>
              </w:rPr>
            </w:pPr>
            <w:r w:rsidRPr="00721306">
              <w:rPr>
                <w:sz w:val="20"/>
              </w:rPr>
              <w:t>Ten</w:t>
            </w:r>
            <w:r w:rsidRPr="00721306">
              <w:rPr>
                <w:spacing w:val="-6"/>
                <w:sz w:val="20"/>
              </w:rPr>
              <w:t xml:space="preserve"> </w:t>
            </w:r>
            <w:r w:rsidRPr="00721306">
              <w:rPr>
                <w:sz w:val="20"/>
              </w:rPr>
              <w:t>thousand</w:t>
            </w:r>
            <w:r w:rsidRPr="00721306">
              <w:rPr>
                <w:spacing w:val="-5"/>
                <w:sz w:val="20"/>
              </w:rPr>
              <w:t xml:space="preserve"> </w:t>
            </w:r>
            <w:r w:rsidRPr="00721306">
              <w:rPr>
                <w:sz w:val="20"/>
              </w:rPr>
              <w:t>dollars</w:t>
            </w:r>
            <w:r w:rsidRPr="00721306">
              <w:rPr>
                <w:spacing w:val="-4"/>
                <w:sz w:val="20"/>
              </w:rPr>
              <w:t xml:space="preserve"> </w:t>
            </w:r>
            <w:r w:rsidRPr="00721306">
              <w:rPr>
                <w:sz w:val="20"/>
              </w:rPr>
              <w:t>($10,000)</w:t>
            </w:r>
            <w:r w:rsidRPr="00721306">
              <w:rPr>
                <w:spacing w:val="-5"/>
                <w:sz w:val="20"/>
              </w:rPr>
              <w:t xml:space="preserve"> </w:t>
            </w:r>
            <w:r w:rsidRPr="00721306">
              <w:rPr>
                <w:sz w:val="20"/>
              </w:rPr>
              <w:t>for</w:t>
            </w:r>
            <w:r w:rsidRPr="00721306">
              <w:rPr>
                <w:spacing w:val="-3"/>
                <w:sz w:val="20"/>
              </w:rPr>
              <w:t xml:space="preserve"> </w:t>
            </w:r>
            <w:r w:rsidRPr="00721306">
              <w:rPr>
                <w:sz w:val="20"/>
              </w:rPr>
              <w:t>each</w:t>
            </w:r>
            <w:r w:rsidRPr="00721306">
              <w:rPr>
                <w:spacing w:val="-4"/>
                <w:sz w:val="20"/>
              </w:rPr>
              <w:t xml:space="preserve"> </w:t>
            </w:r>
            <w:r w:rsidRPr="00721306">
              <w:rPr>
                <w:sz w:val="20"/>
              </w:rPr>
              <w:t>Business</w:t>
            </w:r>
            <w:r w:rsidRPr="00721306">
              <w:rPr>
                <w:spacing w:val="-4"/>
                <w:sz w:val="20"/>
              </w:rPr>
              <w:t xml:space="preserve"> </w:t>
            </w:r>
            <w:r w:rsidRPr="00721306">
              <w:rPr>
                <w:sz w:val="20"/>
              </w:rPr>
              <w:t>Day</w:t>
            </w:r>
            <w:r w:rsidRPr="00721306">
              <w:rPr>
                <w:spacing w:val="-4"/>
                <w:sz w:val="20"/>
              </w:rPr>
              <w:t xml:space="preserve"> </w:t>
            </w:r>
            <w:r w:rsidRPr="00721306">
              <w:rPr>
                <w:sz w:val="20"/>
              </w:rPr>
              <w:t>beyond</w:t>
            </w:r>
            <w:r w:rsidRPr="00721306">
              <w:rPr>
                <w:spacing w:val="-4"/>
                <w:sz w:val="20"/>
              </w:rPr>
              <w:t xml:space="preserve"> </w:t>
            </w:r>
            <w:r w:rsidRPr="00721306">
              <w:rPr>
                <w:sz w:val="20"/>
              </w:rPr>
              <w:t>the</w:t>
            </w:r>
            <w:r w:rsidRPr="00721306">
              <w:rPr>
                <w:spacing w:val="-4"/>
                <w:sz w:val="20"/>
              </w:rPr>
              <w:t xml:space="preserve"> </w:t>
            </w:r>
            <w:r w:rsidRPr="00721306">
              <w:rPr>
                <w:sz w:val="20"/>
              </w:rPr>
              <w:t>date</w:t>
            </w:r>
            <w:r w:rsidRPr="00721306">
              <w:rPr>
                <w:spacing w:val="-5"/>
                <w:sz w:val="20"/>
              </w:rPr>
              <w:t xml:space="preserve"> </w:t>
            </w:r>
            <w:r w:rsidRPr="00721306">
              <w:rPr>
                <w:sz w:val="20"/>
              </w:rPr>
              <w:t>specified</w:t>
            </w:r>
            <w:r w:rsidRPr="00721306">
              <w:rPr>
                <w:spacing w:val="-4"/>
                <w:sz w:val="20"/>
              </w:rPr>
              <w:t xml:space="preserve"> </w:t>
            </w:r>
            <w:r w:rsidRPr="00721306">
              <w:rPr>
                <w:sz w:val="20"/>
              </w:rPr>
              <w:t>in Contract Section A.17.</w:t>
            </w:r>
          </w:p>
        </w:tc>
      </w:tr>
      <w:tr w:rsidR="00721306" w:rsidRPr="00721306" w14:paraId="5C43DC33" w14:textId="77777777" w:rsidTr="00B3527E">
        <w:trPr>
          <w:trHeight w:val="1309"/>
        </w:trPr>
        <w:tc>
          <w:tcPr>
            <w:tcW w:w="1661" w:type="dxa"/>
          </w:tcPr>
          <w:p w14:paraId="6E1D388E" w14:textId="77777777" w:rsidR="00721306" w:rsidRPr="00721306" w:rsidRDefault="00721306" w:rsidP="00721306">
            <w:pPr>
              <w:spacing w:before="74"/>
              <w:ind w:left="112"/>
              <w:rPr>
                <w:i/>
                <w:sz w:val="20"/>
              </w:rPr>
            </w:pPr>
            <w:r w:rsidRPr="00721306">
              <w:rPr>
                <w:i/>
                <w:spacing w:val="-2"/>
                <w:sz w:val="20"/>
              </w:rPr>
              <w:t>Justification</w:t>
            </w:r>
          </w:p>
        </w:tc>
        <w:tc>
          <w:tcPr>
            <w:tcW w:w="7996" w:type="dxa"/>
          </w:tcPr>
          <w:p w14:paraId="720F9E96" w14:textId="77777777" w:rsidR="00721306" w:rsidRPr="00721306" w:rsidRDefault="00721306" w:rsidP="00721306">
            <w:pPr>
              <w:spacing w:before="74"/>
              <w:ind w:left="112" w:right="90"/>
              <w:rPr>
                <w:sz w:val="20"/>
              </w:rPr>
            </w:pPr>
            <w:r w:rsidRPr="00721306">
              <w:rPr>
                <w:sz w:val="20"/>
              </w:rPr>
              <w:t>Eligibility and enrollment file</w:t>
            </w:r>
            <w:r w:rsidRPr="00721306">
              <w:rPr>
                <w:spacing w:val="-1"/>
                <w:sz w:val="20"/>
              </w:rPr>
              <w:t xml:space="preserve"> </w:t>
            </w:r>
            <w:r w:rsidRPr="00721306">
              <w:rPr>
                <w:sz w:val="20"/>
              </w:rPr>
              <w:t>set-up</w:t>
            </w:r>
            <w:r w:rsidRPr="00721306">
              <w:rPr>
                <w:spacing w:val="-1"/>
                <w:sz w:val="20"/>
              </w:rPr>
              <w:t xml:space="preserve"> </w:t>
            </w:r>
            <w:r w:rsidRPr="00721306">
              <w:rPr>
                <w:sz w:val="20"/>
              </w:rPr>
              <w:t>is a</w:t>
            </w:r>
            <w:r w:rsidRPr="00721306">
              <w:rPr>
                <w:spacing w:val="-1"/>
                <w:sz w:val="20"/>
              </w:rPr>
              <w:t xml:space="preserve"> </w:t>
            </w:r>
            <w:r w:rsidRPr="00721306">
              <w:rPr>
                <w:sz w:val="20"/>
              </w:rPr>
              <w:t>critical step in providing</w:t>
            </w:r>
            <w:r w:rsidRPr="00721306">
              <w:rPr>
                <w:spacing w:val="-1"/>
                <w:sz w:val="20"/>
              </w:rPr>
              <w:t xml:space="preserve"> </w:t>
            </w:r>
            <w:r w:rsidRPr="00721306">
              <w:rPr>
                <w:sz w:val="20"/>
              </w:rPr>
              <w:t xml:space="preserve">Members with Plan Benefits. Without the accurate and timely set-up of this file, there is </w:t>
            </w:r>
            <w:proofErr w:type="gramStart"/>
            <w:r w:rsidRPr="00721306">
              <w:rPr>
                <w:sz w:val="20"/>
              </w:rPr>
              <w:t>a potential</w:t>
            </w:r>
            <w:proofErr w:type="gramEnd"/>
            <w:r w:rsidRPr="00721306">
              <w:rPr>
                <w:sz w:val="20"/>
              </w:rPr>
              <w:t xml:space="preserve"> harm to Members financially</w:t>
            </w:r>
            <w:r w:rsidRPr="00721306">
              <w:rPr>
                <w:spacing w:val="-4"/>
                <w:sz w:val="20"/>
              </w:rPr>
              <w:t xml:space="preserve"> </w:t>
            </w:r>
            <w:r w:rsidRPr="00721306">
              <w:rPr>
                <w:sz w:val="20"/>
              </w:rPr>
              <w:t>and</w:t>
            </w:r>
            <w:r w:rsidRPr="00721306">
              <w:rPr>
                <w:spacing w:val="-4"/>
                <w:sz w:val="20"/>
              </w:rPr>
              <w:t xml:space="preserve"> </w:t>
            </w:r>
            <w:r w:rsidRPr="00721306">
              <w:rPr>
                <w:sz w:val="20"/>
              </w:rPr>
              <w:t>in</w:t>
            </w:r>
            <w:r w:rsidRPr="00721306">
              <w:rPr>
                <w:spacing w:val="-5"/>
                <w:sz w:val="20"/>
              </w:rPr>
              <w:t xml:space="preserve"> </w:t>
            </w:r>
            <w:r w:rsidRPr="00721306">
              <w:rPr>
                <w:sz w:val="20"/>
              </w:rPr>
              <w:t>receiving</w:t>
            </w:r>
            <w:r w:rsidRPr="00721306">
              <w:rPr>
                <w:spacing w:val="-4"/>
                <w:sz w:val="20"/>
              </w:rPr>
              <w:t xml:space="preserve"> </w:t>
            </w:r>
            <w:r w:rsidRPr="00721306">
              <w:rPr>
                <w:sz w:val="20"/>
              </w:rPr>
              <w:t>services.</w:t>
            </w:r>
            <w:r w:rsidRPr="00721306">
              <w:rPr>
                <w:spacing w:val="-5"/>
                <w:sz w:val="20"/>
              </w:rPr>
              <w:t xml:space="preserve"> </w:t>
            </w:r>
            <w:r w:rsidRPr="00721306">
              <w:rPr>
                <w:sz w:val="20"/>
              </w:rPr>
              <w:t>This</w:t>
            </w:r>
            <w:r w:rsidRPr="00721306">
              <w:rPr>
                <w:spacing w:val="-4"/>
                <w:sz w:val="20"/>
              </w:rPr>
              <w:t xml:space="preserve"> </w:t>
            </w:r>
            <w:r w:rsidRPr="00721306">
              <w:rPr>
                <w:sz w:val="20"/>
              </w:rPr>
              <w:t>assessment</w:t>
            </w:r>
            <w:r w:rsidRPr="00721306">
              <w:rPr>
                <w:spacing w:val="-3"/>
                <w:sz w:val="20"/>
              </w:rPr>
              <w:t xml:space="preserve"> </w:t>
            </w:r>
            <w:r w:rsidRPr="00721306">
              <w:rPr>
                <w:sz w:val="20"/>
              </w:rPr>
              <w:t>and</w:t>
            </w:r>
            <w:r w:rsidRPr="00721306">
              <w:rPr>
                <w:spacing w:val="-3"/>
                <w:sz w:val="20"/>
              </w:rPr>
              <w:t xml:space="preserve"> </w:t>
            </w:r>
            <w:r w:rsidRPr="00721306">
              <w:rPr>
                <w:sz w:val="20"/>
              </w:rPr>
              <w:t>amount</w:t>
            </w:r>
            <w:r w:rsidRPr="00721306">
              <w:rPr>
                <w:spacing w:val="-5"/>
                <w:sz w:val="20"/>
              </w:rPr>
              <w:t xml:space="preserve"> </w:t>
            </w:r>
            <w:proofErr w:type="gramStart"/>
            <w:r w:rsidRPr="00721306">
              <w:rPr>
                <w:sz w:val="20"/>
              </w:rPr>
              <w:t>take</w:t>
            </w:r>
            <w:r w:rsidRPr="00721306">
              <w:rPr>
                <w:spacing w:val="-3"/>
                <w:sz w:val="20"/>
              </w:rPr>
              <w:t xml:space="preserve"> </w:t>
            </w:r>
            <w:r w:rsidRPr="00721306">
              <w:rPr>
                <w:sz w:val="20"/>
              </w:rPr>
              <w:t>into</w:t>
            </w:r>
            <w:r w:rsidRPr="00721306">
              <w:rPr>
                <w:spacing w:val="-3"/>
                <w:sz w:val="20"/>
              </w:rPr>
              <w:t xml:space="preserve"> </w:t>
            </w:r>
            <w:r w:rsidRPr="00721306">
              <w:rPr>
                <w:sz w:val="20"/>
              </w:rPr>
              <w:t>account</w:t>
            </w:r>
            <w:proofErr w:type="gramEnd"/>
            <w:r w:rsidRPr="00721306">
              <w:rPr>
                <w:sz w:val="20"/>
              </w:rPr>
              <w:t xml:space="preserve"> the State’s increased staff time for Member inquiries, resolution of additional Member issues, and increased legislative inquiries.</w:t>
            </w:r>
          </w:p>
        </w:tc>
      </w:tr>
      <w:tr w:rsidR="00721306" w:rsidRPr="00721306" w14:paraId="5E254CCD" w14:textId="77777777" w:rsidTr="00B3527E">
        <w:trPr>
          <w:trHeight w:val="386"/>
        </w:trPr>
        <w:tc>
          <w:tcPr>
            <w:tcW w:w="1661" w:type="dxa"/>
          </w:tcPr>
          <w:p w14:paraId="3263662C" w14:textId="77777777" w:rsidR="00721306" w:rsidRPr="00721306" w:rsidRDefault="00721306" w:rsidP="00721306">
            <w:pPr>
              <w:spacing w:before="71"/>
              <w:ind w:left="112"/>
              <w:rPr>
                <w:i/>
                <w:sz w:val="20"/>
              </w:rPr>
            </w:pPr>
            <w:r w:rsidRPr="00721306">
              <w:rPr>
                <w:i/>
                <w:spacing w:val="-2"/>
                <w:sz w:val="20"/>
              </w:rPr>
              <w:t>Measurement</w:t>
            </w:r>
          </w:p>
        </w:tc>
        <w:tc>
          <w:tcPr>
            <w:tcW w:w="7996" w:type="dxa"/>
          </w:tcPr>
          <w:p w14:paraId="2A537110" w14:textId="77777777" w:rsidR="00721306" w:rsidRPr="00721306" w:rsidRDefault="00721306" w:rsidP="00721306">
            <w:pPr>
              <w:spacing w:before="71"/>
              <w:ind w:left="112"/>
              <w:rPr>
                <w:sz w:val="20"/>
              </w:rPr>
            </w:pPr>
            <w:r w:rsidRPr="00721306">
              <w:rPr>
                <w:sz w:val="20"/>
              </w:rPr>
              <w:t>Assessed,</w:t>
            </w:r>
            <w:r w:rsidRPr="00721306">
              <w:rPr>
                <w:spacing w:val="-7"/>
                <w:sz w:val="20"/>
              </w:rPr>
              <w:t xml:space="preserve"> </w:t>
            </w:r>
            <w:r w:rsidRPr="00721306">
              <w:rPr>
                <w:sz w:val="20"/>
              </w:rPr>
              <w:t>reported,</w:t>
            </w:r>
            <w:r w:rsidRPr="00721306">
              <w:rPr>
                <w:spacing w:val="-5"/>
                <w:sz w:val="20"/>
              </w:rPr>
              <w:t xml:space="preserve"> </w:t>
            </w:r>
            <w:r w:rsidRPr="00721306">
              <w:rPr>
                <w:sz w:val="20"/>
              </w:rPr>
              <w:t>and</w:t>
            </w:r>
            <w:r w:rsidRPr="00721306">
              <w:rPr>
                <w:spacing w:val="-5"/>
                <w:sz w:val="20"/>
              </w:rPr>
              <w:t xml:space="preserve"> </w:t>
            </w:r>
            <w:r w:rsidRPr="00721306">
              <w:rPr>
                <w:sz w:val="20"/>
              </w:rPr>
              <w:t>reconciled</w:t>
            </w:r>
            <w:r w:rsidRPr="00721306">
              <w:rPr>
                <w:spacing w:val="-7"/>
                <w:sz w:val="20"/>
              </w:rPr>
              <w:t xml:space="preserve"> </w:t>
            </w:r>
            <w:r w:rsidRPr="00721306">
              <w:rPr>
                <w:sz w:val="20"/>
              </w:rPr>
              <w:t>no</w:t>
            </w:r>
            <w:r w:rsidRPr="00721306">
              <w:rPr>
                <w:spacing w:val="-7"/>
                <w:sz w:val="20"/>
              </w:rPr>
              <w:t xml:space="preserve"> </w:t>
            </w:r>
            <w:r w:rsidRPr="00721306">
              <w:rPr>
                <w:sz w:val="20"/>
              </w:rPr>
              <w:t>later</w:t>
            </w:r>
            <w:r w:rsidRPr="00721306">
              <w:rPr>
                <w:spacing w:val="-6"/>
                <w:sz w:val="20"/>
              </w:rPr>
              <w:t xml:space="preserve"> </w:t>
            </w:r>
            <w:r w:rsidRPr="00721306">
              <w:rPr>
                <w:sz w:val="20"/>
              </w:rPr>
              <w:t>than</w:t>
            </w:r>
            <w:r w:rsidRPr="00721306">
              <w:rPr>
                <w:spacing w:val="-5"/>
                <w:sz w:val="20"/>
              </w:rPr>
              <w:t xml:space="preserve"> </w:t>
            </w:r>
            <w:r w:rsidRPr="00721306">
              <w:rPr>
                <w:sz w:val="20"/>
              </w:rPr>
              <w:t>three</w:t>
            </w:r>
            <w:r w:rsidRPr="00721306">
              <w:rPr>
                <w:spacing w:val="-5"/>
                <w:sz w:val="20"/>
              </w:rPr>
              <w:t xml:space="preserve"> </w:t>
            </w:r>
            <w:r w:rsidRPr="00721306">
              <w:rPr>
                <w:sz w:val="20"/>
              </w:rPr>
              <w:t>(3)</w:t>
            </w:r>
            <w:r w:rsidRPr="00721306">
              <w:rPr>
                <w:spacing w:val="-6"/>
                <w:sz w:val="20"/>
              </w:rPr>
              <w:t xml:space="preserve"> </w:t>
            </w:r>
            <w:r w:rsidRPr="00721306">
              <w:rPr>
                <w:sz w:val="20"/>
              </w:rPr>
              <w:t>months</w:t>
            </w:r>
            <w:r w:rsidRPr="00721306">
              <w:rPr>
                <w:spacing w:val="-6"/>
                <w:sz w:val="20"/>
              </w:rPr>
              <w:t xml:space="preserve"> </w:t>
            </w:r>
            <w:r w:rsidRPr="00721306">
              <w:rPr>
                <w:sz w:val="20"/>
              </w:rPr>
              <w:t>after</w:t>
            </w:r>
            <w:r w:rsidRPr="00721306">
              <w:rPr>
                <w:spacing w:val="-7"/>
                <w:sz w:val="20"/>
              </w:rPr>
              <w:t xml:space="preserve"> </w:t>
            </w:r>
            <w:r w:rsidRPr="00721306">
              <w:rPr>
                <w:sz w:val="20"/>
              </w:rPr>
              <w:t>Go-</w:t>
            </w:r>
            <w:r w:rsidRPr="00721306">
              <w:rPr>
                <w:spacing w:val="-2"/>
                <w:sz w:val="20"/>
              </w:rPr>
              <w:t>Live.</w:t>
            </w:r>
          </w:p>
        </w:tc>
      </w:tr>
      <w:tr w:rsidR="00721306" w:rsidRPr="00721306" w14:paraId="1ADADAC7" w14:textId="77777777" w:rsidTr="00B3527E">
        <w:trPr>
          <w:trHeight w:val="388"/>
        </w:trPr>
        <w:tc>
          <w:tcPr>
            <w:tcW w:w="9657" w:type="dxa"/>
            <w:gridSpan w:val="2"/>
            <w:shd w:val="clear" w:color="auto" w:fill="F0F0F0"/>
          </w:tcPr>
          <w:p w14:paraId="58003414" w14:textId="77777777" w:rsidR="00721306" w:rsidRPr="00721306" w:rsidRDefault="00721306" w:rsidP="00721306">
            <w:pPr>
              <w:spacing w:before="74"/>
              <w:ind w:left="112"/>
              <w:rPr>
                <w:b/>
                <w:sz w:val="20"/>
              </w:rPr>
            </w:pPr>
            <w:r w:rsidRPr="00721306">
              <w:rPr>
                <w:b/>
                <w:sz w:val="20"/>
              </w:rPr>
              <w:t>6.</w:t>
            </w:r>
            <w:r w:rsidRPr="00721306">
              <w:rPr>
                <w:b/>
                <w:spacing w:val="-6"/>
                <w:sz w:val="20"/>
              </w:rPr>
              <w:t xml:space="preserve"> </w:t>
            </w:r>
            <w:r w:rsidRPr="00721306">
              <w:rPr>
                <w:b/>
                <w:sz w:val="20"/>
              </w:rPr>
              <w:t>Privacy</w:t>
            </w:r>
            <w:r w:rsidRPr="00721306">
              <w:rPr>
                <w:b/>
                <w:spacing w:val="-4"/>
                <w:sz w:val="20"/>
              </w:rPr>
              <w:t xml:space="preserve"> </w:t>
            </w:r>
            <w:r w:rsidRPr="00721306">
              <w:rPr>
                <w:b/>
                <w:sz w:val="20"/>
              </w:rPr>
              <w:t>and</w:t>
            </w:r>
            <w:r w:rsidRPr="00721306">
              <w:rPr>
                <w:b/>
                <w:spacing w:val="-4"/>
                <w:sz w:val="20"/>
              </w:rPr>
              <w:t xml:space="preserve"> </w:t>
            </w:r>
            <w:r w:rsidRPr="00721306">
              <w:rPr>
                <w:b/>
                <w:sz w:val="20"/>
              </w:rPr>
              <w:t>Security</w:t>
            </w:r>
            <w:r w:rsidRPr="00721306">
              <w:rPr>
                <w:b/>
                <w:spacing w:val="-6"/>
                <w:sz w:val="20"/>
              </w:rPr>
              <w:t xml:space="preserve"> </w:t>
            </w:r>
            <w:r w:rsidRPr="00721306">
              <w:rPr>
                <w:b/>
                <w:sz w:val="20"/>
              </w:rPr>
              <w:t>of</w:t>
            </w:r>
            <w:r w:rsidRPr="00721306">
              <w:rPr>
                <w:b/>
                <w:spacing w:val="48"/>
                <w:sz w:val="20"/>
              </w:rPr>
              <w:t xml:space="preserve"> </w:t>
            </w:r>
            <w:r w:rsidRPr="00721306">
              <w:rPr>
                <w:b/>
                <w:sz w:val="20"/>
              </w:rPr>
              <w:t>Member</w:t>
            </w:r>
            <w:r w:rsidRPr="00721306">
              <w:rPr>
                <w:b/>
                <w:spacing w:val="-6"/>
                <w:sz w:val="20"/>
              </w:rPr>
              <w:t xml:space="preserve"> </w:t>
            </w:r>
            <w:r w:rsidRPr="00721306">
              <w:rPr>
                <w:b/>
                <w:sz w:val="20"/>
              </w:rPr>
              <w:t>Information</w:t>
            </w:r>
            <w:r w:rsidRPr="00721306">
              <w:rPr>
                <w:b/>
                <w:spacing w:val="-4"/>
                <w:sz w:val="20"/>
              </w:rPr>
              <w:t xml:space="preserve"> </w:t>
            </w:r>
            <w:r w:rsidRPr="00721306">
              <w:rPr>
                <w:b/>
                <w:sz w:val="20"/>
              </w:rPr>
              <w:t>Impacting</w:t>
            </w:r>
            <w:r w:rsidRPr="00721306">
              <w:rPr>
                <w:b/>
                <w:spacing w:val="-4"/>
                <w:sz w:val="20"/>
              </w:rPr>
              <w:t xml:space="preserve"> </w:t>
            </w:r>
            <w:r w:rsidRPr="00721306">
              <w:rPr>
                <w:b/>
                <w:sz w:val="20"/>
              </w:rPr>
              <w:t>1</w:t>
            </w:r>
            <w:r w:rsidRPr="00721306">
              <w:rPr>
                <w:b/>
                <w:spacing w:val="-7"/>
                <w:sz w:val="20"/>
              </w:rPr>
              <w:t xml:space="preserve"> </w:t>
            </w:r>
            <w:r w:rsidRPr="00721306">
              <w:rPr>
                <w:b/>
                <w:sz w:val="20"/>
              </w:rPr>
              <w:t>to</w:t>
            </w:r>
            <w:r w:rsidRPr="00721306">
              <w:rPr>
                <w:b/>
                <w:spacing w:val="-4"/>
                <w:sz w:val="20"/>
              </w:rPr>
              <w:t xml:space="preserve"> </w:t>
            </w:r>
            <w:r w:rsidRPr="00721306">
              <w:rPr>
                <w:b/>
                <w:sz w:val="20"/>
              </w:rPr>
              <w:t>499</w:t>
            </w:r>
            <w:r w:rsidRPr="00721306">
              <w:rPr>
                <w:b/>
                <w:spacing w:val="-5"/>
                <w:sz w:val="20"/>
              </w:rPr>
              <w:t xml:space="preserve"> </w:t>
            </w:r>
            <w:r w:rsidRPr="00721306">
              <w:rPr>
                <w:b/>
                <w:spacing w:val="-2"/>
                <w:sz w:val="20"/>
              </w:rPr>
              <w:t>Members</w:t>
            </w:r>
          </w:p>
        </w:tc>
      </w:tr>
      <w:tr w:rsidR="00721306" w:rsidRPr="00721306" w14:paraId="7B7D156B" w14:textId="77777777" w:rsidTr="00B3527E">
        <w:trPr>
          <w:trHeight w:val="844"/>
        </w:trPr>
        <w:tc>
          <w:tcPr>
            <w:tcW w:w="1661" w:type="dxa"/>
          </w:tcPr>
          <w:p w14:paraId="5907D344" w14:textId="77777777" w:rsidR="00721306" w:rsidRPr="00721306" w:rsidRDefault="00721306" w:rsidP="00721306">
            <w:pPr>
              <w:spacing w:before="76"/>
              <w:ind w:left="112"/>
              <w:rPr>
                <w:i/>
                <w:sz w:val="20"/>
              </w:rPr>
            </w:pPr>
            <w:r w:rsidRPr="00721306">
              <w:rPr>
                <w:i/>
                <w:spacing w:val="-2"/>
                <w:sz w:val="20"/>
              </w:rPr>
              <w:t>Guarantee</w:t>
            </w:r>
          </w:p>
        </w:tc>
        <w:tc>
          <w:tcPr>
            <w:tcW w:w="7996" w:type="dxa"/>
          </w:tcPr>
          <w:p w14:paraId="1C40C2C7" w14:textId="77777777" w:rsidR="00721306" w:rsidRPr="00721306" w:rsidRDefault="00721306" w:rsidP="00721306">
            <w:pPr>
              <w:ind w:left="112" w:right="145" w:firstLine="19"/>
              <w:rPr>
                <w:sz w:val="20"/>
              </w:rPr>
            </w:pPr>
            <w:r w:rsidRPr="00721306">
              <w:rPr>
                <w:sz w:val="20"/>
              </w:rPr>
              <w:t>In</w:t>
            </w:r>
            <w:r w:rsidRPr="00721306">
              <w:rPr>
                <w:spacing w:val="-5"/>
                <w:sz w:val="20"/>
              </w:rPr>
              <w:t xml:space="preserve"> </w:t>
            </w:r>
            <w:r w:rsidRPr="00721306">
              <w:rPr>
                <w:sz w:val="20"/>
              </w:rPr>
              <w:t>accordance</w:t>
            </w:r>
            <w:r w:rsidRPr="00721306">
              <w:rPr>
                <w:spacing w:val="-4"/>
                <w:sz w:val="20"/>
              </w:rPr>
              <w:t xml:space="preserve"> </w:t>
            </w:r>
            <w:r w:rsidRPr="00721306">
              <w:rPr>
                <w:sz w:val="20"/>
              </w:rPr>
              <w:t>with</w:t>
            </w:r>
            <w:r w:rsidRPr="00721306">
              <w:rPr>
                <w:spacing w:val="-5"/>
                <w:sz w:val="20"/>
              </w:rPr>
              <w:t xml:space="preserve"> </w:t>
            </w:r>
            <w:r w:rsidRPr="00721306">
              <w:rPr>
                <w:sz w:val="20"/>
              </w:rPr>
              <w:t>Contract</w:t>
            </w:r>
            <w:r w:rsidRPr="00721306">
              <w:rPr>
                <w:spacing w:val="-4"/>
                <w:sz w:val="20"/>
              </w:rPr>
              <w:t xml:space="preserve"> </w:t>
            </w:r>
            <w:r w:rsidRPr="00721306">
              <w:rPr>
                <w:sz w:val="20"/>
              </w:rPr>
              <w:t>Section</w:t>
            </w:r>
            <w:r w:rsidRPr="00721306">
              <w:rPr>
                <w:spacing w:val="-3"/>
                <w:sz w:val="20"/>
              </w:rPr>
              <w:t xml:space="preserve"> </w:t>
            </w:r>
            <w:r w:rsidRPr="00721306">
              <w:rPr>
                <w:sz w:val="20"/>
              </w:rPr>
              <w:t>E.8.,</w:t>
            </w:r>
            <w:r w:rsidRPr="00721306">
              <w:rPr>
                <w:spacing w:val="-4"/>
                <w:sz w:val="20"/>
              </w:rPr>
              <w:t xml:space="preserve"> </w:t>
            </w:r>
            <w:r w:rsidRPr="00721306">
              <w:rPr>
                <w:sz w:val="20"/>
              </w:rPr>
              <w:t>the</w:t>
            </w:r>
            <w:r w:rsidRPr="00721306">
              <w:rPr>
                <w:spacing w:val="-4"/>
                <w:sz w:val="20"/>
              </w:rPr>
              <w:t xml:space="preserve"> </w:t>
            </w:r>
            <w:r w:rsidRPr="00721306">
              <w:rPr>
                <w:sz w:val="20"/>
              </w:rPr>
              <w:t>Contractor</w:t>
            </w:r>
            <w:r w:rsidRPr="00721306">
              <w:rPr>
                <w:spacing w:val="-4"/>
                <w:sz w:val="20"/>
              </w:rPr>
              <w:t xml:space="preserve"> </w:t>
            </w:r>
            <w:r w:rsidRPr="00721306">
              <w:rPr>
                <w:sz w:val="20"/>
              </w:rPr>
              <w:t>shall</w:t>
            </w:r>
            <w:r w:rsidRPr="00721306">
              <w:rPr>
                <w:spacing w:val="-5"/>
                <w:sz w:val="20"/>
              </w:rPr>
              <w:t xml:space="preserve"> </w:t>
            </w:r>
            <w:r w:rsidRPr="00721306">
              <w:rPr>
                <w:sz w:val="20"/>
              </w:rPr>
              <w:t>not</w:t>
            </w:r>
            <w:r w:rsidRPr="00721306">
              <w:rPr>
                <w:spacing w:val="-4"/>
                <w:sz w:val="20"/>
              </w:rPr>
              <w:t xml:space="preserve"> </w:t>
            </w:r>
            <w:r w:rsidRPr="00721306">
              <w:rPr>
                <w:sz w:val="20"/>
              </w:rPr>
              <w:t>release,</w:t>
            </w:r>
            <w:r w:rsidRPr="00721306">
              <w:rPr>
                <w:spacing w:val="-2"/>
                <w:sz w:val="20"/>
              </w:rPr>
              <w:t xml:space="preserve"> </w:t>
            </w:r>
            <w:r w:rsidRPr="00721306">
              <w:rPr>
                <w:sz w:val="20"/>
              </w:rPr>
              <w:t>intentionally or unintentionally, Members’ personal information, enrollment information, or claims information to unauthorized parties.</w:t>
            </w:r>
          </w:p>
        </w:tc>
      </w:tr>
      <w:tr w:rsidR="00721306" w:rsidRPr="00721306" w14:paraId="178D428D" w14:textId="77777777" w:rsidTr="00B3527E">
        <w:trPr>
          <w:trHeight w:val="918"/>
        </w:trPr>
        <w:tc>
          <w:tcPr>
            <w:tcW w:w="1661" w:type="dxa"/>
          </w:tcPr>
          <w:p w14:paraId="08ABB4DE" w14:textId="77777777" w:rsidR="00721306" w:rsidRPr="00721306" w:rsidRDefault="00721306" w:rsidP="00721306">
            <w:pPr>
              <w:spacing w:before="74"/>
              <w:ind w:left="112"/>
              <w:rPr>
                <w:i/>
                <w:sz w:val="20"/>
              </w:rPr>
            </w:pPr>
            <w:r w:rsidRPr="00721306">
              <w:rPr>
                <w:i/>
                <w:spacing w:val="-2"/>
                <w:sz w:val="20"/>
              </w:rPr>
              <w:t>Justification</w:t>
            </w:r>
          </w:p>
        </w:tc>
        <w:tc>
          <w:tcPr>
            <w:tcW w:w="7996" w:type="dxa"/>
          </w:tcPr>
          <w:p w14:paraId="3E465A07" w14:textId="77777777" w:rsidR="00721306" w:rsidRPr="00721306" w:rsidRDefault="00721306" w:rsidP="00721306">
            <w:pPr>
              <w:spacing w:line="229" w:lineRule="exact"/>
              <w:ind w:left="131"/>
              <w:rPr>
                <w:sz w:val="20"/>
              </w:rPr>
            </w:pPr>
            <w:r w:rsidRPr="00721306">
              <w:rPr>
                <w:sz w:val="20"/>
              </w:rPr>
              <w:t>The</w:t>
            </w:r>
            <w:r w:rsidRPr="00721306">
              <w:rPr>
                <w:spacing w:val="-9"/>
                <w:sz w:val="20"/>
              </w:rPr>
              <w:t xml:space="preserve"> </w:t>
            </w:r>
            <w:r w:rsidRPr="00721306">
              <w:rPr>
                <w:sz w:val="20"/>
              </w:rPr>
              <w:t>guarantee</w:t>
            </w:r>
            <w:r w:rsidRPr="00721306">
              <w:rPr>
                <w:spacing w:val="-7"/>
                <w:sz w:val="20"/>
              </w:rPr>
              <w:t xml:space="preserve"> </w:t>
            </w:r>
            <w:r w:rsidRPr="00721306">
              <w:rPr>
                <w:sz w:val="20"/>
              </w:rPr>
              <w:t>and</w:t>
            </w:r>
            <w:r w:rsidRPr="00721306">
              <w:rPr>
                <w:spacing w:val="-6"/>
                <w:sz w:val="20"/>
              </w:rPr>
              <w:t xml:space="preserve"> </w:t>
            </w:r>
            <w:r w:rsidRPr="00721306">
              <w:rPr>
                <w:sz w:val="20"/>
              </w:rPr>
              <w:t>assessment</w:t>
            </w:r>
            <w:r w:rsidRPr="00721306">
              <w:rPr>
                <w:spacing w:val="-6"/>
                <w:sz w:val="20"/>
              </w:rPr>
              <w:t xml:space="preserve"> </w:t>
            </w:r>
            <w:r w:rsidRPr="00721306">
              <w:rPr>
                <w:sz w:val="20"/>
              </w:rPr>
              <w:t>estimate</w:t>
            </w:r>
            <w:r w:rsidRPr="00721306">
              <w:rPr>
                <w:spacing w:val="-7"/>
                <w:sz w:val="20"/>
              </w:rPr>
              <w:t xml:space="preserve"> </w:t>
            </w:r>
            <w:r w:rsidRPr="00721306">
              <w:rPr>
                <w:sz w:val="20"/>
              </w:rPr>
              <w:t>the</w:t>
            </w:r>
            <w:r w:rsidRPr="00721306">
              <w:rPr>
                <w:spacing w:val="-6"/>
                <w:sz w:val="20"/>
              </w:rPr>
              <w:t xml:space="preserve"> </w:t>
            </w:r>
            <w:r w:rsidRPr="00721306">
              <w:rPr>
                <w:sz w:val="20"/>
              </w:rPr>
              <w:t>impact</w:t>
            </w:r>
            <w:r w:rsidRPr="00721306">
              <w:rPr>
                <w:spacing w:val="-6"/>
                <w:sz w:val="20"/>
              </w:rPr>
              <w:t xml:space="preserve"> </w:t>
            </w:r>
            <w:r w:rsidRPr="00721306">
              <w:rPr>
                <w:sz w:val="20"/>
              </w:rPr>
              <w:t>on</w:t>
            </w:r>
            <w:r w:rsidRPr="00721306">
              <w:rPr>
                <w:spacing w:val="-8"/>
                <w:sz w:val="20"/>
              </w:rPr>
              <w:t xml:space="preserve"> </w:t>
            </w:r>
            <w:r w:rsidRPr="00721306">
              <w:rPr>
                <w:sz w:val="20"/>
              </w:rPr>
              <w:t>the</w:t>
            </w:r>
            <w:r w:rsidRPr="00721306">
              <w:rPr>
                <w:spacing w:val="-6"/>
                <w:sz w:val="20"/>
              </w:rPr>
              <w:t xml:space="preserve"> </w:t>
            </w:r>
            <w:r w:rsidRPr="00721306">
              <w:rPr>
                <w:sz w:val="20"/>
              </w:rPr>
              <w:t>State</w:t>
            </w:r>
            <w:r w:rsidRPr="00721306">
              <w:rPr>
                <w:spacing w:val="-7"/>
                <w:sz w:val="20"/>
              </w:rPr>
              <w:t xml:space="preserve"> </w:t>
            </w:r>
            <w:r w:rsidRPr="00721306">
              <w:rPr>
                <w:sz w:val="20"/>
              </w:rPr>
              <w:t>including</w:t>
            </w:r>
            <w:r w:rsidRPr="00721306">
              <w:rPr>
                <w:spacing w:val="-7"/>
                <w:sz w:val="20"/>
              </w:rPr>
              <w:t xml:space="preserve"> </w:t>
            </w:r>
            <w:r w:rsidRPr="00721306">
              <w:rPr>
                <w:spacing w:val="-5"/>
                <w:sz w:val="20"/>
              </w:rPr>
              <w:t>the</w:t>
            </w:r>
          </w:p>
          <w:p w14:paraId="2BF88CEB" w14:textId="77777777" w:rsidR="00721306" w:rsidRPr="00721306" w:rsidRDefault="00721306" w:rsidP="00721306">
            <w:pPr>
              <w:ind w:left="112"/>
              <w:rPr>
                <w:sz w:val="20"/>
              </w:rPr>
            </w:pPr>
            <w:r w:rsidRPr="00721306">
              <w:rPr>
                <w:sz w:val="20"/>
              </w:rPr>
              <w:t>unpredictability</w:t>
            </w:r>
            <w:r w:rsidRPr="00721306">
              <w:rPr>
                <w:spacing w:val="-6"/>
                <w:sz w:val="20"/>
              </w:rPr>
              <w:t xml:space="preserve"> </w:t>
            </w:r>
            <w:r w:rsidRPr="00721306">
              <w:rPr>
                <w:sz w:val="20"/>
              </w:rPr>
              <w:t>of</w:t>
            </w:r>
            <w:r w:rsidRPr="00721306">
              <w:rPr>
                <w:spacing w:val="-7"/>
                <w:sz w:val="20"/>
              </w:rPr>
              <w:t xml:space="preserve"> </w:t>
            </w:r>
            <w:r w:rsidRPr="00721306">
              <w:rPr>
                <w:sz w:val="20"/>
              </w:rPr>
              <w:t>the</w:t>
            </w:r>
            <w:r w:rsidRPr="00721306">
              <w:rPr>
                <w:spacing w:val="-7"/>
                <w:sz w:val="20"/>
              </w:rPr>
              <w:t xml:space="preserve"> </w:t>
            </w:r>
            <w:r w:rsidRPr="00721306">
              <w:rPr>
                <w:sz w:val="20"/>
              </w:rPr>
              <w:t>timing</w:t>
            </w:r>
            <w:r w:rsidRPr="00721306">
              <w:rPr>
                <w:spacing w:val="-6"/>
                <w:sz w:val="20"/>
              </w:rPr>
              <w:t xml:space="preserve"> </w:t>
            </w:r>
            <w:r w:rsidRPr="00721306">
              <w:rPr>
                <w:sz w:val="20"/>
              </w:rPr>
              <w:t>of</w:t>
            </w:r>
            <w:r w:rsidRPr="00721306">
              <w:rPr>
                <w:spacing w:val="-5"/>
                <w:sz w:val="20"/>
              </w:rPr>
              <w:t xml:space="preserve"> </w:t>
            </w:r>
            <w:r w:rsidRPr="00721306">
              <w:rPr>
                <w:sz w:val="20"/>
              </w:rPr>
              <w:t>a</w:t>
            </w:r>
            <w:r w:rsidRPr="00721306">
              <w:rPr>
                <w:spacing w:val="-7"/>
                <w:sz w:val="20"/>
              </w:rPr>
              <w:t xml:space="preserve"> </w:t>
            </w:r>
            <w:r w:rsidRPr="00721306">
              <w:rPr>
                <w:sz w:val="20"/>
              </w:rPr>
              <w:t>breach;</w:t>
            </w:r>
            <w:r w:rsidRPr="00721306">
              <w:rPr>
                <w:spacing w:val="-7"/>
                <w:sz w:val="20"/>
              </w:rPr>
              <w:t xml:space="preserve"> </w:t>
            </w:r>
            <w:r w:rsidRPr="00721306">
              <w:rPr>
                <w:sz w:val="20"/>
              </w:rPr>
              <w:t>specifics</w:t>
            </w:r>
            <w:r w:rsidRPr="00721306">
              <w:rPr>
                <w:spacing w:val="-6"/>
                <w:sz w:val="20"/>
              </w:rPr>
              <w:t xml:space="preserve"> </w:t>
            </w:r>
            <w:r w:rsidRPr="00721306">
              <w:rPr>
                <w:sz w:val="20"/>
              </w:rPr>
              <w:t>of</w:t>
            </w:r>
            <w:r w:rsidRPr="00721306">
              <w:rPr>
                <w:spacing w:val="-6"/>
                <w:sz w:val="20"/>
              </w:rPr>
              <w:t xml:space="preserve"> </w:t>
            </w:r>
            <w:r w:rsidRPr="00721306">
              <w:rPr>
                <w:sz w:val="20"/>
              </w:rPr>
              <w:t>the</w:t>
            </w:r>
            <w:r w:rsidRPr="00721306">
              <w:rPr>
                <w:spacing w:val="-8"/>
                <w:sz w:val="20"/>
              </w:rPr>
              <w:t xml:space="preserve"> </w:t>
            </w:r>
            <w:r w:rsidRPr="00721306">
              <w:rPr>
                <w:sz w:val="20"/>
              </w:rPr>
              <w:t>breach’s</w:t>
            </w:r>
            <w:r w:rsidRPr="00721306">
              <w:rPr>
                <w:spacing w:val="-6"/>
                <w:sz w:val="20"/>
              </w:rPr>
              <w:t xml:space="preserve"> </w:t>
            </w:r>
            <w:r w:rsidRPr="00721306">
              <w:rPr>
                <w:sz w:val="20"/>
              </w:rPr>
              <w:t>scope;</w:t>
            </w:r>
            <w:r w:rsidRPr="00721306">
              <w:rPr>
                <w:spacing w:val="-6"/>
                <w:sz w:val="20"/>
              </w:rPr>
              <w:t xml:space="preserve"> </w:t>
            </w:r>
            <w:r w:rsidRPr="00721306">
              <w:rPr>
                <w:sz w:val="20"/>
              </w:rPr>
              <w:t>length</w:t>
            </w:r>
            <w:r w:rsidRPr="00721306">
              <w:rPr>
                <w:spacing w:val="-7"/>
                <w:sz w:val="20"/>
              </w:rPr>
              <w:t xml:space="preserve"> </w:t>
            </w:r>
            <w:r w:rsidRPr="00721306">
              <w:rPr>
                <w:sz w:val="20"/>
              </w:rPr>
              <w:t>of</w:t>
            </w:r>
            <w:r w:rsidRPr="00721306">
              <w:rPr>
                <w:spacing w:val="-7"/>
                <w:sz w:val="20"/>
              </w:rPr>
              <w:t xml:space="preserve"> </w:t>
            </w:r>
            <w:r w:rsidRPr="00721306">
              <w:rPr>
                <w:spacing w:val="-4"/>
                <w:sz w:val="20"/>
              </w:rPr>
              <w:t>time</w:t>
            </w:r>
          </w:p>
          <w:p w14:paraId="7942ED0F" w14:textId="77777777" w:rsidR="00721306" w:rsidRPr="00721306" w:rsidRDefault="00721306" w:rsidP="00721306">
            <w:pPr>
              <w:spacing w:before="11" w:line="214" w:lineRule="exact"/>
              <w:ind w:left="112" w:right="145"/>
              <w:rPr>
                <w:sz w:val="20"/>
              </w:rPr>
            </w:pPr>
            <w:r w:rsidRPr="00721306">
              <w:rPr>
                <w:sz w:val="20"/>
              </w:rPr>
              <w:t>of</w:t>
            </w:r>
            <w:r w:rsidRPr="00721306">
              <w:rPr>
                <w:spacing w:val="-5"/>
                <w:sz w:val="20"/>
              </w:rPr>
              <w:t xml:space="preserve"> </w:t>
            </w:r>
            <w:r w:rsidRPr="00721306">
              <w:rPr>
                <w:sz w:val="20"/>
              </w:rPr>
              <w:t>investigation</w:t>
            </w:r>
            <w:r w:rsidRPr="00721306">
              <w:rPr>
                <w:spacing w:val="-6"/>
                <w:sz w:val="20"/>
              </w:rPr>
              <w:t xml:space="preserve"> </w:t>
            </w:r>
            <w:r w:rsidRPr="00721306">
              <w:rPr>
                <w:sz w:val="20"/>
              </w:rPr>
              <w:t>completion;</w:t>
            </w:r>
            <w:r w:rsidRPr="00721306">
              <w:rPr>
                <w:spacing w:val="-3"/>
                <w:sz w:val="20"/>
              </w:rPr>
              <w:t xml:space="preserve"> </w:t>
            </w:r>
            <w:r w:rsidRPr="00721306">
              <w:rPr>
                <w:sz w:val="20"/>
              </w:rPr>
              <w:t>number</w:t>
            </w:r>
            <w:r w:rsidRPr="00721306">
              <w:rPr>
                <w:spacing w:val="-4"/>
                <w:sz w:val="20"/>
              </w:rPr>
              <w:t xml:space="preserve"> </w:t>
            </w:r>
            <w:r w:rsidRPr="00721306">
              <w:rPr>
                <w:sz w:val="20"/>
              </w:rPr>
              <w:t>of</w:t>
            </w:r>
            <w:r w:rsidRPr="00721306">
              <w:rPr>
                <w:spacing w:val="-3"/>
                <w:sz w:val="20"/>
              </w:rPr>
              <w:t xml:space="preserve"> </w:t>
            </w:r>
            <w:r w:rsidRPr="00721306">
              <w:rPr>
                <w:sz w:val="20"/>
              </w:rPr>
              <w:t>Member</w:t>
            </w:r>
            <w:r w:rsidRPr="00721306">
              <w:rPr>
                <w:spacing w:val="-5"/>
                <w:sz w:val="20"/>
              </w:rPr>
              <w:t xml:space="preserve"> </w:t>
            </w:r>
            <w:r w:rsidRPr="00721306">
              <w:rPr>
                <w:sz w:val="20"/>
              </w:rPr>
              <w:t>calls</w:t>
            </w:r>
            <w:r w:rsidRPr="00721306">
              <w:rPr>
                <w:spacing w:val="-4"/>
                <w:sz w:val="20"/>
              </w:rPr>
              <w:t xml:space="preserve"> </w:t>
            </w:r>
            <w:r w:rsidRPr="00721306">
              <w:rPr>
                <w:sz w:val="20"/>
              </w:rPr>
              <w:t>to</w:t>
            </w:r>
            <w:r w:rsidRPr="00721306">
              <w:rPr>
                <w:spacing w:val="-3"/>
                <w:sz w:val="20"/>
              </w:rPr>
              <w:t xml:space="preserve"> </w:t>
            </w:r>
            <w:r w:rsidRPr="00721306">
              <w:rPr>
                <w:sz w:val="20"/>
              </w:rPr>
              <w:t>the</w:t>
            </w:r>
            <w:r w:rsidRPr="00721306">
              <w:rPr>
                <w:spacing w:val="-3"/>
                <w:sz w:val="20"/>
              </w:rPr>
              <w:t xml:space="preserve"> </w:t>
            </w:r>
            <w:r w:rsidRPr="00721306">
              <w:rPr>
                <w:sz w:val="20"/>
              </w:rPr>
              <w:t>BA</w:t>
            </w:r>
            <w:r w:rsidRPr="00721306">
              <w:rPr>
                <w:spacing w:val="-5"/>
                <w:sz w:val="20"/>
              </w:rPr>
              <w:t xml:space="preserve"> </w:t>
            </w:r>
            <w:r w:rsidRPr="00721306">
              <w:rPr>
                <w:sz w:val="20"/>
              </w:rPr>
              <w:t>service</w:t>
            </w:r>
            <w:r w:rsidRPr="00721306">
              <w:rPr>
                <w:spacing w:val="-5"/>
                <w:sz w:val="20"/>
              </w:rPr>
              <w:t xml:space="preserve"> </w:t>
            </w:r>
            <w:r w:rsidRPr="00721306">
              <w:rPr>
                <w:sz w:val="20"/>
              </w:rPr>
              <w:t>center;</w:t>
            </w:r>
            <w:r w:rsidRPr="00721306">
              <w:rPr>
                <w:spacing w:val="-2"/>
                <w:sz w:val="20"/>
              </w:rPr>
              <w:t xml:space="preserve"> </w:t>
            </w:r>
            <w:r w:rsidRPr="00721306">
              <w:rPr>
                <w:sz w:val="20"/>
              </w:rPr>
              <w:t>and</w:t>
            </w:r>
            <w:r w:rsidRPr="00721306">
              <w:rPr>
                <w:spacing w:val="-3"/>
                <w:sz w:val="20"/>
              </w:rPr>
              <w:t xml:space="preserve"> </w:t>
            </w:r>
            <w:r w:rsidRPr="00721306">
              <w:rPr>
                <w:sz w:val="20"/>
              </w:rPr>
              <w:t>level of legislative inquiries.</w:t>
            </w:r>
          </w:p>
        </w:tc>
      </w:tr>
    </w:tbl>
    <w:p w14:paraId="213ED67E" w14:textId="77777777" w:rsidR="00721306" w:rsidRPr="00721306" w:rsidRDefault="00721306" w:rsidP="00721306">
      <w:pPr>
        <w:spacing w:line="214" w:lineRule="exact"/>
        <w:rPr>
          <w:sz w:val="20"/>
        </w:rPr>
        <w:sectPr w:rsidR="00721306" w:rsidRPr="00721306" w:rsidSect="00721306">
          <w:pgSz w:w="12240" w:h="15840"/>
          <w:pgMar w:top="1000" w:right="360" w:bottom="1520" w:left="360" w:header="0" w:footer="1331" w:gutter="0"/>
          <w:cols w:space="720"/>
        </w:sectPr>
      </w:pPr>
    </w:p>
    <w:tbl>
      <w:tblPr>
        <w:tblW w:w="0" w:type="auto"/>
        <w:tblInd w:w="10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1"/>
        <w:gridCol w:w="7996"/>
      </w:tblGrid>
      <w:tr w:rsidR="00721306" w:rsidRPr="00721306" w14:paraId="0AC7C909" w14:textId="77777777" w:rsidTr="00B3527E">
        <w:trPr>
          <w:trHeight w:val="3681"/>
        </w:trPr>
        <w:tc>
          <w:tcPr>
            <w:tcW w:w="1661" w:type="dxa"/>
          </w:tcPr>
          <w:p w14:paraId="02B76D41" w14:textId="77777777" w:rsidR="00721306" w:rsidRPr="00721306" w:rsidRDefault="00721306" w:rsidP="00721306">
            <w:pPr>
              <w:spacing w:before="71"/>
              <w:ind w:left="112"/>
              <w:rPr>
                <w:i/>
                <w:sz w:val="20"/>
              </w:rPr>
            </w:pPr>
            <w:r w:rsidRPr="00721306">
              <w:rPr>
                <w:i/>
                <w:spacing w:val="-2"/>
                <w:sz w:val="20"/>
              </w:rPr>
              <w:lastRenderedPageBreak/>
              <w:t>Assessment</w:t>
            </w:r>
          </w:p>
        </w:tc>
        <w:tc>
          <w:tcPr>
            <w:tcW w:w="7996" w:type="dxa"/>
          </w:tcPr>
          <w:p w14:paraId="51E7030C" w14:textId="77777777" w:rsidR="00721306" w:rsidRPr="00721306" w:rsidRDefault="00721306" w:rsidP="00721306">
            <w:pPr>
              <w:spacing w:line="222" w:lineRule="exact"/>
              <w:ind w:left="112"/>
              <w:rPr>
                <w:sz w:val="20"/>
              </w:rPr>
            </w:pPr>
            <w:r w:rsidRPr="00721306">
              <w:rPr>
                <w:sz w:val="20"/>
              </w:rPr>
              <w:t>Four</w:t>
            </w:r>
            <w:r w:rsidRPr="00721306">
              <w:rPr>
                <w:spacing w:val="-8"/>
                <w:sz w:val="20"/>
              </w:rPr>
              <w:t xml:space="preserve"> </w:t>
            </w:r>
            <w:r w:rsidRPr="00721306">
              <w:rPr>
                <w:sz w:val="20"/>
              </w:rPr>
              <w:t>Thousand</w:t>
            </w:r>
            <w:r w:rsidRPr="00721306">
              <w:rPr>
                <w:spacing w:val="-7"/>
                <w:sz w:val="20"/>
              </w:rPr>
              <w:t xml:space="preserve"> </w:t>
            </w:r>
            <w:r w:rsidRPr="00721306">
              <w:rPr>
                <w:sz w:val="20"/>
              </w:rPr>
              <w:t>Eight</w:t>
            </w:r>
            <w:r w:rsidRPr="00721306">
              <w:rPr>
                <w:spacing w:val="-7"/>
                <w:sz w:val="20"/>
              </w:rPr>
              <w:t xml:space="preserve"> </w:t>
            </w:r>
            <w:r w:rsidRPr="00721306">
              <w:rPr>
                <w:sz w:val="20"/>
              </w:rPr>
              <w:t>Hundred</w:t>
            </w:r>
            <w:r w:rsidRPr="00721306">
              <w:rPr>
                <w:spacing w:val="-9"/>
                <w:sz w:val="20"/>
              </w:rPr>
              <w:t xml:space="preserve"> </w:t>
            </w:r>
            <w:r w:rsidRPr="00721306">
              <w:rPr>
                <w:sz w:val="20"/>
              </w:rPr>
              <w:t>dollars</w:t>
            </w:r>
            <w:r w:rsidRPr="00721306">
              <w:rPr>
                <w:spacing w:val="-7"/>
                <w:sz w:val="20"/>
              </w:rPr>
              <w:t xml:space="preserve"> </w:t>
            </w:r>
            <w:r w:rsidRPr="00721306">
              <w:rPr>
                <w:sz w:val="20"/>
              </w:rPr>
              <w:t>($4,800)</w:t>
            </w:r>
            <w:r w:rsidRPr="00721306">
              <w:rPr>
                <w:spacing w:val="-7"/>
                <w:sz w:val="20"/>
              </w:rPr>
              <w:t xml:space="preserve"> </w:t>
            </w:r>
            <w:r w:rsidRPr="00721306">
              <w:rPr>
                <w:sz w:val="20"/>
              </w:rPr>
              <w:t>per</w:t>
            </w:r>
            <w:r w:rsidRPr="00721306">
              <w:rPr>
                <w:spacing w:val="-8"/>
                <w:sz w:val="20"/>
              </w:rPr>
              <w:t xml:space="preserve"> </w:t>
            </w:r>
            <w:r w:rsidRPr="00721306">
              <w:rPr>
                <w:sz w:val="20"/>
              </w:rPr>
              <w:t>incident</w:t>
            </w:r>
            <w:r w:rsidRPr="00721306">
              <w:rPr>
                <w:spacing w:val="-7"/>
                <w:sz w:val="20"/>
              </w:rPr>
              <w:t xml:space="preserve"> </w:t>
            </w:r>
            <w:r w:rsidRPr="00721306">
              <w:rPr>
                <w:spacing w:val="-2"/>
                <w:sz w:val="20"/>
              </w:rPr>
              <w:t>basis.</w:t>
            </w:r>
          </w:p>
          <w:p w14:paraId="266CB230" w14:textId="77777777" w:rsidR="00721306" w:rsidRPr="00721306" w:rsidRDefault="00721306" w:rsidP="00721306">
            <w:pPr>
              <w:spacing w:before="1"/>
              <w:rPr>
                <w:sz w:val="20"/>
              </w:rPr>
            </w:pPr>
          </w:p>
          <w:p w14:paraId="32FCA937" w14:textId="77777777" w:rsidR="00721306" w:rsidRPr="00721306" w:rsidRDefault="00721306" w:rsidP="00721306">
            <w:pPr>
              <w:ind w:left="112"/>
              <w:rPr>
                <w:sz w:val="20"/>
              </w:rPr>
            </w:pPr>
            <w:r w:rsidRPr="00721306">
              <w:rPr>
                <w:sz w:val="20"/>
              </w:rPr>
              <w:t>This assessment is based on the previous experience BA has had in responding to similar</w:t>
            </w:r>
            <w:r w:rsidRPr="00721306">
              <w:rPr>
                <w:spacing w:val="-5"/>
                <w:sz w:val="20"/>
              </w:rPr>
              <w:t xml:space="preserve"> </w:t>
            </w:r>
            <w:r w:rsidRPr="00721306">
              <w:rPr>
                <w:sz w:val="20"/>
              </w:rPr>
              <w:t>incidents</w:t>
            </w:r>
            <w:r w:rsidRPr="00721306">
              <w:rPr>
                <w:spacing w:val="-4"/>
                <w:sz w:val="20"/>
              </w:rPr>
              <w:t xml:space="preserve"> </w:t>
            </w:r>
            <w:r w:rsidRPr="00721306">
              <w:rPr>
                <w:sz w:val="20"/>
              </w:rPr>
              <w:t>impacting</w:t>
            </w:r>
            <w:r w:rsidRPr="00721306">
              <w:rPr>
                <w:spacing w:val="-5"/>
                <w:sz w:val="20"/>
              </w:rPr>
              <w:t xml:space="preserve"> </w:t>
            </w:r>
            <w:r w:rsidRPr="00721306">
              <w:rPr>
                <w:sz w:val="20"/>
              </w:rPr>
              <w:t>less</w:t>
            </w:r>
            <w:r w:rsidRPr="00721306">
              <w:rPr>
                <w:spacing w:val="-4"/>
                <w:sz w:val="20"/>
              </w:rPr>
              <w:t xml:space="preserve"> </w:t>
            </w:r>
            <w:r w:rsidRPr="00721306">
              <w:rPr>
                <w:sz w:val="20"/>
              </w:rPr>
              <w:t>than</w:t>
            </w:r>
            <w:r w:rsidRPr="00721306">
              <w:rPr>
                <w:spacing w:val="-6"/>
                <w:sz w:val="20"/>
              </w:rPr>
              <w:t xml:space="preserve"> </w:t>
            </w:r>
            <w:r w:rsidRPr="00721306">
              <w:rPr>
                <w:sz w:val="20"/>
              </w:rPr>
              <w:t>five</w:t>
            </w:r>
            <w:r w:rsidRPr="00721306">
              <w:rPr>
                <w:spacing w:val="-5"/>
                <w:sz w:val="20"/>
              </w:rPr>
              <w:t xml:space="preserve"> </w:t>
            </w:r>
            <w:r w:rsidRPr="00721306">
              <w:rPr>
                <w:sz w:val="20"/>
              </w:rPr>
              <w:t>hundred</w:t>
            </w:r>
            <w:r w:rsidRPr="00721306">
              <w:rPr>
                <w:spacing w:val="-6"/>
                <w:sz w:val="20"/>
              </w:rPr>
              <w:t xml:space="preserve"> </w:t>
            </w:r>
            <w:r w:rsidRPr="00721306">
              <w:rPr>
                <w:sz w:val="20"/>
              </w:rPr>
              <w:t>(500)</w:t>
            </w:r>
            <w:r w:rsidRPr="00721306">
              <w:rPr>
                <w:spacing w:val="-2"/>
                <w:sz w:val="20"/>
              </w:rPr>
              <w:t xml:space="preserve"> </w:t>
            </w:r>
            <w:r w:rsidRPr="00721306">
              <w:rPr>
                <w:sz w:val="20"/>
              </w:rPr>
              <w:t>Members</w:t>
            </w:r>
            <w:r w:rsidRPr="00721306">
              <w:rPr>
                <w:spacing w:val="-4"/>
                <w:sz w:val="20"/>
              </w:rPr>
              <w:t xml:space="preserve"> </w:t>
            </w:r>
            <w:r w:rsidRPr="00721306">
              <w:rPr>
                <w:sz w:val="20"/>
              </w:rPr>
              <w:t>which</w:t>
            </w:r>
            <w:r w:rsidRPr="00721306">
              <w:rPr>
                <w:spacing w:val="-5"/>
                <w:sz w:val="20"/>
              </w:rPr>
              <w:t xml:space="preserve"> </w:t>
            </w:r>
            <w:r w:rsidRPr="00721306">
              <w:rPr>
                <w:sz w:val="20"/>
              </w:rPr>
              <w:t>includes</w:t>
            </w:r>
            <w:r w:rsidRPr="00721306">
              <w:rPr>
                <w:spacing w:val="-4"/>
                <w:sz w:val="20"/>
              </w:rPr>
              <w:t xml:space="preserve"> </w:t>
            </w:r>
            <w:r w:rsidRPr="00721306">
              <w:rPr>
                <w:sz w:val="20"/>
              </w:rPr>
              <w:t>the following predicted costs to BA:</w:t>
            </w:r>
          </w:p>
          <w:p w14:paraId="21F46B4A" w14:textId="77777777" w:rsidR="00721306" w:rsidRPr="00721306" w:rsidRDefault="00721306" w:rsidP="00457115">
            <w:pPr>
              <w:numPr>
                <w:ilvl w:val="0"/>
                <w:numId w:val="31"/>
              </w:numPr>
              <w:tabs>
                <w:tab w:val="left" w:pos="544"/>
              </w:tabs>
              <w:spacing w:before="229"/>
              <w:ind w:right="261"/>
              <w:rPr>
                <w:sz w:val="20"/>
              </w:rPr>
            </w:pPr>
            <w:r w:rsidRPr="00721306">
              <w:rPr>
                <w:sz w:val="20"/>
              </w:rPr>
              <w:t>Compliance</w:t>
            </w:r>
            <w:r w:rsidRPr="00721306">
              <w:rPr>
                <w:spacing w:val="-8"/>
                <w:sz w:val="20"/>
              </w:rPr>
              <w:t xml:space="preserve"> </w:t>
            </w:r>
            <w:r w:rsidRPr="00721306">
              <w:rPr>
                <w:sz w:val="20"/>
              </w:rPr>
              <w:t>Officer</w:t>
            </w:r>
            <w:r w:rsidRPr="00721306">
              <w:rPr>
                <w:spacing w:val="-6"/>
                <w:sz w:val="20"/>
              </w:rPr>
              <w:t xml:space="preserve"> </w:t>
            </w:r>
            <w:r w:rsidRPr="00721306">
              <w:rPr>
                <w:sz w:val="20"/>
              </w:rPr>
              <w:t>time</w:t>
            </w:r>
            <w:r w:rsidRPr="00721306">
              <w:rPr>
                <w:spacing w:val="-4"/>
                <w:sz w:val="20"/>
              </w:rPr>
              <w:t xml:space="preserve"> </w:t>
            </w:r>
            <w:r w:rsidRPr="00721306">
              <w:rPr>
                <w:sz w:val="20"/>
              </w:rPr>
              <w:t>including</w:t>
            </w:r>
            <w:r w:rsidRPr="00721306">
              <w:rPr>
                <w:spacing w:val="-4"/>
                <w:sz w:val="20"/>
              </w:rPr>
              <w:t xml:space="preserve"> </w:t>
            </w:r>
            <w:r w:rsidRPr="00721306">
              <w:rPr>
                <w:sz w:val="20"/>
              </w:rPr>
              <w:t>investigating</w:t>
            </w:r>
            <w:r w:rsidRPr="00721306">
              <w:rPr>
                <w:spacing w:val="-7"/>
                <w:sz w:val="20"/>
              </w:rPr>
              <w:t xml:space="preserve"> </w:t>
            </w:r>
            <w:r w:rsidRPr="00721306">
              <w:rPr>
                <w:sz w:val="20"/>
              </w:rPr>
              <w:t>the</w:t>
            </w:r>
            <w:r w:rsidRPr="00721306">
              <w:rPr>
                <w:spacing w:val="-7"/>
                <w:sz w:val="20"/>
              </w:rPr>
              <w:t xml:space="preserve"> </w:t>
            </w:r>
            <w:r w:rsidRPr="00721306">
              <w:rPr>
                <w:sz w:val="20"/>
              </w:rPr>
              <w:t>breach,</w:t>
            </w:r>
            <w:r w:rsidRPr="00721306">
              <w:rPr>
                <w:spacing w:val="-6"/>
                <w:sz w:val="20"/>
              </w:rPr>
              <w:t xml:space="preserve"> </w:t>
            </w:r>
            <w:r w:rsidRPr="00721306">
              <w:rPr>
                <w:sz w:val="20"/>
              </w:rPr>
              <w:t>monitoring</w:t>
            </w:r>
            <w:r w:rsidRPr="00721306">
              <w:rPr>
                <w:spacing w:val="-29"/>
                <w:sz w:val="20"/>
              </w:rPr>
              <w:t xml:space="preserve"> </w:t>
            </w:r>
            <w:r w:rsidRPr="00721306">
              <w:rPr>
                <w:sz w:val="20"/>
              </w:rPr>
              <w:t>the</w:t>
            </w:r>
            <w:r w:rsidRPr="00721306">
              <w:rPr>
                <w:spacing w:val="-6"/>
                <w:sz w:val="20"/>
              </w:rPr>
              <w:t xml:space="preserve"> </w:t>
            </w:r>
            <w:r w:rsidRPr="00721306">
              <w:rPr>
                <w:sz w:val="20"/>
              </w:rPr>
              <w:t>privacy hotline and email address estimated at seventy-five (75) hours;</w:t>
            </w:r>
          </w:p>
          <w:p w14:paraId="38C4B439" w14:textId="77777777" w:rsidR="00721306" w:rsidRPr="00721306" w:rsidRDefault="00721306" w:rsidP="00457115">
            <w:pPr>
              <w:numPr>
                <w:ilvl w:val="0"/>
                <w:numId w:val="31"/>
              </w:numPr>
              <w:tabs>
                <w:tab w:val="left" w:pos="544"/>
              </w:tabs>
              <w:spacing w:before="3"/>
              <w:ind w:right="274"/>
              <w:rPr>
                <w:sz w:val="20"/>
              </w:rPr>
            </w:pPr>
            <w:r w:rsidRPr="00721306">
              <w:rPr>
                <w:sz w:val="20"/>
              </w:rPr>
              <w:t>Director</w:t>
            </w:r>
            <w:r w:rsidRPr="00721306">
              <w:rPr>
                <w:spacing w:val="-9"/>
                <w:sz w:val="20"/>
              </w:rPr>
              <w:t xml:space="preserve"> </w:t>
            </w:r>
            <w:r w:rsidRPr="00721306">
              <w:rPr>
                <w:sz w:val="20"/>
              </w:rPr>
              <w:t>of</w:t>
            </w:r>
            <w:r w:rsidRPr="00721306">
              <w:rPr>
                <w:spacing w:val="-5"/>
                <w:sz w:val="20"/>
              </w:rPr>
              <w:t xml:space="preserve"> </w:t>
            </w:r>
            <w:r w:rsidRPr="00721306">
              <w:rPr>
                <w:sz w:val="20"/>
              </w:rPr>
              <w:t>Financial</w:t>
            </w:r>
            <w:r w:rsidRPr="00721306">
              <w:rPr>
                <w:spacing w:val="-5"/>
                <w:sz w:val="20"/>
              </w:rPr>
              <w:t xml:space="preserve"> </w:t>
            </w:r>
            <w:r w:rsidRPr="00721306">
              <w:rPr>
                <w:sz w:val="20"/>
              </w:rPr>
              <w:t>Management</w:t>
            </w:r>
            <w:r w:rsidRPr="00721306">
              <w:rPr>
                <w:spacing w:val="-6"/>
                <w:sz w:val="20"/>
              </w:rPr>
              <w:t xml:space="preserve"> </w:t>
            </w:r>
            <w:r w:rsidRPr="00721306">
              <w:rPr>
                <w:sz w:val="20"/>
              </w:rPr>
              <w:t>and</w:t>
            </w:r>
            <w:r w:rsidRPr="00721306">
              <w:rPr>
                <w:spacing w:val="-5"/>
                <w:sz w:val="20"/>
              </w:rPr>
              <w:t xml:space="preserve"> </w:t>
            </w:r>
            <w:r w:rsidRPr="00721306">
              <w:rPr>
                <w:sz w:val="20"/>
              </w:rPr>
              <w:t>Program</w:t>
            </w:r>
            <w:r w:rsidRPr="00721306">
              <w:rPr>
                <w:spacing w:val="-6"/>
                <w:sz w:val="20"/>
              </w:rPr>
              <w:t xml:space="preserve"> </w:t>
            </w:r>
            <w:r w:rsidRPr="00721306">
              <w:rPr>
                <w:sz w:val="20"/>
              </w:rPr>
              <w:t>Integrity</w:t>
            </w:r>
            <w:r w:rsidRPr="00721306">
              <w:rPr>
                <w:spacing w:val="-5"/>
                <w:sz w:val="20"/>
              </w:rPr>
              <w:t xml:space="preserve"> </w:t>
            </w:r>
            <w:r w:rsidRPr="00721306">
              <w:rPr>
                <w:sz w:val="20"/>
              </w:rPr>
              <w:t>time</w:t>
            </w:r>
            <w:r w:rsidRPr="00721306">
              <w:rPr>
                <w:spacing w:val="-5"/>
                <w:sz w:val="20"/>
              </w:rPr>
              <w:t xml:space="preserve"> </w:t>
            </w:r>
            <w:r w:rsidRPr="00721306">
              <w:rPr>
                <w:sz w:val="20"/>
              </w:rPr>
              <w:t>and</w:t>
            </w:r>
            <w:r w:rsidRPr="00721306">
              <w:rPr>
                <w:spacing w:val="-5"/>
                <w:sz w:val="20"/>
              </w:rPr>
              <w:t xml:space="preserve"> </w:t>
            </w:r>
            <w:r w:rsidRPr="00721306">
              <w:rPr>
                <w:sz w:val="20"/>
              </w:rPr>
              <w:t>work</w:t>
            </w:r>
            <w:r w:rsidRPr="00721306">
              <w:rPr>
                <w:spacing w:val="-29"/>
                <w:sz w:val="20"/>
              </w:rPr>
              <w:t xml:space="preserve"> </w:t>
            </w:r>
            <w:r w:rsidRPr="00721306">
              <w:rPr>
                <w:sz w:val="20"/>
              </w:rPr>
              <w:t>estimated at seven and half (7.5) hours;</w:t>
            </w:r>
          </w:p>
          <w:p w14:paraId="6D42CD57" w14:textId="77777777" w:rsidR="00721306" w:rsidRPr="00721306" w:rsidRDefault="00721306" w:rsidP="00457115">
            <w:pPr>
              <w:numPr>
                <w:ilvl w:val="0"/>
                <w:numId w:val="31"/>
              </w:numPr>
              <w:tabs>
                <w:tab w:val="left" w:pos="556"/>
              </w:tabs>
              <w:spacing w:line="225" w:lineRule="exact"/>
              <w:ind w:left="556" w:hanging="447"/>
              <w:rPr>
                <w:sz w:val="20"/>
              </w:rPr>
            </w:pPr>
            <w:r w:rsidRPr="00721306">
              <w:rPr>
                <w:sz w:val="20"/>
              </w:rPr>
              <w:t>Program</w:t>
            </w:r>
            <w:r w:rsidRPr="00721306">
              <w:rPr>
                <w:spacing w:val="-12"/>
                <w:sz w:val="20"/>
              </w:rPr>
              <w:t xml:space="preserve"> </w:t>
            </w:r>
            <w:r w:rsidRPr="00721306">
              <w:rPr>
                <w:sz w:val="20"/>
              </w:rPr>
              <w:t>Director</w:t>
            </w:r>
            <w:r w:rsidRPr="00721306">
              <w:rPr>
                <w:spacing w:val="-8"/>
                <w:sz w:val="20"/>
              </w:rPr>
              <w:t xml:space="preserve"> </w:t>
            </w:r>
            <w:r w:rsidRPr="00721306">
              <w:rPr>
                <w:sz w:val="20"/>
              </w:rPr>
              <w:t>associated</w:t>
            </w:r>
            <w:r w:rsidRPr="00721306">
              <w:rPr>
                <w:spacing w:val="-7"/>
                <w:sz w:val="20"/>
              </w:rPr>
              <w:t xml:space="preserve"> </w:t>
            </w:r>
            <w:r w:rsidRPr="00721306">
              <w:rPr>
                <w:sz w:val="20"/>
              </w:rPr>
              <w:t>with</w:t>
            </w:r>
            <w:r w:rsidRPr="00721306">
              <w:rPr>
                <w:spacing w:val="-7"/>
                <w:sz w:val="20"/>
              </w:rPr>
              <w:t xml:space="preserve"> </w:t>
            </w:r>
            <w:r w:rsidRPr="00721306">
              <w:rPr>
                <w:sz w:val="20"/>
              </w:rPr>
              <w:t>this</w:t>
            </w:r>
            <w:r w:rsidRPr="00721306">
              <w:rPr>
                <w:spacing w:val="-7"/>
                <w:sz w:val="20"/>
              </w:rPr>
              <w:t xml:space="preserve"> </w:t>
            </w:r>
            <w:r w:rsidRPr="00721306">
              <w:rPr>
                <w:sz w:val="20"/>
              </w:rPr>
              <w:t>contract</w:t>
            </w:r>
            <w:r w:rsidRPr="00721306">
              <w:rPr>
                <w:spacing w:val="-7"/>
                <w:sz w:val="20"/>
              </w:rPr>
              <w:t xml:space="preserve"> </w:t>
            </w:r>
            <w:r w:rsidRPr="00721306">
              <w:rPr>
                <w:sz w:val="20"/>
              </w:rPr>
              <w:t>time</w:t>
            </w:r>
            <w:r w:rsidRPr="00721306">
              <w:rPr>
                <w:spacing w:val="-7"/>
                <w:sz w:val="20"/>
              </w:rPr>
              <w:t xml:space="preserve"> </w:t>
            </w:r>
            <w:r w:rsidRPr="00721306">
              <w:rPr>
                <w:sz w:val="20"/>
              </w:rPr>
              <w:t>and</w:t>
            </w:r>
            <w:r w:rsidRPr="00721306">
              <w:rPr>
                <w:spacing w:val="-8"/>
                <w:sz w:val="20"/>
              </w:rPr>
              <w:t xml:space="preserve"> </w:t>
            </w:r>
            <w:r w:rsidRPr="00721306">
              <w:rPr>
                <w:sz w:val="20"/>
              </w:rPr>
              <w:t>work</w:t>
            </w:r>
            <w:r w:rsidRPr="00721306">
              <w:rPr>
                <w:spacing w:val="-6"/>
                <w:sz w:val="20"/>
              </w:rPr>
              <w:t xml:space="preserve"> </w:t>
            </w:r>
            <w:r w:rsidRPr="00721306">
              <w:rPr>
                <w:sz w:val="20"/>
              </w:rPr>
              <w:t>estimated</w:t>
            </w:r>
            <w:r w:rsidRPr="00721306">
              <w:rPr>
                <w:spacing w:val="-8"/>
                <w:sz w:val="20"/>
              </w:rPr>
              <w:t xml:space="preserve"> </w:t>
            </w:r>
            <w:r w:rsidRPr="00721306">
              <w:rPr>
                <w:sz w:val="20"/>
              </w:rPr>
              <w:t>at</w:t>
            </w:r>
            <w:r w:rsidRPr="00721306">
              <w:rPr>
                <w:spacing w:val="-15"/>
                <w:sz w:val="20"/>
              </w:rPr>
              <w:t xml:space="preserve"> </w:t>
            </w:r>
            <w:r w:rsidRPr="00721306">
              <w:rPr>
                <w:spacing w:val="-2"/>
                <w:sz w:val="20"/>
              </w:rPr>
              <w:t>fifteen</w:t>
            </w:r>
          </w:p>
          <w:p w14:paraId="36CC6C41" w14:textId="77777777" w:rsidR="00721306" w:rsidRPr="00721306" w:rsidRDefault="00721306" w:rsidP="00721306">
            <w:pPr>
              <w:spacing w:line="229" w:lineRule="exact"/>
              <w:ind w:left="544"/>
              <w:rPr>
                <w:sz w:val="20"/>
              </w:rPr>
            </w:pPr>
            <w:r w:rsidRPr="00721306">
              <w:rPr>
                <w:sz w:val="20"/>
              </w:rPr>
              <w:t>(15)</w:t>
            </w:r>
            <w:r w:rsidRPr="00721306">
              <w:rPr>
                <w:spacing w:val="-6"/>
                <w:sz w:val="20"/>
              </w:rPr>
              <w:t xml:space="preserve"> </w:t>
            </w:r>
            <w:r w:rsidRPr="00721306">
              <w:rPr>
                <w:spacing w:val="-2"/>
                <w:sz w:val="20"/>
              </w:rPr>
              <w:t>hours;</w:t>
            </w:r>
          </w:p>
          <w:p w14:paraId="5B61D7F2" w14:textId="77777777" w:rsidR="00721306" w:rsidRPr="00721306" w:rsidRDefault="00721306" w:rsidP="00457115">
            <w:pPr>
              <w:numPr>
                <w:ilvl w:val="0"/>
                <w:numId w:val="31"/>
              </w:numPr>
              <w:tabs>
                <w:tab w:val="left" w:pos="553"/>
              </w:tabs>
              <w:spacing w:before="6"/>
              <w:ind w:left="553" w:hanging="444"/>
              <w:rPr>
                <w:sz w:val="20"/>
              </w:rPr>
            </w:pPr>
            <w:r w:rsidRPr="00721306">
              <w:rPr>
                <w:sz w:val="20"/>
              </w:rPr>
              <w:t>Executive</w:t>
            </w:r>
            <w:r w:rsidRPr="00721306">
              <w:rPr>
                <w:spacing w:val="-5"/>
                <w:sz w:val="20"/>
              </w:rPr>
              <w:t xml:space="preserve"> </w:t>
            </w:r>
            <w:r w:rsidRPr="00721306">
              <w:rPr>
                <w:sz w:val="20"/>
              </w:rPr>
              <w:t>Director’s</w:t>
            </w:r>
            <w:r w:rsidRPr="00721306">
              <w:rPr>
                <w:spacing w:val="-6"/>
                <w:sz w:val="20"/>
              </w:rPr>
              <w:t xml:space="preserve"> </w:t>
            </w:r>
            <w:r w:rsidRPr="00721306">
              <w:rPr>
                <w:sz w:val="20"/>
              </w:rPr>
              <w:t>time</w:t>
            </w:r>
            <w:r w:rsidRPr="00721306">
              <w:rPr>
                <w:spacing w:val="-7"/>
                <w:sz w:val="20"/>
              </w:rPr>
              <w:t xml:space="preserve"> </w:t>
            </w:r>
            <w:r w:rsidRPr="00721306">
              <w:rPr>
                <w:sz w:val="20"/>
              </w:rPr>
              <w:t>and</w:t>
            </w:r>
            <w:r w:rsidRPr="00721306">
              <w:rPr>
                <w:spacing w:val="-8"/>
                <w:sz w:val="20"/>
              </w:rPr>
              <w:t xml:space="preserve"> </w:t>
            </w:r>
            <w:r w:rsidRPr="00721306">
              <w:rPr>
                <w:sz w:val="20"/>
              </w:rPr>
              <w:t>work</w:t>
            </w:r>
            <w:r w:rsidRPr="00721306">
              <w:rPr>
                <w:spacing w:val="-5"/>
                <w:sz w:val="20"/>
              </w:rPr>
              <w:t xml:space="preserve"> </w:t>
            </w:r>
            <w:proofErr w:type="gramStart"/>
            <w:r w:rsidRPr="00721306">
              <w:rPr>
                <w:sz w:val="20"/>
              </w:rPr>
              <w:t>estimated</w:t>
            </w:r>
            <w:proofErr w:type="gramEnd"/>
            <w:r w:rsidRPr="00721306">
              <w:rPr>
                <w:spacing w:val="-5"/>
                <w:sz w:val="20"/>
              </w:rPr>
              <w:t xml:space="preserve"> </w:t>
            </w:r>
            <w:r w:rsidRPr="00721306">
              <w:rPr>
                <w:sz w:val="20"/>
              </w:rPr>
              <w:t>at</w:t>
            </w:r>
            <w:r w:rsidRPr="00721306">
              <w:rPr>
                <w:spacing w:val="-7"/>
                <w:sz w:val="20"/>
              </w:rPr>
              <w:t xml:space="preserve"> </w:t>
            </w:r>
            <w:r w:rsidRPr="00721306">
              <w:rPr>
                <w:sz w:val="20"/>
              </w:rPr>
              <w:t>one</w:t>
            </w:r>
            <w:r w:rsidRPr="00721306">
              <w:rPr>
                <w:spacing w:val="-8"/>
                <w:sz w:val="20"/>
              </w:rPr>
              <w:t xml:space="preserve"> </w:t>
            </w:r>
            <w:r w:rsidRPr="00721306">
              <w:rPr>
                <w:sz w:val="20"/>
              </w:rPr>
              <w:t>(1)</w:t>
            </w:r>
            <w:r w:rsidRPr="00721306">
              <w:rPr>
                <w:spacing w:val="-10"/>
                <w:sz w:val="20"/>
              </w:rPr>
              <w:t xml:space="preserve"> </w:t>
            </w:r>
            <w:r w:rsidRPr="00721306">
              <w:rPr>
                <w:spacing w:val="-2"/>
                <w:sz w:val="20"/>
              </w:rPr>
              <w:t>hour;</w:t>
            </w:r>
          </w:p>
          <w:p w14:paraId="53A6530D" w14:textId="77777777" w:rsidR="00721306" w:rsidRPr="00721306" w:rsidRDefault="00721306" w:rsidP="00457115">
            <w:pPr>
              <w:numPr>
                <w:ilvl w:val="0"/>
                <w:numId w:val="31"/>
              </w:numPr>
              <w:tabs>
                <w:tab w:val="left" w:pos="551"/>
              </w:tabs>
              <w:ind w:left="551" w:hanging="442"/>
              <w:rPr>
                <w:sz w:val="20"/>
              </w:rPr>
            </w:pPr>
            <w:r w:rsidRPr="00721306">
              <w:rPr>
                <w:sz w:val="20"/>
              </w:rPr>
              <w:t>Department</w:t>
            </w:r>
            <w:r w:rsidRPr="00721306">
              <w:rPr>
                <w:spacing w:val="-11"/>
                <w:sz w:val="20"/>
              </w:rPr>
              <w:t xml:space="preserve"> </w:t>
            </w:r>
            <w:r w:rsidRPr="00721306">
              <w:rPr>
                <w:sz w:val="20"/>
              </w:rPr>
              <w:t>attorney</w:t>
            </w:r>
            <w:r w:rsidRPr="00721306">
              <w:rPr>
                <w:spacing w:val="-7"/>
                <w:sz w:val="20"/>
              </w:rPr>
              <w:t xml:space="preserve"> </w:t>
            </w:r>
            <w:r w:rsidRPr="00721306">
              <w:rPr>
                <w:sz w:val="20"/>
              </w:rPr>
              <w:t>time</w:t>
            </w:r>
            <w:r w:rsidRPr="00721306">
              <w:rPr>
                <w:spacing w:val="-6"/>
                <w:sz w:val="20"/>
              </w:rPr>
              <w:t xml:space="preserve"> </w:t>
            </w:r>
            <w:r w:rsidRPr="00721306">
              <w:rPr>
                <w:sz w:val="20"/>
              </w:rPr>
              <w:t>including</w:t>
            </w:r>
            <w:r w:rsidRPr="00721306">
              <w:rPr>
                <w:spacing w:val="-6"/>
                <w:sz w:val="20"/>
              </w:rPr>
              <w:t xml:space="preserve"> </w:t>
            </w:r>
            <w:r w:rsidRPr="00721306">
              <w:rPr>
                <w:sz w:val="20"/>
              </w:rPr>
              <w:t>legal</w:t>
            </w:r>
            <w:r w:rsidRPr="00721306">
              <w:rPr>
                <w:spacing w:val="-9"/>
                <w:sz w:val="20"/>
              </w:rPr>
              <w:t xml:space="preserve"> </w:t>
            </w:r>
            <w:r w:rsidRPr="00721306">
              <w:rPr>
                <w:sz w:val="20"/>
              </w:rPr>
              <w:t>review</w:t>
            </w:r>
            <w:r w:rsidRPr="00721306">
              <w:rPr>
                <w:spacing w:val="-8"/>
                <w:sz w:val="20"/>
              </w:rPr>
              <w:t xml:space="preserve"> </w:t>
            </w:r>
            <w:r w:rsidRPr="00721306">
              <w:rPr>
                <w:sz w:val="20"/>
              </w:rPr>
              <w:t>estimated</w:t>
            </w:r>
            <w:r w:rsidRPr="00721306">
              <w:rPr>
                <w:spacing w:val="-6"/>
                <w:sz w:val="20"/>
              </w:rPr>
              <w:t xml:space="preserve"> </w:t>
            </w:r>
            <w:r w:rsidRPr="00721306">
              <w:rPr>
                <w:sz w:val="20"/>
              </w:rPr>
              <w:t>at</w:t>
            </w:r>
            <w:r w:rsidRPr="00721306">
              <w:rPr>
                <w:spacing w:val="-8"/>
                <w:sz w:val="20"/>
              </w:rPr>
              <w:t xml:space="preserve"> </w:t>
            </w:r>
            <w:r w:rsidRPr="00721306">
              <w:rPr>
                <w:sz w:val="20"/>
              </w:rPr>
              <w:t>one</w:t>
            </w:r>
            <w:r w:rsidRPr="00721306">
              <w:rPr>
                <w:spacing w:val="-8"/>
                <w:sz w:val="20"/>
              </w:rPr>
              <w:t xml:space="preserve"> </w:t>
            </w:r>
            <w:r w:rsidRPr="00721306">
              <w:rPr>
                <w:sz w:val="20"/>
              </w:rPr>
              <w:t>(1)</w:t>
            </w:r>
            <w:r w:rsidRPr="00721306">
              <w:rPr>
                <w:spacing w:val="-6"/>
                <w:sz w:val="20"/>
              </w:rPr>
              <w:t xml:space="preserve"> </w:t>
            </w:r>
            <w:r w:rsidRPr="00721306">
              <w:rPr>
                <w:sz w:val="20"/>
              </w:rPr>
              <w:t>hour;</w:t>
            </w:r>
            <w:r w:rsidRPr="00721306">
              <w:rPr>
                <w:spacing w:val="-14"/>
                <w:sz w:val="20"/>
              </w:rPr>
              <w:t xml:space="preserve"> </w:t>
            </w:r>
            <w:r w:rsidRPr="00721306">
              <w:rPr>
                <w:spacing w:val="-5"/>
                <w:sz w:val="20"/>
              </w:rPr>
              <w:t>and</w:t>
            </w:r>
          </w:p>
          <w:p w14:paraId="2ECD0865" w14:textId="77777777" w:rsidR="00721306" w:rsidRPr="00721306" w:rsidRDefault="00721306" w:rsidP="00457115">
            <w:pPr>
              <w:numPr>
                <w:ilvl w:val="0"/>
                <w:numId w:val="31"/>
              </w:numPr>
              <w:tabs>
                <w:tab w:val="left" w:pos="520"/>
                <w:tab w:val="left" w:pos="575"/>
              </w:tabs>
              <w:spacing w:line="230" w:lineRule="atLeast"/>
              <w:ind w:left="575" w:right="891" w:hanging="444"/>
              <w:rPr>
                <w:sz w:val="20"/>
              </w:rPr>
            </w:pPr>
            <w:r w:rsidRPr="00721306">
              <w:rPr>
                <w:sz w:val="20"/>
              </w:rPr>
              <w:t>Service</w:t>
            </w:r>
            <w:r w:rsidRPr="00721306">
              <w:rPr>
                <w:spacing w:val="-10"/>
                <w:sz w:val="20"/>
              </w:rPr>
              <w:t xml:space="preserve"> </w:t>
            </w:r>
            <w:r w:rsidRPr="00721306">
              <w:rPr>
                <w:sz w:val="20"/>
              </w:rPr>
              <w:t>Center</w:t>
            </w:r>
            <w:r w:rsidRPr="00721306">
              <w:rPr>
                <w:spacing w:val="-6"/>
                <w:sz w:val="20"/>
              </w:rPr>
              <w:t xml:space="preserve"> </w:t>
            </w:r>
            <w:r w:rsidRPr="00721306">
              <w:rPr>
                <w:sz w:val="20"/>
              </w:rPr>
              <w:t>staff</w:t>
            </w:r>
            <w:r w:rsidRPr="00721306">
              <w:rPr>
                <w:spacing w:val="-6"/>
                <w:sz w:val="20"/>
              </w:rPr>
              <w:t xml:space="preserve"> </w:t>
            </w:r>
            <w:r w:rsidRPr="00721306">
              <w:rPr>
                <w:sz w:val="20"/>
              </w:rPr>
              <w:t>time</w:t>
            </w:r>
            <w:r w:rsidRPr="00721306">
              <w:rPr>
                <w:spacing w:val="-5"/>
                <w:sz w:val="20"/>
              </w:rPr>
              <w:t xml:space="preserve"> </w:t>
            </w:r>
            <w:r w:rsidRPr="00721306">
              <w:rPr>
                <w:sz w:val="20"/>
              </w:rPr>
              <w:t>and</w:t>
            </w:r>
            <w:r w:rsidRPr="00721306">
              <w:rPr>
                <w:spacing w:val="-7"/>
                <w:sz w:val="20"/>
              </w:rPr>
              <w:t xml:space="preserve"> </w:t>
            </w:r>
            <w:r w:rsidRPr="00721306">
              <w:rPr>
                <w:sz w:val="20"/>
              </w:rPr>
              <w:t>work</w:t>
            </w:r>
            <w:r w:rsidRPr="00721306">
              <w:rPr>
                <w:spacing w:val="-5"/>
                <w:sz w:val="20"/>
              </w:rPr>
              <w:t xml:space="preserve"> </w:t>
            </w:r>
            <w:r w:rsidRPr="00721306">
              <w:rPr>
                <w:sz w:val="20"/>
              </w:rPr>
              <w:t>answering</w:t>
            </w:r>
            <w:r w:rsidRPr="00721306">
              <w:rPr>
                <w:spacing w:val="-6"/>
                <w:sz w:val="20"/>
              </w:rPr>
              <w:t xml:space="preserve"> </w:t>
            </w:r>
            <w:r w:rsidRPr="00721306">
              <w:rPr>
                <w:sz w:val="20"/>
              </w:rPr>
              <w:t>Member</w:t>
            </w:r>
            <w:r w:rsidRPr="00721306">
              <w:rPr>
                <w:spacing w:val="-15"/>
                <w:sz w:val="20"/>
              </w:rPr>
              <w:t xml:space="preserve"> </w:t>
            </w:r>
            <w:r w:rsidRPr="00721306">
              <w:rPr>
                <w:sz w:val="20"/>
              </w:rPr>
              <w:t>questions/concerns estimated at fifteen (15) hours.</w:t>
            </w:r>
          </w:p>
        </w:tc>
      </w:tr>
      <w:tr w:rsidR="00721306" w:rsidRPr="00721306" w14:paraId="384FF7D8" w14:textId="77777777" w:rsidTr="00B3527E">
        <w:trPr>
          <w:trHeight w:val="386"/>
        </w:trPr>
        <w:tc>
          <w:tcPr>
            <w:tcW w:w="1661" w:type="dxa"/>
          </w:tcPr>
          <w:p w14:paraId="2D78168B" w14:textId="77777777" w:rsidR="00721306" w:rsidRPr="00721306" w:rsidRDefault="00721306" w:rsidP="00721306">
            <w:pPr>
              <w:spacing w:before="72"/>
              <w:ind w:left="112"/>
              <w:rPr>
                <w:i/>
                <w:sz w:val="20"/>
              </w:rPr>
            </w:pPr>
            <w:r w:rsidRPr="00721306">
              <w:rPr>
                <w:i/>
                <w:spacing w:val="-2"/>
                <w:sz w:val="20"/>
              </w:rPr>
              <w:t>Measurement</w:t>
            </w:r>
          </w:p>
        </w:tc>
        <w:tc>
          <w:tcPr>
            <w:tcW w:w="7996" w:type="dxa"/>
          </w:tcPr>
          <w:p w14:paraId="730595C7" w14:textId="77777777" w:rsidR="00721306" w:rsidRPr="00721306" w:rsidRDefault="00721306" w:rsidP="00721306">
            <w:pPr>
              <w:spacing w:line="222" w:lineRule="exact"/>
              <w:ind w:left="112"/>
              <w:rPr>
                <w:sz w:val="20"/>
              </w:rPr>
            </w:pPr>
            <w:r w:rsidRPr="00721306">
              <w:rPr>
                <w:sz w:val="20"/>
              </w:rPr>
              <w:t>Assessed,</w:t>
            </w:r>
            <w:r w:rsidRPr="00721306">
              <w:rPr>
                <w:spacing w:val="-8"/>
                <w:sz w:val="20"/>
              </w:rPr>
              <w:t xml:space="preserve"> </w:t>
            </w:r>
            <w:r w:rsidRPr="00721306">
              <w:rPr>
                <w:sz w:val="20"/>
              </w:rPr>
              <w:t>reported,</w:t>
            </w:r>
            <w:r w:rsidRPr="00721306">
              <w:rPr>
                <w:spacing w:val="-7"/>
                <w:sz w:val="20"/>
              </w:rPr>
              <w:t xml:space="preserve"> </w:t>
            </w:r>
            <w:r w:rsidRPr="00721306">
              <w:rPr>
                <w:sz w:val="20"/>
              </w:rPr>
              <w:t>reconciled,</w:t>
            </w:r>
            <w:r w:rsidRPr="00721306">
              <w:rPr>
                <w:spacing w:val="-7"/>
                <w:sz w:val="20"/>
              </w:rPr>
              <w:t xml:space="preserve"> </w:t>
            </w:r>
            <w:r w:rsidRPr="00721306">
              <w:rPr>
                <w:sz w:val="20"/>
              </w:rPr>
              <w:t>and</w:t>
            </w:r>
            <w:r w:rsidRPr="00721306">
              <w:rPr>
                <w:spacing w:val="-6"/>
                <w:sz w:val="20"/>
              </w:rPr>
              <w:t xml:space="preserve"> </w:t>
            </w:r>
            <w:r w:rsidRPr="00721306">
              <w:rPr>
                <w:sz w:val="20"/>
              </w:rPr>
              <w:t>paid</w:t>
            </w:r>
            <w:r w:rsidRPr="00721306">
              <w:rPr>
                <w:spacing w:val="-7"/>
                <w:sz w:val="20"/>
              </w:rPr>
              <w:t xml:space="preserve"> </w:t>
            </w:r>
            <w:r w:rsidRPr="00721306">
              <w:rPr>
                <w:sz w:val="20"/>
              </w:rPr>
              <w:t>after</w:t>
            </w:r>
            <w:r w:rsidRPr="00721306">
              <w:rPr>
                <w:spacing w:val="-7"/>
                <w:sz w:val="20"/>
              </w:rPr>
              <w:t xml:space="preserve"> </w:t>
            </w:r>
            <w:r w:rsidRPr="00721306">
              <w:rPr>
                <w:sz w:val="20"/>
              </w:rPr>
              <w:t>each</w:t>
            </w:r>
            <w:r w:rsidRPr="00721306">
              <w:rPr>
                <w:spacing w:val="-7"/>
                <w:sz w:val="20"/>
              </w:rPr>
              <w:t xml:space="preserve"> </w:t>
            </w:r>
            <w:r w:rsidRPr="00721306">
              <w:rPr>
                <w:spacing w:val="-2"/>
                <w:sz w:val="20"/>
              </w:rPr>
              <w:t>occurrence.</w:t>
            </w:r>
          </w:p>
        </w:tc>
      </w:tr>
      <w:tr w:rsidR="00721306" w:rsidRPr="00721306" w14:paraId="36175C1E" w14:textId="77777777" w:rsidTr="00B3527E">
        <w:trPr>
          <w:trHeight w:val="345"/>
        </w:trPr>
        <w:tc>
          <w:tcPr>
            <w:tcW w:w="9657" w:type="dxa"/>
            <w:gridSpan w:val="2"/>
            <w:shd w:val="clear" w:color="auto" w:fill="F0F0F0"/>
          </w:tcPr>
          <w:p w14:paraId="6EE3D961" w14:textId="77777777" w:rsidR="00721306" w:rsidRPr="00721306" w:rsidRDefault="00721306" w:rsidP="00721306">
            <w:pPr>
              <w:spacing w:line="222" w:lineRule="exact"/>
              <w:ind w:left="112"/>
              <w:rPr>
                <w:b/>
                <w:sz w:val="20"/>
              </w:rPr>
            </w:pPr>
            <w:r w:rsidRPr="00721306">
              <w:rPr>
                <w:b/>
                <w:sz w:val="20"/>
              </w:rPr>
              <w:t>7.</w:t>
            </w:r>
            <w:r w:rsidRPr="00721306">
              <w:rPr>
                <w:b/>
                <w:spacing w:val="-6"/>
                <w:sz w:val="20"/>
              </w:rPr>
              <w:t xml:space="preserve"> </w:t>
            </w:r>
            <w:r w:rsidRPr="00721306">
              <w:rPr>
                <w:b/>
                <w:sz w:val="20"/>
              </w:rPr>
              <w:t>Privacy</w:t>
            </w:r>
            <w:r w:rsidRPr="00721306">
              <w:rPr>
                <w:b/>
                <w:spacing w:val="-4"/>
                <w:sz w:val="20"/>
              </w:rPr>
              <w:t xml:space="preserve"> </w:t>
            </w:r>
            <w:r w:rsidRPr="00721306">
              <w:rPr>
                <w:b/>
                <w:sz w:val="20"/>
              </w:rPr>
              <w:t>and</w:t>
            </w:r>
            <w:r w:rsidRPr="00721306">
              <w:rPr>
                <w:b/>
                <w:spacing w:val="-5"/>
                <w:sz w:val="20"/>
              </w:rPr>
              <w:t xml:space="preserve"> </w:t>
            </w:r>
            <w:r w:rsidRPr="00721306">
              <w:rPr>
                <w:b/>
                <w:sz w:val="20"/>
              </w:rPr>
              <w:t>Security</w:t>
            </w:r>
            <w:r w:rsidRPr="00721306">
              <w:rPr>
                <w:b/>
                <w:spacing w:val="-6"/>
                <w:sz w:val="20"/>
              </w:rPr>
              <w:t xml:space="preserve"> </w:t>
            </w:r>
            <w:r w:rsidRPr="00721306">
              <w:rPr>
                <w:b/>
                <w:sz w:val="20"/>
              </w:rPr>
              <w:t>of</w:t>
            </w:r>
            <w:r w:rsidRPr="00721306">
              <w:rPr>
                <w:b/>
                <w:spacing w:val="47"/>
                <w:sz w:val="20"/>
              </w:rPr>
              <w:t xml:space="preserve"> </w:t>
            </w:r>
            <w:r w:rsidRPr="00721306">
              <w:rPr>
                <w:b/>
                <w:sz w:val="20"/>
              </w:rPr>
              <w:t>Member</w:t>
            </w:r>
            <w:r w:rsidRPr="00721306">
              <w:rPr>
                <w:b/>
                <w:spacing w:val="-6"/>
                <w:sz w:val="20"/>
              </w:rPr>
              <w:t xml:space="preserve"> </w:t>
            </w:r>
            <w:r w:rsidRPr="00721306">
              <w:rPr>
                <w:b/>
                <w:sz w:val="20"/>
              </w:rPr>
              <w:t>Information</w:t>
            </w:r>
            <w:r w:rsidRPr="00721306">
              <w:rPr>
                <w:b/>
                <w:spacing w:val="-4"/>
                <w:sz w:val="20"/>
              </w:rPr>
              <w:t xml:space="preserve"> </w:t>
            </w:r>
            <w:r w:rsidRPr="00721306">
              <w:rPr>
                <w:b/>
                <w:sz w:val="20"/>
              </w:rPr>
              <w:t>Impacting</w:t>
            </w:r>
            <w:r w:rsidRPr="00721306">
              <w:rPr>
                <w:b/>
                <w:spacing w:val="-4"/>
                <w:sz w:val="20"/>
              </w:rPr>
              <w:t xml:space="preserve"> </w:t>
            </w:r>
            <w:r w:rsidRPr="00721306">
              <w:rPr>
                <w:b/>
                <w:sz w:val="20"/>
              </w:rPr>
              <w:t>500</w:t>
            </w:r>
            <w:r w:rsidRPr="00721306">
              <w:rPr>
                <w:b/>
                <w:spacing w:val="-6"/>
                <w:sz w:val="20"/>
              </w:rPr>
              <w:t xml:space="preserve"> </w:t>
            </w:r>
            <w:r w:rsidRPr="00721306">
              <w:rPr>
                <w:b/>
                <w:sz w:val="20"/>
              </w:rPr>
              <w:t>or</w:t>
            </w:r>
            <w:r w:rsidRPr="00721306">
              <w:rPr>
                <w:b/>
                <w:spacing w:val="-7"/>
                <w:sz w:val="20"/>
              </w:rPr>
              <w:t xml:space="preserve"> </w:t>
            </w:r>
            <w:r w:rsidRPr="00721306">
              <w:rPr>
                <w:b/>
                <w:sz w:val="20"/>
              </w:rPr>
              <w:t>more</w:t>
            </w:r>
            <w:r w:rsidRPr="00721306">
              <w:rPr>
                <w:b/>
                <w:spacing w:val="-4"/>
                <w:sz w:val="20"/>
              </w:rPr>
              <w:t xml:space="preserve"> </w:t>
            </w:r>
            <w:r w:rsidRPr="00721306">
              <w:rPr>
                <w:b/>
                <w:spacing w:val="-2"/>
                <w:sz w:val="20"/>
              </w:rPr>
              <w:t>Members</w:t>
            </w:r>
          </w:p>
        </w:tc>
      </w:tr>
      <w:tr w:rsidR="00721306" w:rsidRPr="00721306" w14:paraId="634FA585" w14:textId="77777777" w:rsidTr="00B3527E">
        <w:trPr>
          <w:trHeight w:val="942"/>
        </w:trPr>
        <w:tc>
          <w:tcPr>
            <w:tcW w:w="1661" w:type="dxa"/>
          </w:tcPr>
          <w:p w14:paraId="3935CABC" w14:textId="77777777" w:rsidR="00721306" w:rsidRPr="00721306" w:rsidRDefault="00721306" w:rsidP="00721306">
            <w:pPr>
              <w:spacing w:before="74"/>
              <w:ind w:left="112"/>
              <w:rPr>
                <w:i/>
                <w:sz w:val="20"/>
              </w:rPr>
            </w:pPr>
            <w:r w:rsidRPr="00721306">
              <w:rPr>
                <w:i/>
                <w:spacing w:val="-2"/>
                <w:sz w:val="20"/>
              </w:rPr>
              <w:t>Guarantee</w:t>
            </w:r>
          </w:p>
        </w:tc>
        <w:tc>
          <w:tcPr>
            <w:tcW w:w="7996" w:type="dxa"/>
          </w:tcPr>
          <w:p w14:paraId="5FAF4DFC" w14:textId="77777777" w:rsidR="00721306" w:rsidRPr="00721306" w:rsidRDefault="00721306" w:rsidP="00721306">
            <w:pPr>
              <w:ind w:left="112" w:right="145" w:firstLine="19"/>
              <w:rPr>
                <w:sz w:val="20"/>
              </w:rPr>
            </w:pPr>
            <w:r w:rsidRPr="00721306">
              <w:rPr>
                <w:sz w:val="20"/>
              </w:rPr>
              <w:t>In</w:t>
            </w:r>
            <w:r w:rsidRPr="00721306">
              <w:rPr>
                <w:spacing w:val="-5"/>
                <w:sz w:val="20"/>
              </w:rPr>
              <w:t xml:space="preserve"> </w:t>
            </w:r>
            <w:r w:rsidRPr="00721306">
              <w:rPr>
                <w:sz w:val="20"/>
              </w:rPr>
              <w:t>accordance</w:t>
            </w:r>
            <w:r w:rsidRPr="00721306">
              <w:rPr>
                <w:spacing w:val="-4"/>
                <w:sz w:val="20"/>
              </w:rPr>
              <w:t xml:space="preserve"> </w:t>
            </w:r>
            <w:r w:rsidRPr="00721306">
              <w:rPr>
                <w:sz w:val="20"/>
              </w:rPr>
              <w:t>with</w:t>
            </w:r>
            <w:r w:rsidRPr="00721306">
              <w:rPr>
                <w:spacing w:val="-5"/>
                <w:sz w:val="20"/>
              </w:rPr>
              <w:t xml:space="preserve"> </w:t>
            </w:r>
            <w:r w:rsidRPr="00721306">
              <w:rPr>
                <w:sz w:val="20"/>
              </w:rPr>
              <w:t>Contract</w:t>
            </w:r>
            <w:r w:rsidRPr="00721306">
              <w:rPr>
                <w:spacing w:val="-4"/>
                <w:sz w:val="20"/>
              </w:rPr>
              <w:t xml:space="preserve"> </w:t>
            </w:r>
            <w:r w:rsidRPr="00721306">
              <w:rPr>
                <w:sz w:val="20"/>
              </w:rPr>
              <w:t>Section</w:t>
            </w:r>
            <w:r w:rsidRPr="00721306">
              <w:rPr>
                <w:spacing w:val="-3"/>
                <w:sz w:val="20"/>
              </w:rPr>
              <w:t xml:space="preserve"> </w:t>
            </w:r>
            <w:r w:rsidRPr="00721306">
              <w:rPr>
                <w:sz w:val="20"/>
              </w:rPr>
              <w:t>E.8.,</w:t>
            </w:r>
            <w:r w:rsidRPr="00721306">
              <w:rPr>
                <w:spacing w:val="-4"/>
                <w:sz w:val="20"/>
              </w:rPr>
              <w:t xml:space="preserve"> </w:t>
            </w:r>
            <w:r w:rsidRPr="00721306">
              <w:rPr>
                <w:sz w:val="20"/>
              </w:rPr>
              <w:t>the</w:t>
            </w:r>
            <w:r w:rsidRPr="00721306">
              <w:rPr>
                <w:spacing w:val="-4"/>
                <w:sz w:val="20"/>
              </w:rPr>
              <w:t xml:space="preserve"> </w:t>
            </w:r>
            <w:r w:rsidRPr="00721306">
              <w:rPr>
                <w:sz w:val="20"/>
              </w:rPr>
              <w:t>Contractor</w:t>
            </w:r>
            <w:r w:rsidRPr="00721306">
              <w:rPr>
                <w:spacing w:val="-4"/>
                <w:sz w:val="20"/>
              </w:rPr>
              <w:t xml:space="preserve"> </w:t>
            </w:r>
            <w:r w:rsidRPr="00721306">
              <w:rPr>
                <w:sz w:val="20"/>
              </w:rPr>
              <w:t>shall</w:t>
            </w:r>
            <w:r w:rsidRPr="00721306">
              <w:rPr>
                <w:spacing w:val="-5"/>
                <w:sz w:val="20"/>
              </w:rPr>
              <w:t xml:space="preserve"> </w:t>
            </w:r>
            <w:r w:rsidRPr="00721306">
              <w:rPr>
                <w:sz w:val="20"/>
              </w:rPr>
              <w:t>not</w:t>
            </w:r>
            <w:r w:rsidRPr="00721306">
              <w:rPr>
                <w:spacing w:val="-4"/>
                <w:sz w:val="20"/>
              </w:rPr>
              <w:t xml:space="preserve"> </w:t>
            </w:r>
            <w:r w:rsidRPr="00721306">
              <w:rPr>
                <w:sz w:val="20"/>
              </w:rPr>
              <w:t>release,</w:t>
            </w:r>
            <w:r w:rsidRPr="00721306">
              <w:rPr>
                <w:spacing w:val="-2"/>
                <w:sz w:val="20"/>
              </w:rPr>
              <w:t xml:space="preserve"> </w:t>
            </w:r>
            <w:r w:rsidRPr="00721306">
              <w:rPr>
                <w:sz w:val="20"/>
              </w:rPr>
              <w:t>intentionally or unintentionally, Members’ personal information, enrollment information, or claims information to unauthorized parties</w:t>
            </w:r>
          </w:p>
        </w:tc>
      </w:tr>
      <w:tr w:rsidR="00721306" w:rsidRPr="00721306" w14:paraId="2608CC7F" w14:textId="77777777" w:rsidTr="00B3527E">
        <w:trPr>
          <w:trHeight w:val="1250"/>
        </w:trPr>
        <w:tc>
          <w:tcPr>
            <w:tcW w:w="1661" w:type="dxa"/>
          </w:tcPr>
          <w:p w14:paraId="018DCB84" w14:textId="77777777" w:rsidR="00721306" w:rsidRPr="00721306" w:rsidRDefault="00721306" w:rsidP="00721306">
            <w:pPr>
              <w:spacing w:before="74"/>
              <w:ind w:left="112"/>
              <w:rPr>
                <w:i/>
                <w:sz w:val="20"/>
              </w:rPr>
            </w:pPr>
            <w:r w:rsidRPr="00721306">
              <w:rPr>
                <w:i/>
                <w:spacing w:val="-2"/>
                <w:sz w:val="20"/>
              </w:rPr>
              <w:t>Justification</w:t>
            </w:r>
          </w:p>
        </w:tc>
        <w:tc>
          <w:tcPr>
            <w:tcW w:w="7996" w:type="dxa"/>
          </w:tcPr>
          <w:p w14:paraId="37C54585" w14:textId="77777777" w:rsidR="00721306" w:rsidRPr="00721306" w:rsidRDefault="00721306" w:rsidP="00721306">
            <w:pPr>
              <w:ind w:left="112" w:right="145" w:firstLine="19"/>
              <w:rPr>
                <w:sz w:val="20"/>
              </w:rPr>
            </w:pPr>
            <w:r w:rsidRPr="00721306">
              <w:rPr>
                <w:sz w:val="20"/>
              </w:rPr>
              <w:t>The guarantee and assessment estimate the impact on the State including the unpredictability</w:t>
            </w:r>
            <w:r w:rsidRPr="00721306">
              <w:rPr>
                <w:spacing w:val="-1"/>
                <w:sz w:val="20"/>
              </w:rPr>
              <w:t xml:space="preserve"> </w:t>
            </w:r>
            <w:r w:rsidRPr="00721306">
              <w:rPr>
                <w:sz w:val="20"/>
              </w:rPr>
              <w:t>of</w:t>
            </w:r>
            <w:r w:rsidRPr="00721306">
              <w:rPr>
                <w:spacing w:val="-2"/>
                <w:sz w:val="20"/>
              </w:rPr>
              <w:t xml:space="preserve"> </w:t>
            </w:r>
            <w:r w:rsidRPr="00721306">
              <w:rPr>
                <w:sz w:val="20"/>
              </w:rPr>
              <w:t>the</w:t>
            </w:r>
            <w:r w:rsidRPr="00721306">
              <w:rPr>
                <w:spacing w:val="-2"/>
                <w:sz w:val="20"/>
              </w:rPr>
              <w:t xml:space="preserve"> </w:t>
            </w:r>
            <w:r w:rsidRPr="00721306">
              <w:rPr>
                <w:sz w:val="20"/>
              </w:rPr>
              <w:t>timing</w:t>
            </w:r>
            <w:r w:rsidRPr="00721306">
              <w:rPr>
                <w:spacing w:val="-2"/>
                <w:sz w:val="20"/>
              </w:rPr>
              <w:t xml:space="preserve"> </w:t>
            </w:r>
            <w:r w:rsidRPr="00721306">
              <w:rPr>
                <w:sz w:val="20"/>
              </w:rPr>
              <w:t>of a</w:t>
            </w:r>
            <w:r w:rsidRPr="00721306">
              <w:rPr>
                <w:spacing w:val="-2"/>
                <w:sz w:val="20"/>
              </w:rPr>
              <w:t xml:space="preserve"> </w:t>
            </w:r>
            <w:r w:rsidRPr="00721306">
              <w:rPr>
                <w:sz w:val="20"/>
              </w:rPr>
              <w:t>breach;</w:t>
            </w:r>
            <w:r w:rsidRPr="00721306">
              <w:rPr>
                <w:spacing w:val="-2"/>
                <w:sz w:val="20"/>
              </w:rPr>
              <w:t xml:space="preserve"> </w:t>
            </w:r>
            <w:r w:rsidRPr="00721306">
              <w:rPr>
                <w:sz w:val="20"/>
              </w:rPr>
              <w:t>specifics</w:t>
            </w:r>
            <w:r w:rsidRPr="00721306">
              <w:rPr>
                <w:spacing w:val="-1"/>
                <w:sz w:val="20"/>
              </w:rPr>
              <w:t xml:space="preserve"> </w:t>
            </w:r>
            <w:r w:rsidRPr="00721306">
              <w:rPr>
                <w:sz w:val="20"/>
              </w:rPr>
              <w:t>of</w:t>
            </w:r>
            <w:r w:rsidRPr="00721306">
              <w:rPr>
                <w:spacing w:val="-2"/>
                <w:sz w:val="20"/>
              </w:rPr>
              <w:t xml:space="preserve"> </w:t>
            </w:r>
            <w:r w:rsidRPr="00721306">
              <w:rPr>
                <w:sz w:val="20"/>
              </w:rPr>
              <w:t>the</w:t>
            </w:r>
            <w:r w:rsidRPr="00721306">
              <w:rPr>
                <w:spacing w:val="-3"/>
                <w:sz w:val="20"/>
              </w:rPr>
              <w:t xml:space="preserve"> </w:t>
            </w:r>
            <w:r w:rsidRPr="00721306">
              <w:rPr>
                <w:sz w:val="20"/>
              </w:rPr>
              <w:t>breach’s</w:t>
            </w:r>
            <w:r w:rsidRPr="00721306">
              <w:rPr>
                <w:spacing w:val="-1"/>
                <w:sz w:val="20"/>
              </w:rPr>
              <w:t xml:space="preserve"> </w:t>
            </w:r>
            <w:r w:rsidRPr="00721306">
              <w:rPr>
                <w:sz w:val="20"/>
              </w:rPr>
              <w:t>scope;</w:t>
            </w:r>
            <w:r w:rsidRPr="00721306">
              <w:rPr>
                <w:spacing w:val="-2"/>
                <w:sz w:val="20"/>
              </w:rPr>
              <w:t xml:space="preserve"> </w:t>
            </w:r>
            <w:r w:rsidRPr="00721306">
              <w:rPr>
                <w:sz w:val="20"/>
              </w:rPr>
              <w:t>length</w:t>
            </w:r>
            <w:r w:rsidRPr="00721306">
              <w:rPr>
                <w:spacing w:val="-2"/>
                <w:sz w:val="20"/>
              </w:rPr>
              <w:t xml:space="preserve"> </w:t>
            </w:r>
            <w:r w:rsidRPr="00721306">
              <w:rPr>
                <w:sz w:val="20"/>
              </w:rPr>
              <w:t>of</w:t>
            </w:r>
            <w:r w:rsidRPr="00721306">
              <w:rPr>
                <w:spacing w:val="-2"/>
                <w:sz w:val="20"/>
              </w:rPr>
              <w:t xml:space="preserve"> </w:t>
            </w:r>
            <w:r w:rsidRPr="00721306">
              <w:rPr>
                <w:sz w:val="20"/>
              </w:rPr>
              <w:t>time of</w:t>
            </w:r>
            <w:r w:rsidRPr="00721306">
              <w:rPr>
                <w:spacing w:val="-5"/>
                <w:sz w:val="20"/>
              </w:rPr>
              <w:t xml:space="preserve"> </w:t>
            </w:r>
            <w:r w:rsidRPr="00721306">
              <w:rPr>
                <w:sz w:val="20"/>
              </w:rPr>
              <w:t>investigation</w:t>
            </w:r>
            <w:r w:rsidRPr="00721306">
              <w:rPr>
                <w:spacing w:val="-6"/>
                <w:sz w:val="20"/>
              </w:rPr>
              <w:t xml:space="preserve"> </w:t>
            </w:r>
            <w:r w:rsidRPr="00721306">
              <w:rPr>
                <w:sz w:val="20"/>
              </w:rPr>
              <w:t>completion;</w:t>
            </w:r>
            <w:r w:rsidRPr="00721306">
              <w:rPr>
                <w:spacing w:val="-3"/>
                <w:sz w:val="20"/>
              </w:rPr>
              <w:t xml:space="preserve"> </w:t>
            </w:r>
            <w:r w:rsidRPr="00721306">
              <w:rPr>
                <w:sz w:val="20"/>
              </w:rPr>
              <w:t>number</w:t>
            </w:r>
            <w:r w:rsidRPr="00721306">
              <w:rPr>
                <w:spacing w:val="-4"/>
                <w:sz w:val="20"/>
              </w:rPr>
              <w:t xml:space="preserve"> </w:t>
            </w:r>
            <w:r w:rsidRPr="00721306">
              <w:rPr>
                <w:sz w:val="20"/>
              </w:rPr>
              <w:t>of</w:t>
            </w:r>
            <w:r w:rsidRPr="00721306">
              <w:rPr>
                <w:spacing w:val="-3"/>
                <w:sz w:val="20"/>
              </w:rPr>
              <w:t xml:space="preserve"> </w:t>
            </w:r>
            <w:r w:rsidRPr="00721306">
              <w:rPr>
                <w:sz w:val="20"/>
              </w:rPr>
              <w:t>Member</w:t>
            </w:r>
            <w:r w:rsidRPr="00721306">
              <w:rPr>
                <w:spacing w:val="-5"/>
                <w:sz w:val="20"/>
              </w:rPr>
              <w:t xml:space="preserve"> </w:t>
            </w:r>
            <w:r w:rsidRPr="00721306">
              <w:rPr>
                <w:sz w:val="20"/>
              </w:rPr>
              <w:t>calls</w:t>
            </w:r>
            <w:r w:rsidRPr="00721306">
              <w:rPr>
                <w:spacing w:val="-4"/>
                <w:sz w:val="20"/>
              </w:rPr>
              <w:t xml:space="preserve"> </w:t>
            </w:r>
            <w:r w:rsidRPr="00721306">
              <w:rPr>
                <w:sz w:val="20"/>
              </w:rPr>
              <w:t>to</w:t>
            </w:r>
            <w:r w:rsidRPr="00721306">
              <w:rPr>
                <w:spacing w:val="-3"/>
                <w:sz w:val="20"/>
              </w:rPr>
              <w:t xml:space="preserve"> </w:t>
            </w:r>
            <w:r w:rsidRPr="00721306">
              <w:rPr>
                <w:sz w:val="20"/>
              </w:rPr>
              <w:t>the</w:t>
            </w:r>
            <w:r w:rsidRPr="00721306">
              <w:rPr>
                <w:spacing w:val="-3"/>
                <w:sz w:val="20"/>
              </w:rPr>
              <w:t xml:space="preserve"> </w:t>
            </w:r>
            <w:r w:rsidRPr="00721306">
              <w:rPr>
                <w:sz w:val="20"/>
              </w:rPr>
              <w:t>BA</w:t>
            </w:r>
            <w:r w:rsidRPr="00721306">
              <w:rPr>
                <w:spacing w:val="-5"/>
                <w:sz w:val="20"/>
              </w:rPr>
              <w:t xml:space="preserve"> </w:t>
            </w:r>
            <w:r w:rsidRPr="00721306">
              <w:rPr>
                <w:sz w:val="20"/>
              </w:rPr>
              <w:t>service</w:t>
            </w:r>
            <w:r w:rsidRPr="00721306">
              <w:rPr>
                <w:spacing w:val="-5"/>
                <w:sz w:val="20"/>
              </w:rPr>
              <w:t xml:space="preserve"> </w:t>
            </w:r>
            <w:r w:rsidRPr="00721306">
              <w:rPr>
                <w:sz w:val="20"/>
              </w:rPr>
              <w:t>center;</w:t>
            </w:r>
            <w:r w:rsidRPr="00721306">
              <w:rPr>
                <w:spacing w:val="-2"/>
                <w:sz w:val="20"/>
              </w:rPr>
              <w:t xml:space="preserve"> </w:t>
            </w:r>
            <w:r w:rsidRPr="00721306">
              <w:rPr>
                <w:sz w:val="20"/>
              </w:rPr>
              <w:t>and</w:t>
            </w:r>
            <w:r w:rsidRPr="00721306">
              <w:rPr>
                <w:spacing w:val="-3"/>
                <w:sz w:val="20"/>
              </w:rPr>
              <w:t xml:space="preserve"> </w:t>
            </w:r>
            <w:r w:rsidRPr="00721306">
              <w:rPr>
                <w:sz w:val="20"/>
              </w:rPr>
              <w:t>level of legislative inquiries.</w:t>
            </w:r>
          </w:p>
        </w:tc>
      </w:tr>
      <w:tr w:rsidR="00721306" w:rsidRPr="00721306" w14:paraId="093A6EE9" w14:textId="77777777" w:rsidTr="00B3527E">
        <w:trPr>
          <w:trHeight w:val="4140"/>
        </w:trPr>
        <w:tc>
          <w:tcPr>
            <w:tcW w:w="1661" w:type="dxa"/>
          </w:tcPr>
          <w:p w14:paraId="3A99E686" w14:textId="77777777" w:rsidR="00721306" w:rsidRPr="00721306" w:rsidRDefault="00721306" w:rsidP="00721306">
            <w:pPr>
              <w:spacing w:before="76"/>
              <w:ind w:left="112"/>
              <w:rPr>
                <w:i/>
                <w:sz w:val="20"/>
              </w:rPr>
            </w:pPr>
            <w:r w:rsidRPr="00721306">
              <w:rPr>
                <w:i/>
                <w:spacing w:val="-2"/>
                <w:sz w:val="20"/>
              </w:rPr>
              <w:t>Assessment</w:t>
            </w:r>
          </w:p>
        </w:tc>
        <w:tc>
          <w:tcPr>
            <w:tcW w:w="7996" w:type="dxa"/>
          </w:tcPr>
          <w:p w14:paraId="3D2D79F9" w14:textId="77777777" w:rsidR="00721306" w:rsidRPr="00721306" w:rsidRDefault="00721306" w:rsidP="00721306">
            <w:pPr>
              <w:spacing w:line="222" w:lineRule="exact"/>
              <w:ind w:left="133"/>
              <w:jc w:val="both"/>
              <w:rPr>
                <w:sz w:val="20"/>
              </w:rPr>
            </w:pPr>
            <w:r w:rsidRPr="00721306">
              <w:rPr>
                <w:sz w:val="20"/>
              </w:rPr>
              <w:t>Nineteen</w:t>
            </w:r>
            <w:r w:rsidRPr="00721306">
              <w:rPr>
                <w:spacing w:val="-10"/>
                <w:sz w:val="20"/>
              </w:rPr>
              <w:t xml:space="preserve"> </w:t>
            </w:r>
            <w:r w:rsidRPr="00721306">
              <w:rPr>
                <w:sz w:val="20"/>
              </w:rPr>
              <w:t>Thousand</w:t>
            </w:r>
            <w:r w:rsidRPr="00721306">
              <w:rPr>
                <w:spacing w:val="-8"/>
                <w:sz w:val="20"/>
              </w:rPr>
              <w:t xml:space="preserve"> </w:t>
            </w:r>
            <w:r w:rsidRPr="00721306">
              <w:rPr>
                <w:sz w:val="20"/>
              </w:rPr>
              <w:t>dollars</w:t>
            </w:r>
            <w:r w:rsidRPr="00721306">
              <w:rPr>
                <w:spacing w:val="-8"/>
                <w:sz w:val="20"/>
              </w:rPr>
              <w:t xml:space="preserve"> </w:t>
            </w:r>
            <w:r w:rsidRPr="00721306">
              <w:rPr>
                <w:sz w:val="20"/>
              </w:rPr>
              <w:t>($19,000)</w:t>
            </w:r>
            <w:r w:rsidRPr="00721306">
              <w:rPr>
                <w:spacing w:val="-9"/>
                <w:sz w:val="20"/>
              </w:rPr>
              <w:t xml:space="preserve"> </w:t>
            </w:r>
            <w:r w:rsidRPr="00721306">
              <w:rPr>
                <w:sz w:val="20"/>
              </w:rPr>
              <w:t>per</w:t>
            </w:r>
            <w:r w:rsidRPr="00721306">
              <w:rPr>
                <w:spacing w:val="-10"/>
                <w:sz w:val="20"/>
              </w:rPr>
              <w:t xml:space="preserve"> </w:t>
            </w:r>
            <w:r w:rsidRPr="00721306">
              <w:rPr>
                <w:sz w:val="20"/>
              </w:rPr>
              <w:t>incident</w:t>
            </w:r>
            <w:r w:rsidRPr="00721306">
              <w:rPr>
                <w:spacing w:val="-10"/>
                <w:sz w:val="20"/>
              </w:rPr>
              <w:t xml:space="preserve"> </w:t>
            </w:r>
            <w:r w:rsidRPr="00721306">
              <w:rPr>
                <w:spacing w:val="-2"/>
                <w:sz w:val="20"/>
              </w:rPr>
              <w:t>basis.</w:t>
            </w:r>
          </w:p>
          <w:p w14:paraId="14AD1063" w14:textId="77777777" w:rsidR="00721306" w:rsidRPr="00721306" w:rsidRDefault="00721306" w:rsidP="00721306">
            <w:pPr>
              <w:spacing w:before="3"/>
              <w:ind w:left="112" w:right="525" w:firstLine="19"/>
              <w:jc w:val="both"/>
              <w:rPr>
                <w:sz w:val="20"/>
              </w:rPr>
            </w:pPr>
            <w:r w:rsidRPr="00721306">
              <w:rPr>
                <w:sz w:val="20"/>
              </w:rPr>
              <w:t>This</w:t>
            </w:r>
            <w:r w:rsidRPr="00721306">
              <w:rPr>
                <w:spacing w:val="-4"/>
                <w:sz w:val="20"/>
              </w:rPr>
              <w:t xml:space="preserve"> </w:t>
            </w:r>
            <w:r w:rsidRPr="00721306">
              <w:rPr>
                <w:sz w:val="20"/>
              </w:rPr>
              <w:t>assessment</w:t>
            </w:r>
            <w:r w:rsidRPr="00721306">
              <w:rPr>
                <w:spacing w:val="-3"/>
                <w:sz w:val="20"/>
              </w:rPr>
              <w:t xml:space="preserve"> </w:t>
            </w:r>
            <w:r w:rsidRPr="00721306">
              <w:rPr>
                <w:sz w:val="20"/>
              </w:rPr>
              <w:t>is</w:t>
            </w:r>
            <w:r w:rsidRPr="00721306">
              <w:rPr>
                <w:spacing w:val="-2"/>
                <w:sz w:val="20"/>
              </w:rPr>
              <w:t xml:space="preserve"> </w:t>
            </w:r>
            <w:r w:rsidRPr="00721306">
              <w:rPr>
                <w:sz w:val="20"/>
              </w:rPr>
              <w:t>based</w:t>
            </w:r>
            <w:r w:rsidRPr="00721306">
              <w:rPr>
                <w:spacing w:val="-1"/>
                <w:sz w:val="20"/>
              </w:rPr>
              <w:t xml:space="preserve"> </w:t>
            </w:r>
            <w:r w:rsidRPr="00721306">
              <w:rPr>
                <w:sz w:val="20"/>
              </w:rPr>
              <w:t>on</w:t>
            </w:r>
            <w:r w:rsidRPr="00721306">
              <w:rPr>
                <w:spacing w:val="-4"/>
                <w:sz w:val="20"/>
              </w:rPr>
              <w:t xml:space="preserve"> </w:t>
            </w:r>
            <w:r w:rsidRPr="00721306">
              <w:rPr>
                <w:sz w:val="20"/>
              </w:rPr>
              <w:t>the</w:t>
            </w:r>
            <w:r w:rsidRPr="00721306">
              <w:rPr>
                <w:spacing w:val="-1"/>
                <w:sz w:val="20"/>
              </w:rPr>
              <w:t xml:space="preserve"> </w:t>
            </w:r>
            <w:r w:rsidRPr="00721306">
              <w:rPr>
                <w:sz w:val="20"/>
              </w:rPr>
              <w:t>previous</w:t>
            </w:r>
            <w:r w:rsidRPr="00721306">
              <w:rPr>
                <w:spacing w:val="-2"/>
                <w:sz w:val="20"/>
              </w:rPr>
              <w:t xml:space="preserve"> </w:t>
            </w:r>
            <w:r w:rsidRPr="00721306">
              <w:rPr>
                <w:sz w:val="20"/>
              </w:rPr>
              <w:t>experience</w:t>
            </w:r>
            <w:r w:rsidRPr="00721306">
              <w:rPr>
                <w:spacing w:val="-1"/>
                <w:sz w:val="20"/>
              </w:rPr>
              <w:t xml:space="preserve"> </w:t>
            </w:r>
            <w:r w:rsidRPr="00721306">
              <w:rPr>
                <w:sz w:val="20"/>
              </w:rPr>
              <w:t>BA</w:t>
            </w:r>
            <w:r w:rsidRPr="00721306">
              <w:rPr>
                <w:spacing w:val="-3"/>
                <w:sz w:val="20"/>
              </w:rPr>
              <w:t xml:space="preserve"> </w:t>
            </w:r>
            <w:r w:rsidRPr="00721306">
              <w:rPr>
                <w:sz w:val="20"/>
              </w:rPr>
              <w:t>has</w:t>
            </w:r>
            <w:r w:rsidRPr="00721306">
              <w:rPr>
                <w:spacing w:val="-2"/>
                <w:sz w:val="20"/>
              </w:rPr>
              <w:t xml:space="preserve"> </w:t>
            </w:r>
            <w:r w:rsidRPr="00721306">
              <w:rPr>
                <w:sz w:val="20"/>
              </w:rPr>
              <w:t>had</w:t>
            </w:r>
            <w:r w:rsidRPr="00721306">
              <w:rPr>
                <w:spacing w:val="-3"/>
                <w:sz w:val="20"/>
              </w:rPr>
              <w:t xml:space="preserve"> </w:t>
            </w:r>
            <w:r w:rsidRPr="00721306">
              <w:rPr>
                <w:sz w:val="20"/>
              </w:rPr>
              <w:t>in</w:t>
            </w:r>
            <w:r w:rsidRPr="00721306">
              <w:rPr>
                <w:spacing w:val="-3"/>
                <w:sz w:val="20"/>
              </w:rPr>
              <w:t xml:space="preserve"> </w:t>
            </w:r>
            <w:r w:rsidRPr="00721306">
              <w:rPr>
                <w:sz w:val="20"/>
              </w:rPr>
              <w:t>responding</w:t>
            </w:r>
            <w:r w:rsidRPr="00721306">
              <w:rPr>
                <w:spacing w:val="-14"/>
                <w:sz w:val="20"/>
              </w:rPr>
              <w:t xml:space="preserve"> </w:t>
            </w:r>
            <w:r w:rsidRPr="00721306">
              <w:rPr>
                <w:sz w:val="20"/>
              </w:rPr>
              <w:t>to similar</w:t>
            </w:r>
            <w:r w:rsidRPr="00721306">
              <w:rPr>
                <w:spacing w:val="-2"/>
                <w:sz w:val="20"/>
              </w:rPr>
              <w:t xml:space="preserve"> </w:t>
            </w:r>
            <w:r w:rsidRPr="00721306">
              <w:rPr>
                <w:sz w:val="20"/>
              </w:rPr>
              <w:t>incidents</w:t>
            </w:r>
            <w:r w:rsidRPr="00721306">
              <w:rPr>
                <w:spacing w:val="-2"/>
                <w:sz w:val="20"/>
              </w:rPr>
              <w:t xml:space="preserve"> </w:t>
            </w:r>
            <w:r w:rsidRPr="00721306">
              <w:rPr>
                <w:sz w:val="20"/>
              </w:rPr>
              <w:t>impacting</w:t>
            </w:r>
            <w:r w:rsidRPr="00721306">
              <w:rPr>
                <w:spacing w:val="-3"/>
                <w:sz w:val="20"/>
              </w:rPr>
              <w:t xml:space="preserve"> </w:t>
            </w:r>
            <w:r w:rsidRPr="00721306">
              <w:rPr>
                <w:sz w:val="20"/>
              </w:rPr>
              <w:t>five</w:t>
            </w:r>
            <w:r w:rsidRPr="00721306">
              <w:rPr>
                <w:spacing w:val="-5"/>
                <w:sz w:val="20"/>
              </w:rPr>
              <w:t xml:space="preserve"> </w:t>
            </w:r>
            <w:r w:rsidRPr="00721306">
              <w:rPr>
                <w:sz w:val="20"/>
              </w:rPr>
              <w:t>hundred</w:t>
            </w:r>
            <w:r w:rsidRPr="00721306">
              <w:rPr>
                <w:spacing w:val="-5"/>
                <w:sz w:val="20"/>
              </w:rPr>
              <w:t xml:space="preserve"> </w:t>
            </w:r>
            <w:r w:rsidRPr="00721306">
              <w:rPr>
                <w:sz w:val="20"/>
              </w:rPr>
              <w:t>(500)</w:t>
            </w:r>
            <w:r w:rsidRPr="00721306">
              <w:rPr>
                <w:spacing w:val="-2"/>
                <w:sz w:val="20"/>
              </w:rPr>
              <w:t xml:space="preserve"> </w:t>
            </w:r>
            <w:r w:rsidRPr="00721306">
              <w:rPr>
                <w:sz w:val="20"/>
              </w:rPr>
              <w:t>or</w:t>
            </w:r>
            <w:r w:rsidRPr="00721306">
              <w:rPr>
                <w:spacing w:val="-5"/>
                <w:sz w:val="20"/>
              </w:rPr>
              <w:t xml:space="preserve"> </w:t>
            </w:r>
            <w:r w:rsidRPr="00721306">
              <w:rPr>
                <w:sz w:val="20"/>
              </w:rPr>
              <w:t>more</w:t>
            </w:r>
            <w:r w:rsidRPr="00721306">
              <w:rPr>
                <w:spacing w:val="-3"/>
                <w:sz w:val="20"/>
              </w:rPr>
              <w:t xml:space="preserve"> </w:t>
            </w:r>
            <w:r w:rsidRPr="00721306">
              <w:rPr>
                <w:sz w:val="20"/>
              </w:rPr>
              <w:t>Members</w:t>
            </w:r>
            <w:r w:rsidRPr="00721306">
              <w:rPr>
                <w:spacing w:val="-4"/>
                <w:sz w:val="20"/>
              </w:rPr>
              <w:t xml:space="preserve"> </w:t>
            </w:r>
            <w:r w:rsidRPr="00721306">
              <w:rPr>
                <w:sz w:val="20"/>
              </w:rPr>
              <w:t>which</w:t>
            </w:r>
            <w:r w:rsidRPr="00721306">
              <w:rPr>
                <w:spacing w:val="-3"/>
                <w:sz w:val="20"/>
              </w:rPr>
              <w:t xml:space="preserve"> </w:t>
            </w:r>
            <w:r w:rsidRPr="00721306">
              <w:rPr>
                <w:sz w:val="20"/>
              </w:rPr>
              <w:t>includes</w:t>
            </w:r>
            <w:r w:rsidRPr="00721306">
              <w:rPr>
                <w:spacing w:val="-2"/>
                <w:sz w:val="20"/>
              </w:rPr>
              <w:t xml:space="preserve"> </w:t>
            </w:r>
            <w:r w:rsidRPr="00721306">
              <w:rPr>
                <w:sz w:val="20"/>
              </w:rPr>
              <w:t>the following predicted costs to BA:</w:t>
            </w:r>
          </w:p>
          <w:p w14:paraId="4E5A7204" w14:textId="77777777" w:rsidR="00721306" w:rsidRPr="00721306" w:rsidRDefault="00721306" w:rsidP="00457115">
            <w:pPr>
              <w:numPr>
                <w:ilvl w:val="0"/>
                <w:numId w:val="30"/>
              </w:numPr>
              <w:tabs>
                <w:tab w:val="left" w:pos="773"/>
                <w:tab w:val="left" w:pos="789"/>
              </w:tabs>
              <w:ind w:right="718" w:hanging="678"/>
              <w:jc w:val="both"/>
              <w:rPr>
                <w:sz w:val="20"/>
              </w:rPr>
            </w:pPr>
            <w:r w:rsidRPr="00721306">
              <w:rPr>
                <w:sz w:val="20"/>
              </w:rPr>
              <w:t>Compliance</w:t>
            </w:r>
            <w:r w:rsidRPr="00721306">
              <w:rPr>
                <w:spacing w:val="-14"/>
                <w:sz w:val="20"/>
              </w:rPr>
              <w:t xml:space="preserve"> </w:t>
            </w:r>
            <w:r w:rsidRPr="00721306">
              <w:rPr>
                <w:sz w:val="20"/>
              </w:rPr>
              <w:t>Officer</w:t>
            </w:r>
            <w:r w:rsidRPr="00721306">
              <w:rPr>
                <w:spacing w:val="-14"/>
                <w:sz w:val="20"/>
              </w:rPr>
              <w:t xml:space="preserve"> </w:t>
            </w:r>
            <w:r w:rsidRPr="00721306">
              <w:rPr>
                <w:sz w:val="20"/>
              </w:rPr>
              <w:t>time</w:t>
            </w:r>
            <w:r w:rsidRPr="00721306">
              <w:rPr>
                <w:spacing w:val="-6"/>
                <w:sz w:val="20"/>
              </w:rPr>
              <w:t xml:space="preserve"> </w:t>
            </w:r>
            <w:r w:rsidRPr="00721306">
              <w:rPr>
                <w:sz w:val="20"/>
              </w:rPr>
              <w:t>including</w:t>
            </w:r>
            <w:r w:rsidRPr="00721306">
              <w:rPr>
                <w:spacing w:val="-4"/>
                <w:sz w:val="20"/>
              </w:rPr>
              <w:t xml:space="preserve"> </w:t>
            </w:r>
            <w:r w:rsidRPr="00721306">
              <w:rPr>
                <w:sz w:val="20"/>
              </w:rPr>
              <w:t>investigating</w:t>
            </w:r>
            <w:r w:rsidRPr="00721306">
              <w:rPr>
                <w:spacing w:val="-7"/>
                <w:sz w:val="20"/>
              </w:rPr>
              <w:t xml:space="preserve"> </w:t>
            </w:r>
            <w:r w:rsidRPr="00721306">
              <w:rPr>
                <w:sz w:val="20"/>
              </w:rPr>
              <w:t>the</w:t>
            </w:r>
            <w:r w:rsidRPr="00721306">
              <w:rPr>
                <w:spacing w:val="-7"/>
                <w:sz w:val="20"/>
              </w:rPr>
              <w:t xml:space="preserve"> </w:t>
            </w:r>
            <w:r w:rsidRPr="00721306">
              <w:rPr>
                <w:sz w:val="20"/>
              </w:rPr>
              <w:t>breach,</w:t>
            </w:r>
            <w:r w:rsidRPr="00721306">
              <w:rPr>
                <w:spacing w:val="-14"/>
                <w:sz w:val="20"/>
              </w:rPr>
              <w:t xml:space="preserve"> </w:t>
            </w:r>
            <w:r w:rsidRPr="00721306">
              <w:rPr>
                <w:sz w:val="20"/>
              </w:rPr>
              <w:t>monitoring</w:t>
            </w:r>
            <w:r w:rsidRPr="00721306">
              <w:rPr>
                <w:spacing w:val="-6"/>
                <w:sz w:val="20"/>
              </w:rPr>
              <w:t xml:space="preserve"> </w:t>
            </w:r>
            <w:r w:rsidRPr="00721306">
              <w:rPr>
                <w:sz w:val="20"/>
              </w:rPr>
              <w:t>the privacy hotline and email address estimated at one hundred</w:t>
            </w:r>
            <w:r w:rsidRPr="00721306">
              <w:rPr>
                <w:spacing w:val="-4"/>
                <w:sz w:val="20"/>
              </w:rPr>
              <w:t xml:space="preserve"> </w:t>
            </w:r>
            <w:r w:rsidRPr="00721306">
              <w:rPr>
                <w:sz w:val="20"/>
              </w:rPr>
              <w:t>thirty</w:t>
            </w:r>
          </w:p>
          <w:p w14:paraId="7ED4EB4D" w14:textId="77777777" w:rsidR="00721306" w:rsidRPr="00721306" w:rsidRDefault="00721306" w:rsidP="00721306">
            <w:pPr>
              <w:spacing w:line="226" w:lineRule="exact"/>
              <w:ind w:left="789"/>
              <w:jc w:val="both"/>
              <w:rPr>
                <w:sz w:val="20"/>
              </w:rPr>
            </w:pPr>
            <w:r w:rsidRPr="00721306">
              <w:rPr>
                <w:sz w:val="20"/>
              </w:rPr>
              <w:t>(130)</w:t>
            </w:r>
            <w:r w:rsidRPr="00721306">
              <w:rPr>
                <w:spacing w:val="-8"/>
                <w:sz w:val="20"/>
              </w:rPr>
              <w:t xml:space="preserve"> </w:t>
            </w:r>
            <w:r w:rsidRPr="00721306">
              <w:rPr>
                <w:spacing w:val="-2"/>
                <w:sz w:val="20"/>
              </w:rPr>
              <w:t>hours;</w:t>
            </w:r>
          </w:p>
          <w:p w14:paraId="4953DFBC" w14:textId="77777777" w:rsidR="00721306" w:rsidRPr="00721306" w:rsidRDefault="00721306" w:rsidP="00457115">
            <w:pPr>
              <w:numPr>
                <w:ilvl w:val="0"/>
                <w:numId w:val="30"/>
              </w:numPr>
              <w:tabs>
                <w:tab w:val="left" w:pos="775"/>
                <w:tab w:val="left" w:pos="789"/>
              </w:tabs>
              <w:spacing w:before="2" w:line="242" w:lineRule="auto"/>
              <w:ind w:right="961" w:hanging="678"/>
              <w:rPr>
                <w:sz w:val="20"/>
              </w:rPr>
            </w:pPr>
            <w:r w:rsidRPr="00721306">
              <w:rPr>
                <w:sz w:val="20"/>
              </w:rPr>
              <w:t>Director</w:t>
            </w:r>
            <w:r w:rsidRPr="00721306">
              <w:rPr>
                <w:spacing w:val="-10"/>
                <w:sz w:val="20"/>
              </w:rPr>
              <w:t xml:space="preserve"> </w:t>
            </w:r>
            <w:r w:rsidRPr="00721306">
              <w:rPr>
                <w:sz w:val="20"/>
              </w:rPr>
              <w:t>of</w:t>
            </w:r>
            <w:r w:rsidRPr="00721306">
              <w:rPr>
                <w:spacing w:val="-5"/>
                <w:sz w:val="20"/>
              </w:rPr>
              <w:t xml:space="preserve"> </w:t>
            </w:r>
            <w:r w:rsidRPr="00721306">
              <w:rPr>
                <w:sz w:val="20"/>
              </w:rPr>
              <w:t>Financial</w:t>
            </w:r>
            <w:r w:rsidRPr="00721306">
              <w:rPr>
                <w:spacing w:val="-6"/>
                <w:sz w:val="20"/>
              </w:rPr>
              <w:t xml:space="preserve"> </w:t>
            </w:r>
            <w:r w:rsidRPr="00721306">
              <w:rPr>
                <w:sz w:val="20"/>
              </w:rPr>
              <w:t>Management</w:t>
            </w:r>
            <w:r w:rsidRPr="00721306">
              <w:rPr>
                <w:spacing w:val="-7"/>
                <w:sz w:val="20"/>
              </w:rPr>
              <w:t xml:space="preserve"> </w:t>
            </w:r>
            <w:r w:rsidRPr="00721306">
              <w:rPr>
                <w:sz w:val="20"/>
              </w:rPr>
              <w:t>and</w:t>
            </w:r>
            <w:r w:rsidRPr="00721306">
              <w:rPr>
                <w:spacing w:val="-5"/>
                <w:sz w:val="20"/>
              </w:rPr>
              <w:t xml:space="preserve"> </w:t>
            </w:r>
            <w:r w:rsidRPr="00721306">
              <w:rPr>
                <w:sz w:val="20"/>
              </w:rPr>
              <w:t>Program</w:t>
            </w:r>
            <w:r w:rsidRPr="00721306">
              <w:rPr>
                <w:spacing w:val="-7"/>
                <w:sz w:val="20"/>
              </w:rPr>
              <w:t xml:space="preserve"> </w:t>
            </w:r>
            <w:r w:rsidRPr="00721306">
              <w:rPr>
                <w:sz w:val="20"/>
              </w:rPr>
              <w:t>Integrity</w:t>
            </w:r>
            <w:r w:rsidRPr="00721306">
              <w:rPr>
                <w:spacing w:val="-6"/>
                <w:sz w:val="20"/>
              </w:rPr>
              <w:t xml:space="preserve"> </w:t>
            </w:r>
            <w:r w:rsidRPr="00721306">
              <w:rPr>
                <w:sz w:val="20"/>
              </w:rPr>
              <w:t>time</w:t>
            </w:r>
            <w:r w:rsidRPr="00721306">
              <w:rPr>
                <w:spacing w:val="-5"/>
                <w:sz w:val="20"/>
              </w:rPr>
              <w:t xml:space="preserve"> </w:t>
            </w:r>
            <w:r w:rsidRPr="00721306">
              <w:rPr>
                <w:sz w:val="20"/>
              </w:rPr>
              <w:t>and</w:t>
            </w:r>
            <w:r w:rsidRPr="00721306">
              <w:rPr>
                <w:spacing w:val="-24"/>
                <w:sz w:val="20"/>
              </w:rPr>
              <w:t xml:space="preserve"> </w:t>
            </w:r>
            <w:r w:rsidRPr="00721306">
              <w:rPr>
                <w:sz w:val="20"/>
              </w:rPr>
              <w:t>work estimated at thirty (30) hours;</w:t>
            </w:r>
          </w:p>
          <w:p w14:paraId="31BB0564" w14:textId="77777777" w:rsidR="00721306" w:rsidRPr="00721306" w:rsidRDefault="00721306" w:rsidP="00457115">
            <w:pPr>
              <w:numPr>
                <w:ilvl w:val="0"/>
                <w:numId w:val="30"/>
              </w:numPr>
              <w:tabs>
                <w:tab w:val="left" w:pos="775"/>
                <w:tab w:val="left" w:pos="789"/>
              </w:tabs>
              <w:ind w:right="128" w:hanging="678"/>
              <w:rPr>
                <w:sz w:val="20"/>
              </w:rPr>
            </w:pPr>
            <w:r w:rsidRPr="00721306">
              <w:rPr>
                <w:sz w:val="20"/>
              </w:rPr>
              <w:t>Program</w:t>
            </w:r>
            <w:r w:rsidRPr="00721306">
              <w:rPr>
                <w:spacing w:val="-4"/>
                <w:sz w:val="20"/>
              </w:rPr>
              <w:t xml:space="preserve"> </w:t>
            </w:r>
            <w:r w:rsidRPr="00721306">
              <w:rPr>
                <w:sz w:val="20"/>
              </w:rPr>
              <w:t>Director</w:t>
            </w:r>
            <w:r w:rsidRPr="00721306">
              <w:rPr>
                <w:spacing w:val="-4"/>
                <w:sz w:val="20"/>
              </w:rPr>
              <w:t xml:space="preserve"> </w:t>
            </w:r>
            <w:r w:rsidRPr="00721306">
              <w:rPr>
                <w:sz w:val="20"/>
              </w:rPr>
              <w:t>associated</w:t>
            </w:r>
            <w:r w:rsidRPr="00721306">
              <w:rPr>
                <w:spacing w:val="-4"/>
                <w:sz w:val="20"/>
              </w:rPr>
              <w:t xml:space="preserve"> </w:t>
            </w:r>
            <w:r w:rsidRPr="00721306">
              <w:rPr>
                <w:sz w:val="20"/>
              </w:rPr>
              <w:t>with</w:t>
            </w:r>
            <w:r w:rsidRPr="00721306">
              <w:rPr>
                <w:spacing w:val="-4"/>
                <w:sz w:val="20"/>
              </w:rPr>
              <w:t xml:space="preserve"> </w:t>
            </w:r>
            <w:r w:rsidRPr="00721306">
              <w:rPr>
                <w:sz w:val="20"/>
              </w:rPr>
              <w:t>this</w:t>
            </w:r>
            <w:r w:rsidRPr="00721306">
              <w:rPr>
                <w:spacing w:val="-3"/>
                <w:sz w:val="20"/>
              </w:rPr>
              <w:t xml:space="preserve"> </w:t>
            </w:r>
            <w:r w:rsidRPr="00721306">
              <w:rPr>
                <w:sz w:val="20"/>
              </w:rPr>
              <w:t>Contract</w:t>
            </w:r>
            <w:r w:rsidRPr="00721306">
              <w:rPr>
                <w:spacing w:val="-4"/>
                <w:sz w:val="20"/>
              </w:rPr>
              <w:t xml:space="preserve"> </w:t>
            </w:r>
            <w:r w:rsidRPr="00721306">
              <w:rPr>
                <w:sz w:val="20"/>
              </w:rPr>
              <w:t>time</w:t>
            </w:r>
            <w:r w:rsidRPr="00721306">
              <w:rPr>
                <w:spacing w:val="-2"/>
                <w:sz w:val="20"/>
              </w:rPr>
              <w:t xml:space="preserve"> </w:t>
            </w:r>
            <w:r w:rsidRPr="00721306">
              <w:rPr>
                <w:sz w:val="20"/>
              </w:rPr>
              <w:t>and</w:t>
            </w:r>
            <w:r w:rsidRPr="00721306">
              <w:rPr>
                <w:spacing w:val="-4"/>
                <w:sz w:val="20"/>
              </w:rPr>
              <w:t xml:space="preserve"> </w:t>
            </w:r>
            <w:r w:rsidRPr="00721306">
              <w:rPr>
                <w:sz w:val="20"/>
              </w:rPr>
              <w:t>work</w:t>
            </w:r>
            <w:r w:rsidRPr="00721306">
              <w:rPr>
                <w:spacing w:val="-3"/>
                <w:sz w:val="20"/>
              </w:rPr>
              <w:t xml:space="preserve"> </w:t>
            </w:r>
            <w:r w:rsidRPr="00721306">
              <w:rPr>
                <w:sz w:val="20"/>
              </w:rPr>
              <w:t>estimated</w:t>
            </w:r>
            <w:r w:rsidRPr="00721306">
              <w:rPr>
                <w:spacing w:val="-5"/>
                <w:sz w:val="20"/>
              </w:rPr>
              <w:t xml:space="preserve"> </w:t>
            </w:r>
            <w:r w:rsidRPr="00721306">
              <w:rPr>
                <w:sz w:val="20"/>
              </w:rPr>
              <w:t>at</w:t>
            </w:r>
            <w:r w:rsidRPr="00721306">
              <w:rPr>
                <w:spacing w:val="-4"/>
                <w:sz w:val="20"/>
              </w:rPr>
              <w:t xml:space="preserve"> </w:t>
            </w:r>
            <w:r w:rsidRPr="00721306">
              <w:rPr>
                <w:sz w:val="20"/>
              </w:rPr>
              <w:t>forty-five (45) hours;</w:t>
            </w:r>
          </w:p>
          <w:p w14:paraId="6ECA9BDA" w14:textId="77777777" w:rsidR="00721306" w:rsidRPr="00721306" w:rsidRDefault="00721306" w:rsidP="00457115">
            <w:pPr>
              <w:numPr>
                <w:ilvl w:val="0"/>
                <w:numId w:val="30"/>
              </w:numPr>
              <w:tabs>
                <w:tab w:val="left" w:pos="775"/>
              </w:tabs>
              <w:spacing w:line="225" w:lineRule="exact"/>
              <w:ind w:left="775" w:hanging="666"/>
              <w:rPr>
                <w:sz w:val="20"/>
              </w:rPr>
            </w:pPr>
            <w:r w:rsidRPr="00721306">
              <w:rPr>
                <w:sz w:val="20"/>
              </w:rPr>
              <w:t>Executive</w:t>
            </w:r>
            <w:r w:rsidRPr="00721306">
              <w:rPr>
                <w:spacing w:val="-7"/>
                <w:sz w:val="20"/>
              </w:rPr>
              <w:t xml:space="preserve"> </w:t>
            </w:r>
            <w:r w:rsidRPr="00721306">
              <w:rPr>
                <w:sz w:val="20"/>
              </w:rPr>
              <w:t>Director’s</w:t>
            </w:r>
            <w:r w:rsidRPr="00721306">
              <w:rPr>
                <w:spacing w:val="-7"/>
                <w:sz w:val="20"/>
              </w:rPr>
              <w:t xml:space="preserve"> </w:t>
            </w:r>
            <w:r w:rsidRPr="00721306">
              <w:rPr>
                <w:sz w:val="20"/>
              </w:rPr>
              <w:t>time</w:t>
            </w:r>
            <w:r w:rsidRPr="00721306">
              <w:rPr>
                <w:spacing w:val="-8"/>
                <w:sz w:val="20"/>
              </w:rPr>
              <w:t xml:space="preserve"> </w:t>
            </w:r>
            <w:r w:rsidRPr="00721306">
              <w:rPr>
                <w:sz w:val="20"/>
              </w:rPr>
              <w:t>and</w:t>
            </w:r>
            <w:r w:rsidRPr="00721306">
              <w:rPr>
                <w:spacing w:val="-9"/>
                <w:sz w:val="20"/>
              </w:rPr>
              <w:t xml:space="preserve"> </w:t>
            </w:r>
            <w:r w:rsidRPr="00721306">
              <w:rPr>
                <w:sz w:val="20"/>
              </w:rPr>
              <w:t>work</w:t>
            </w:r>
            <w:r w:rsidRPr="00721306">
              <w:rPr>
                <w:spacing w:val="-6"/>
                <w:sz w:val="20"/>
              </w:rPr>
              <w:t xml:space="preserve"> </w:t>
            </w:r>
            <w:r w:rsidRPr="00721306">
              <w:rPr>
                <w:sz w:val="20"/>
              </w:rPr>
              <w:t>estimated</w:t>
            </w:r>
            <w:r w:rsidRPr="00721306">
              <w:rPr>
                <w:spacing w:val="-7"/>
                <w:sz w:val="20"/>
              </w:rPr>
              <w:t xml:space="preserve"> </w:t>
            </w:r>
            <w:r w:rsidRPr="00721306">
              <w:rPr>
                <w:sz w:val="20"/>
              </w:rPr>
              <w:t>at</w:t>
            </w:r>
            <w:r w:rsidRPr="00721306">
              <w:rPr>
                <w:spacing w:val="-8"/>
                <w:sz w:val="20"/>
              </w:rPr>
              <w:t xml:space="preserve"> </w:t>
            </w:r>
            <w:r w:rsidRPr="00721306">
              <w:rPr>
                <w:sz w:val="20"/>
              </w:rPr>
              <w:t>eighteen</w:t>
            </w:r>
            <w:r w:rsidRPr="00721306">
              <w:rPr>
                <w:spacing w:val="-9"/>
                <w:sz w:val="20"/>
              </w:rPr>
              <w:t xml:space="preserve"> </w:t>
            </w:r>
            <w:r w:rsidRPr="00721306">
              <w:rPr>
                <w:sz w:val="20"/>
              </w:rPr>
              <w:t>(18)</w:t>
            </w:r>
            <w:r w:rsidRPr="00721306">
              <w:rPr>
                <w:spacing w:val="-11"/>
                <w:sz w:val="20"/>
              </w:rPr>
              <w:t xml:space="preserve"> </w:t>
            </w:r>
            <w:r w:rsidRPr="00721306">
              <w:rPr>
                <w:spacing w:val="-2"/>
                <w:sz w:val="20"/>
              </w:rPr>
              <w:t>hours;</w:t>
            </w:r>
          </w:p>
          <w:p w14:paraId="6DC9E1D2" w14:textId="77777777" w:rsidR="00721306" w:rsidRPr="00721306" w:rsidRDefault="00721306" w:rsidP="00457115">
            <w:pPr>
              <w:numPr>
                <w:ilvl w:val="0"/>
                <w:numId w:val="30"/>
              </w:numPr>
              <w:tabs>
                <w:tab w:val="left" w:pos="775"/>
              </w:tabs>
              <w:spacing w:line="229" w:lineRule="exact"/>
              <w:ind w:left="775" w:hanging="666"/>
              <w:rPr>
                <w:sz w:val="20"/>
              </w:rPr>
            </w:pPr>
            <w:r w:rsidRPr="00721306">
              <w:rPr>
                <w:sz w:val="20"/>
              </w:rPr>
              <w:t>Department</w:t>
            </w:r>
            <w:r w:rsidRPr="00721306">
              <w:rPr>
                <w:spacing w:val="-12"/>
                <w:sz w:val="20"/>
              </w:rPr>
              <w:t xml:space="preserve"> </w:t>
            </w:r>
            <w:r w:rsidRPr="00721306">
              <w:rPr>
                <w:sz w:val="20"/>
              </w:rPr>
              <w:t>attorney</w:t>
            </w:r>
            <w:r w:rsidRPr="00721306">
              <w:rPr>
                <w:spacing w:val="-8"/>
                <w:sz w:val="20"/>
              </w:rPr>
              <w:t xml:space="preserve"> </w:t>
            </w:r>
            <w:r w:rsidRPr="00721306">
              <w:rPr>
                <w:sz w:val="20"/>
              </w:rPr>
              <w:t>time</w:t>
            </w:r>
            <w:r w:rsidRPr="00721306">
              <w:rPr>
                <w:spacing w:val="-7"/>
                <w:sz w:val="20"/>
              </w:rPr>
              <w:t xml:space="preserve"> </w:t>
            </w:r>
            <w:r w:rsidRPr="00721306">
              <w:rPr>
                <w:sz w:val="20"/>
              </w:rPr>
              <w:t>including</w:t>
            </w:r>
            <w:r w:rsidRPr="00721306">
              <w:rPr>
                <w:spacing w:val="-7"/>
                <w:sz w:val="20"/>
              </w:rPr>
              <w:t xml:space="preserve"> </w:t>
            </w:r>
            <w:r w:rsidRPr="00721306">
              <w:rPr>
                <w:sz w:val="20"/>
              </w:rPr>
              <w:t>legal</w:t>
            </w:r>
            <w:r w:rsidRPr="00721306">
              <w:rPr>
                <w:spacing w:val="-9"/>
                <w:sz w:val="20"/>
              </w:rPr>
              <w:t xml:space="preserve"> </w:t>
            </w:r>
            <w:r w:rsidRPr="00721306">
              <w:rPr>
                <w:sz w:val="20"/>
              </w:rPr>
              <w:t>review</w:t>
            </w:r>
            <w:r w:rsidRPr="00721306">
              <w:rPr>
                <w:spacing w:val="-8"/>
                <w:sz w:val="20"/>
              </w:rPr>
              <w:t xml:space="preserve"> </w:t>
            </w:r>
            <w:r w:rsidRPr="00721306">
              <w:rPr>
                <w:sz w:val="20"/>
              </w:rPr>
              <w:t>estimated</w:t>
            </w:r>
            <w:r w:rsidRPr="00721306">
              <w:rPr>
                <w:spacing w:val="-7"/>
                <w:sz w:val="20"/>
              </w:rPr>
              <w:t xml:space="preserve"> </w:t>
            </w:r>
            <w:r w:rsidRPr="00721306">
              <w:rPr>
                <w:sz w:val="20"/>
              </w:rPr>
              <w:t>at</w:t>
            </w:r>
            <w:r w:rsidRPr="00721306">
              <w:rPr>
                <w:spacing w:val="-8"/>
                <w:sz w:val="20"/>
              </w:rPr>
              <w:t xml:space="preserve"> </w:t>
            </w:r>
            <w:r w:rsidRPr="00721306">
              <w:rPr>
                <w:sz w:val="20"/>
              </w:rPr>
              <w:t>thirty</w:t>
            </w:r>
            <w:r w:rsidRPr="00721306">
              <w:rPr>
                <w:spacing w:val="-8"/>
                <w:sz w:val="20"/>
              </w:rPr>
              <w:t xml:space="preserve"> </w:t>
            </w:r>
            <w:r w:rsidRPr="00721306">
              <w:rPr>
                <w:sz w:val="20"/>
              </w:rPr>
              <w:t>(30)</w:t>
            </w:r>
            <w:r w:rsidRPr="00721306">
              <w:rPr>
                <w:spacing w:val="-17"/>
                <w:sz w:val="20"/>
              </w:rPr>
              <w:t xml:space="preserve"> </w:t>
            </w:r>
            <w:r w:rsidRPr="00721306">
              <w:rPr>
                <w:spacing w:val="-2"/>
                <w:sz w:val="20"/>
              </w:rPr>
              <w:t>hours;</w:t>
            </w:r>
          </w:p>
          <w:p w14:paraId="74E91738" w14:textId="77777777" w:rsidR="00721306" w:rsidRPr="00721306" w:rsidRDefault="00721306" w:rsidP="00457115">
            <w:pPr>
              <w:numPr>
                <w:ilvl w:val="0"/>
                <w:numId w:val="30"/>
              </w:numPr>
              <w:tabs>
                <w:tab w:val="left" w:pos="789"/>
                <w:tab w:val="left" w:pos="832"/>
              </w:tabs>
              <w:spacing w:before="1"/>
              <w:ind w:right="594" w:hanging="678"/>
              <w:rPr>
                <w:sz w:val="20"/>
              </w:rPr>
            </w:pPr>
            <w:r w:rsidRPr="00721306">
              <w:rPr>
                <w:sz w:val="20"/>
              </w:rPr>
              <w:t>Service</w:t>
            </w:r>
            <w:r w:rsidRPr="00721306">
              <w:rPr>
                <w:spacing w:val="30"/>
                <w:sz w:val="20"/>
              </w:rPr>
              <w:t xml:space="preserve"> </w:t>
            </w:r>
            <w:r w:rsidRPr="00721306">
              <w:rPr>
                <w:sz w:val="20"/>
              </w:rPr>
              <w:t>Center</w:t>
            </w:r>
            <w:r w:rsidRPr="00721306">
              <w:rPr>
                <w:spacing w:val="-6"/>
                <w:sz w:val="20"/>
              </w:rPr>
              <w:t xml:space="preserve"> </w:t>
            </w:r>
            <w:r w:rsidRPr="00721306">
              <w:rPr>
                <w:sz w:val="20"/>
              </w:rPr>
              <w:t>staff</w:t>
            </w:r>
            <w:r w:rsidRPr="00721306">
              <w:rPr>
                <w:spacing w:val="-6"/>
                <w:sz w:val="20"/>
              </w:rPr>
              <w:t xml:space="preserve"> </w:t>
            </w:r>
            <w:r w:rsidRPr="00721306">
              <w:rPr>
                <w:sz w:val="20"/>
              </w:rPr>
              <w:t>time</w:t>
            </w:r>
            <w:r w:rsidRPr="00721306">
              <w:rPr>
                <w:spacing w:val="-4"/>
                <w:sz w:val="20"/>
              </w:rPr>
              <w:t xml:space="preserve"> </w:t>
            </w:r>
            <w:r w:rsidRPr="00721306">
              <w:rPr>
                <w:sz w:val="20"/>
              </w:rPr>
              <w:t>and</w:t>
            </w:r>
            <w:r w:rsidRPr="00721306">
              <w:rPr>
                <w:spacing w:val="-7"/>
                <w:sz w:val="20"/>
              </w:rPr>
              <w:t xml:space="preserve"> </w:t>
            </w:r>
            <w:r w:rsidRPr="00721306">
              <w:rPr>
                <w:sz w:val="20"/>
              </w:rPr>
              <w:t>work</w:t>
            </w:r>
            <w:r w:rsidRPr="00721306">
              <w:rPr>
                <w:spacing w:val="-4"/>
                <w:sz w:val="20"/>
              </w:rPr>
              <w:t xml:space="preserve"> </w:t>
            </w:r>
            <w:r w:rsidRPr="00721306">
              <w:rPr>
                <w:sz w:val="20"/>
              </w:rPr>
              <w:t>answering</w:t>
            </w:r>
            <w:r w:rsidRPr="00721306">
              <w:rPr>
                <w:spacing w:val="-6"/>
                <w:sz w:val="20"/>
              </w:rPr>
              <w:t xml:space="preserve"> </w:t>
            </w:r>
            <w:r w:rsidRPr="00721306">
              <w:rPr>
                <w:sz w:val="20"/>
              </w:rPr>
              <w:t>Member</w:t>
            </w:r>
            <w:r w:rsidRPr="00721306">
              <w:rPr>
                <w:spacing w:val="-28"/>
                <w:sz w:val="20"/>
              </w:rPr>
              <w:t xml:space="preserve"> </w:t>
            </w:r>
            <w:r w:rsidRPr="00721306">
              <w:rPr>
                <w:sz w:val="20"/>
              </w:rPr>
              <w:t>questions/concerns estimated at one hundred (100) hours;</w:t>
            </w:r>
          </w:p>
          <w:p w14:paraId="2D2CA8C5" w14:textId="77777777" w:rsidR="00721306" w:rsidRPr="00721306" w:rsidRDefault="00721306" w:rsidP="00457115">
            <w:pPr>
              <w:numPr>
                <w:ilvl w:val="0"/>
                <w:numId w:val="30"/>
              </w:numPr>
              <w:tabs>
                <w:tab w:val="left" w:pos="775"/>
                <w:tab w:val="left" w:pos="789"/>
              </w:tabs>
              <w:spacing w:before="1" w:line="242" w:lineRule="auto"/>
              <w:ind w:right="476" w:hanging="678"/>
              <w:rPr>
                <w:sz w:val="20"/>
              </w:rPr>
            </w:pPr>
            <w:r w:rsidRPr="00721306">
              <w:rPr>
                <w:sz w:val="20"/>
              </w:rPr>
              <w:t>Public</w:t>
            </w:r>
            <w:r w:rsidRPr="00721306">
              <w:rPr>
                <w:spacing w:val="-4"/>
                <w:sz w:val="20"/>
              </w:rPr>
              <w:t xml:space="preserve"> </w:t>
            </w:r>
            <w:r w:rsidRPr="00721306">
              <w:rPr>
                <w:sz w:val="20"/>
              </w:rPr>
              <w:t>Information</w:t>
            </w:r>
            <w:r w:rsidRPr="00721306">
              <w:rPr>
                <w:spacing w:val="-6"/>
                <w:sz w:val="20"/>
              </w:rPr>
              <w:t xml:space="preserve"> </w:t>
            </w:r>
            <w:r w:rsidRPr="00721306">
              <w:rPr>
                <w:sz w:val="20"/>
              </w:rPr>
              <w:t>Officer</w:t>
            </w:r>
            <w:r w:rsidRPr="00721306">
              <w:rPr>
                <w:spacing w:val="-5"/>
                <w:sz w:val="20"/>
              </w:rPr>
              <w:t xml:space="preserve"> </w:t>
            </w:r>
            <w:r w:rsidRPr="00721306">
              <w:rPr>
                <w:sz w:val="20"/>
              </w:rPr>
              <w:t>(“PIO”)’s</w:t>
            </w:r>
            <w:r w:rsidRPr="00721306">
              <w:rPr>
                <w:spacing w:val="-4"/>
                <w:sz w:val="20"/>
              </w:rPr>
              <w:t xml:space="preserve"> </w:t>
            </w:r>
            <w:r w:rsidRPr="00721306">
              <w:rPr>
                <w:sz w:val="20"/>
              </w:rPr>
              <w:t>time</w:t>
            </w:r>
            <w:r w:rsidRPr="00721306">
              <w:rPr>
                <w:spacing w:val="-5"/>
                <w:sz w:val="20"/>
              </w:rPr>
              <w:t xml:space="preserve"> </w:t>
            </w:r>
            <w:r w:rsidRPr="00721306">
              <w:rPr>
                <w:sz w:val="20"/>
              </w:rPr>
              <w:t>and</w:t>
            </w:r>
            <w:r w:rsidRPr="00721306">
              <w:rPr>
                <w:spacing w:val="-6"/>
                <w:sz w:val="20"/>
              </w:rPr>
              <w:t xml:space="preserve"> </w:t>
            </w:r>
            <w:r w:rsidRPr="00721306">
              <w:rPr>
                <w:sz w:val="20"/>
              </w:rPr>
              <w:t>work</w:t>
            </w:r>
            <w:r w:rsidRPr="00721306">
              <w:rPr>
                <w:spacing w:val="-3"/>
                <w:sz w:val="20"/>
              </w:rPr>
              <w:t xml:space="preserve"> </w:t>
            </w:r>
            <w:r w:rsidRPr="00721306">
              <w:rPr>
                <w:sz w:val="20"/>
              </w:rPr>
              <w:t>estimated</w:t>
            </w:r>
            <w:r w:rsidRPr="00721306">
              <w:rPr>
                <w:spacing w:val="-3"/>
                <w:sz w:val="20"/>
              </w:rPr>
              <w:t xml:space="preserve"> </w:t>
            </w:r>
            <w:r w:rsidRPr="00721306">
              <w:rPr>
                <w:sz w:val="20"/>
              </w:rPr>
              <w:t>at</w:t>
            </w:r>
            <w:r w:rsidRPr="00721306">
              <w:rPr>
                <w:spacing w:val="-5"/>
                <w:sz w:val="20"/>
              </w:rPr>
              <w:t xml:space="preserve"> </w:t>
            </w:r>
            <w:r w:rsidRPr="00721306">
              <w:rPr>
                <w:sz w:val="20"/>
              </w:rPr>
              <w:t>forty-five</w:t>
            </w:r>
            <w:r w:rsidRPr="00721306">
              <w:rPr>
                <w:spacing w:val="-5"/>
                <w:sz w:val="20"/>
              </w:rPr>
              <w:t xml:space="preserve"> </w:t>
            </w:r>
            <w:r w:rsidRPr="00721306">
              <w:rPr>
                <w:sz w:val="20"/>
              </w:rPr>
              <w:t>(45) hours; and</w:t>
            </w:r>
          </w:p>
          <w:p w14:paraId="255356EC" w14:textId="77777777" w:rsidR="00721306" w:rsidRPr="00721306" w:rsidRDefault="00721306" w:rsidP="00457115">
            <w:pPr>
              <w:numPr>
                <w:ilvl w:val="0"/>
                <w:numId w:val="30"/>
              </w:numPr>
              <w:tabs>
                <w:tab w:val="left" w:pos="796"/>
              </w:tabs>
              <w:spacing w:line="210" w:lineRule="exact"/>
              <w:ind w:left="796"/>
              <w:rPr>
                <w:sz w:val="20"/>
              </w:rPr>
            </w:pPr>
            <w:r w:rsidRPr="00721306">
              <w:rPr>
                <w:sz w:val="20"/>
              </w:rPr>
              <w:t>Communications</w:t>
            </w:r>
            <w:r w:rsidRPr="00721306">
              <w:rPr>
                <w:spacing w:val="-9"/>
                <w:sz w:val="20"/>
              </w:rPr>
              <w:t xml:space="preserve"> </w:t>
            </w:r>
            <w:r w:rsidRPr="00721306">
              <w:rPr>
                <w:sz w:val="20"/>
              </w:rPr>
              <w:t>Director’s</w:t>
            </w:r>
            <w:r w:rsidRPr="00721306">
              <w:rPr>
                <w:spacing w:val="-7"/>
                <w:sz w:val="20"/>
              </w:rPr>
              <w:t xml:space="preserve"> </w:t>
            </w:r>
            <w:r w:rsidRPr="00721306">
              <w:rPr>
                <w:sz w:val="20"/>
              </w:rPr>
              <w:t>time</w:t>
            </w:r>
            <w:r w:rsidRPr="00721306">
              <w:rPr>
                <w:spacing w:val="-7"/>
                <w:sz w:val="20"/>
              </w:rPr>
              <w:t xml:space="preserve"> </w:t>
            </w:r>
            <w:r w:rsidRPr="00721306">
              <w:rPr>
                <w:sz w:val="20"/>
              </w:rPr>
              <w:t>and</w:t>
            </w:r>
            <w:r w:rsidRPr="00721306">
              <w:rPr>
                <w:spacing w:val="-9"/>
                <w:sz w:val="20"/>
              </w:rPr>
              <w:t xml:space="preserve"> </w:t>
            </w:r>
            <w:r w:rsidRPr="00721306">
              <w:rPr>
                <w:sz w:val="20"/>
              </w:rPr>
              <w:t>work</w:t>
            </w:r>
            <w:r w:rsidRPr="00721306">
              <w:rPr>
                <w:spacing w:val="-9"/>
                <w:sz w:val="20"/>
              </w:rPr>
              <w:t xml:space="preserve"> </w:t>
            </w:r>
            <w:proofErr w:type="gramStart"/>
            <w:r w:rsidRPr="00721306">
              <w:rPr>
                <w:sz w:val="20"/>
              </w:rPr>
              <w:t>estimated</w:t>
            </w:r>
            <w:proofErr w:type="gramEnd"/>
            <w:r w:rsidRPr="00721306">
              <w:rPr>
                <w:spacing w:val="-8"/>
                <w:sz w:val="20"/>
              </w:rPr>
              <w:t xml:space="preserve"> </w:t>
            </w:r>
            <w:r w:rsidRPr="00721306">
              <w:rPr>
                <w:sz w:val="20"/>
              </w:rPr>
              <w:t>at</w:t>
            </w:r>
            <w:r w:rsidRPr="00721306">
              <w:rPr>
                <w:spacing w:val="-8"/>
                <w:sz w:val="20"/>
              </w:rPr>
              <w:t xml:space="preserve"> </w:t>
            </w:r>
            <w:r w:rsidRPr="00721306">
              <w:rPr>
                <w:sz w:val="20"/>
              </w:rPr>
              <w:t>thirty</w:t>
            </w:r>
            <w:r w:rsidRPr="00721306">
              <w:rPr>
                <w:spacing w:val="-8"/>
                <w:sz w:val="20"/>
              </w:rPr>
              <w:t xml:space="preserve"> </w:t>
            </w:r>
            <w:r w:rsidRPr="00721306">
              <w:rPr>
                <w:sz w:val="20"/>
              </w:rPr>
              <w:t>(30)</w:t>
            </w:r>
            <w:r w:rsidRPr="00721306">
              <w:rPr>
                <w:spacing w:val="-13"/>
                <w:sz w:val="20"/>
              </w:rPr>
              <w:t xml:space="preserve"> </w:t>
            </w:r>
            <w:r w:rsidRPr="00721306">
              <w:rPr>
                <w:spacing w:val="-2"/>
                <w:sz w:val="20"/>
              </w:rPr>
              <w:t>hours.</w:t>
            </w:r>
          </w:p>
        </w:tc>
      </w:tr>
      <w:tr w:rsidR="00721306" w:rsidRPr="00721306" w14:paraId="56CD7D6D" w14:textId="77777777" w:rsidTr="00B3527E">
        <w:trPr>
          <w:trHeight w:val="390"/>
        </w:trPr>
        <w:tc>
          <w:tcPr>
            <w:tcW w:w="1661" w:type="dxa"/>
          </w:tcPr>
          <w:p w14:paraId="21BD8596" w14:textId="77777777" w:rsidR="00721306" w:rsidRPr="00721306" w:rsidRDefault="00721306" w:rsidP="00721306">
            <w:pPr>
              <w:spacing w:before="76"/>
              <w:ind w:left="112"/>
              <w:rPr>
                <w:i/>
                <w:sz w:val="20"/>
              </w:rPr>
            </w:pPr>
            <w:r w:rsidRPr="00721306">
              <w:rPr>
                <w:i/>
                <w:spacing w:val="-2"/>
                <w:sz w:val="20"/>
              </w:rPr>
              <w:t>Measurement</w:t>
            </w:r>
          </w:p>
        </w:tc>
        <w:tc>
          <w:tcPr>
            <w:tcW w:w="7996" w:type="dxa"/>
          </w:tcPr>
          <w:p w14:paraId="7EBA9405" w14:textId="77777777" w:rsidR="00721306" w:rsidRPr="00721306" w:rsidRDefault="00721306" w:rsidP="00721306">
            <w:pPr>
              <w:spacing w:line="222" w:lineRule="exact"/>
              <w:ind w:left="133"/>
              <w:rPr>
                <w:sz w:val="20"/>
              </w:rPr>
            </w:pPr>
            <w:r w:rsidRPr="00721306">
              <w:rPr>
                <w:sz w:val="20"/>
              </w:rPr>
              <w:t>Assessed,</w:t>
            </w:r>
            <w:r w:rsidRPr="00721306">
              <w:rPr>
                <w:spacing w:val="-8"/>
                <w:sz w:val="20"/>
              </w:rPr>
              <w:t xml:space="preserve"> </w:t>
            </w:r>
            <w:r w:rsidRPr="00721306">
              <w:rPr>
                <w:sz w:val="20"/>
              </w:rPr>
              <w:t>reported,</w:t>
            </w:r>
            <w:r w:rsidRPr="00721306">
              <w:rPr>
                <w:spacing w:val="-7"/>
                <w:sz w:val="20"/>
              </w:rPr>
              <w:t xml:space="preserve"> </w:t>
            </w:r>
            <w:r w:rsidRPr="00721306">
              <w:rPr>
                <w:sz w:val="20"/>
              </w:rPr>
              <w:t>reconciled,</w:t>
            </w:r>
            <w:r w:rsidRPr="00721306">
              <w:rPr>
                <w:spacing w:val="-7"/>
                <w:sz w:val="20"/>
              </w:rPr>
              <w:t xml:space="preserve"> </w:t>
            </w:r>
            <w:r w:rsidRPr="00721306">
              <w:rPr>
                <w:sz w:val="20"/>
              </w:rPr>
              <w:t>and</w:t>
            </w:r>
            <w:r w:rsidRPr="00721306">
              <w:rPr>
                <w:spacing w:val="-6"/>
                <w:sz w:val="20"/>
              </w:rPr>
              <w:t xml:space="preserve"> </w:t>
            </w:r>
            <w:r w:rsidRPr="00721306">
              <w:rPr>
                <w:sz w:val="20"/>
              </w:rPr>
              <w:t>paid</w:t>
            </w:r>
            <w:r w:rsidRPr="00721306">
              <w:rPr>
                <w:spacing w:val="-7"/>
                <w:sz w:val="20"/>
              </w:rPr>
              <w:t xml:space="preserve"> </w:t>
            </w:r>
            <w:r w:rsidRPr="00721306">
              <w:rPr>
                <w:sz w:val="20"/>
              </w:rPr>
              <w:t>after</w:t>
            </w:r>
            <w:r w:rsidRPr="00721306">
              <w:rPr>
                <w:spacing w:val="-7"/>
                <w:sz w:val="20"/>
              </w:rPr>
              <w:t xml:space="preserve"> </w:t>
            </w:r>
            <w:r w:rsidRPr="00721306">
              <w:rPr>
                <w:sz w:val="20"/>
              </w:rPr>
              <w:t>each</w:t>
            </w:r>
            <w:r w:rsidRPr="00721306">
              <w:rPr>
                <w:spacing w:val="-7"/>
                <w:sz w:val="20"/>
              </w:rPr>
              <w:t xml:space="preserve"> </w:t>
            </w:r>
            <w:r w:rsidRPr="00721306">
              <w:rPr>
                <w:spacing w:val="-2"/>
                <w:sz w:val="20"/>
              </w:rPr>
              <w:t>occurrence.</w:t>
            </w:r>
          </w:p>
        </w:tc>
      </w:tr>
    </w:tbl>
    <w:p w14:paraId="245190F2" w14:textId="77777777" w:rsidR="00721306" w:rsidRPr="00721306" w:rsidRDefault="00721306" w:rsidP="00721306">
      <w:pPr>
        <w:spacing w:line="222" w:lineRule="exact"/>
        <w:rPr>
          <w:sz w:val="20"/>
        </w:rPr>
        <w:sectPr w:rsidR="00721306" w:rsidRPr="00721306" w:rsidSect="00721306">
          <w:type w:val="continuous"/>
          <w:pgSz w:w="12240" w:h="15840"/>
          <w:pgMar w:top="980" w:right="360" w:bottom="1520" w:left="360" w:header="0" w:footer="1331" w:gutter="0"/>
          <w:cols w:space="720"/>
        </w:sectPr>
      </w:pPr>
    </w:p>
    <w:p w14:paraId="68325F4A" w14:textId="77777777" w:rsidR="00721306" w:rsidRPr="00721306" w:rsidRDefault="00721306" w:rsidP="00721306">
      <w:pPr>
        <w:spacing w:before="75"/>
        <w:ind w:left="7679"/>
        <w:rPr>
          <w:b/>
          <w:sz w:val="20"/>
        </w:rPr>
      </w:pPr>
      <w:r w:rsidRPr="00721306">
        <w:rPr>
          <w:b/>
          <w:sz w:val="20"/>
        </w:rPr>
        <w:lastRenderedPageBreak/>
        <w:t>CONTRACT</w:t>
      </w:r>
      <w:r w:rsidRPr="00721306">
        <w:rPr>
          <w:b/>
          <w:spacing w:val="-13"/>
          <w:sz w:val="20"/>
        </w:rPr>
        <w:t xml:space="preserve"> </w:t>
      </w:r>
      <w:r w:rsidRPr="00721306">
        <w:rPr>
          <w:b/>
          <w:sz w:val="20"/>
        </w:rPr>
        <w:t>ATTACHMENT</w:t>
      </w:r>
      <w:r w:rsidRPr="00721306">
        <w:rPr>
          <w:b/>
          <w:spacing w:val="-12"/>
          <w:sz w:val="20"/>
        </w:rPr>
        <w:t xml:space="preserve"> </w:t>
      </w:r>
      <w:r w:rsidRPr="00721306">
        <w:rPr>
          <w:b/>
          <w:spacing w:val="-10"/>
          <w:sz w:val="20"/>
        </w:rPr>
        <w:t>C</w:t>
      </w:r>
    </w:p>
    <w:p w14:paraId="6F7E8FBE" w14:textId="77777777" w:rsidR="00721306" w:rsidRPr="00721306" w:rsidRDefault="00721306" w:rsidP="00721306">
      <w:pPr>
        <w:spacing w:before="80"/>
        <w:rPr>
          <w:b/>
          <w:sz w:val="20"/>
          <w:szCs w:val="20"/>
        </w:rPr>
      </w:pPr>
    </w:p>
    <w:p w14:paraId="655D6182" w14:textId="77777777" w:rsidR="00721306" w:rsidRPr="00721306" w:rsidRDefault="00721306" w:rsidP="00721306">
      <w:pPr>
        <w:ind w:left="463" w:right="466"/>
        <w:jc w:val="center"/>
        <w:rPr>
          <w:b/>
          <w:sz w:val="20"/>
        </w:rPr>
      </w:pPr>
      <w:r w:rsidRPr="00721306">
        <w:rPr>
          <w:b/>
          <w:sz w:val="20"/>
        </w:rPr>
        <w:t>REPORTING</w:t>
      </w:r>
      <w:r w:rsidRPr="00721306">
        <w:rPr>
          <w:b/>
          <w:spacing w:val="-12"/>
          <w:sz w:val="20"/>
        </w:rPr>
        <w:t xml:space="preserve"> </w:t>
      </w:r>
      <w:r w:rsidRPr="00721306">
        <w:rPr>
          <w:b/>
          <w:spacing w:val="-2"/>
          <w:sz w:val="20"/>
        </w:rPr>
        <w:t>REQUIREMENTS</w:t>
      </w:r>
    </w:p>
    <w:p w14:paraId="4A72B13C" w14:textId="77777777" w:rsidR="00721306" w:rsidRPr="00721306" w:rsidRDefault="00721306" w:rsidP="00721306">
      <w:pPr>
        <w:spacing w:before="118"/>
        <w:ind w:left="1080" w:right="1105"/>
        <w:rPr>
          <w:sz w:val="20"/>
          <w:szCs w:val="20"/>
        </w:rPr>
      </w:pPr>
      <w:r w:rsidRPr="00721306">
        <w:rPr>
          <w:sz w:val="20"/>
          <w:szCs w:val="20"/>
        </w:rPr>
        <w:t>As required by this Contract, the Contractor shall submit reports to the State. Reports shall be submitted via</w:t>
      </w:r>
      <w:r w:rsidRPr="00721306">
        <w:rPr>
          <w:spacing w:val="-3"/>
          <w:sz w:val="20"/>
          <w:szCs w:val="20"/>
        </w:rPr>
        <w:t xml:space="preserve"> </w:t>
      </w:r>
      <w:r w:rsidRPr="00721306">
        <w:rPr>
          <w:sz w:val="20"/>
          <w:szCs w:val="20"/>
        </w:rPr>
        <w:t>secure</w:t>
      </w:r>
      <w:r w:rsidRPr="00721306">
        <w:rPr>
          <w:spacing w:val="-3"/>
          <w:sz w:val="20"/>
          <w:szCs w:val="20"/>
        </w:rPr>
        <w:t xml:space="preserve"> </w:t>
      </w:r>
      <w:r w:rsidRPr="00721306">
        <w:rPr>
          <w:sz w:val="20"/>
          <w:szCs w:val="20"/>
        </w:rPr>
        <w:t>electronic</w:t>
      </w:r>
      <w:r w:rsidRPr="00721306">
        <w:rPr>
          <w:spacing w:val="-3"/>
          <w:sz w:val="20"/>
          <w:szCs w:val="20"/>
        </w:rPr>
        <w:t xml:space="preserve"> </w:t>
      </w:r>
      <w:r w:rsidRPr="00721306">
        <w:rPr>
          <w:sz w:val="20"/>
          <w:szCs w:val="20"/>
        </w:rPr>
        <w:t>medium,</w:t>
      </w:r>
      <w:r w:rsidRPr="00721306">
        <w:rPr>
          <w:spacing w:val="-3"/>
          <w:sz w:val="20"/>
          <w:szCs w:val="20"/>
        </w:rPr>
        <w:t xml:space="preserve"> </w:t>
      </w:r>
      <w:r w:rsidRPr="00721306">
        <w:rPr>
          <w:sz w:val="20"/>
          <w:szCs w:val="20"/>
        </w:rPr>
        <w:t>in</w:t>
      </w:r>
      <w:r w:rsidRPr="00721306">
        <w:rPr>
          <w:spacing w:val="-3"/>
          <w:sz w:val="20"/>
          <w:szCs w:val="20"/>
        </w:rPr>
        <w:t xml:space="preserve"> </w:t>
      </w:r>
      <w:r w:rsidRPr="00721306">
        <w:rPr>
          <w:sz w:val="20"/>
          <w:szCs w:val="20"/>
        </w:rPr>
        <w:t>a</w:t>
      </w:r>
      <w:r w:rsidRPr="00721306">
        <w:rPr>
          <w:spacing w:val="-4"/>
          <w:sz w:val="20"/>
          <w:szCs w:val="20"/>
        </w:rPr>
        <w:t xml:space="preserve"> </w:t>
      </w:r>
      <w:r w:rsidRPr="00721306">
        <w:rPr>
          <w:sz w:val="20"/>
          <w:szCs w:val="20"/>
        </w:rPr>
        <w:t>format</w:t>
      </w:r>
      <w:r w:rsidRPr="00721306">
        <w:rPr>
          <w:spacing w:val="-2"/>
          <w:sz w:val="20"/>
          <w:szCs w:val="20"/>
        </w:rPr>
        <w:t xml:space="preserve"> </w:t>
      </w:r>
      <w:r w:rsidRPr="00721306">
        <w:rPr>
          <w:sz w:val="20"/>
          <w:szCs w:val="20"/>
        </w:rPr>
        <w:t>approved</w:t>
      </w:r>
      <w:r w:rsidRPr="00721306">
        <w:rPr>
          <w:spacing w:val="-3"/>
          <w:sz w:val="20"/>
          <w:szCs w:val="20"/>
        </w:rPr>
        <w:t xml:space="preserve"> </w:t>
      </w:r>
      <w:r w:rsidRPr="00721306">
        <w:rPr>
          <w:sz w:val="20"/>
          <w:szCs w:val="20"/>
        </w:rPr>
        <w:t>or</w:t>
      </w:r>
      <w:r w:rsidRPr="00721306">
        <w:rPr>
          <w:spacing w:val="-1"/>
          <w:sz w:val="20"/>
          <w:szCs w:val="20"/>
        </w:rPr>
        <w:t xml:space="preserve"> </w:t>
      </w:r>
      <w:r w:rsidRPr="00721306">
        <w:rPr>
          <w:sz w:val="20"/>
          <w:szCs w:val="20"/>
        </w:rPr>
        <w:t>specified</w:t>
      </w:r>
      <w:r w:rsidRPr="00721306">
        <w:rPr>
          <w:spacing w:val="-4"/>
          <w:sz w:val="20"/>
          <w:szCs w:val="20"/>
        </w:rPr>
        <w:t xml:space="preserve"> </w:t>
      </w:r>
      <w:r w:rsidRPr="00721306">
        <w:rPr>
          <w:sz w:val="20"/>
          <w:szCs w:val="20"/>
        </w:rPr>
        <w:t>by</w:t>
      </w:r>
      <w:r w:rsidRPr="00721306">
        <w:rPr>
          <w:spacing w:val="-3"/>
          <w:sz w:val="20"/>
          <w:szCs w:val="20"/>
        </w:rPr>
        <w:t xml:space="preserve"> </w:t>
      </w:r>
      <w:r w:rsidRPr="00721306">
        <w:rPr>
          <w:sz w:val="20"/>
          <w:szCs w:val="20"/>
        </w:rPr>
        <w:t>the</w:t>
      </w:r>
      <w:r w:rsidRPr="00721306">
        <w:rPr>
          <w:spacing w:val="-3"/>
          <w:sz w:val="20"/>
          <w:szCs w:val="20"/>
        </w:rPr>
        <w:t xml:space="preserve"> </w:t>
      </w:r>
      <w:r w:rsidRPr="00721306">
        <w:rPr>
          <w:sz w:val="20"/>
          <w:szCs w:val="20"/>
        </w:rPr>
        <w:t>State,</w:t>
      </w:r>
      <w:r w:rsidRPr="00721306">
        <w:rPr>
          <w:spacing w:val="-2"/>
          <w:sz w:val="20"/>
          <w:szCs w:val="20"/>
        </w:rPr>
        <w:t xml:space="preserve"> </w:t>
      </w:r>
      <w:r w:rsidRPr="00721306">
        <w:rPr>
          <w:sz w:val="20"/>
          <w:szCs w:val="20"/>
        </w:rPr>
        <w:t>and</w:t>
      </w:r>
      <w:r w:rsidRPr="00721306">
        <w:rPr>
          <w:spacing w:val="-2"/>
          <w:sz w:val="20"/>
          <w:szCs w:val="20"/>
        </w:rPr>
        <w:t xml:space="preserve"> </w:t>
      </w:r>
      <w:r w:rsidRPr="00721306">
        <w:rPr>
          <w:sz w:val="20"/>
          <w:szCs w:val="20"/>
        </w:rPr>
        <w:t>shall</w:t>
      </w:r>
      <w:r w:rsidRPr="00721306">
        <w:rPr>
          <w:spacing w:val="-3"/>
          <w:sz w:val="20"/>
          <w:szCs w:val="20"/>
        </w:rPr>
        <w:t xml:space="preserve"> </w:t>
      </w:r>
      <w:r w:rsidRPr="00721306">
        <w:rPr>
          <w:sz w:val="20"/>
          <w:szCs w:val="20"/>
        </w:rPr>
        <w:t>be</w:t>
      </w:r>
      <w:r w:rsidRPr="00721306">
        <w:rPr>
          <w:spacing w:val="-3"/>
          <w:sz w:val="20"/>
          <w:szCs w:val="20"/>
        </w:rPr>
        <w:t xml:space="preserve"> </w:t>
      </w:r>
      <w:r w:rsidRPr="00721306">
        <w:rPr>
          <w:sz w:val="20"/>
          <w:szCs w:val="20"/>
        </w:rPr>
        <w:t>of</w:t>
      </w:r>
      <w:r w:rsidRPr="00721306">
        <w:rPr>
          <w:spacing w:val="-3"/>
          <w:sz w:val="20"/>
          <w:szCs w:val="20"/>
        </w:rPr>
        <w:t xml:space="preserve"> </w:t>
      </w:r>
      <w:r w:rsidRPr="00721306">
        <w:rPr>
          <w:sz w:val="20"/>
          <w:szCs w:val="20"/>
        </w:rPr>
        <w:t>the</w:t>
      </w:r>
      <w:r w:rsidRPr="00721306">
        <w:rPr>
          <w:spacing w:val="-4"/>
          <w:sz w:val="20"/>
          <w:szCs w:val="20"/>
        </w:rPr>
        <w:t xml:space="preserve"> </w:t>
      </w:r>
      <w:r w:rsidRPr="00721306">
        <w:rPr>
          <w:sz w:val="20"/>
          <w:szCs w:val="20"/>
        </w:rPr>
        <w:t>type</w:t>
      </w:r>
      <w:r w:rsidRPr="00721306">
        <w:rPr>
          <w:spacing w:val="-3"/>
          <w:sz w:val="20"/>
          <w:szCs w:val="20"/>
        </w:rPr>
        <w:t xml:space="preserve"> </w:t>
      </w:r>
      <w:r w:rsidRPr="00721306">
        <w:rPr>
          <w:sz w:val="20"/>
          <w:szCs w:val="20"/>
        </w:rPr>
        <w:t>and at the frequency indicated below. The State reserves the right to modify reporting requirements as deemed necessary. The State will provide the Contractor with at least sixty (60) days’ notice prior to implementation of a report modification.</w:t>
      </w:r>
    </w:p>
    <w:p w14:paraId="2D06320D" w14:textId="77777777" w:rsidR="00721306" w:rsidRPr="00721306" w:rsidRDefault="00721306" w:rsidP="00721306">
      <w:pPr>
        <w:spacing w:before="125"/>
        <w:ind w:left="1080"/>
        <w:rPr>
          <w:sz w:val="20"/>
          <w:szCs w:val="20"/>
        </w:rPr>
      </w:pPr>
      <w:r w:rsidRPr="00721306">
        <w:rPr>
          <w:sz w:val="20"/>
          <w:szCs w:val="20"/>
        </w:rPr>
        <w:t>Unless</w:t>
      </w:r>
      <w:r w:rsidRPr="00721306">
        <w:rPr>
          <w:spacing w:val="-7"/>
          <w:sz w:val="20"/>
          <w:szCs w:val="20"/>
        </w:rPr>
        <w:t xml:space="preserve"> </w:t>
      </w:r>
      <w:r w:rsidRPr="00721306">
        <w:rPr>
          <w:sz w:val="20"/>
          <w:szCs w:val="20"/>
        </w:rPr>
        <w:t>otherwise</w:t>
      </w:r>
      <w:r w:rsidRPr="00721306">
        <w:rPr>
          <w:spacing w:val="-7"/>
          <w:sz w:val="20"/>
          <w:szCs w:val="20"/>
        </w:rPr>
        <w:t xml:space="preserve"> </w:t>
      </w:r>
      <w:r w:rsidRPr="00721306">
        <w:rPr>
          <w:sz w:val="20"/>
          <w:szCs w:val="20"/>
        </w:rPr>
        <w:t>directed</w:t>
      </w:r>
      <w:r w:rsidRPr="00721306">
        <w:rPr>
          <w:spacing w:val="-6"/>
          <w:sz w:val="20"/>
          <w:szCs w:val="20"/>
        </w:rPr>
        <w:t xml:space="preserve"> </w:t>
      </w:r>
      <w:r w:rsidRPr="00721306">
        <w:rPr>
          <w:sz w:val="20"/>
          <w:szCs w:val="20"/>
        </w:rPr>
        <w:t>by</w:t>
      </w:r>
      <w:r w:rsidRPr="00721306">
        <w:rPr>
          <w:spacing w:val="-7"/>
          <w:sz w:val="20"/>
          <w:szCs w:val="20"/>
        </w:rPr>
        <w:t xml:space="preserve"> </w:t>
      </w:r>
      <w:r w:rsidRPr="00721306">
        <w:rPr>
          <w:sz w:val="20"/>
          <w:szCs w:val="20"/>
        </w:rPr>
        <w:t>the</w:t>
      </w:r>
      <w:r w:rsidRPr="00721306">
        <w:rPr>
          <w:spacing w:val="-5"/>
          <w:sz w:val="20"/>
          <w:szCs w:val="20"/>
        </w:rPr>
        <w:t xml:space="preserve"> </w:t>
      </w:r>
      <w:r w:rsidRPr="00721306">
        <w:rPr>
          <w:sz w:val="20"/>
          <w:szCs w:val="20"/>
        </w:rPr>
        <w:t>State,</w:t>
      </w:r>
      <w:r w:rsidRPr="00721306">
        <w:rPr>
          <w:spacing w:val="-7"/>
          <w:sz w:val="20"/>
          <w:szCs w:val="20"/>
        </w:rPr>
        <w:t xml:space="preserve"> </w:t>
      </w:r>
      <w:r w:rsidRPr="00721306">
        <w:rPr>
          <w:sz w:val="20"/>
          <w:szCs w:val="20"/>
        </w:rPr>
        <w:t>the</w:t>
      </w:r>
      <w:r w:rsidRPr="00721306">
        <w:rPr>
          <w:spacing w:val="-8"/>
          <w:sz w:val="20"/>
          <w:szCs w:val="20"/>
        </w:rPr>
        <w:t xml:space="preserve"> </w:t>
      </w:r>
      <w:r w:rsidRPr="00721306">
        <w:rPr>
          <w:sz w:val="20"/>
          <w:szCs w:val="20"/>
        </w:rPr>
        <w:t>Contractor</w:t>
      </w:r>
      <w:r w:rsidRPr="00721306">
        <w:rPr>
          <w:spacing w:val="-5"/>
          <w:sz w:val="20"/>
          <w:szCs w:val="20"/>
        </w:rPr>
        <w:t xml:space="preserve"> </w:t>
      </w:r>
      <w:r w:rsidRPr="00721306">
        <w:rPr>
          <w:sz w:val="20"/>
          <w:szCs w:val="20"/>
        </w:rPr>
        <w:t>shall</w:t>
      </w:r>
      <w:r w:rsidRPr="00721306">
        <w:rPr>
          <w:spacing w:val="-8"/>
          <w:sz w:val="20"/>
          <w:szCs w:val="20"/>
        </w:rPr>
        <w:t xml:space="preserve"> </w:t>
      </w:r>
      <w:r w:rsidRPr="00721306">
        <w:rPr>
          <w:sz w:val="20"/>
          <w:szCs w:val="20"/>
        </w:rPr>
        <w:t>submit</w:t>
      </w:r>
      <w:r w:rsidRPr="00721306">
        <w:rPr>
          <w:spacing w:val="-7"/>
          <w:sz w:val="20"/>
          <w:szCs w:val="20"/>
        </w:rPr>
        <w:t xml:space="preserve"> </w:t>
      </w:r>
      <w:r w:rsidRPr="00721306">
        <w:rPr>
          <w:sz w:val="20"/>
          <w:szCs w:val="20"/>
        </w:rPr>
        <w:t>reports</w:t>
      </w:r>
      <w:r w:rsidRPr="00721306">
        <w:rPr>
          <w:spacing w:val="-7"/>
          <w:sz w:val="20"/>
          <w:szCs w:val="20"/>
        </w:rPr>
        <w:t xml:space="preserve"> </w:t>
      </w:r>
      <w:r w:rsidRPr="00721306">
        <w:rPr>
          <w:sz w:val="20"/>
          <w:szCs w:val="20"/>
        </w:rPr>
        <w:t>as</w:t>
      </w:r>
      <w:r w:rsidRPr="00721306">
        <w:rPr>
          <w:spacing w:val="-6"/>
          <w:sz w:val="20"/>
          <w:szCs w:val="20"/>
        </w:rPr>
        <w:t xml:space="preserve"> </w:t>
      </w:r>
      <w:r w:rsidRPr="00721306">
        <w:rPr>
          <w:spacing w:val="-2"/>
          <w:sz w:val="20"/>
          <w:szCs w:val="20"/>
        </w:rPr>
        <w:t>follows:</w:t>
      </w:r>
    </w:p>
    <w:p w14:paraId="61BADBBC" w14:textId="77777777" w:rsidR="00721306" w:rsidRPr="00721306" w:rsidRDefault="00721306" w:rsidP="00457115">
      <w:pPr>
        <w:numPr>
          <w:ilvl w:val="2"/>
          <w:numId w:val="32"/>
        </w:numPr>
        <w:tabs>
          <w:tab w:val="left" w:pos="1980"/>
        </w:tabs>
        <w:spacing w:before="120"/>
        <w:ind w:hanging="542"/>
        <w:rPr>
          <w:sz w:val="20"/>
        </w:rPr>
      </w:pPr>
      <w:r w:rsidRPr="00721306">
        <w:rPr>
          <w:sz w:val="20"/>
        </w:rPr>
        <w:t>Weekly</w:t>
      </w:r>
      <w:r w:rsidRPr="00721306">
        <w:rPr>
          <w:spacing w:val="-12"/>
          <w:sz w:val="20"/>
        </w:rPr>
        <w:t xml:space="preserve"> </w:t>
      </w:r>
      <w:r w:rsidRPr="00721306">
        <w:rPr>
          <w:sz w:val="20"/>
        </w:rPr>
        <w:t>reports</w:t>
      </w:r>
      <w:r w:rsidRPr="00721306">
        <w:rPr>
          <w:spacing w:val="-5"/>
          <w:sz w:val="20"/>
        </w:rPr>
        <w:t xml:space="preserve"> </w:t>
      </w:r>
      <w:r w:rsidRPr="00721306">
        <w:rPr>
          <w:sz w:val="20"/>
        </w:rPr>
        <w:t>shall</w:t>
      </w:r>
      <w:r w:rsidRPr="00721306">
        <w:rPr>
          <w:spacing w:val="-6"/>
          <w:sz w:val="20"/>
        </w:rPr>
        <w:t xml:space="preserve"> </w:t>
      </w:r>
      <w:r w:rsidRPr="00721306">
        <w:rPr>
          <w:sz w:val="20"/>
        </w:rPr>
        <w:t>be</w:t>
      </w:r>
      <w:r w:rsidRPr="00721306">
        <w:rPr>
          <w:spacing w:val="-9"/>
          <w:sz w:val="20"/>
        </w:rPr>
        <w:t xml:space="preserve"> </w:t>
      </w:r>
      <w:r w:rsidRPr="00721306">
        <w:rPr>
          <w:sz w:val="20"/>
        </w:rPr>
        <w:t>submitted</w:t>
      </w:r>
      <w:r w:rsidRPr="00721306">
        <w:rPr>
          <w:spacing w:val="-6"/>
          <w:sz w:val="20"/>
        </w:rPr>
        <w:t xml:space="preserve"> </w:t>
      </w:r>
      <w:r w:rsidRPr="00721306">
        <w:rPr>
          <w:sz w:val="20"/>
        </w:rPr>
        <w:t>by</w:t>
      </w:r>
      <w:r w:rsidRPr="00721306">
        <w:rPr>
          <w:spacing w:val="-6"/>
          <w:sz w:val="20"/>
        </w:rPr>
        <w:t xml:space="preserve"> </w:t>
      </w:r>
      <w:r w:rsidRPr="00721306">
        <w:rPr>
          <w:sz w:val="20"/>
        </w:rPr>
        <w:t>Tuesday</w:t>
      </w:r>
      <w:r w:rsidRPr="00721306">
        <w:rPr>
          <w:spacing w:val="-7"/>
          <w:sz w:val="20"/>
        </w:rPr>
        <w:t xml:space="preserve"> </w:t>
      </w:r>
      <w:r w:rsidRPr="00721306">
        <w:rPr>
          <w:sz w:val="20"/>
        </w:rPr>
        <w:t>of</w:t>
      </w:r>
      <w:r w:rsidRPr="00721306">
        <w:rPr>
          <w:spacing w:val="-7"/>
          <w:sz w:val="20"/>
        </w:rPr>
        <w:t xml:space="preserve"> </w:t>
      </w:r>
      <w:r w:rsidRPr="00721306">
        <w:rPr>
          <w:sz w:val="20"/>
        </w:rPr>
        <w:t>the</w:t>
      </w:r>
      <w:r w:rsidRPr="00721306">
        <w:rPr>
          <w:spacing w:val="-8"/>
          <w:sz w:val="20"/>
        </w:rPr>
        <w:t xml:space="preserve"> </w:t>
      </w:r>
      <w:r w:rsidRPr="00721306">
        <w:rPr>
          <w:sz w:val="20"/>
        </w:rPr>
        <w:t>following</w:t>
      </w:r>
      <w:r w:rsidRPr="00721306">
        <w:rPr>
          <w:spacing w:val="-15"/>
          <w:sz w:val="20"/>
        </w:rPr>
        <w:t xml:space="preserve"> </w:t>
      </w:r>
      <w:r w:rsidRPr="00721306">
        <w:rPr>
          <w:spacing w:val="-2"/>
          <w:sz w:val="20"/>
        </w:rPr>
        <w:t>week;</w:t>
      </w:r>
    </w:p>
    <w:p w14:paraId="588CB248" w14:textId="77777777" w:rsidR="00721306" w:rsidRPr="00721306" w:rsidRDefault="00721306" w:rsidP="00457115">
      <w:pPr>
        <w:numPr>
          <w:ilvl w:val="2"/>
          <w:numId w:val="32"/>
        </w:numPr>
        <w:tabs>
          <w:tab w:val="left" w:pos="1980"/>
        </w:tabs>
        <w:spacing w:before="118"/>
        <w:ind w:hanging="542"/>
        <w:rPr>
          <w:sz w:val="20"/>
        </w:rPr>
      </w:pPr>
      <w:r w:rsidRPr="00721306">
        <w:rPr>
          <w:sz w:val="20"/>
        </w:rPr>
        <w:t>Monthly</w:t>
      </w:r>
      <w:r w:rsidRPr="00721306">
        <w:rPr>
          <w:spacing w:val="-8"/>
          <w:sz w:val="20"/>
        </w:rPr>
        <w:t xml:space="preserve"> </w:t>
      </w:r>
      <w:r w:rsidRPr="00721306">
        <w:rPr>
          <w:sz w:val="20"/>
        </w:rPr>
        <w:t>reports</w:t>
      </w:r>
      <w:r w:rsidRPr="00721306">
        <w:rPr>
          <w:spacing w:val="-4"/>
          <w:sz w:val="20"/>
        </w:rPr>
        <w:t xml:space="preserve"> </w:t>
      </w:r>
      <w:r w:rsidRPr="00721306">
        <w:rPr>
          <w:sz w:val="20"/>
        </w:rPr>
        <w:t>shall</w:t>
      </w:r>
      <w:r w:rsidRPr="00721306">
        <w:rPr>
          <w:spacing w:val="-7"/>
          <w:sz w:val="20"/>
        </w:rPr>
        <w:t xml:space="preserve"> </w:t>
      </w:r>
      <w:r w:rsidRPr="00721306">
        <w:rPr>
          <w:sz w:val="20"/>
        </w:rPr>
        <w:t>be</w:t>
      </w:r>
      <w:r w:rsidRPr="00721306">
        <w:rPr>
          <w:spacing w:val="-6"/>
          <w:sz w:val="20"/>
        </w:rPr>
        <w:t xml:space="preserve"> </w:t>
      </w:r>
      <w:r w:rsidRPr="00721306">
        <w:rPr>
          <w:sz w:val="20"/>
        </w:rPr>
        <w:t>submitted</w:t>
      </w:r>
      <w:r w:rsidRPr="00721306">
        <w:rPr>
          <w:spacing w:val="-5"/>
          <w:sz w:val="20"/>
        </w:rPr>
        <w:t xml:space="preserve"> </w:t>
      </w:r>
      <w:r w:rsidRPr="00721306">
        <w:rPr>
          <w:sz w:val="20"/>
        </w:rPr>
        <w:t>by</w:t>
      </w:r>
      <w:r w:rsidRPr="00721306">
        <w:rPr>
          <w:spacing w:val="-5"/>
          <w:sz w:val="20"/>
        </w:rPr>
        <w:t xml:space="preserve"> </w:t>
      </w:r>
      <w:r w:rsidRPr="00721306">
        <w:rPr>
          <w:sz w:val="20"/>
        </w:rPr>
        <w:t>the</w:t>
      </w:r>
      <w:r w:rsidRPr="00721306">
        <w:rPr>
          <w:spacing w:val="-4"/>
          <w:sz w:val="20"/>
        </w:rPr>
        <w:t xml:space="preserve"> </w:t>
      </w:r>
      <w:r w:rsidRPr="00721306">
        <w:rPr>
          <w:sz w:val="20"/>
        </w:rPr>
        <w:t>15</w:t>
      </w:r>
      <w:proofErr w:type="spellStart"/>
      <w:r w:rsidRPr="00721306">
        <w:rPr>
          <w:position w:val="6"/>
          <w:sz w:val="13"/>
        </w:rPr>
        <w:t>th</w:t>
      </w:r>
      <w:proofErr w:type="spellEnd"/>
      <w:r w:rsidRPr="00721306">
        <w:rPr>
          <w:spacing w:val="29"/>
          <w:position w:val="6"/>
          <w:sz w:val="13"/>
        </w:rPr>
        <w:t xml:space="preserve"> </w:t>
      </w:r>
      <w:r w:rsidRPr="00721306">
        <w:rPr>
          <w:sz w:val="20"/>
        </w:rPr>
        <w:t>of</w:t>
      </w:r>
      <w:r w:rsidRPr="00721306">
        <w:rPr>
          <w:spacing w:val="-6"/>
          <w:sz w:val="20"/>
        </w:rPr>
        <w:t xml:space="preserve"> </w:t>
      </w:r>
      <w:r w:rsidRPr="00721306">
        <w:rPr>
          <w:sz w:val="20"/>
        </w:rPr>
        <w:t>the</w:t>
      </w:r>
      <w:r w:rsidRPr="00721306">
        <w:rPr>
          <w:spacing w:val="-7"/>
          <w:sz w:val="20"/>
        </w:rPr>
        <w:t xml:space="preserve"> </w:t>
      </w:r>
      <w:r w:rsidRPr="00721306">
        <w:rPr>
          <w:sz w:val="20"/>
        </w:rPr>
        <w:t>following</w:t>
      </w:r>
      <w:r w:rsidRPr="00721306">
        <w:rPr>
          <w:spacing w:val="-34"/>
          <w:sz w:val="20"/>
        </w:rPr>
        <w:t xml:space="preserve"> </w:t>
      </w:r>
      <w:r w:rsidRPr="00721306">
        <w:rPr>
          <w:spacing w:val="-2"/>
          <w:sz w:val="20"/>
        </w:rPr>
        <w:t>month;</w:t>
      </w:r>
    </w:p>
    <w:p w14:paraId="28A05F15" w14:textId="77777777" w:rsidR="00721306" w:rsidRPr="00721306" w:rsidRDefault="00721306" w:rsidP="00457115">
      <w:pPr>
        <w:numPr>
          <w:ilvl w:val="2"/>
          <w:numId w:val="32"/>
        </w:numPr>
        <w:tabs>
          <w:tab w:val="left" w:pos="1980"/>
        </w:tabs>
        <w:spacing w:before="121"/>
        <w:ind w:hanging="542"/>
        <w:rPr>
          <w:sz w:val="20"/>
        </w:rPr>
      </w:pPr>
      <w:r w:rsidRPr="00721306">
        <w:rPr>
          <w:sz w:val="20"/>
        </w:rPr>
        <w:t>Quarterly</w:t>
      </w:r>
      <w:r w:rsidRPr="00721306">
        <w:rPr>
          <w:spacing w:val="-10"/>
          <w:sz w:val="20"/>
        </w:rPr>
        <w:t xml:space="preserve"> </w:t>
      </w:r>
      <w:r w:rsidRPr="00721306">
        <w:rPr>
          <w:sz w:val="20"/>
        </w:rPr>
        <w:t>reports</w:t>
      </w:r>
      <w:r w:rsidRPr="00721306">
        <w:rPr>
          <w:spacing w:val="-5"/>
          <w:sz w:val="20"/>
        </w:rPr>
        <w:t xml:space="preserve"> </w:t>
      </w:r>
      <w:r w:rsidRPr="00721306">
        <w:rPr>
          <w:sz w:val="20"/>
        </w:rPr>
        <w:t>shall</w:t>
      </w:r>
      <w:r w:rsidRPr="00721306">
        <w:rPr>
          <w:spacing w:val="-8"/>
          <w:sz w:val="20"/>
        </w:rPr>
        <w:t xml:space="preserve"> </w:t>
      </w:r>
      <w:r w:rsidRPr="00721306">
        <w:rPr>
          <w:sz w:val="20"/>
        </w:rPr>
        <w:t>be</w:t>
      </w:r>
      <w:r w:rsidRPr="00721306">
        <w:rPr>
          <w:spacing w:val="-7"/>
          <w:sz w:val="20"/>
        </w:rPr>
        <w:t xml:space="preserve"> </w:t>
      </w:r>
      <w:r w:rsidRPr="00721306">
        <w:rPr>
          <w:sz w:val="20"/>
        </w:rPr>
        <w:t>submitted</w:t>
      </w:r>
      <w:r w:rsidRPr="00721306">
        <w:rPr>
          <w:spacing w:val="-8"/>
          <w:sz w:val="20"/>
        </w:rPr>
        <w:t xml:space="preserve"> </w:t>
      </w:r>
      <w:r w:rsidRPr="00721306">
        <w:rPr>
          <w:sz w:val="20"/>
        </w:rPr>
        <w:t>by</w:t>
      </w:r>
      <w:r w:rsidRPr="00721306">
        <w:rPr>
          <w:spacing w:val="-6"/>
          <w:sz w:val="20"/>
        </w:rPr>
        <w:t xml:space="preserve"> </w:t>
      </w:r>
      <w:r w:rsidRPr="00721306">
        <w:rPr>
          <w:sz w:val="20"/>
        </w:rPr>
        <w:t>the</w:t>
      </w:r>
      <w:r w:rsidRPr="00721306">
        <w:rPr>
          <w:spacing w:val="-7"/>
          <w:sz w:val="20"/>
        </w:rPr>
        <w:t xml:space="preserve"> </w:t>
      </w:r>
      <w:r w:rsidRPr="00721306">
        <w:rPr>
          <w:sz w:val="20"/>
        </w:rPr>
        <w:t>20</w:t>
      </w:r>
      <w:proofErr w:type="spellStart"/>
      <w:r w:rsidRPr="00721306">
        <w:rPr>
          <w:position w:val="6"/>
          <w:sz w:val="13"/>
        </w:rPr>
        <w:t>th</w:t>
      </w:r>
      <w:proofErr w:type="spellEnd"/>
      <w:r w:rsidRPr="00721306">
        <w:rPr>
          <w:spacing w:val="-4"/>
          <w:position w:val="6"/>
          <w:sz w:val="13"/>
        </w:rPr>
        <w:t xml:space="preserve"> </w:t>
      </w:r>
      <w:r w:rsidRPr="00721306">
        <w:rPr>
          <w:sz w:val="20"/>
        </w:rPr>
        <w:t>of</w:t>
      </w:r>
      <w:r w:rsidRPr="00721306">
        <w:rPr>
          <w:spacing w:val="-5"/>
          <w:sz w:val="20"/>
        </w:rPr>
        <w:t xml:space="preserve"> </w:t>
      </w:r>
      <w:r w:rsidRPr="00721306">
        <w:rPr>
          <w:sz w:val="20"/>
        </w:rPr>
        <w:t>the</w:t>
      </w:r>
      <w:r w:rsidRPr="00721306">
        <w:rPr>
          <w:spacing w:val="-5"/>
          <w:sz w:val="20"/>
        </w:rPr>
        <w:t xml:space="preserve"> </w:t>
      </w:r>
      <w:r w:rsidRPr="00721306">
        <w:rPr>
          <w:sz w:val="20"/>
        </w:rPr>
        <w:t>following</w:t>
      </w:r>
      <w:r w:rsidRPr="00721306">
        <w:rPr>
          <w:spacing w:val="-24"/>
          <w:sz w:val="20"/>
        </w:rPr>
        <w:t xml:space="preserve"> </w:t>
      </w:r>
      <w:r w:rsidRPr="00721306">
        <w:rPr>
          <w:spacing w:val="-2"/>
          <w:sz w:val="20"/>
        </w:rPr>
        <w:t>month;</w:t>
      </w:r>
    </w:p>
    <w:p w14:paraId="2B6C63D3" w14:textId="77777777" w:rsidR="00721306" w:rsidRPr="00721306" w:rsidRDefault="00721306" w:rsidP="00457115">
      <w:pPr>
        <w:numPr>
          <w:ilvl w:val="2"/>
          <w:numId w:val="32"/>
        </w:numPr>
        <w:tabs>
          <w:tab w:val="left" w:pos="1980"/>
        </w:tabs>
        <w:spacing w:before="121"/>
        <w:ind w:hanging="542"/>
        <w:rPr>
          <w:sz w:val="20"/>
        </w:rPr>
      </w:pPr>
      <w:r w:rsidRPr="00721306">
        <w:rPr>
          <w:sz w:val="20"/>
        </w:rPr>
        <w:t>Semi-Annual</w:t>
      </w:r>
      <w:r w:rsidRPr="00721306">
        <w:rPr>
          <w:spacing w:val="-15"/>
          <w:sz w:val="20"/>
        </w:rPr>
        <w:t xml:space="preserve"> </w:t>
      </w:r>
      <w:r w:rsidRPr="00721306">
        <w:rPr>
          <w:sz w:val="20"/>
        </w:rPr>
        <w:t>Reports</w:t>
      </w:r>
      <w:r w:rsidRPr="00721306">
        <w:rPr>
          <w:spacing w:val="-5"/>
          <w:sz w:val="20"/>
        </w:rPr>
        <w:t xml:space="preserve"> </w:t>
      </w:r>
      <w:r w:rsidRPr="00721306">
        <w:rPr>
          <w:sz w:val="20"/>
        </w:rPr>
        <w:t>shall</w:t>
      </w:r>
      <w:r w:rsidRPr="00721306">
        <w:rPr>
          <w:spacing w:val="-7"/>
          <w:sz w:val="20"/>
        </w:rPr>
        <w:t xml:space="preserve"> </w:t>
      </w:r>
      <w:r w:rsidRPr="00721306">
        <w:rPr>
          <w:sz w:val="20"/>
        </w:rPr>
        <w:t>be</w:t>
      </w:r>
      <w:r w:rsidRPr="00721306">
        <w:rPr>
          <w:spacing w:val="-8"/>
          <w:sz w:val="20"/>
        </w:rPr>
        <w:t xml:space="preserve"> </w:t>
      </w:r>
      <w:r w:rsidRPr="00721306">
        <w:rPr>
          <w:sz w:val="20"/>
        </w:rPr>
        <w:t>submitted</w:t>
      </w:r>
      <w:r w:rsidRPr="00721306">
        <w:rPr>
          <w:spacing w:val="-6"/>
          <w:sz w:val="20"/>
        </w:rPr>
        <w:t xml:space="preserve"> </w:t>
      </w:r>
      <w:r w:rsidRPr="00721306">
        <w:rPr>
          <w:sz w:val="20"/>
        </w:rPr>
        <w:t>by</w:t>
      </w:r>
      <w:r w:rsidRPr="00721306">
        <w:rPr>
          <w:spacing w:val="-6"/>
          <w:sz w:val="20"/>
        </w:rPr>
        <w:t xml:space="preserve"> </w:t>
      </w:r>
      <w:r w:rsidRPr="00721306">
        <w:rPr>
          <w:sz w:val="20"/>
        </w:rPr>
        <w:t>the</w:t>
      </w:r>
      <w:r w:rsidRPr="00721306">
        <w:rPr>
          <w:spacing w:val="-6"/>
          <w:sz w:val="20"/>
        </w:rPr>
        <w:t xml:space="preserve"> </w:t>
      </w:r>
      <w:r w:rsidRPr="00721306">
        <w:rPr>
          <w:sz w:val="20"/>
        </w:rPr>
        <w:t>20</w:t>
      </w:r>
      <w:proofErr w:type="spellStart"/>
      <w:r w:rsidRPr="00721306">
        <w:rPr>
          <w:position w:val="6"/>
          <w:sz w:val="13"/>
        </w:rPr>
        <w:t>th</w:t>
      </w:r>
      <w:proofErr w:type="spellEnd"/>
      <w:r w:rsidRPr="00721306">
        <w:rPr>
          <w:spacing w:val="-2"/>
          <w:position w:val="6"/>
          <w:sz w:val="13"/>
        </w:rPr>
        <w:t xml:space="preserve"> </w:t>
      </w:r>
      <w:r w:rsidRPr="00721306">
        <w:rPr>
          <w:sz w:val="20"/>
        </w:rPr>
        <w:t>of</w:t>
      </w:r>
      <w:r w:rsidRPr="00721306">
        <w:rPr>
          <w:spacing w:val="-7"/>
          <w:sz w:val="20"/>
        </w:rPr>
        <w:t xml:space="preserve"> </w:t>
      </w:r>
      <w:r w:rsidRPr="00721306">
        <w:rPr>
          <w:sz w:val="20"/>
        </w:rPr>
        <w:t>the</w:t>
      </w:r>
      <w:r w:rsidRPr="00721306">
        <w:rPr>
          <w:spacing w:val="-8"/>
          <w:sz w:val="20"/>
        </w:rPr>
        <w:t xml:space="preserve"> </w:t>
      </w:r>
      <w:r w:rsidRPr="00721306">
        <w:rPr>
          <w:sz w:val="20"/>
        </w:rPr>
        <w:t>following</w:t>
      </w:r>
      <w:r w:rsidRPr="00721306">
        <w:rPr>
          <w:spacing w:val="-17"/>
          <w:sz w:val="20"/>
        </w:rPr>
        <w:t xml:space="preserve"> </w:t>
      </w:r>
      <w:r w:rsidRPr="00721306">
        <w:rPr>
          <w:sz w:val="20"/>
        </w:rPr>
        <w:t>month;</w:t>
      </w:r>
      <w:r w:rsidRPr="00721306">
        <w:rPr>
          <w:spacing w:val="-7"/>
          <w:sz w:val="20"/>
        </w:rPr>
        <w:t xml:space="preserve"> </w:t>
      </w:r>
      <w:r w:rsidRPr="00721306">
        <w:rPr>
          <w:spacing w:val="-5"/>
          <w:sz w:val="20"/>
        </w:rPr>
        <w:t>and</w:t>
      </w:r>
    </w:p>
    <w:p w14:paraId="783E5C28" w14:textId="77777777" w:rsidR="00721306" w:rsidRPr="00721306" w:rsidRDefault="00721306" w:rsidP="00457115">
      <w:pPr>
        <w:numPr>
          <w:ilvl w:val="2"/>
          <w:numId w:val="32"/>
        </w:numPr>
        <w:tabs>
          <w:tab w:val="left" w:pos="1980"/>
        </w:tabs>
        <w:spacing w:before="118"/>
        <w:ind w:hanging="542"/>
        <w:rPr>
          <w:sz w:val="20"/>
        </w:rPr>
      </w:pPr>
      <w:r w:rsidRPr="00721306">
        <w:rPr>
          <w:sz w:val="20"/>
        </w:rPr>
        <w:t>Annual</w:t>
      </w:r>
      <w:r w:rsidRPr="00721306">
        <w:rPr>
          <w:spacing w:val="-8"/>
          <w:sz w:val="20"/>
        </w:rPr>
        <w:t xml:space="preserve"> </w:t>
      </w:r>
      <w:r w:rsidRPr="00721306">
        <w:rPr>
          <w:sz w:val="20"/>
        </w:rPr>
        <w:t>reports</w:t>
      </w:r>
      <w:r w:rsidRPr="00721306">
        <w:rPr>
          <w:spacing w:val="-5"/>
          <w:sz w:val="20"/>
        </w:rPr>
        <w:t xml:space="preserve"> </w:t>
      </w:r>
      <w:r w:rsidRPr="00721306">
        <w:rPr>
          <w:sz w:val="20"/>
        </w:rPr>
        <w:t>shall</w:t>
      </w:r>
      <w:r w:rsidRPr="00721306">
        <w:rPr>
          <w:spacing w:val="-7"/>
          <w:sz w:val="20"/>
        </w:rPr>
        <w:t xml:space="preserve"> </w:t>
      </w:r>
      <w:r w:rsidRPr="00721306">
        <w:rPr>
          <w:sz w:val="20"/>
        </w:rPr>
        <w:t>be</w:t>
      </w:r>
      <w:r w:rsidRPr="00721306">
        <w:rPr>
          <w:spacing w:val="-5"/>
          <w:sz w:val="20"/>
        </w:rPr>
        <w:t xml:space="preserve"> </w:t>
      </w:r>
      <w:r w:rsidRPr="00721306">
        <w:rPr>
          <w:sz w:val="20"/>
        </w:rPr>
        <w:t>submitted</w:t>
      </w:r>
      <w:r w:rsidRPr="00721306">
        <w:rPr>
          <w:spacing w:val="-7"/>
          <w:sz w:val="20"/>
        </w:rPr>
        <w:t xml:space="preserve"> </w:t>
      </w:r>
      <w:r w:rsidRPr="00721306">
        <w:rPr>
          <w:sz w:val="20"/>
        </w:rPr>
        <w:t>within</w:t>
      </w:r>
      <w:r w:rsidRPr="00721306">
        <w:rPr>
          <w:spacing w:val="-7"/>
          <w:sz w:val="20"/>
        </w:rPr>
        <w:t xml:space="preserve"> </w:t>
      </w:r>
      <w:r w:rsidRPr="00721306">
        <w:rPr>
          <w:sz w:val="20"/>
        </w:rPr>
        <w:t>sixty</w:t>
      </w:r>
      <w:r w:rsidRPr="00721306">
        <w:rPr>
          <w:spacing w:val="-5"/>
          <w:sz w:val="20"/>
        </w:rPr>
        <w:t xml:space="preserve"> </w:t>
      </w:r>
      <w:r w:rsidRPr="00721306">
        <w:rPr>
          <w:sz w:val="20"/>
        </w:rPr>
        <w:t>(60)</w:t>
      </w:r>
      <w:r w:rsidRPr="00721306">
        <w:rPr>
          <w:spacing w:val="-6"/>
          <w:sz w:val="20"/>
        </w:rPr>
        <w:t xml:space="preserve"> </w:t>
      </w:r>
      <w:r w:rsidRPr="00721306">
        <w:rPr>
          <w:sz w:val="20"/>
        </w:rPr>
        <w:t>days</w:t>
      </w:r>
      <w:r w:rsidRPr="00721306">
        <w:rPr>
          <w:spacing w:val="-5"/>
          <w:sz w:val="20"/>
        </w:rPr>
        <w:t xml:space="preserve"> </w:t>
      </w:r>
      <w:r w:rsidRPr="00721306">
        <w:rPr>
          <w:sz w:val="20"/>
        </w:rPr>
        <w:t>after</w:t>
      </w:r>
      <w:r w:rsidRPr="00721306">
        <w:rPr>
          <w:spacing w:val="-7"/>
          <w:sz w:val="20"/>
        </w:rPr>
        <w:t xml:space="preserve"> </w:t>
      </w:r>
      <w:r w:rsidRPr="00721306">
        <w:rPr>
          <w:sz w:val="20"/>
        </w:rPr>
        <w:t>the</w:t>
      </w:r>
      <w:r w:rsidRPr="00721306">
        <w:rPr>
          <w:spacing w:val="-6"/>
          <w:sz w:val="20"/>
        </w:rPr>
        <w:t xml:space="preserve"> </w:t>
      </w:r>
      <w:r w:rsidRPr="00721306">
        <w:rPr>
          <w:sz w:val="20"/>
        </w:rPr>
        <w:t>end</w:t>
      </w:r>
      <w:r w:rsidRPr="00721306">
        <w:rPr>
          <w:spacing w:val="-7"/>
          <w:sz w:val="20"/>
        </w:rPr>
        <w:t xml:space="preserve"> </w:t>
      </w:r>
      <w:r w:rsidRPr="00721306">
        <w:rPr>
          <w:sz w:val="20"/>
        </w:rPr>
        <w:t>of</w:t>
      </w:r>
      <w:r w:rsidRPr="00721306">
        <w:rPr>
          <w:spacing w:val="-5"/>
          <w:sz w:val="20"/>
        </w:rPr>
        <w:t xml:space="preserve"> </w:t>
      </w:r>
      <w:r w:rsidRPr="00721306">
        <w:rPr>
          <w:sz w:val="20"/>
        </w:rPr>
        <w:t>the</w:t>
      </w:r>
      <w:r w:rsidRPr="00721306">
        <w:rPr>
          <w:spacing w:val="-4"/>
          <w:sz w:val="20"/>
        </w:rPr>
        <w:t xml:space="preserve"> </w:t>
      </w:r>
      <w:r w:rsidRPr="00721306">
        <w:rPr>
          <w:sz w:val="20"/>
        </w:rPr>
        <w:t>calendar</w:t>
      </w:r>
      <w:r w:rsidRPr="00721306">
        <w:rPr>
          <w:spacing w:val="-13"/>
          <w:sz w:val="20"/>
        </w:rPr>
        <w:t xml:space="preserve"> </w:t>
      </w:r>
      <w:r w:rsidRPr="00721306">
        <w:rPr>
          <w:spacing w:val="-2"/>
          <w:sz w:val="20"/>
        </w:rPr>
        <w:t>year.</w:t>
      </w:r>
    </w:p>
    <w:p w14:paraId="0B6267D1" w14:textId="77777777" w:rsidR="00721306" w:rsidRPr="00721306" w:rsidRDefault="00721306" w:rsidP="00721306">
      <w:pPr>
        <w:spacing w:before="3"/>
        <w:rPr>
          <w:sz w:val="20"/>
          <w:szCs w:val="20"/>
        </w:rPr>
      </w:pPr>
    </w:p>
    <w:p w14:paraId="59356503" w14:textId="77777777" w:rsidR="00721306" w:rsidRPr="00721306" w:rsidRDefault="00721306" w:rsidP="00721306">
      <w:pPr>
        <w:ind w:left="303" w:right="621"/>
        <w:jc w:val="center"/>
        <w:rPr>
          <w:sz w:val="20"/>
          <w:szCs w:val="20"/>
        </w:rPr>
      </w:pPr>
      <w:r w:rsidRPr="00721306">
        <w:rPr>
          <w:sz w:val="20"/>
          <w:szCs w:val="20"/>
        </w:rPr>
        <w:t>Note:</w:t>
      </w:r>
      <w:r w:rsidRPr="00721306">
        <w:rPr>
          <w:spacing w:val="-5"/>
          <w:sz w:val="20"/>
          <w:szCs w:val="20"/>
        </w:rPr>
        <w:t xml:space="preserve"> </w:t>
      </w:r>
      <w:r w:rsidRPr="00721306">
        <w:rPr>
          <w:sz w:val="20"/>
          <w:szCs w:val="20"/>
        </w:rPr>
        <w:t>Any</w:t>
      </w:r>
      <w:r w:rsidRPr="00721306">
        <w:rPr>
          <w:spacing w:val="-6"/>
          <w:sz w:val="20"/>
          <w:szCs w:val="20"/>
        </w:rPr>
        <w:t xml:space="preserve"> </w:t>
      </w:r>
      <w:r w:rsidRPr="00721306">
        <w:rPr>
          <w:sz w:val="20"/>
          <w:szCs w:val="20"/>
        </w:rPr>
        <w:t>report</w:t>
      </w:r>
      <w:r w:rsidRPr="00721306">
        <w:rPr>
          <w:spacing w:val="-6"/>
          <w:sz w:val="20"/>
          <w:szCs w:val="20"/>
        </w:rPr>
        <w:t xml:space="preserve"> </w:t>
      </w:r>
      <w:r w:rsidRPr="00721306">
        <w:rPr>
          <w:sz w:val="20"/>
          <w:szCs w:val="20"/>
        </w:rPr>
        <w:t>due</w:t>
      </w:r>
      <w:r w:rsidRPr="00721306">
        <w:rPr>
          <w:spacing w:val="-6"/>
          <w:sz w:val="20"/>
          <w:szCs w:val="20"/>
        </w:rPr>
        <w:t xml:space="preserve"> </w:t>
      </w:r>
      <w:r w:rsidRPr="00721306">
        <w:rPr>
          <w:sz w:val="20"/>
          <w:szCs w:val="20"/>
        </w:rPr>
        <w:t>on</w:t>
      </w:r>
      <w:r w:rsidRPr="00721306">
        <w:rPr>
          <w:spacing w:val="-7"/>
          <w:sz w:val="20"/>
          <w:szCs w:val="20"/>
        </w:rPr>
        <w:t xml:space="preserve"> </w:t>
      </w:r>
      <w:r w:rsidRPr="00721306">
        <w:rPr>
          <w:sz w:val="20"/>
          <w:szCs w:val="20"/>
        </w:rPr>
        <w:t>a</w:t>
      </w:r>
      <w:r w:rsidRPr="00721306">
        <w:rPr>
          <w:spacing w:val="-3"/>
          <w:sz w:val="20"/>
          <w:szCs w:val="20"/>
        </w:rPr>
        <w:t xml:space="preserve"> </w:t>
      </w:r>
      <w:r w:rsidRPr="00721306">
        <w:rPr>
          <w:sz w:val="20"/>
          <w:szCs w:val="20"/>
        </w:rPr>
        <w:t>Holiday</w:t>
      </w:r>
      <w:r w:rsidRPr="00721306">
        <w:rPr>
          <w:spacing w:val="-6"/>
          <w:sz w:val="20"/>
          <w:szCs w:val="20"/>
        </w:rPr>
        <w:t xml:space="preserve"> </w:t>
      </w:r>
      <w:r w:rsidRPr="00721306">
        <w:rPr>
          <w:sz w:val="20"/>
          <w:szCs w:val="20"/>
        </w:rPr>
        <w:t>or</w:t>
      </w:r>
      <w:r w:rsidRPr="00721306">
        <w:rPr>
          <w:spacing w:val="-3"/>
          <w:sz w:val="20"/>
          <w:szCs w:val="20"/>
        </w:rPr>
        <w:t xml:space="preserve"> </w:t>
      </w:r>
      <w:r w:rsidRPr="00721306">
        <w:rPr>
          <w:sz w:val="20"/>
          <w:szCs w:val="20"/>
        </w:rPr>
        <w:t>weekend</w:t>
      </w:r>
      <w:r w:rsidRPr="00721306">
        <w:rPr>
          <w:spacing w:val="-8"/>
          <w:sz w:val="20"/>
          <w:szCs w:val="20"/>
        </w:rPr>
        <w:t xml:space="preserve"> </w:t>
      </w:r>
      <w:r w:rsidRPr="00721306">
        <w:rPr>
          <w:sz w:val="20"/>
          <w:szCs w:val="20"/>
        </w:rPr>
        <w:t>will</w:t>
      </w:r>
      <w:r w:rsidRPr="00721306">
        <w:rPr>
          <w:spacing w:val="-7"/>
          <w:sz w:val="20"/>
          <w:szCs w:val="20"/>
        </w:rPr>
        <w:t xml:space="preserve"> </w:t>
      </w:r>
      <w:r w:rsidRPr="00721306">
        <w:rPr>
          <w:sz w:val="20"/>
          <w:szCs w:val="20"/>
        </w:rPr>
        <w:t>then</w:t>
      </w:r>
      <w:r w:rsidRPr="00721306">
        <w:rPr>
          <w:spacing w:val="-7"/>
          <w:sz w:val="20"/>
          <w:szCs w:val="20"/>
        </w:rPr>
        <w:t xml:space="preserve"> </w:t>
      </w:r>
      <w:r w:rsidRPr="00721306">
        <w:rPr>
          <w:sz w:val="20"/>
          <w:szCs w:val="20"/>
        </w:rPr>
        <w:t>be</w:t>
      </w:r>
      <w:r w:rsidRPr="00721306">
        <w:rPr>
          <w:spacing w:val="-4"/>
          <w:sz w:val="20"/>
          <w:szCs w:val="20"/>
        </w:rPr>
        <w:t xml:space="preserve"> </w:t>
      </w:r>
      <w:r w:rsidRPr="00721306">
        <w:rPr>
          <w:sz w:val="20"/>
          <w:szCs w:val="20"/>
        </w:rPr>
        <w:t>due</w:t>
      </w:r>
      <w:r w:rsidRPr="00721306">
        <w:rPr>
          <w:spacing w:val="-5"/>
          <w:sz w:val="20"/>
          <w:szCs w:val="20"/>
        </w:rPr>
        <w:t xml:space="preserve"> </w:t>
      </w:r>
      <w:r w:rsidRPr="00721306">
        <w:rPr>
          <w:sz w:val="20"/>
          <w:szCs w:val="20"/>
        </w:rPr>
        <w:t>on</w:t>
      </w:r>
      <w:r w:rsidRPr="00721306">
        <w:rPr>
          <w:spacing w:val="-6"/>
          <w:sz w:val="20"/>
          <w:szCs w:val="20"/>
        </w:rPr>
        <w:t xml:space="preserve"> </w:t>
      </w:r>
      <w:r w:rsidRPr="00721306">
        <w:rPr>
          <w:sz w:val="20"/>
          <w:szCs w:val="20"/>
        </w:rPr>
        <w:t>the</w:t>
      </w:r>
      <w:r w:rsidRPr="00721306">
        <w:rPr>
          <w:spacing w:val="-5"/>
          <w:sz w:val="20"/>
          <w:szCs w:val="20"/>
        </w:rPr>
        <w:t xml:space="preserve"> </w:t>
      </w:r>
      <w:r w:rsidRPr="00721306">
        <w:rPr>
          <w:sz w:val="20"/>
          <w:szCs w:val="20"/>
        </w:rPr>
        <w:t>following</w:t>
      </w:r>
      <w:r w:rsidRPr="00721306">
        <w:rPr>
          <w:spacing w:val="-7"/>
          <w:sz w:val="20"/>
          <w:szCs w:val="20"/>
        </w:rPr>
        <w:t xml:space="preserve"> </w:t>
      </w:r>
      <w:r w:rsidRPr="00721306">
        <w:rPr>
          <w:sz w:val="20"/>
          <w:szCs w:val="20"/>
        </w:rPr>
        <w:t>Business</w:t>
      </w:r>
      <w:r w:rsidRPr="00721306">
        <w:rPr>
          <w:spacing w:val="-5"/>
          <w:sz w:val="20"/>
          <w:szCs w:val="20"/>
        </w:rPr>
        <w:t xml:space="preserve"> </w:t>
      </w:r>
      <w:r w:rsidRPr="00721306">
        <w:rPr>
          <w:spacing w:val="-4"/>
          <w:sz w:val="20"/>
          <w:szCs w:val="20"/>
        </w:rPr>
        <w:t>Day.</w:t>
      </w:r>
    </w:p>
    <w:p w14:paraId="707104BF" w14:textId="77777777" w:rsidR="00721306" w:rsidRPr="00721306" w:rsidRDefault="00721306" w:rsidP="00721306">
      <w:pPr>
        <w:rPr>
          <w:sz w:val="20"/>
          <w:szCs w:val="20"/>
        </w:rPr>
      </w:pPr>
    </w:p>
    <w:p w14:paraId="3ACFF95D" w14:textId="77777777" w:rsidR="00721306" w:rsidRPr="00721306" w:rsidRDefault="00721306" w:rsidP="00721306">
      <w:pPr>
        <w:spacing w:before="8"/>
        <w:rPr>
          <w:sz w:val="20"/>
          <w:szCs w:val="20"/>
        </w:rPr>
      </w:pPr>
    </w:p>
    <w:p w14:paraId="579E46DD" w14:textId="77777777" w:rsidR="00721306" w:rsidRPr="00721306" w:rsidRDefault="00721306" w:rsidP="00721306">
      <w:pPr>
        <w:ind w:left="1080"/>
        <w:rPr>
          <w:sz w:val="20"/>
          <w:szCs w:val="20"/>
        </w:rPr>
      </w:pPr>
      <w:r w:rsidRPr="00721306">
        <w:rPr>
          <w:sz w:val="20"/>
          <w:szCs w:val="20"/>
        </w:rPr>
        <w:t>Reports</w:t>
      </w:r>
      <w:r w:rsidRPr="00721306">
        <w:rPr>
          <w:spacing w:val="-9"/>
          <w:sz w:val="20"/>
          <w:szCs w:val="20"/>
        </w:rPr>
        <w:t xml:space="preserve"> </w:t>
      </w:r>
      <w:r w:rsidRPr="00721306">
        <w:rPr>
          <w:sz w:val="20"/>
          <w:szCs w:val="20"/>
        </w:rPr>
        <w:t>shall</w:t>
      </w:r>
      <w:r w:rsidRPr="00721306">
        <w:rPr>
          <w:spacing w:val="-9"/>
          <w:sz w:val="20"/>
          <w:szCs w:val="20"/>
        </w:rPr>
        <w:t xml:space="preserve"> </w:t>
      </w:r>
      <w:r w:rsidRPr="00721306">
        <w:rPr>
          <w:spacing w:val="-2"/>
          <w:sz w:val="20"/>
          <w:szCs w:val="20"/>
        </w:rPr>
        <w:t>include:</w:t>
      </w:r>
    </w:p>
    <w:p w14:paraId="6E118392" w14:textId="77777777" w:rsidR="00721306" w:rsidRPr="00721306" w:rsidRDefault="00721306" w:rsidP="00457115">
      <w:pPr>
        <w:numPr>
          <w:ilvl w:val="0"/>
          <w:numId w:val="29"/>
        </w:numPr>
        <w:tabs>
          <w:tab w:val="left" w:pos="1798"/>
          <w:tab w:val="left" w:pos="1800"/>
        </w:tabs>
        <w:spacing w:before="121"/>
        <w:ind w:right="1128"/>
        <w:rPr>
          <w:sz w:val="20"/>
        </w:rPr>
      </w:pPr>
      <w:r w:rsidRPr="00721306">
        <w:rPr>
          <w:b/>
          <w:sz w:val="20"/>
        </w:rPr>
        <w:t>Service Level Agreement Scorecards</w:t>
      </w:r>
      <w:r w:rsidRPr="00721306">
        <w:rPr>
          <w:sz w:val="20"/>
        </w:rPr>
        <w:t>, as detailed in Contract Attachment D, each component to be listed with guarantee and actual results, submitted quarterly and annually using the template</w:t>
      </w:r>
      <w:r w:rsidRPr="00721306">
        <w:rPr>
          <w:spacing w:val="-6"/>
          <w:sz w:val="20"/>
        </w:rPr>
        <w:t xml:space="preserve"> </w:t>
      </w:r>
      <w:r w:rsidRPr="00721306">
        <w:rPr>
          <w:sz w:val="20"/>
        </w:rPr>
        <w:t>prior</w:t>
      </w:r>
      <w:r w:rsidRPr="00721306">
        <w:rPr>
          <w:spacing w:val="-4"/>
          <w:sz w:val="20"/>
        </w:rPr>
        <w:t xml:space="preserve"> </w:t>
      </w:r>
      <w:r w:rsidRPr="00721306">
        <w:rPr>
          <w:sz w:val="20"/>
        </w:rPr>
        <w:t>approved</w:t>
      </w:r>
      <w:r w:rsidRPr="00721306">
        <w:rPr>
          <w:spacing w:val="-3"/>
          <w:sz w:val="20"/>
        </w:rPr>
        <w:t xml:space="preserve"> </w:t>
      </w:r>
      <w:r w:rsidRPr="00721306">
        <w:rPr>
          <w:sz w:val="20"/>
        </w:rPr>
        <w:t>In</w:t>
      </w:r>
      <w:r w:rsidRPr="00721306">
        <w:rPr>
          <w:spacing w:val="-3"/>
          <w:sz w:val="20"/>
        </w:rPr>
        <w:t xml:space="preserve"> </w:t>
      </w:r>
      <w:r w:rsidRPr="00721306">
        <w:rPr>
          <w:sz w:val="20"/>
        </w:rPr>
        <w:t>Writing</w:t>
      </w:r>
      <w:r w:rsidRPr="00721306">
        <w:rPr>
          <w:spacing w:val="-3"/>
          <w:sz w:val="20"/>
        </w:rPr>
        <w:t xml:space="preserve"> </w:t>
      </w:r>
      <w:r w:rsidRPr="00721306">
        <w:rPr>
          <w:sz w:val="20"/>
        </w:rPr>
        <w:t>by</w:t>
      </w:r>
      <w:r w:rsidRPr="00721306">
        <w:rPr>
          <w:spacing w:val="-3"/>
          <w:sz w:val="20"/>
        </w:rPr>
        <w:t xml:space="preserve"> </w:t>
      </w:r>
      <w:r w:rsidRPr="00721306">
        <w:rPr>
          <w:sz w:val="20"/>
        </w:rPr>
        <w:t>the</w:t>
      </w:r>
      <w:r w:rsidRPr="00721306">
        <w:rPr>
          <w:spacing w:val="-3"/>
          <w:sz w:val="20"/>
        </w:rPr>
        <w:t xml:space="preserve"> </w:t>
      </w:r>
      <w:r w:rsidRPr="00721306">
        <w:rPr>
          <w:sz w:val="20"/>
        </w:rPr>
        <w:t>State</w:t>
      </w:r>
      <w:r w:rsidRPr="00721306">
        <w:rPr>
          <w:spacing w:val="-3"/>
          <w:sz w:val="20"/>
        </w:rPr>
        <w:t xml:space="preserve">. </w:t>
      </w:r>
      <w:r w:rsidRPr="00721306">
        <w:rPr>
          <w:sz w:val="20"/>
        </w:rPr>
        <w:t>The</w:t>
      </w:r>
      <w:r w:rsidRPr="00721306">
        <w:rPr>
          <w:spacing w:val="-3"/>
          <w:sz w:val="20"/>
        </w:rPr>
        <w:t xml:space="preserve"> </w:t>
      </w:r>
      <w:r w:rsidRPr="00721306">
        <w:rPr>
          <w:sz w:val="20"/>
        </w:rPr>
        <w:t>report</w:t>
      </w:r>
      <w:r w:rsidRPr="00721306">
        <w:rPr>
          <w:spacing w:val="-4"/>
          <w:sz w:val="20"/>
        </w:rPr>
        <w:t xml:space="preserve"> </w:t>
      </w:r>
      <w:r w:rsidRPr="00721306">
        <w:rPr>
          <w:sz w:val="20"/>
        </w:rPr>
        <w:t>shall</w:t>
      </w:r>
      <w:r w:rsidRPr="00721306">
        <w:rPr>
          <w:spacing w:val="-3"/>
          <w:sz w:val="20"/>
        </w:rPr>
        <w:t xml:space="preserve"> </w:t>
      </w:r>
      <w:r w:rsidRPr="00721306">
        <w:rPr>
          <w:sz w:val="20"/>
        </w:rPr>
        <w:t>also</w:t>
      </w:r>
      <w:r w:rsidRPr="00721306">
        <w:rPr>
          <w:spacing w:val="-3"/>
          <w:sz w:val="20"/>
        </w:rPr>
        <w:t xml:space="preserve"> </w:t>
      </w:r>
      <w:r w:rsidRPr="00721306">
        <w:rPr>
          <w:sz w:val="20"/>
        </w:rPr>
        <w:t>include</w:t>
      </w:r>
      <w:r w:rsidRPr="00721306">
        <w:rPr>
          <w:spacing w:val="-3"/>
          <w:sz w:val="20"/>
        </w:rPr>
        <w:t xml:space="preserve"> </w:t>
      </w:r>
      <w:r w:rsidRPr="00721306">
        <w:rPr>
          <w:sz w:val="20"/>
        </w:rPr>
        <w:t>a</w:t>
      </w:r>
      <w:r w:rsidRPr="00721306">
        <w:rPr>
          <w:spacing w:val="-5"/>
          <w:sz w:val="20"/>
        </w:rPr>
        <w:t xml:space="preserve"> </w:t>
      </w:r>
      <w:r w:rsidRPr="00721306">
        <w:rPr>
          <w:sz w:val="20"/>
        </w:rPr>
        <w:t>narrative</w:t>
      </w:r>
      <w:r w:rsidRPr="00721306">
        <w:rPr>
          <w:spacing w:val="-21"/>
          <w:sz w:val="20"/>
        </w:rPr>
        <w:t xml:space="preserve"> </w:t>
      </w:r>
      <w:r w:rsidRPr="00721306">
        <w:rPr>
          <w:sz w:val="20"/>
        </w:rPr>
        <w:t>statement regarding the status of items on the scorecard. Accompanying statistical reports supporting the activity and results achieved are to be included.</w:t>
      </w:r>
    </w:p>
    <w:p w14:paraId="30F15879" w14:textId="77777777" w:rsidR="00721306" w:rsidRPr="00721306" w:rsidRDefault="00721306" w:rsidP="00721306">
      <w:pPr>
        <w:spacing w:before="24"/>
        <w:rPr>
          <w:sz w:val="20"/>
          <w:szCs w:val="20"/>
        </w:rPr>
      </w:pPr>
    </w:p>
    <w:p w14:paraId="35DBEB1B" w14:textId="77777777" w:rsidR="00721306" w:rsidRPr="00721306" w:rsidRDefault="00721306" w:rsidP="00457115">
      <w:pPr>
        <w:numPr>
          <w:ilvl w:val="0"/>
          <w:numId w:val="29"/>
        </w:numPr>
        <w:tabs>
          <w:tab w:val="left" w:pos="1798"/>
          <w:tab w:val="left" w:pos="1800"/>
        </w:tabs>
        <w:ind w:right="1117"/>
        <w:rPr>
          <w:sz w:val="20"/>
        </w:rPr>
      </w:pPr>
      <w:r w:rsidRPr="00721306">
        <w:rPr>
          <w:b/>
          <w:sz w:val="20"/>
        </w:rPr>
        <w:t>Call</w:t>
      </w:r>
      <w:r w:rsidRPr="00721306">
        <w:rPr>
          <w:b/>
          <w:spacing w:val="-6"/>
          <w:sz w:val="20"/>
        </w:rPr>
        <w:t xml:space="preserve"> </w:t>
      </w:r>
      <w:r w:rsidRPr="00721306">
        <w:rPr>
          <w:b/>
          <w:sz w:val="20"/>
        </w:rPr>
        <w:t>Center</w:t>
      </w:r>
      <w:r w:rsidRPr="00721306">
        <w:rPr>
          <w:b/>
          <w:spacing w:val="-5"/>
          <w:sz w:val="20"/>
        </w:rPr>
        <w:t xml:space="preserve"> </w:t>
      </w:r>
      <w:r w:rsidRPr="00721306">
        <w:rPr>
          <w:b/>
          <w:sz w:val="20"/>
        </w:rPr>
        <w:t>Activity</w:t>
      </w:r>
      <w:r w:rsidRPr="00721306">
        <w:rPr>
          <w:sz w:val="20"/>
        </w:rPr>
        <w:t>,</w:t>
      </w:r>
      <w:r w:rsidRPr="00721306">
        <w:rPr>
          <w:spacing w:val="-2"/>
          <w:sz w:val="20"/>
        </w:rPr>
        <w:t xml:space="preserve"> </w:t>
      </w:r>
      <w:r w:rsidRPr="00721306">
        <w:rPr>
          <w:sz w:val="20"/>
        </w:rPr>
        <w:t>as</w:t>
      </w:r>
      <w:r w:rsidRPr="00721306">
        <w:rPr>
          <w:spacing w:val="-3"/>
          <w:sz w:val="20"/>
        </w:rPr>
        <w:t xml:space="preserve"> </w:t>
      </w:r>
      <w:r w:rsidRPr="00721306">
        <w:rPr>
          <w:sz w:val="20"/>
        </w:rPr>
        <w:t>detailed</w:t>
      </w:r>
      <w:r w:rsidRPr="00721306">
        <w:rPr>
          <w:spacing w:val="-3"/>
          <w:sz w:val="20"/>
        </w:rPr>
        <w:t xml:space="preserve"> </w:t>
      </w:r>
      <w:r w:rsidRPr="00721306">
        <w:rPr>
          <w:sz w:val="20"/>
        </w:rPr>
        <w:t>in</w:t>
      </w:r>
      <w:r w:rsidRPr="00721306">
        <w:rPr>
          <w:spacing w:val="-2"/>
          <w:sz w:val="20"/>
        </w:rPr>
        <w:t xml:space="preserve"> </w:t>
      </w:r>
      <w:r w:rsidRPr="00721306">
        <w:rPr>
          <w:sz w:val="20"/>
        </w:rPr>
        <w:t>Contract</w:t>
      </w:r>
      <w:r w:rsidRPr="00721306">
        <w:rPr>
          <w:spacing w:val="-4"/>
          <w:sz w:val="20"/>
        </w:rPr>
        <w:t xml:space="preserve"> </w:t>
      </w:r>
      <w:r w:rsidRPr="00721306">
        <w:rPr>
          <w:sz w:val="20"/>
        </w:rPr>
        <w:t>Section</w:t>
      </w:r>
      <w:r w:rsidRPr="00721306">
        <w:rPr>
          <w:spacing w:val="-4"/>
          <w:sz w:val="20"/>
        </w:rPr>
        <w:t xml:space="preserve"> </w:t>
      </w:r>
      <w:r w:rsidRPr="00721306">
        <w:rPr>
          <w:sz w:val="20"/>
        </w:rPr>
        <w:t>A.4.c.,</w:t>
      </w:r>
      <w:r w:rsidRPr="00721306">
        <w:rPr>
          <w:spacing w:val="-4"/>
          <w:sz w:val="20"/>
        </w:rPr>
        <w:t xml:space="preserve"> </w:t>
      </w:r>
      <w:r w:rsidRPr="00721306">
        <w:rPr>
          <w:sz w:val="20"/>
        </w:rPr>
        <w:t>to</w:t>
      </w:r>
      <w:r w:rsidRPr="00721306">
        <w:rPr>
          <w:spacing w:val="-4"/>
          <w:sz w:val="20"/>
        </w:rPr>
        <w:t xml:space="preserve"> </w:t>
      </w:r>
      <w:r w:rsidRPr="00721306">
        <w:rPr>
          <w:sz w:val="20"/>
        </w:rPr>
        <w:t>support</w:t>
      </w:r>
      <w:r w:rsidRPr="00721306">
        <w:rPr>
          <w:spacing w:val="-4"/>
          <w:sz w:val="20"/>
        </w:rPr>
        <w:t xml:space="preserve"> </w:t>
      </w:r>
      <w:r w:rsidRPr="00721306">
        <w:rPr>
          <w:sz w:val="20"/>
        </w:rPr>
        <w:t>results</w:t>
      </w:r>
      <w:r w:rsidRPr="00721306">
        <w:rPr>
          <w:spacing w:val="-1"/>
          <w:sz w:val="20"/>
        </w:rPr>
        <w:t xml:space="preserve"> </w:t>
      </w:r>
      <w:r w:rsidRPr="00721306">
        <w:rPr>
          <w:sz w:val="20"/>
        </w:rPr>
        <w:t>entered</w:t>
      </w:r>
      <w:r w:rsidRPr="00721306">
        <w:rPr>
          <w:spacing w:val="-4"/>
          <w:sz w:val="20"/>
        </w:rPr>
        <w:t xml:space="preserve"> </w:t>
      </w:r>
      <w:proofErr w:type="gramStart"/>
      <w:r w:rsidRPr="00721306">
        <w:rPr>
          <w:sz w:val="20"/>
        </w:rPr>
        <w:t>in</w:t>
      </w:r>
      <w:proofErr w:type="gramEnd"/>
      <w:r w:rsidRPr="00721306">
        <w:rPr>
          <w:spacing w:val="-19"/>
          <w:sz w:val="20"/>
        </w:rPr>
        <w:t xml:space="preserve"> </w:t>
      </w:r>
      <w:r w:rsidRPr="00721306">
        <w:rPr>
          <w:sz w:val="20"/>
        </w:rPr>
        <w:t>Contract Attachment D.1 and 2, for Call Abandonment Rate and Average Speed of Answer requirements, submitted monthly with monthly, quarterly, and year-to-date totals.</w:t>
      </w:r>
    </w:p>
    <w:p w14:paraId="50D739C8" w14:textId="77777777" w:rsidR="00721306" w:rsidRPr="00721306" w:rsidRDefault="00721306" w:rsidP="00457115">
      <w:pPr>
        <w:numPr>
          <w:ilvl w:val="0"/>
          <w:numId w:val="29"/>
        </w:numPr>
        <w:tabs>
          <w:tab w:val="left" w:pos="1798"/>
          <w:tab w:val="left" w:pos="1800"/>
        </w:tabs>
        <w:spacing w:before="215"/>
        <w:ind w:right="1193"/>
        <w:rPr>
          <w:sz w:val="20"/>
        </w:rPr>
      </w:pPr>
      <w:r w:rsidRPr="00721306">
        <w:rPr>
          <w:b/>
          <w:sz w:val="20"/>
        </w:rPr>
        <w:t>Member</w:t>
      </w:r>
      <w:r w:rsidRPr="00721306">
        <w:rPr>
          <w:b/>
          <w:spacing w:val="-8"/>
          <w:sz w:val="20"/>
        </w:rPr>
        <w:t xml:space="preserve"> </w:t>
      </w:r>
      <w:r w:rsidRPr="00721306">
        <w:rPr>
          <w:b/>
          <w:sz w:val="20"/>
        </w:rPr>
        <w:t>Satisfaction</w:t>
      </w:r>
      <w:r w:rsidRPr="00721306">
        <w:rPr>
          <w:b/>
          <w:spacing w:val="-3"/>
          <w:sz w:val="20"/>
        </w:rPr>
        <w:t xml:space="preserve"> </w:t>
      </w:r>
      <w:r w:rsidRPr="00721306">
        <w:rPr>
          <w:b/>
          <w:sz w:val="20"/>
        </w:rPr>
        <w:t>Survey</w:t>
      </w:r>
      <w:r w:rsidRPr="00721306">
        <w:rPr>
          <w:b/>
          <w:spacing w:val="-5"/>
          <w:sz w:val="20"/>
        </w:rPr>
        <w:t xml:space="preserve"> </w:t>
      </w:r>
      <w:r w:rsidRPr="00721306">
        <w:rPr>
          <w:b/>
          <w:sz w:val="20"/>
        </w:rPr>
        <w:t>Results</w:t>
      </w:r>
      <w:r w:rsidRPr="00721306">
        <w:rPr>
          <w:sz w:val="20"/>
        </w:rPr>
        <w:t>,</w:t>
      </w:r>
      <w:r w:rsidRPr="00721306">
        <w:rPr>
          <w:spacing w:val="-3"/>
          <w:sz w:val="20"/>
        </w:rPr>
        <w:t xml:space="preserve"> </w:t>
      </w:r>
      <w:r w:rsidRPr="00721306">
        <w:rPr>
          <w:sz w:val="20"/>
        </w:rPr>
        <w:t>as</w:t>
      </w:r>
      <w:r w:rsidRPr="00721306">
        <w:rPr>
          <w:spacing w:val="-4"/>
          <w:sz w:val="20"/>
        </w:rPr>
        <w:t xml:space="preserve"> </w:t>
      </w:r>
      <w:r w:rsidRPr="00721306">
        <w:rPr>
          <w:sz w:val="20"/>
        </w:rPr>
        <w:t>detailed</w:t>
      </w:r>
      <w:r w:rsidRPr="00721306">
        <w:rPr>
          <w:spacing w:val="-5"/>
          <w:sz w:val="20"/>
        </w:rPr>
        <w:t xml:space="preserve"> </w:t>
      </w:r>
      <w:r w:rsidRPr="00721306">
        <w:rPr>
          <w:sz w:val="20"/>
        </w:rPr>
        <w:t>in</w:t>
      </w:r>
      <w:r w:rsidRPr="00721306">
        <w:rPr>
          <w:spacing w:val="-3"/>
          <w:sz w:val="20"/>
        </w:rPr>
        <w:t xml:space="preserve"> </w:t>
      </w:r>
      <w:r w:rsidRPr="00721306">
        <w:rPr>
          <w:sz w:val="20"/>
        </w:rPr>
        <w:t>Contract</w:t>
      </w:r>
      <w:r w:rsidRPr="00721306">
        <w:rPr>
          <w:spacing w:val="-3"/>
          <w:sz w:val="20"/>
        </w:rPr>
        <w:t xml:space="preserve"> </w:t>
      </w:r>
      <w:r w:rsidRPr="00721306">
        <w:rPr>
          <w:sz w:val="20"/>
        </w:rPr>
        <w:t>Section</w:t>
      </w:r>
      <w:r w:rsidRPr="00721306">
        <w:rPr>
          <w:spacing w:val="-4"/>
          <w:sz w:val="20"/>
        </w:rPr>
        <w:t xml:space="preserve"> </w:t>
      </w:r>
      <w:r w:rsidRPr="00721306">
        <w:rPr>
          <w:sz w:val="20"/>
        </w:rPr>
        <w:t>A.10.j.,</w:t>
      </w:r>
      <w:r w:rsidRPr="00721306">
        <w:rPr>
          <w:spacing w:val="-5"/>
          <w:sz w:val="20"/>
        </w:rPr>
        <w:t xml:space="preserve"> </w:t>
      </w:r>
      <w:r w:rsidRPr="00721306">
        <w:rPr>
          <w:sz w:val="20"/>
        </w:rPr>
        <w:t>to</w:t>
      </w:r>
      <w:r w:rsidRPr="00721306">
        <w:rPr>
          <w:spacing w:val="-16"/>
          <w:sz w:val="20"/>
        </w:rPr>
        <w:t xml:space="preserve"> </w:t>
      </w:r>
      <w:r w:rsidRPr="00721306">
        <w:rPr>
          <w:sz w:val="20"/>
        </w:rPr>
        <w:t>support</w:t>
      </w:r>
      <w:r w:rsidRPr="00721306">
        <w:rPr>
          <w:spacing w:val="-3"/>
          <w:sz w:val="20"/>
        </w:rPr>
        <w:t xml:space="preserve"> </w:t>
      </w:r>
      <w:r w:rsidRPr="00721306">
        <w:rPr>
          <w:sz w:val="20"/>
        </w:rPr>
        <w:t>results entered in Contract Attachment D.7, submitted annually, within thirty (30) days of collecting all member survey responses for the year.</w:t>
      </w:r>
    </w:p>
    <w:p w14:paraId="6BD098BA" w14:textId="77777777" w:rsidR="00721306" w:rsidRPr="00721306" w:rsidRDefault="00721306" w:rsidP="00457115">
      <w:pPr>
        <w:numPr>
          <w:ilvl w:val="0"/>
          <w:numId w:val="29"/>
        </w:numPr>
        <w:tabs>
          <w:tab w:val="left" w:pos="1798"/>
          <w:tab w:val="left" w:pos="1800"/>
        </w:tabs>
        <w:spacing w:before="218"/>
        <w:ind w:right="1432"/>
        <w:rPr>
          <w:sz w:val="20"/>
        </w:rPr>
      </w:pPr>
      <w:r w:rsidRPr="00721306">
        <w:rPr>
          <w:b/>
          <w:sz w:val="20"/>
        </w:rPr>
        <w:t>Summary</w:t>
      </w:r>
      <w:r w:rsidRPr="00721306">
        <w:rPr>
          <w:b/>
          <w:spacing w:val="-7"/>
          <w:sz w:val="20"/>
        </w:rPr>
        <w:t xml:space="preserve"> </w:t>
      </w:r>
      <w:r w:rsidRPr="00721306">
        <w:rPr>
          <w:b/>
          <w:sz w:val="20"/>
        </w:rPr>
        <w:t>of</w:t>
      </w:r>
      <w:r w:rsidRPr="00721306">
        <w:rPr>
          <w:b/>
          <w:spacing w:val="-4"/>
          <w:sz w:val="20"/>
        </w:rPr>
        <w:t xml:space="preserve"> </w:t>
      </w:r>
      <w:r w:rsidRPr="00721306">
        <w:rPr>
          <w:b/>
          <w:sz w:val="20"/>
        </w:rPr>
        <w:t>Reports</w:t>
      </w:r>
      <w:r w:rsidRPr="00721306">
        <w:rPr>
          <w:b/>
          <w:spacing w:val="-5"/>
          <w:sz w:val="20"/>
        </w:rPr>
        <w:t xml:space="preserve"> </w:t>
      </w:r>
      <w:r w:rsidRPr="00721306">
        <w:rPr>
          <w:b/>
          <w:sz w:val="20"/>
        </w:rPr>
        <w:t>Submission</w:t>
      </w:r>
      <w:r w:rsidRPr="00721306">
        <w:rPr>
          <w:sz w:val="20"/>
        </w:rPr>
        <w:t>,</w:t>
      </w:r>
      <w:r w:rsidRPr="00721306">
        <w:rPr>
          <w:spacing w:val="-3"/>
          <w:sz w:val="20"/>
        </w:rPr>
        <w:t xml:space="preserve"> </w:t>
      </w:r>
      <w:r w:rsidRPr="00721306">
        <w:rPr>
          <w:sz w:val="20"/>
        </w:rPr>
        <w:t>as</w:t>
      </w:r>
      <w:r w:rsidRPr="00721306">
        <w:rPr>
          <w:spacing w:val="-4"/>
          <w:sz w:val="20"/>
        </w:rPr>
        <w:t xml:space="preserve"> </w:t>
      </w:r>
      <w:r w:rsidRPr="00721306">
        <w:rPr>
          <w:sz w:val="20"/>
        </w:rPr>
        <w:t>detailed</w:t>
      </w:r>
      <w:r w:rsidRPr="00721306">
        <w:rPr>
          <w:spacing w:val="-4"/>
          <w:sz w:val="20"/>
        </w:rPr>
        <w:t xml:space="preserve"> </w:t>
      </w:r>
      <w:r w:rsidRPr="00721306">
        <w:rPr>
          <w:sz w:val="20"/>
        </w:rPr>
        <w:t>in</w:t>
      </w:r>
      <w:r w:rsidRPr="00721306">
        <w:rPr>
          <w:spacing w:val="-3"/>
          <w:sz w:val="20"/>
        </w:rPr>
        <w:t xml:space="preserve"> </w:t>
      </w:r>
      <w:r w:rsidRPr="00721306">
        <w:rPr>
          <w:sz w:val="20"/>
        </w:rPr>
        <w:t>Contract</w:t>
      </w:r>
      <w:r w:rsidRPr="00721306">
        <w:rPr>
          <w:spacing w:val="-5"/>
          <w:sz w:val="20"/>
        </w:rPr>
        <w:t xml:space="preserve"> </w:t>
      </w:r>
      <w:r w:rsidRPr="00721306">
        <w:rPr>
          <w:sz w:val="20"/>
        </w:rPr>
        <w:t>Section</w:t>
      </w:r>
      <w:r w:rsidRPr="00721306">
        <w:rPr>
          <w:spacing w:val="-5"/>
          <w:sz w:val="20"/>
        </w:rPr>
        <w:t xml:space="preserve"> </w:t>
      </w:r>
      <w:r w:rsidRPr="00721306">
        <w:rPr>
          <w:sz w:val="20"/>
        </w:rPr>
        <w:t>A.14.a.,</w:t>
      </w:r>
      <w:r w:rsidRPr="00721306">
        <w:rPr>
          <w:spacing w:val="-5"/>
          <w:sz w:val="20"/>
        </w:rPr>
        <w:t xml:space="preserve"> </w:t>
      </w:r>
      <w:r w:rsidRPr="00721306">
        <w:rPr>
          <w:sz w:val="20"/>
        </w:rPr>
        <w:t>to</w:t>
      </w:r>
      <w:r w:rsidRPr="00721306">
        <w:rPr>
          <w:spacing w:val="-5"/>
          <w:sz w:val="20"/>
        </w:rPr>
        <w:t xml:space="preserve"> </w:t>
      </w:r>
      <w:r w:rsidRPr="00721306">
        <w:rPr>
          <w:sz w:val="20"/>
        </w:rPr>
        <w:t>support</w:t>
      </w:r>
      <w:r w:rsidRPr="00721306">
        <w:rPr>
          <w:spacing w:val="-20"/>
          <w:sz w:val="20"/>
        </w:rPr>
        <w:t xml:space="preserve"> </w:t>
      </w:r>
      <w:r w:rsidRPr="00721306">
        <w:rPr>
          <w:sz w:val="20"/>
        </w:rPr>
        <w:t xml:space="preserve">results entered </w:t>
      </w:r>
      <w:proofErr w:type="gramStart"/>
      <w:r w:rsidRPr="00721306">
        <w:rPr>
          <w:sz w:val="20"/>
        </w:rPr>
        <w:t>in</w:t>
      </w:r>
      <w:proofErr w:type="gramEnd"/>
      <w:r w:rsidRPr="00721306">
        <w:rPr>
          <w:sz w:val="20"/>
        </w:rPr>
        <w:t xml:space="preserve"> Contract Attachment D.6 and 8, submitted quarterly and annually</w:t>
      </w:r>
    </w:p>
    <w:p w14:paraId="3C800710" w14:textId="77777777" w:rsidR="00721306" w:rsidRPr="00721306" w:rsidRDefault="00721306" w:rsidP="00721306">
      <w:pPr>
        <w:spacing w:before="22"/>
        <w:rPr>
          <w:sz w:val="20"/>
          <w:szCs w:val="20"/>
        </w:rPr>
      </w:pPr>
    </w:p>
    <w:p w14:paraId="169BD572" w14:textId="77777777" w:rsidR="00721306" w:rsidRPr="00721306" w:rsidRDefault="00721306" w:rsidP="00457115">
      <w:pPr>
        <w:numPr>
          <w:ilvl w:val="0"/>
          <w:numId w:val="29"/>
        </w:numPr>
        <w:ind w:left="1710" w:right="884" w:hanging="270"/>
        <w:rPr>
          <w:sz w:val="20"/>
          <w:lang w:bidi="en-US"/>
        </w:rPr>
      </w:pPr>
      <w:r w:rsidRPr="00721306">
        <w:rPr>
          <w:b/>
          <w:sz w:val="20"/>
        </w:rPr>
        <w:t>Claims</w:t>
      </w:r>
      <w:r w:rsidRPr="00721306">
        <w:rPr>
          <w:b/>
          <w:spacing w:val="-3"/>
          <w:sz w:val="20"/>
        </w:rPr>
        <w:t xml:space="preserve"> Listing and Summary</w:t>
      </w:r>
      <w:r w:rsidRPr="00721306">
        <w:rPr>
          <w:sz w:val="20"/>
          <w:lang w:bidi="en-US"/>
        </w:rPr>
        <w:t>, by line of coverage, submitted quarterly and annually using the template prior</w:t>
      </w:r>
      <w:r w:rsidRPr="00721306">
        <w:rPr>
          <w:spacing w:val="-29"/>
          <w:sz w:val="20"/>
          <w:lang w:bidi="en-US"/>
        </w:rPr>
        <w:t xml:space="preserve"> </w:t>
      </w:r>
      <w:r w:rsidRPr="00721306">
        <w:rPr>
          <w:sz w:val="20"/>
          <w:lang w:bidi="en-US"/>
        </w:rPr>
        <w:t>approved In Writing by the State. The template shall include the following:</w:t>
      </w:r>
    </w:p>
    <w:p w14:paraId="735827B7" w14:textId="77777777" w:rsidR="00721306" w:rsidRPr="00721306" w:rsidRDefault="00721306" w:rsidP="00721306">
      <w:pPr>
        <w:ind w:right="884"/>
        <w:rPr>
          <w:sz w:val="20"/>
          <w:lang w:bidi="en-US"/>
        </w:rPr>
      </w:pPr>
    </w:p>
    <w:p w14:paraId="17F88541" w14:textId="77777777" w:rsidR="00721306" w:rsidRPr="00721306" w:rsidRDefault="00721306" w:rsidP="00457115">
      <w:pPr>
        <w:numPr>
          <w:ilvl w:val="0"/>
          <w:numId w:val="73"/>
        </w:numPr>
        <w:tabs>
          <w:tab w:val="num" w:pos="720"/>
        </w:tabs>
        <w:spacing w:after="120"/>
        <w:ind w:left="2070"/>
        <w:rPr>
          <w:sz w:val="20"/>
          <w:lang w:bidi="en-US"/>
        </w:rPr>
      </w:pPr>
      <w:r w:rsidRPr="00721306">
        <w:rPr>
          <w:sz w:val="20"/>
          <w:lang w:bidi="en-US"/>
        </w:rPr>
        <w:t>Monthly enrollment of lives by premium tier</w:t>
      </w:r>
    </w:p>
    <w:p w14:paraId="341CC623" w14:textId="77777777" w:rsidR="00721306" w:rsidRPr="00721306" w:rsidRDefault="00721306" w:rsidP="00457115">
      <w:pPr>
        <w:numPr>
          <w:ilvl w:val="0"/>
          <w:numId w:val="73"/>
        </w:numPr>
        <w:tabs>
          <w:tab w:val="num" w:pos="720"/>
        </w:tabs>
        <w:spacing w:after="120"/>
        <w:ind w:left="2070"/>
        <w:rPr>
          <w:sz w:val="20"/>
          <w:lang w:bidi="en-US"/>
        </w:rPr>
      </w:pPr>
      <w:r w:rsidRPr="00721306">
        <w:rPr>
          <w:sz w:val="20"/>
          <w:lang w:bidi="en-US"/>
        </w:rPr>
        <w:t>Monthly volume of premiums collected</w:t>
      </w:r>
    </w:p>
    <w:p w14:paraId="4EE9F70B" w14:textId="77777777" w:rsidR="00721306" w:rsidRPr="00721306" w:rsidRDefault="00721306" w:rsidP="00457115">
      <w:pPr>
        <w:numPr>
          <w:ilvl w:val="0"/>
          <w:numId w:val="73"/>
        </w:numPr>
        <w:tabs>
          <w:tab w:val="num" w:pos="720"/>
        </w:tabs>
        <w:spacing w:after="120"/>
        <w:ind w:left="2070"/>
        <w:rPr>
          <w:sz w:val="20"/>
          <w:lang w:bidi="en-US"/>
        </w:rPr>
      </w:pPr>
      <w:r w:rsidRPr="00721306">
        <w:rPr>
          <w:sz w:val="20"/>
          <w:lang w:bidi="en-US"/>
        </w:rPr>
        <w:t>Monthly volume of incurred and paid claims with dollars paid</w:t>
      </w:r>
    </w:p>
    <w:p w14:paraId="00B74208" w14:textId="77777777" w:rsidR="00721306" w:rsidRPr="00721306" w:rsidRDefault="00721306" w:rsidP="00457115">
      <w:pPr>
        <w:numPr>
          <w:ilvl w:val="0"/>
          <w:numId w:val="73"/>
        </w:numPr>
        <w:tabs>
          <w:tab w:val="num" w:pos="720"/>
        </w:tabs>
        <w:spacing w:after="120"/>
        <w:ind w:left="2070"/>
        <w:rPr>
          <w:sz w:val="20"/>
          <w:lang w:bidi="en-US"/>
        </w:rPr>
      </w:pPr>
      <w:r w:rsidRPr="00721306">
        <w:rPr>
          <w:sz w:val="20"/>
          <w:lang w:bidi="en-US"/>
        </w:rPr>
        <w:t>Monthly Loss Ratio</w:t>
      </w:r>
    </w:p>
    <w:p w14:paraId="116CE900" w14:textId="77777777" w:rsidR="00721306" w:rsidRPr="00721306" w:rsidRDefault="00721306" w:rsidP="00457115">
      <w:pPr>
        <w:numPr>
          <w:ilvl w:val="0"/>
          <w:numId w:val="73"/>
        </w:numPr>
        <w:tabs>
          <w:tab w:val="num" w:pos="720"/>
        </w:tabs>
        <w:spacing w:after="120"/>
        <w:ind w:left="2070"/>
        <w:rPr>
          <w:sz w:val="20"/>
          <w:lang w:bidi="en-US"/>
        </w:rPr>
      </w:pPr>
      <w:r w:rsidRPr="00721306">
        <w:rPr>
          <w:sz w:val="20"/>
          <w:lang w:bidi="en-US"/>
        </w:rPr>
        <w:t>Monthly turnaround time from receipt to payment of death and AD&amp;D claims</w:t>
      </w:r>
    </w:p>
    <w:p w14:paraId="1A337268" w14:textId="77777777" w:rsidR="00721306" w:rsidRPr="00721306" w:rsidRDefault="00721306" w:rsidP="00457115">
      <w:pPr>
        <w:numPr>
          <w:ilvl w:val="0"/>
          <w:numId w:val="73"/>
        </w:numPr>
        <w:tabs>
          <w:tab w:val="num" w:pos="720"/>
        </w:tabs>
        <w:spacing w:after="120"/>
        <w:ind w:left="2070"/>
        <w:rPr>
          <w:sz w:val="20"/>
          <w:lang w:bidi="en-US"/>
        </w:rPr>
      </w:pPr>
      <w:r w:rsidRPr="00721306">
        <w:rPr>
          <w:sz w:val="20"/>
          <w:lang w:bidi="en-US"/>
        </w:rPr>
        <w:t>Monthly summary of newly approved and existing waiver of premium cases</w:t>
      </w:r>
    </w:p>
    <w:p w14:paraId="42B8B0BF" w14:textId="77777777" w:rsidR="00721306" w:rsidRPr="00721306" w:rsidRDefault="00721306" w:rsidP="00457115">
      <w:pPr>
        <w:numPr>
          <w:ilvl w:val="0"/>
          <w:numId w:val="73"/>
        </w:numPr>
        <w:tabs>
          <w:tab w:val="num" w:pos="720"/>
        </w:tabs>
        <w:spacing w:after="120"/>
        <w:ind w:left="2070"/>
        <w:rPr>
          <w:sz w:val="20"/>
          <w:lang w:bidi="en-US"/>
        </w:rPr>
      </w:pPr>
      <w:r w:rsidRPr="00721306">
        <w:rPr>
          <w:sz w:val="20"/>
          <w:lang w:bidi="en-US"/>
        </w:rPr>
        <w:t>Monthly summary of issued conversion policies</w:t>
      </w:r>
    </w:p>
    <w:p w14:paraId="426170FB" w14:textId="77777777" w:rsidR="00721306" w:rsidRPr="00721306" w:rsidRDefault="00721306" w:rsidP="00457115">
      <w:pPr>
        <w:numPr>
          <w:ilvl w:val="0"/>
          <w:numId w:val="73"/>
        </w:numPr>
        <w:tabs>
          <w:tab w:val="num" w:pos="720"/>
        </w:tabs>
        <w:spacing w:after="120"/>
        <w:ind w:left="2070"/>
        <w:rPr>
          <w:sz w:val="20"/>
          <w:lang w:bidi="en-US"/>
        </w:rPr>
      </w:pPr>
      <w:r w:rsidRPr="00721306">
        <w:rPr>
          <w:sz w:val="20"/>
          <w:lang w:bidi="en-US"/>
        </w:rPr>
        <w:t>Monthly summary of approved advance benefit claims</w:t>
      </w:r>
    </w:p>
    <w:p w14:paraId="2F382A65" w14:textId="77777777" w:rsidR="00721306" w:rsidRPr="00721306" w:rsidRDefault="00721306" w:rsidP="00457115">
      <w:pPr>
        <w:numPr>
          <w:ilvl w:val="0"/>
          <w:numId w:val="73"/>
        </w:numPr>
        <w:tabs>
          <w:tab w:val="num" w:pos="720"/>
        </w:tabs>
        <w:spacing w:after="120"/>
        <w:ind w:left="2070"/>
        <w:rPr>
          <w:sz w:val="20"/>
          <w:lang w:bidi="en-US"/>
        </w:rPr>
      </w:pPr>
      <w:r w:rsidRPr="00721306">
        <w:rPr>
          <w:sz w:val="20"/>
          <w:lang w:bidi="en-US"/>
        </w:rPr>
        <w:lastRenderedPageBreak/>
        <w:t>Monthly summary of AD&amp;D supplemental benefit paid on claims</w:t>
      </w:r>
    </w:p>
    <w:p w14:paraId="18BF3D09" w14:textId="77777777" w:rsidR="00721306" w:rsidRPr="00721306" w:rsidRDefault="00721306" w:rsidP="00457115">
      <w:pPr>
        <w:numPr>
          <w:ilvl w:val="0"/>
          <w:numId w:val="73"/>
        </w:numPr>
        <w:tabs>
          <w:tab w:val="num" w:pos="720"/>
        </w:tabs>
        <w:spacing w:after="120"/>
        <w:ind w:left="2070"/>
        <w:rPr>
          <w:sz w:val="20"/>
          <w:lang w:bidi="en-US"/>
        </w:rPr>
      </w:pPr>
      <w:r w:rsidRPr="00721306">
        <w:rPr>
          <w:sz w:val="20"/>
          <w:lang w:bidi="en-US"/>
        </w:rPr>
        <w:t>Monthly summary of cause of death on life insurance claims</w:t>
      </w:r>
    </w:p>
    <w:p w14:paraId="7B953BA9" w14:textId="77777777" w:rsidR="00721306" w:rsidRPr="00721306" w:rsidRDefault="00721306" w:rsidP="00457115">
      <w:pPr>
        <w:numPr>
          <w:ilvl w:val="0"/>
          <w:numId w:val="73"/>
        </w:numPr>
        <w:tabs>
          <w:tab w:val="num" w:pos="720"/>
        </w:tabs>
        <w:spacing w:after="120"/>
        <w:ind w:left="2070" w:right="730"/>
        <w:rPr>
          <w:sz w:val="20"/>
          <w:lang w:bidi="en-US"/>
        </w:rPr>
      </w:pPr>
      <w:r w:rsidRPr="00721306">
        <w:rPr>
          <w:sz w:val="20"/>
          <w:lang w:bidi="en-US"/>
        </w:rPr>
        <w:t>A year-to-date cumulative total for each item above which in the December report will be an annual summary</w:t>
      </w:r>
    </w:p>
    <w:p w14:paraId="271EC7D8" w14:textId="77777777" w:rsidR="00721306" w:rsidRPr="00721306" w:rsidRDefault="00721306" w:rsidP="00457115">
      <w:pPr>
        <w:numPr>
          <w:ilvl w:val="0"/>
          <w:numId w:val="29"/>
        </w:numPr>
        <w:tabs>
          <w:tab w:val="left" w:pos="1797"/>
          <w:tab w:val="left" w:pos="1800"/>
        </w:tabs>
        <w:spacing w:before="230"/>
        <w:ind w:right="280"/>
        <w:rPr>
          <w:sz w:val="20"/>
        </w:rPr>
      </w:pPr>
      <w:r w:rsidRPr="00721306">
        <w:rPr>
          <w:b/>
          <w:sz w:val="20"/>
        </w:rPr>
        <w:t>Eligibility File and Termination File</w:t>
      </w:r>
      <w:r w:rsidRPr="00721306">
        <w:rPr>
          <w:b/>
          <w:spacing w:val="-2"/>
          <w:sz w:val="20"/>
        </w:rPr>
        <w:t xml:space="preserve"> </w:t>
      </w:r>
      <w:r w:rsidRPr="00721306">
        <w:rPr>
          <w:b/>
          <w:sz w:val="20"/>
        </w:rPr>
        <w:t>Processing</w:t>
      </w:r>
      <w:r w:rsidRPr="00721306">
        <w:rPr>
          <w:b/>
          <w:spacing w:val="-3"/>
          <w:sz w:val="20"/>
        </w:rPr>
        <w:t xml:space="preserve"> </w:t>
      </w:r>
      <w:r w:rsidRPr="00721306">
        <w:rPr>
          <w:b/>
          <w:sz w:val="20"/>
        </w:rPr>
        <w:t>Error</w:t>
      </w:r>
      <w:r w:rsidRPr="00721306">
        <w:rPr>
          <w:sz w:val="20"/>
        </w:rPr>
        <w:t>,</w:t>
      </w:r>
      <w:r w:rsidRPr="00721306">
        <w:rPr>
          <w:spacing w:val="-4"/>
          <w:sz w:val="20"/>
        </w:rPr>
        <w:t xml:space="preserve"> </w:t>
      </w:r>
      <w:r w:rsidRPr="00721306">
        <w:rPr>
          <w:sz w:val="20"/>
        </w:rPr>
        <w:t>submitted</w:t>
      </w:r>
      <w:r w:rsidRPr="00721306">
        <w:rPr>
          <w:spacing w:val="-4"/>
          <w:sz w:val="20"/>
        </w:rPr>
        <w:t xml:space="preserve"> </w:t>
      </w:r>
      <w:r w:rsidRPr="00721306">
        <w:rPr>
          <w:sz w:val="20"/>
        </w:rPr>
        <w:t>weekly,</w:t>
      </w:r>
      <w:r w:rsidRPr="00721306">
        <w:rPr>
          <w:spacing w:val="-4"/>
          <w:sz w:val="20"/>
        </w:rPr>
        <w:t xml:space="preserve"> </w:t>
      </w:r>
      <w:r w:rsidRPr="00721306">
        <w:rPr>
          <w:sz w:val="20"/>
        </w:rPr>
        <w:t>if</w:t>
      </w:r>
      <w:r w:rsidRPr="00721306">
        <w:rPr>
          <w:spacing w:val="-2"/>
          <w:sz w:val="20"/>
        </w:rPr>
        <w:t xml:space="preserve"> </w:t>
      </w:r>
      <w:r w:rsidRPr="00721306">
        <w:rPr>
          <w:sz w:val="20"/>
        </w:rPr>
        <w:t>applicable,</w:t>
      </w:r>
      <w:r w:rsidRPr="00721306">
        <w:rPr>
          <w:spacing w:val="-4"/>
          <w:sz w:val="20"/>
        </w:rPr>
        <w:t xml:space="preserve"> </w:t>
      </w:r>
      <w:r w:rsidRPr="00721306">
        <w:rPr>
          <w:sz w:val="20"/>
        </w:rPr>
        <w:t>within</w:t>
      </w:r>
      <w:r w:rsidRPr="00721306">
        <w:rPr>
          <w:spacing w:val="-10"/>
          <w:sz w:val="20"/>
        </w:rPr>
        <w:t xml:space="preserve"> </w:t>
      </w:r>
      <w:r w:rsidRPr="00721306">
        <w:rPr>
          <w:sz w:val="20"/>
        </w:rPr>
        <w:t>one</w:t>
      </w:r>
      <w:r w:rsidRPr="00721306">
        <w:rPr>
          <w:spacing w:val="-5"/>
          <w:sz w:val="20"/>
        </w:rPr>
        <w:t xml:space="preserve"> </w:t>
      </w:r>
      <w:r w:rsidRPr="00721306">
        <w:rPr>
          <w:sz w:val="20"/>
        </w:rPr>
        <w:t>(1)</w:t>
      </w:r>
      <w:r w:rsidRPr="00721306">
        <w:rPr>
          <w:spacing w:val="-1"/>
          <w:sz w:val="20"/>
        </w:rPr>
        <w:t xml:space="preserve"> </w:t>
      </w:r>
      <w:r w:rsidRPr="00721306">
        <w:rPr>
          <w:sz w:val="20"/>
        </w:rPr>
        <w:t>Business</w:t>
      </w:r>
      <w:r w:rsidRPr="00721306">
        <w:rPr>
          <w:spacing w:val="-3"/>
          <w:sz w:val="20"/>
        </w:rPr>
        <w:t xml:space="preserve"> </w:t>
      </w:r>
      <w:r w:rsidRPr="00721306">
        <w:rPr>
          <w:sz w:val="20"/>
        </w:rPr>
        <w:t>Day</w:t>
      </w:r>
      <w:r w:rsidRPr="00721306">
        <w:rPr>
          <w:spacing w:val="-3"/>
          <w:sz w:val="20"/>
        </w:rPr>
        <w:t xml:space="preserve"> </w:t>
      </w:r>
      <w:r w:rsidRPr="00721306">
        <w:rPr>
          <w:sz w:val="20"/>
        </w:rPr>
        <w:t>of processing the weekly eligibility and termination update files using the template prior approved In Writing by the State, as required in Contract Section A.12.e.(4).</w:t>
      </w:r>
    </w:p>
    <w:p w14:paraId="62E57046" w14:textId="77777777" w:rsidR="00721306" w:rsidRPr="00721306" w:rsidRDefault="00721306" w:rsidP="00721306">
      <w:pPr>
        <w:spacing w:before="66"/>
        <w:rPr>
          <w:sz w:val="20"/>
          <w:szCs w:val="20"/>
        </w:rPr>
      </w:pPr>
    </w:p>
    <w:p w14:paraId="17112039" w14:textId="77777777" w:rsidR="00721306" w:rsidRPr="00721306" w:rsidRDefault="00721306" w:rsidP="00457115">
      <w:pPr>
        <w:numPr>
          <w:ilvl w:val="0"/>
          <w:numId w:val="29"/>
        </w:numPr>
        <w:tabs>
          <w:tab w:val="left" w:pos="1797"/>
          <w:tab w:val="left" w:pos="1800"/>
        </w:tabs>
        <w:ind w:right="1369"/>
        <w:rPr>
          <w:sz w:val="20"/>
        </w:rPr>
      </w:pPr>
      <w:r w:rsidRPr="00721306">
        <w:rPr>
          <w:b/>
          <w:sz w:val="20"/>
        </w:rPr>
        <w:t>BC/DR</w:t>
      </w:r>
      <w:r w:rsidRPr="00721306">
        <w:rPr>
          <w:b/>
          <w:spacing w:val="-4"/>
          <w:sz w:val="20"/>
        </w:rPr>
        <w:t xml:space="preserve"> </w:t>
      </w:r>
      <w:r w:rsidRPr="00721306">
        <w:rPr>
          <w:b/>
          <w:sz w:val="20"/>
        </w:rPr>
        <w:t>Test</w:t>
      </w:r>
      <w:r w:rsidRPr="00721306">
        <w:rPr>
          <w:b/>
          <w:spacing w:val="-4"/>
          <w:sz w:val="20"/>
        </w:rPr>
        <w:t xml:space="preserve"> </w:t>
      </w:r>
      <w:r w:rsidRPr="00721306">
        <w:rPr>
          <w:b/>
          <w:sz w:val="20"/>
        </w:rPr>
        <w:t>Results</w:t>
      </w:r>
      <w:r w:rsidRPr="00721306">
        <w:rPr>
          <w:sz w:val="20"/>
        </w:rPr>
        <w:t>,</w:t>
      </w:r>
      <w:r w:rsidRPr="00721306">
        <w:rPr>
          <w:spacing w:val="-4"/>
          <w:sz w:val="20"/>
        </w:rPr>
        <w:t xml:space="preserve"> </w:t>
      </w:r>
      <w:r w:rsidRPr="00721306">
        <w:rPr>
          <w:sz w:val="20"/>
        </w:rPr>
        <w:t>submitted</w:t>
      </w:r>
      <w:r w:rsidRPr="00721306">
        <w:rPr>
          <w:spacing w:val="-4"/>
          <w:sz w:val="20"/>
        </w:rPr>
        <w:t xml:space="preserve"> </w:t>
      </w:r>
      <w:r w:rsidRPr="00721306">
        <w:rPr>
          <w:sz w:val="20"/>
        </w:rPr>
        <w:t>annually</w:t>
      </w:r>
      <w:r w:rsidRPr="00721306">
        <w:rPr>
          <w:spacing w:val="-3"/>
          <w:sz w:val="20"/>
        </w:rPr>
        <w:t xml:space="preserve"> </w:t>
      </w:r>
      <w:r w:rsidRPr="00721306">
        <w:rPr>
          <w:sz w:val="20"/>
        </w:rPr>
        <w:t>within</w:t>
      </w:r>
      <w:r w:rsidRPr="00721306">
        <w:rPr>
          <w:spacing w:val="-4"/>
          <w:sz w:val="20"/>
        </w:rPr>
        <w:t xml:space="preserve"> </w:t>
      </w:r>
      <w:r w:rsidRPr="00721306">
        <w:rPr>
          <w:sz w:val="20"/>
        </w:rPr>
        <w:t>thirty</w:t>
      </w:r>
      <w:r w:rsidRPr="00721306">
        <w:rPr>
          <w:spacing w:val="-3"/>
          <w:sz w:val="20"/>
        </w:rPr>
        <w:t xml:space="preserve"> </w:t>
      </w:r>
      <w:r w:rsidRPr="00721306">
        <w:rPr>
          <w:sz w:val="20"/>
        </w:rPr>
        <w:t>(30)</w:t>
      </w:r>
      <w:r w:rsidRPr="00721306">
        <w:rPr>
          <w:spacing w:val="-3"/>
          <w:sz w:val="20"/>
        </w:rPr>
        <w:t xml:space="preserve"> </w:t>
      </w:r>
      <w:r w:rsidRPr="00721306">
        <w:rPr>
          <w:sz w:val="20"/>
        </w:rPr>
        <w:t>days</w:t>
      </w:r>
      <w:r w:rsidRPr="00721306">
        <w:rPr>
          <w:spacing w:val="-3"/>
          <w:sz w:val="20"/>
        </w:rPr>
        <w:t xml:space="preserve"> </w:t>
      </w:r>
      <w:r w:rsidRPr="00721306">
        <w:rPr>
          <w:sz w:val="20"/>
        </w:rPr>
        <w:t>of</w:t>
      </w:r>
      <w:r w:rsidRPr="00721306">
        <w:rPr>
          <w:spacing w:val="-2"/>
          <w:sz w:val="20"/>
        </w:rPr>
        <w:t xml:space="preserve"> </w:t>
      </w:r>
      <w:r w:rsidRPr="00721306">
        <w:rPr>
          <w:sz w:val="20"/>
        </w:rPr>
        <w:t>the</w:t>
      </w:r>
      <w:r w:rsidRPr="00721306">
        <w:rPr>
          <w:spacing w:val="-5"/>
          <w:sz w:val="20"/>
        </w:rPr>
        <w:t xml:space="preserve"> </w:t>
      </w:r>
      <w:r w:rsidRPr="00721306">
        <w:rPr>
          <w:sz w:val="20"/>
        </w:rPr>
        <w:t>completion</w:t>
      </w:r>
      <w:r w:rsidRPr="00721306">
        <w:rPr>
          <w:spacing w:val="-3"/>
          <w:sz w:val="20"/>
        </w:rPr>
        <w:t xml:space="preserve"> </w:t>
      </w:r>
      <w:r w:rsidRPr="00721306">
        <w:rPr>
          <w:sz w:val="20"/>
        </w:rPr>
        <w:t>of</w:t>
      </w:r>
      <w:r w:rsidRPr="00721306">
        <w:rPr>
          <w:spacing w:val="-4"/>
          <w:sz w:val="20"/>
        </w:rPr>
        <w:t xml:space="preserve"> </w:t>
      </w:r>
      <w:r w:rsidRPr="00721306">
        <w:rPr>
          <w:sz w:val="20"/>
        </w:rPr>
        <w:t>its Disaster Recovery Test by email using the template prior approved In Writing by the State, as required in Contract Section E.5.c.(2).</w:t>
      </w:r>
    </w:p>
    <w:p w14:paraId="070DE8AD" w14:textId="77777777" w:rsidR="00721306" w:rsidRPr="00721306" w:rsidRDefault="00721306" w:rsidP="00457115">
      <w:pPr>
        <w:numPr>
          <w:ilvl w:val="0"/>
          <w:numId w:val="29"/>
        </w:numPr>
        <w:tabs>
          <w:tab w:val="left" w:pos="1797"/>
          <w:tab w:val="left" w:pos="1800"/>
        </w:tabs>
        <w:spacing w:before="229"/>
        <w:ind w:right="1142"/>
        <w:rPr>
          <w:sz w:val="20"/>
        </w:rPr>
      </w:pPr>
      <w:r w:rsidRPr="00721306">
        <w:rPr>
          <w:b/>
          <w:sz w:val="20"/>
        </w:rPr>
        <w:t>System and Organization Controls for service organizations (“SOC”) 2 Type II audit</w:t>
      </w:r>
      <w:r w:rsidRPr="00721306">
        <w:rPr>
          <w:color w:val="4EA72D"/>
          <w:sz w:val="20"/>
        </w:rPr>
        <w:t xml:space="preserve">, </w:t>
      </w:r>
      <w:r w:rsidRPr="00721306">
        <w:rPr>
          <w:sz w:val="20"/>
        </w:rPr>
        <w:t>submitted</w:t>
      </w:r>
      <w:r w:rsidRPr="00721306">
        <w:rPr>
          <w:spacing w:val="-6"/>
          <w:sz w:val="20"/>
        </w:rPr>
        <w:t xml:space="preserve"> </w:t>
      </w:r>
      <w:r w:rsidRPr="00721306">
        <w:rPr>
          <w:sz w:val="20"/>
        </w:rPr>
        <w:t>annually</w:t>
      </w:r>
      <w:r w:rsidRPr="00721306">
        <w:rPr>
          <w:spacing w:val="-4"/>
          <w:sz w:val="20"/>
        </w:rPr>
        <w:t xml:space="preserve"> </w:t>
      </w:r>
      <w:r w:rsidRPr="00721306">
        <w:rPr>
          <w:sz w:val="20"/>
        </w:rPr>
        <w:t>within</w:t>
      </w:r>
      <w:r w:rsidRPr="00721306">
        <w:rPr>
          <w:spacing w:val="-5"/>
          <w:sz w:val="20"/>
        </w:rPr>
        <w:t xml:space="preserve"> </w:t>
      </w:r>
      <w:r w:rsidRPr="00721306">
        <w:rPr>
          <w:sz w:val="20"/>
        </w:rPr>
        <w:t>thirty</w:t>
      </w:r>
      <w:r w:rsidRPr="00721306">
        <w:rPr>
          <w:spacing w:val="-4"/>
          <w:sz w:val="20"/>
        </w:rPr>
        <w:t xml:space="preserve"> </w:t>
      </w:r>
      <w:r w:rsidRPr="00721306">
        <w:rPr>
          <w:sz w:val="20"/>
        </w:rPr>
        <w:t>(30)</w:t>
      </w:r>
      <w:r w:rsidRPr="00721306">
        <w:rPr>
          <w:spacing w:val="-4"/>
          <w:sz w:val="20"/>
        </w:rPr>
        <w:t xml:space="preserve"> </w:t>
      </w:r>
      <w:r w:rsidRPr="00721306">
        <w:rPr>
          <w:sz w:val="20"/>
        </w:rPr>
        <w:t>days</w:t>
      </w:r>
      <w:r w:rsidRPr="00721306">
        <w:rPr>
          <w:spacing w:val="-4"/>
          <w:sz w:val="20"/>
        </w:rPr>
        <w:t xml:space="preserve"> </w:t>
      </w:r>
      <w:r w:rsidRPr="00721306">
        <w:rPr>
          <w:sz w:val="20"/>
        </w:rPr>
        <w:t>from</w:t>
      </w:r>
      <w:r w:rsidRPr="00721306">
        <w:rPr>
          <w:spacing w:val="-5"/>
          <w:sz w:val="20"/>
        </w:rPr>
        <w:t xml:space="preserve"> </w:t>
      </w:r>
      <w:r w:rsidRPr="00721306">
        <w:rPr>
          <w:sz w:val="20"/>
        </w:rPr>
        <w:t>when</w:t>
      </w:r>
      <w:r w:rsidRPr="00721306">
        <w:rPr>
          <w:spacing w:val="-3"/>
          <w:sz w:val="20"/>
        </w:rPr>
        <w:t xml:space="preserve"> </w:t>
      </w:r>
      <w:r w:rsidRPr="00721306">
        <w:rPr>
          <w:sz w:val="20"/>
        </w:rPr>
        <w:t>the</w:t>
      </w:r>
      <w:r w:rsidRPr="00721306">
        <w:rPr>
          <w:spacing w:val="-6"/>
          <w:sz w:val="20"/>
        </w:rPr>
        <w:t xml:space="preserve"> </w:t>
      </w:r>
      <w:r w:rsidRPr="00721306">
        <w:rPr>
          <w:sz w:val="20"/>
        </w:rPr>
        <w:t>CPA</w:t>
      </w:r>
      <w:r w:rsidRPr="00721306">
        <w:rPr>
          <w:spacing w:val="-3"/>
          <w:sz w:val="20"/>
        </w:rPr>
        <w:t xml:space="preserve"> </w:t>
      </w:r>
      <w:r w:rsidRPr="00721306">
        <w:rPr>
          <w:sz w:val="20"/>
        </w:rPr>
        <w:t>firm</w:t>
      </w:r>
      <w:r w:rsidRPr="00721306">
        <w:rPr>
          <w:spacing w:val="-3"/>
          <w:sz w:val="20"/>
        </w:rPr>
        <w:t xml:space="preserve"> </w:t>
      </w:r>
      <w:r w:rsidRPr="00721306">
        <w:rPr>
          <w:sz w:val="20"/>
        </w:rPr>
        <w:t>provides</w:t>
      </w:r>
      <w:r w:rsidRPr="00721306">
        <w:rPr>
          <w:spacing w:val="-4"/>
          <w:sz w:val="20"/>
        </w:rPr>
        <w:t xml:space="preserve"> </w:t>
      </w:r>
      <w:r w:rsidRPr="00721306">
        <w:rPr>
          <w:sz w:val="20"/>
        </w:rPr>
        <w:t>the</w:t>
      </w:r>
      <w:r w:rsidRPr="00721306">
        <w:rPr>
          <w:spacing w:val="-3"/>
          <w:sz w:val="20"/>
        </w:rPr>
        <w:t xml:space="preserve"> </w:t>
      </w:r>
      <w:r w:rsidRPr="00721306">
        <w:rPr>
          <w:sz w:val="20"/>
        </w:rPr>
        <w:t>audit</w:t>
      </w:r>
      <w:r w:rsidRPr="00721306">
        <w:rPr>
          <w:spacing w:val="-3"/>
          <w:sz w:val="20"/>
        </w:rPr>
        <w:t xml:space="preserve"> </w:t>
      </w:r>
      <w:r w:rsidRPr="00721306">
        <w:rPr>
          <w:sz w:val="20"/>
        </w:rPr>
        <w:t>report</w:t>
      </w:r>
      <w:r w:rsidRPr="00721306">
        <w:rPr>
          <w:spacing w:val="-2"/>
          <w:sz w:val="20"/>
        </w:rPr>
        <w:t xml:space="preserve"> </w:t>
      </w:r>
      <w:r w:rsidRPr="00721306">
        <w:rPr>
          <w:sz w:val="20"/>
        </w:rPr>
        <w:t>and</w:t>
      </w:r>
      <w:r w:rsidRPr="00721306">
        <w:rPr>
          <w:spacing w:val="-18"/>
          <w:sz w:val="20"/>
        </w:rPr>
        <w:t xml:space="preserve"> </w:t>
      </w:r>
      <w:r w:rsidRPr="00721306">
        <w:rPr>
          <w:sz w:val="20"/>
        </w:rPr>
        <w:t>in addition</w:t>
      </w:r>
      <w:r w:rsidRPr="00721306">
        <w:rPr>
          <w:spacing w:val="-2"/>
          <w:sz w:val="20"/>
        </w:rPr>
        <w:t xml:space="preserve"> </w:t>
      </w:r>
      <w:r w:rsidRPr="00721306">
        <w:rPr>
          <w:sz w:val="20"/>
        </w:rPr>
        <w:t>to</w:t>
      </w:r>
      <w:r w:rsidRPr="00721306">
        <w:rPr>
          <w:spacing w:val="-1"/>
          <w:sz w:val="20"/>
        </w:rPr>
        <w:t xml:space="preserve"> </w:t>
      </w:r>
      <w:r w:rsidRPr="00721306">
        <w:rPr>
          <w:sz w:val="20"/>
        </w:rPr>
        <w:t>periodic bridge reports as requested</w:t>
      </w:r>
      <w:r w:rsidRPr="00721306">
        <w:rPr>
          <w:spacing w:val="-1"/>
          <w:sz w:val="20"/>
        </w:rPr>
        <w:t xml:space="preserve"> </w:t>
      </w:r>
      <w:r w:rsidRPr="00721306">
        <w:rPr>
          <w:sz w:val="20"/>
        </w:rPr>
        <w:t>by the State</w:t>
      </w:r>
      <w:r w:rsidRPr="00721306">
        <w:rPr>
          <w:spacing w:val="-1"/>
          <w:sz w:val="20"/>
        </w:rPr>
        <w:t xml:space="preserve"> </w:t>
      </w:r>
      <w:r w:rsidRPr="00721306">
        <w:rPr>
          <w:sz w:val="20"/>
        </w:rPr>
        <w:t>in</w:t>
      </w:r>
      <w:r w:rsidRPr="00721306">
        <w:rPr>
          <w:spacing w:val="-1"/>
          <w:sz w:val="20"/>
        </w:rPr>
        <w:t xml:space="preserve"> </w:t>
      </w:r>
      <w:r w:rsidRPr="00721306">
        <w:rPr>
          <w:sz w:val="20"/>
        </w:rPr>
        <w:t>compliance with</w:t>
      </w:r>
      <w:r w:rsidRPr="00721306">
        <w:rPr>
          <w:spacing w:val="-1"/>
          <w:sz w:val="20"/>
        </w:rPr>
        <w:t xml:space="preserve"> </w:t>
      </w:r>
      <w:r w:rsidRPr="00721306">
        <w:rPr>
          <w:sz w:val="20"/>
        </w:rPr>
        <w:t xml:space="preserve">Contract Section </w:t>
      </w:r>
      <w:r w:rsidRPr="00721306">
        <w:rPr>
          <w:spacing w:val="-2"/>
          <w:sz w:val="20"/>
        </w:rPr>
        <w:t>E.5.a.(4).</w:t>
      </w:r>
    </w:p>
    <w:p w14:paraId="3BA3F0A4" w14:textId="77777777" w:rsidR="00721306" w:rsidRPr="00721306" w:rsidRDefault="00721306" w:rsidP="00721306">
      <w:pPr>
        <w:rPr>
          <w:sz w:val="20"/>
          <w:szCs w:val="20"/>
        </w:rPr>
      </w:pPr>
    </w:p>
    <w:p w14:paraId="1B539B79" w14:textId="77777777" w:rsidR="00721306" w:rsidRPr="00721306" w:rsidRDefault="00721306" w:rsidP="00457115">
      <w:pPr>
        <w:numPr>
          <w:ilvl w:val="0"/>
          <w:numId w:val="29"/>
        </w:numPr>
        <w:tabs>
          <w:tab w:val="left" w:pos="1797"/>
          <w:tab w:val="left" w:pos="1800"/>
        </w:tabs>
        <w:spacing w:before="1"/>
        <w:ind w:right="1594"/>
        <w:rPr>
          <w:sz w:val="20"/>
        </w:rPr>
      </w:pPr>
      <w:r w:rsidRPr="00721306">
        <w:rPr>
          <w:b/>
          <w:sz w:val="20"/>
        </w:rPr>
        <w:t>Marketing</w:t>
      </w:r>
      <w:r w:rsidRPr="00721306">
        <w:rPr>
          <w:b/>
          <w:spacing w:val="-6"/>
          <w:sz w:val="20"/>
        </w:rPr>
        <w:t xml:space="preserve"> </w:t>
      </w:r>
      <w:r w:rsidRPr="00721306">
        <w:rPr>
          <w:b/>
          <w:sz w:val="20"/>
        </w:rPr>
        <w:t>and</w:t>
      </w:r>
      <w:r w:rsidRPr="00721306">
        <w:rPr>
          <w:b/>
          <w:spacing w:val="-4"/>
          <w:sz w:val="20"/>
        </w:rPr>
        <w:t xml:space="preserve"> </w:t>
      </w:r>
      <w:r w:rsidRPr="00721306">
        <w:rPr>
          <w:b/>
          <w:sz w:val="20"/>
        </w:rPr>
        <w:t>Communications</w:t>
      </w:r>
      <w:r w:rsidRPr="00721306">
        <w:rPr>
          <w:b/>
          <w:spacing w:val="-5"/>
          <w:sz w:val="20"/>
        </w:rPr>
        <w:t xml:space="preserve"> </w:t>
      </w:r>
      <w:r w:rsidRPr="00721306">
        <w:rPr>
          <w:b/>
          <w:sz w:val="20"/>
        </w:rPr>
        <w:t>Plan</w:t>
      </w:r>
      <w:r w:rsidRPr="00721306">
        <w:rPr>
          <w:sz w:val="20"/>
        </w:rPr>
        <w:t>,</w:t>
      </w:r>
      <w:r w:rsidRPr="00721306">
        <w:rPr>
          <w:spacing w:val="-5"/>
          <w:sz w:val="20"/>
        </w:rPr>
        <w:t xml:space="preserve"> </w:t>
      </w:r>
      <w:r w:rsidRPr="00721306">
        <w:rPr>
          <w:sz w:val="20"/>
        </w:rPr>
        <w:t>submitted</w:t>
      </w:r>
      <w:r w:rsidRPr="00721306">
        <w:rPr>
          <w:spacing w:val="-4"/>
          <w:sz w:val="20"/>
        </w:rPr>
        <w:t xml:space="preserve"> </w:t>
      </w:r>
      <w:r w:rsidRPr="00721306">
        <w:rPr>
          <w:sz w:val="20"/>
        </w:rPr>
        <w:t>annually,</w:t>
      </w:r>
      <w:r w:rsidRPr="00721306">
        <w:rPr>
          <w:spacing w:val="-5"/>
          <w:sz w:val="20"/>
        </w:rPr>
        <w:t xml:space="preserve"> </w:t>
      </w:r>
      <w:r w:rsidRPr="00721306">
        <w:rPr>
          <w:sz w:val="20"/>
        </w:rPr>
        <w:t>as</w:t>
      </w:r>
      <w:r w:rsidRPr="00721306">
        <w:rPr>
          <w:spacing w:val="-4"/>
          <w:sz w:val="20"/>
        </w:rPr>
        <w:t xml:space="preserve"> </w:t>
      </w:r>
      <w:r w:rsidRPr="00721306">
        <w:rPr>
          <w:sz w:val="20"/>
        </w:rPr>
        <w:t>required</w:t>
      </w:r>
      <w:r w:rsidRPr="00721306">
        <w:rPr>
          <w:spacing w:val="-5"/>
          <w:sz w:val="20"/>
        </w:rPr>
        <w:t xml:space="preserve"> </w:t>
      </w:r>
      <w:r w:rsidRPr="00721306">
        <w:rPr>
          <w:sz w:val="20"/>
        </w:rPr>
        <w:t>in</w:t>
      </w:r>
      <w:r w:rsidRPr="00721306">
        <w:rPr>
          <w:spacing w:val="-5"/>
          <w:sz w:val="20"/>
        </w:rPr>
        <w:t xml:space="preserve"> </w:t>
      </w:r>
      <w:r w:rsidRPr="00721306">
        <w:rPr>
          <w:sz w:val="20"/>
        </w:rPr>
        <w:t>Contract</w:t>
      </w:r>
      <w:r w:rsidRPr="00721306">
        <w:rPr>
          <w:spacing w:val="-20"/>
          <w:sz w:val="20"/>
        </w:rPr>
        <w:t xml:space="preserve"> </w:t>
      </w:r>
      <w:r w:rsidRPr="00721306">
        <w:rPr>
          <w:sz w:val="20"/>
        </w:rPr>
        <w:t xml:space="preserve">Section </w:t>
      </w:r>
      <w:r w:rsidRPr="00721306">
        <w:rPr>
          <w:spacing w:val="-2"/>
          <w:sz w:val="20"/>
        </w:rPr>
        <w:t>A.5.a.</w:t>
      </w:r>
    </w:p>
    <w:p w14:paraId="718026E7" w14:textId="77777777" w:rsidR="00721306" w:rsidRPr="00721306" w:rsidRDefault="00721306" w:rsidP="00721306">
      <w:pPr>
        <w:spacing w:before="1"/>
        <w:rPr>
          <w:sz w:val="20"/>
          <w:szCs w:val="20"/>
        </w:rPr>
      </w:pPr>
    </w:p>
    <w:p w14:paraId="5C6163BA" w14:textId="77777777" w:rsidR="00721306" w:rsidRPr="00721306" w:rsidRDefault="00721306" w:rsidP="00457115">
      <w:pPr>
        <w:numPr>
          <w:ilvl w:val="0"/>
          <w:numId w:val="29"/>
        </w:numPr>
        <w:tabs>
          <w:tab w:val="left" w:pos="1797"/>
          <w:tab w:val="left" w:pos="1800"/>
        </w:tabs>
        <w:ind w:right="1294"/>
        <w:rPr>
          <w:sz w:val="20"/>
        </w:rPr>
      </w:pPr>
      <w:r w:rsidRPr="00721306">
        <w:rPr>
          <w:b/>
          <w:sz w:val="20"/>
        </w:rPr>
        <w:t>Marketing</w:t>
      </w:r>
      <w:r w:rsidRPr="00721306">
        <w:rPr>
          <w:b/>
          <w:spacing w:val="-6"/>
          <w:sz w:val="20"/>
        </w:rPr>
        <w:t xml:space="preserve"> </w:t>
      </w:r>
      <w:r w:rsidRPr="00721306">
        <w:rPr>
          <w:b/>
          <w:sz w:val="20"/>
        </w:rPr>
        <w:t>and</w:t>
      </w:r>
      <w:r w:rsidRPr="00721306">
        <w:rPr>
          <w:b/>
          <w:spacing w:val="-4"/>
          <w:sz w:val="20"/>
        </w:rPr>
        <w:t xml:space="preserve"> </w:t>
      </w:r>
      <w:r w:rsidRPr="00721306">
        <w:rPr>
          <w:b/>
          <w:sz w:val="20"/>
        </w:rPr>
        <w:t>Communications</w:t>
      </w:r>
      <w:r w:rsidRPr="00721306">
        <w:rPr>
          <w:b/>
          <w:spacing w:val="-5"/>
          <w:sz w:val="20"/>
        </w:rPr>
        <w:t xml:space="preserve"> </w:t>
      </w:r>
      <w:r w:rsidRPr="00721306">
        <w:rPr>
          <w:b/>
          <w:sz w:val="20"/>
        </w:rPr>
        <w:t>Results</w:t>
      </w:r>
      <w:r w:rsidRPr="00721306">
        <w:rPr>
          <w:sz w:val="20"/>
        </w:rPr>
        <w:t>,</w:t>
      </w:r>
      <w:r w:rsidRPr="00721306">
        <w:rPr>
          <w:spacing w:val="-5"/>
          <w:sz w:val="20"/>
        </w:rPr>
        <w:t xml:space="preserve"> </w:t>
      </w:r>
      <w:r w:rsidRPr="00721306">
        <w:rPr>
          <w:sz w:val="20"/>
        </w:rPr>
        <w:t>submitted</w:t>
      </w:r>
      <w:r w:rsidRPr="00721306">
        <w:rPr>
          <w:spacing w:val="-4"/>
          <w:sz w:val="20"/>
        </w:rPr>
        <w:t xml:space="preserve"> </w:t>
      </w:r>
      <w:r w:rsidRPr="00721306">
        <w:rPr>
          <w:sz w:val="20"/>
        </w:rPr>
        <w:t>annually,</w:t>
      </w:r>
      <w:r w:rsidRPr="00721306">
        <w:rPr>
          <w:spacing w:val="-5"/>
          <w:sz w:val="20"/>
        </w:rPr>
        <w:t xml:space="preserve"> </w:t>
      </w:r>
      <w:r w:rsidRPr="00721306">
        <w:rPr>
          <w:sz w:val="20"/>
        </w:rPr>
        <w:t>as</w:t>
      </w:r>
      <w:r w:rsidRPr="00721306">
        <w:rPr>
          <w:spacing w:val="-4"/>
          <w:sz w:val="20"/>
        </w:rPr>
        <w:t xml:space="preserve"> </w:t>
      </w:r>
      <w:r w:rsidRPr="00721306">
        <w:rPr>
          <w:sz w:val="20"/>
        </w:rPr>
        <w:t>required</w:t>
      </w:r>
      <w:r w:rsidRPr="00721306">
        <w:rPr>
          <w:spacing w:val="-5"/>
          <w:sz w:val="20"/>
        </w:rPr>
        <w:t xml:space="preserve"> </w:t>
      </w:r>
      <w:r w:rsidRPr="00721306">
        <w:rPr>
          <w:sz w:val="20"/>
        </w:rPr>
        <w:t>in</w:t>
      </w:r>
      <w:r w:rsidRPr="00721306">
        <w:rPr>
          <w:spacing w:val="-5"/>
          <w:sz w:val="20"/>
        </w:rPr>
        <w:t xml:space="preserve"> </w:t>
      </w:r>
      <w:r w:rsidRPr="00721306">
        <w:rPr>
          <w:sz w:val="20"/>
        </w:rPr>
        <w:t>Contract</w:t>
      </w:r>
      <w:r w:rsidRPr="00721306">
        <w:rPr>
          <w:spacing w:val="-20"/>
          <w:sz w:val="20"/>
        </w:rPr>
        <w:t xml:space="preserve"> </w:t>
      </w:r>
      <w:r w:rsidRPr="00721306">
        <w:rPr>
          <w:sz w:val="20"/>
        </w:rPr>
        <w:t xml:space="preserve">Section </w:t>
      </w:r>
      <w:r w:rsidRPr="00721306">
        <w:rPr>
          <w:spacing w:val="-2"/>
          <w:sz w:val="20"/>
        </w:rPr>
        <w:t>A.5.a.(2).</w:t>
      </w:r>
    </w:p>
    <w:p w14:paraId="1F3BC17F" w14:textId="77777777" w:rsidR="00721306" w:rsidRPr="00721306" w:rsidRDefault="00721306" w:rsidP="00457115">
      <w:pPr>
        <w:numPr>
          <w:ilvl w:val="0"/>
          <w:numId w:val="29"/>
        </w:numPr>
        <w:tabs>
          <w:tab w:val="left" w:pos="1797"/>
          <w:tab w:val="left" w:pos="1800"/>
        </w:tabs>
        <w:spacing w:before="229"/>
        <w:ind w:right="1452"/>
        <w:rPr>
          <w:sz w:val="20"/>
        </w:rPr>
      </w:pPr>
      <w:r w:rsidRPr="00721306">
        <w:rPr>
          <w:b/>
          <w:sz w:val="20"/>
        </w:rPr>
        <w:t>Member</w:t>
      </w:r>
      <w:r w:rsidRPr="00721306">
        <w:rPr>
          <w:b/>
          <w:spacing w:val="-5"/>
          <w:sz w:val="20"/>
        </w:rPr>
        <w:t xml:space="preserve"> </w:t>
      </w:r>
      <w:r w:rsidRPr="00721306">
        <w:rPr>
          <w:b/>
          <w:sz w:val="20"/>
        </w:rPr>
        <w:t>Issues</w:t>
      </w:r>
      <w:r w:rsidRPr="00721306">
        <w:rPr>
          <w:b/>
          <w:spacing w:val="-4"/>
          <w:sz w:val="20"/>
        </w:rPr>
        <w:t xml:space="preserve"> </w:t>
      </w:r>
      <w:r w:rsidRPr="00721306">
        <w:rPr>
          <w:b/>
          <w:sz w:val="20"/>
        </w:rPr>
        <w:t>Log</w:t>
      </w:r>
      <w:r w:rsidRPr="00721306">
        <w:rPr>
          <w:sz w:val="20"/>
        </w:rPr>
        <w:t>,</w:t>
      </w:r>
      <w:r w:rsidRPr="00721306">
        <w:rPr>
          <w:spacing w:val="-4"/>
          <w:sz w:val="20"/>
        </w:rPr>
        <w:t xml:space="preserve"> </w:t>
      </w:r>
      <w:r w:rsidRPr="00721306">
        <w:rPr>
          <w:sz w:val="20"/>
        </w:rPr>
        <w:t>submitted</w:t>
      </w:r>
      <w:r w:rsidRPr="00721306">
        <w:rPr>
          <w:spacing w:val="-3"/>
          <w:sz w:val="20"/>
        </w:rPr>
        <w:t xml:space="preserve"> </w:t>
      </w:r>
      <w:r w:rsidRPr="00721306">
        <w:rPr>
          <w:sz w:val="20"/>
        </w:rPr>
        <w:t>monthly</w:t>
      </w:r>
      <w:r w:rsidRPr="00721306">
        <w:rPr>
          <w:spacing w:val="-3"/>
          <w:sz w:val="20"/>
        </w:rPr>
        <w:t xml:space="preserve"> </w:t>
      </w:r>
      <w:r w:rsidRPr="00721306">
        <w:rPr>
          <w:sz w:val="20"/>
        </w:rPr>
        <w:t>until</w:t>
      </w:r>
      <w:r w:rsidRPr="00721306">
        <w:rPr>
          <w:spacing w:val="-5"/>
          <w:sz w:val="20"/>
        </w:rPr>
        <w:t xml:space="preserve"> </w:t>
      </w:r>
      <w:r w:rsidRPr="00721306">
        <w:rPr>
          <w:sz w:val="20"/>
        </w:rPr>
        <w:t>notified</w:t>
      </w:r>
      <w:r w:rsidRPr="00721306">
        <w:rPr>
          <w:spacing w:val="-2"/>
          <w:sz w:val="20"/>
        </w:rPr>
        <w:t xml:space="preserve"> </w:t>
      </w:r>
      <w:r w:rsidRPr="00721306">
        <w:rPr>
          <w:sz w:val="20"/>
        </w:rPr>
        <w:t>by</w:t>
      </w:r>
      <w:r w:rsidRPr="00721306">
        <w:rPr>
          <w:spacing w:val="-3"/>
          <w:sz w:val="20"/>
        </w:rPr>
        <w:t xml:space="preserve"> </w:t>
      </w:r>
      <w:r w:rsidRPr="00721306">
        <w:rPr>
          <w:sz w:val="20"/>
        </w:rPr>
        <w:t>the</w:t>
      </w:r>
      <w:r w:rsidRPr="00721306">
        <w:rPr>
          <w:spacing w:val="-2"/>
          <w:sz w:val="20"/>
        </w:rPr>
        <w:t xml:space="preserve"> </w:t>
      </w:r>
      <w:r w:rsidRPr="00721306">
        <w:rPr>
          <w:sz w:val="20"/>
        </w:rPr>
        <w:t>State</w:t>
      </w:r>
      <w:r w:rsidRPr="00721306">
        <w:rPr>
          <w:spacing w:val="-5"/>
          <w:sz w:val="20"/>
        </w:rPr>
        <w:t xml:space="preserve"> </w:t>
      </w:r>
      <w:proofErr w:type="gramStart"/>
      <w:r w:rsidRPr="00721306">
        <w:rPr>
          <w:sz w:val="20"/>
        </w:rPr>
        <w:t>In</w:t>
      </w:r>
      <w:proofErr w:type="gramEnd"/>
      <w:r w:rsidRPr="00721306">
        <w:rPr>
          <w:spacing w:val="-4"/>
          <w:sz w:val="20"/>
        </w:rPr>
        <w:t xml:space="preserve"> </w:t>
      </w:r>
      <w:r w:rsidRPr="00721306">
        <w:rPr>
          <w:sz w:val="20"/>
        </w:rPr>
        <w:t>Writing</w:t>
      </w:r>
      <w:r w:rsidRPr="00721306">
        <w:rPr>
          <w:spacing w:val="-5"/>
          <w:sz w:val="20"/>
        </w:rPr>
        <w:t xml:space="preserve"> </w:t>
      </w:r>
      <w:r w:rsidRPr="00721306">
        <w:rPr>
          <w:sz w:val="20"/>
        </w:rPr>
        <w:t>to</w:t>
      </w:r>
      <w:r w:rsidRPr="00721306">
        <w:rPr>
          <w:spacing w:val="-4"/>
          <w:sz w:val="20"/>
        </w:rPr>
        <w:t xml:space="preserve"> </w:t>
      </w:r>
      <w:r w:rsidRPr="00721306">
        <w:rPr>
          <w:sz w:val="20"/>
        </w:rPr>
        <w:t>send</w:t>
      </w:r>
      <w:r w:rsidRPr="00721306">
        <w:rPr>
          <w:spacing w:val="-21"/>
          <w:sz w:val="20"/>
        </w:rPr>
        <w:t xml:space="preserve"> </w:t>
      </w:r>
      <w:r w:rsidRPr="00721306">
        <w:rPr>
          <w:sz w:val="20"/>
        </w:rPr>
        <w:t>quarterly using a template agreed to by the State, as required in Contract Section A.10.d.</w:t>
      </w:r>
    </w:p>
    <w:p w14:paraId="527AE054" w14:textId="77777777" w:rsidR="00721306" w:rsidRPr="00721306" w:rsidRDefault="00721306" w:rsidP="00721306">
      <w:pPr>
        <w:spacing w:before="22"/>
        <w:rPr>
          <w:sz w:val="20"/>
          <w:szCs w:val="20"/>
        </w:rPr>
      </w:pPr>
    </w:p>
    <w:p w14:paraId="4EFCE363" w14:textId="77777777" w:rsidR="00721306" w:rsidRPr="00721306" w:rsidRDefault="00721306" w:rsidP="00457115">
      <w:pPr>
        <w:numPr>
          <w:ilvl w:val="0"/>
          <w:numId w:val="29"/>
        </w:numPr>
        <w:tabs>
          <w:tab w:val="left" w:pos="1797"/>
          <w:tab w:val="left" w:pos="1800"/>
        </w:tabs>
        <w:spacing w:before="1"/>
        <w:ind w:right="407"/>
        <w:rPr>
          <w:sz w:val="20"/>
        </w:rPr>
      </w:pPr>
      <w:r w:rsidRPr="00721306">
        <w:rPr>
          <w:b/>
          <w:sz w:val="20"/>
        </w:rPr>
        <w:t>Appeals</w:t>
      </w:r>
      <w:r w:rsidRPr="00721306">
        <w:rPr>
          <w:b/>
          <w:spacing w:val="-2"/>
          <w:sz w:val="20"/>
        </w:rPr>
        <w:t xml:space="preserve"> </w:t>
      </w:r>
      <w:r w:rsidRPr="00721306">
        <w:rPr>
          <w:b/>
          <w:sz w:val="20"/>
        </w:rPr>
        <w:t>Summary</w:t>
      </w:r>
      <w:r w:rsidRPr="00721306">
        <w:rPr>
          <w:sz w:val="20"/>
        </w:rPr>
        <w:t>,</w:t>
      </w:r>
      <w:r w:rsidRPr="00721306">
        <w:rPr>
          <w:spacing w:val="-4"/>
          <w:sz w:val="20"/>
        </w:rPr>
        <w:t xml:space="preserve"> </w:t>
      </w:r>
      <w:r w:rsidRPr="00721306">
        <w:rPr>
          <w:sz w:val="20"/>
        </w:rPr>
        <w:t>submitted</w:t>
      </w:r>
      <w:r w:rsidRPr="00721306">
        <w:rPr>
          <w:spacing w:val="-4"/>
          <w:sz w:val="20"/>
        </w:rPr>
        <w:t xml:space="preserve"> </w:t>
      </w:r>
      <w:r w:rsidRPr="00721306">
        <w:rPr>
          <w:sz w:val="20"/>
        </w:rPr>
        <w:t>quarterly</w:t>
      </w:r>
      <w:r w:rsidRPr="00721306">
        <w:rPr>
          <w:spacing w:val="-1"/>
          <w:sz w:val="20"/>
        </w:rPr>
        <w:t xml:space="preserve"> </w:t>
      </w:r>
      <w:r w:rsidRPr="00721306">
        <w:rPr>
          <w:sz w:val="20"/>
        </w:rPr>
        <w:t>using</w:t>
      </w:r>
      <w:r w:rsidRPr="00721306">
        <w:rPr>
          <w:spacing w:val="-1"/>
          <w:sz w:val="20"/>
        </w:rPr>
        <w:t xml:space="preserve"> </w:t>
      </w:r>
      <w:r w:rsidRPr="00721306">
        <w:rPr>
          <w:sz w:val="20"/>
        </w:rPr>
        <w:t>the</w:t>
      </w:r>
      <w:r w:rsidRPr="00721306">
        <w:rPr>
          <w:spacing w:val="-5"/>
          <w:sz w:val="20"/>
        </w:rPr>
        <w:t xml:space="preserve"> </w:t>
      </w:r>
      <w:r w:rsidRPr="00721306">
        <w:rPr>
          <w:sz w:val="20"/>
        </w:rPr>
        <w:t>template</w:t>
      </w:r>
      <w:r w:rsidRPr="00721306">
        <w:rPr>
          <w:spacing w:val="-4"/>
          <w:sz w:val="20"/>
        </w:rPr>
        <w:t xml:space="preserve"> </w:t>
      </w:r>
      <w:r w:rsidRPr="00721306">
        <w:rPr>
          <w:sz w:val="20"/>
        </w:rPr>
        <w:t>prior</w:t>
      </w:r>
      <w:r w:rsidRPr="00721306">
        <w:rPr>
          <w:spacing w:val="-4"/>
          <w:sz w:val="20"/>
        </w:rPr>
        <w:t xml:space="preserve"> </w:t>
      </w:r>
      <w:r w:rsidRPr="00721306">
        <w:rPr>
          <w:sz w:val="20"/>
        </w:rPr>
        <w:t>approved</w:t>
      </w:r>
      <w:r w:rsidRPr="00721306">
        <w:rPr>
          <w:spacing w:val="-2"/>
          <w:sz w:val="20"/>
        </w:rPr>
        <w:t xml:space="preserve"> </w:t>
      </w:r>
      <w:r w:rsidRPr="00721306">
        <w:rPr>
          <w:sz w:val="20"/>
        </w:rPr>
        <w:t>In</w:t>
      </w:r>
      <w:r w:rsidRPr="00721306">
        <w:rPr>
          <w:spacing w:val="-5"/>
          <w:sz w:val="20"/>
        </w:rPr>
        <w:t xml:space="preserve"> </w:t>
      </w:r>
      <w:r w:rsidRPr="00721306">
        <w:rPr>
          <w:sz w:val="20"/>
        </w:rPr>
        <w:t>Writing</w:t>
      </w:r>
      <w:r w:rsidRPr="00721306">
        <w:rPr>
          <w:spacing w:val="-3"/>
          <w:sz w:val="20"/>
        </w:rPr>
        <w:t xml:space="preserve"> </w:t>
      </w:r>
      <w:r w:rsidRPr="00721306">
        <w:rPr>
          <w:sz w:val="20"/>
        </w:rPr>
        <w:t>by</w:t>
      </w:r>
      <w:r w:rsidRPr="00721306">
        <w:rPr>
          <w:spacing w:val="-3"/>
          <w:sz w:val="20"/>
        </w:rPr>
        <w:t xml:space="preserve"> </w:t>
      </w:r>
      <w:r w:rsidRPr="00721306">
        <w:rPr>
          <w:sz w:val="20"/>
        </w:rPr>
        <w:t>the</w:t>
      </w:r>
      <w:r w:rsidRPr="00721306">
        <w:rPr>
          <w:spacing w:val="-2"/>
          <w:sz w:val="20"/>
        </w:rPr>
        <w:t xml:space="preserve"> </w:t>
      </w:r>
      <w:r w:rsidRPr="00721306">
        <w:rPr>
          <w:sz w:val="20"/>
        </w:rPr>
        <w:t>State as described in Contract Section A.10.h.</w:t>
      </w:r>
    </w:p>
    <w:p w14:paraId="56AC23E1" w14:textId="77777777" w:rsidR="00721306" w:rsidRPr="00721306" w:rsidRDefault="00721306" w:rsidP="00721306">
      <w:pPr>
        <w:spacing w:before="1"/>
        <w:rPr>
          <w:sz w:val="20"/>
          <w:szCs w:val="20"/>
        </w:rPr>
      </w:pPr>
    </w:p>
    <w:p w14:paraId="24E9638E" w14:textId="77777777" w:rsidR="00721306" w:rsidRPr="00721306" w:rsidRDefault="00721306" w:rsidP="00457115">
      <w:pPr>
        <w:numPr>
          <w:ilvl w:val="0"/>
          <w:numId w:val="29"/>
        </w:numPr>
        <w:tabs>
          <w:tab w:val="left" w:pos="1797"/>
          <w:tab w:val="left" w:pos="1800"/>
        </w:tabs>
        <w:ind w:right="1123"/>
        <w:rPr>
          <w:sz w:val="20"/>
        </w:rPr>
      </w:pPr>
      <w:r w:rsidRPr="00721306">
        <w:rPr>
          <w:b/>
          <w:sz w:val="20"/>
        </w:rPr>
        <w:t>Ad</w:t>
      </w:r>
      <w:r w:rsidRPr="00721306">
        <w:rPr>
          <w:b/>
          <w:spacing w:val="-4"/>
          <w:sz w:val="20"/>
        </w:rPr>
        <w:t xml:space="preserve"> </w:t>
      </w:r>
      <w:r w:rsidRPr="00721306">
        <w:rPr>
          <w:b/>
          <w:sz w:val="20"/>
        </w:rPr>
        <w:t>Hoc:</w:t>
      </w:r>
      <w:r w:rsidRPr="00721306">
        <w:rPr>
          <w:b/>
          <w:spacing w:val="-2"/>
          <w:sz w:val="20"/>
        </w:rPr>
        <w:t xml:space="preserve"> </w:t>
      </w:r>
      <w:r w:rsidRPr="00721306">
        <w:rPr>
          <w:sz w:val="20"/>
        </w:rPr>
        <w:t>The</w:t>
      </w:r>
      <w:r w:rsidRPr="00721306">
        <w:rPr>
          <w:spacing w:val="-3"/>
          <w:sz w:val="20"/>
        </w:rPr>
        <w:t xml:space="preserve"> </w:t>
      </w:r>
      <w:r w:rsidRPr="00721306">
        <w:rPr>
          <w:sz w:val="20"/>
        </w:rPr>
        <w:t>Contractor</w:t>
      </w:r>
      <w:r w:rsidRPr="00721306">
        <w:rPr>
          <w:spacing w:val="-4"/>
          <w:sz w:val="20"/>
        </w:rPr>
        <w:t xml:space="preserve"> </w:t>
      </w:r>
      <w:r w:rsidRPr="00721306">
        <w:rPr>
          <w:sz w:val="20"/>
        </w:rPr>
        <w:t>shall</w:t>
      </w:r>
      <w:r w:rsidRPr="00721306">
        <w:rPr>
          <w:spacing w:val="-5"/>
          <w:sz w:val="20"/>
        </w:rPr>
        <w:t xml:space="preserve"> </w:t>
      </w:r>
      <w:r w:rsidRPr="00721306">
        <w:rPr>
          <w:sz w:val="20"/>
        </w:rPr>
        <w:t>submit</w:t>
      </w:r>
      <w:r w:rsidRPr="00721306">
        <w:rPr>
          <w:spacing w:val="-4"/>
          <w:sz w:val="20"/>
        </w:rPr>
        <w:t xml:space="preserve"> </w:t>
      </w:r>
      <w:r w:rsidRPr="00721306">
        <w:rPr>
          <w:sz w:val="20"/>
        </w:rPr>
        <w:t>such</w:t>
      </w:r>
      <w:r w:rsidRPr="00721306">
        <w:rPr>
          <w:spacing w:val="-2"/>
          <w:sz w:val="20"/>
        </w:rPr>
        <w:t xml:space="preserve"> </w:t>
      </w:r>
      <w:r w:rsidRPr="00721306">
        <w:rPr>
          <w:sz w:val="20"/>
        </w:rPr>
        <w:t>ad</w:t>
      </w:r>
      <w:r w:rsidRPr="00721306">
        <w:rPr>
          <w:spacing w:val="-3"/>
          <w:sz w:val="20"/>
        </w:rPr>
        <w:t xml:space="preserve"> </w:t>
      </w:r>
      <w:r w:rsidRPr="00721306">
        <w:rPr>
          <w:sz w:val="20"/>
        </w:rPr>
        <w:t>hoc</w:t>
      </w:r>
      <w:r w:rsidRPr="00721306">
        <w:rPr>
          <w:spacing w:val="-3"/>
          <w:sz w:val="20"/>
        </w:rPr>
        <w:t xml:space="preserve"> </w:t>
      </w:r>
      <w:r w:rsidRPr="00721306">
        <w:rPr>
          <w:sz w:val="20"/>
        </w:rPr>
        <w:t>reports</w:t>
      </w:r>
      <w:r w:rsidRPr="00721306">
        <w:rPr>
          <w:spacing w:val="-2"/>
          <w:sz w:val="20"/>
        </w:rPr>
        <w:t xml:space="preserve"> </w:t>
      </w:r>
      <w:r w:rsidRPr="00721306">
        <w:rPr>
          <w:sz w:val="20"/>
        </w:rPr>
        <w:t>as</w:t>
      </w:r>
      <w:r w:rsidRPr="00721306">
        <w:rPr>
          <w:spacing w:val="-1"/>
          <w:sz w:val="20"/>
        </w:rPr>
        <w:t xml:space="preserve"> </w:t>
      </w:r>
      <w:r w:rsidRPr="00721306">
        <w:rPr>
          <w:sz w:val="20"/>
        </w:rPr>
        <w:t>are</w:t>
      </w:r>
      <w:r w:rsidRPr="00721306">
        <w:rPr>
          <w:spacing w:val="-4"/>
          <w:sz w:val="20"/>
        </w:rPr>
        <w:t xml:space="preserve"> </w:t>
      </w:r>
      <w:r w:rsidRPr="00721306">
        <w:rPr>
          <w:sz w:val="20"/>
        </w:rPr>
        <w:t>deemed</w:t>
      </w:r>
      <w:r w:rsidRPr="00721306">
        <w:rPr>
          <w:spacing w:val="-3"/>
          <w:sz w:val="20"/>
        </w:rPr>
        <w:t xml:space="preserve"> </w:t>
      </w:r>
      <w:r w:rsidRPr="00721306">
        <w:rPr>
          <w:sz w:val="20"/>
        </w:rPr>
        <w:t>by</w:t>
      </w:r>
      <w:r w:rsidRPr="00721306">
        <w:rPr>
          <w:spacing w:val="-3"/>
          <w:sz w:val="20"/>
        </w:rPr>
        <w:t xml:space="preserve"> </w:t>
      </w:r>
      <w:r w:rsidRPr="00721306">
        <w:rPr>
          <w:sz w:val="20"/>
        </w:rPr>
        <w:t>the</w:t>
      </w:r>
      <w:r w:rsidRPr="00721306">
        <w:rPr>
          <w:spacing w:val="-2"/>
          <w:sz w:val="20"/>
        </w:rPr>
        <w:t xml:space="preserve"> </w:t>
      </w:r>
      <w:r w:rsidRPr="00721306">
        <w:rPr>
          <w:sz w:val="20"/>
        </w:rPr>
        <w:t>State</w:t>
      </w:r>
      <w:r w:rsidRPr="00721306">
        <w:rPr>
          <w:spacing w:val="-25"/>
          <w:sz w:val="20"/>
        </w:rPr>
        <w:t xml:space="preserve"> </w:t>
      </w:r>
      <w:r w:rsidRPr="00721306">
        <w:rPr>
          <w:sz w:val="20"/>
        </w:rPr>
        <w:t>to be necessary to analyze the Plan. The exact format, frequency and due dates for such reports shall be mutually agreed upon with the Contractor and shall be submitted at no cost to the State.</w:t>
      </w:r>
    </w:p>
    <w:p w14:paraId="289CF8E2" w14:textId="77777777" w:rsidR="00721306" w:rsidRPr="00721306" w:rsidRDefault="00721306" w:rsidP="00721306">
      <w:pPr>
        <w:spacing w:before="2"/>
        <w:rPr>
          <w:sz w:val="20"/>
          <w:szCs w:val="20"/>
        </w:rPr>
      </w:pPr>
    </w:p>
    <w:p w14:paraId="2904B5B8" w14:textId="77777777" w:rsidR="00721306" w:rsidRPr="00721306" w:rsidRDefault="00721306" w:rsidP="00457115">
      <w:pPr>
        <w:numPr>
          <w:ilvl w:val="0"/>
          <w:numId w:val="29"/>
        </w:numPr>
        <w:tabs>
          <w:tab w:val="left" w:pos="1797"/>
          <w:tab w:val="left" w:pos="1800"/>
        </w:tabs>
        <w:ind w:right="1178"/>
        <w:rPr>
          <w:sz w:val="20"/>
        </w:rPr>
      </w:pPr>
      <w:r w:rsidRPr="00721306">
        <w:rPr>
          <w:b/>
          <w:sz w:val="20"/>
        </w:rPr>
        <w:t>Mailing</w:t>
      </w:r>
      <w:r w:rsidRPr="00721306">
        <w:rPr>
          <w:b/>
          <w:spacing w:val="-4"/>
          <w:sz w:val="20"/>
        </w:rPr>
        <w:t xml:space="preserve"> </w:t>
      </w:r>
      <w:r w:rsidRPr="00721306">
        <w:rPr>
          <w:b/>
          <w:sz w:val="20"/>
        </w:rPr>
        <w:t>of</w:t>
      </w:r>
      <w:r w:rsidRPr="00721306">
        <w:rPr>
          <w:b/>
          <w:spacing w:val="-3"/>
          <w:sz w:val="20"/>
        </w:rPr>
        <w:t xml:space="preserve"> </w:t>
      </w:r>
      <w:r w:rsidRPr="00721306">
        <w:rPr>
          <w:b/>
          <w:sz w:val="20"/>
        </w:rPr>
        <w:t>Ongoing</w:t>
      </w:r>
      <w:r w:rsidRPr="00721306">
        <w:rPr>
          <w:b/>
          <w:spacing w:val="-4"/>
          <w:sz w:val="20"/>
        </w:rPr>
        <w:t xml:space="preserve"> </w:t>
      </w:r>
      <w:r w:rsidRPr="00721306">
        <w:rPr>
          <w:b/>
          <w:sz w:val="20"/>
        </w:rPr>
        <w:t>Welcome</w:t>
      </w:r>
      <w:r w:rsidRPr="00721306">
        <w:rPr>
          <w:b/>
          <w:spacing w:val="-5"/>
          <w:sz w:val="20"/>
        </w:rPr>
        <w:t xml:space="preserve"> </w:t>
      </w:r>
      <w:r w:rsidRPr="00721306">
        <w:rPr>
          <w:b/>
          <w:sz w:val="20"/>
        </w:rPr>
        <w:t>Packets</w:t>
      </w:r>
      <w:r w:rsidRPr="00721306">
        <w:rPr>
          <w:sz w:val="20"/>
        </w:rPr>
        <w:t>,</w:t>
      </w:r>
      <w:r w:rsidRPr="00721306">
        <w:rPr>
          <w:spacing w:val="-5"/>
          <w:sz w:val="20"/>
        </w:rPr>
        <w:t xml:space="preserve"> </w:t>
      </w:r>
      <w:r w:rsidRPr="00721306">
        <w:rPr>
          <w:sz w:val="20"/>
        </w:rPr>
        <w:t>as</w:t>
      </w:r>
      <w:r w:rsidRPr="00721306">
        <w:rPr>
          <w:spacing w:val="-2"/>
          <w:sz w:val="20"/>
        </w:rPr>
        <w:t xml:space="preserve"> </w:t>
      </w:r>
      <w:r w:rsidRPr="00721306">
        <w:rPr>
          <w:sz w:val="20"/>
        </w:rPr>
        <w:t>detailed</w:t>
      </w:r>
      <w:r w:rsidRPr="00721306">
        <w:rPr>
          <w:spacing w:val="-4"/>
          <w:sz w:val="20"/>
        </w:rPr>
        <w:t xml:space="preserve"> </w:t>
      </w:r>
      <w:r w:rsidRPr="00721306">
        <w:rPr>
          <w:sz w:val="20"/>
        </w:rPr>
        <w:t>in</w:t>
      </w:r>
      <w:r w:rsidRPr="00721306">
        <w:rPr>
          <w:spacing w:val="-3"/>
          <w:sz w:val="20"/>
        </w:rPr>
        <w:t xml:space="preserve"> </w:t>
      </w:r>
      <w:r w:rsidRPr="00721306">
        <w:rPr>
          <w:sz w:val="20"/>
        </w:rPr>
        <w:t>Contract</w:t>
      </w:r>
      <w:r w:rsidRPr="00721306">
        <w:rPr>
          <w:spacing w:val="-3"/>
          <w:sz w:val="20"/>
        </w:rPr>
        <w:t xml:space="preserve"> </w:t>
      </w:r>
      <w:r w:rsidRPr="00721306">
        <w:rPr>
          <w:sz w:val="20"/>
        </w:rPr>
        <w:t>Section</w:t>
      </w:r>
      <w:r w:rsidRPr="00721306">
        <w:rPr>
          <w:spacing w:val="-4"/>
          <w:sz w:val="20"/>
        </w:rPr>
        <w:t xml:space="preserve"> </w:t>
      </w:r>
      <w:r w:rsidRPr="00721306">
        <w:rPr>
          <w:sz w:val="20"/>
        </w:rPr>
        <w:t>A.8.b,</w:t>
      </w:r>
      <w:r w:rsidRPr="00721306">
        <w:rPr>
          <w:spacing w:val="-5"/>
          <w:sz w:val="20"/>
        </w:rPr>
        <w:t xml:space="preserve"> </w:t>
      </w:r>
      <w:r w:rsidRPr="00721306">
        <w:rPr>
          <w:sz w:val="20"/>
        </w:rPr>
        <w:t>to</w:t>
      </w:r>
      <w:r w:rsidRPr="00721306">
        <w:rPr>
          <w:spacing w:val="-5"/>
          <w:sz w:val="20"/>
        </w:rPr>
        <w:t xml:space="preserve"> </w:t>
      </w:r>
      <w:r w:rsidRPr="00721306">
        <w:rPr>
          <w:sz w:val="20"/>
        </w:rPr>
        <w:t>support</w:t>
      </w:r>
      <w:r w:rsidRPr="00721306">
        <w:rPr>
          <w:spacing w:val="-5"/>
          <w:sz w:val="20"/>
        </w:rPr>
        <w:t xml:space="preserve"> </w:t>
      </w:r>
      <w:r w:rsidRPr="00721306">
        <w:rPr>
          <w:sz w:val="20"/>
        </w:rPr>
        <w:t>results entered in Contract Attachment D.3, submitted quarterly.</w:t>
      </w:r>
    </w:p>
    <w:p w14:paraId="34BC0F7D" w14:textId="77777777" w:rsidR="00721306" w:rsidRPr="00721306" w:rsidRDefault="00721306" w:rsidP="00721306">
      <w:pPr>
        <w:spacing w:before="1"/>
        <w:rPr>
          <w:sz w:val="20"/>
          <w:szCs w:val="20"/>
        </w:rPr>
      </w:pPr>
    </w:p>
    <w:p w14:paraId="2DAAF85E" w14:textId="77777777" w:rsidR="00721306" w:rsidRPr="00721306" w:rsidRDefault="00721306" w:rsidP="00457115">
      <w:pPr>
        <w:numPr>
          <w:ilvl w:val="0"/>
          <w:numId w:val="29"/>
        </w:numPr>
        <w:tabs>
          <w:tab w:val="left" w:pos="1797"/>
          <w:tab w:val="left" w:pos="1800"/>
        </w:tabs>
        <w:ind w:right="1795"/>
        <w:rPr>
          <w:sz w:val="20"/>
        </w:rPr>
      </w:pPr>
      <w:r w:rsidRPr="00721306">
        <w:rPr>
          <w:b/>
          <w:sz w:val="20"/>
        </w:rPr>
        <w:t>Security</w:t>
      </w:r>
      <w:r w:rsidRPr="00721306">
        <w:rPr>
          <w:b/>
          <w:spacing w:val="-5"/>
          <w:sz w:val="20"/>
        </w:rPr>
        <w:t xml:space="preserve"> </w:t>
      </w:r>
      <w:r w:rsidRPr="00721306">
        <w:rPr>
          <w:b/>
          <w:sz w:val="20"/>
        </w:rPr>
        <w:t>Risk</w:t>
      </w:r>
      <w:r w:rsidRPr="00721306">
        <w:rPr>
          <w:b/>
          <w:spacing w:val="-6"/>
          <w:sz w:val="20"/>
        </w:rPr>
        <w:t xml:space="preserve"> </w:t>
      </w:r>
      <w:r w:rsidRPr="00721306">
        <w:rPr>
          <w:b/>
          <w:sz w:val="20"/>
        </w:rPr>
        <w:t>Assessment</w:t>
      </w:r>
      <w:r w:rsidRPr="00721306">
        <w:rPr>
          <w:b/>
          <w:spacing w:val="-4"/>
          <w:sz w:val="20"/>
        </w:rPr>
        <w:t xml:space="preserve"> </w:t>
      </w:r>
      <w:r w:rsidRPr="00721306">
        <w:rPr>
          <w:b/>
          <w:sz w:val="20"/>
        </w:rPr>
        <w:t>Results</w:t>
      </w:r>
      <w:r w:rsidRPr="00721306">
        <w:rPr>
          <w:sz w:val="20"/>
        </w:rPr>
        <w:t>,</w:t>
      </w:r>
      <w:r w:rsidRPr="00721306">
        <w:rPr>
          <w:spacing w:val="-3"/>
          <w:sz w:val="20"/>
        </w:rPr>
        <w:t xml:space="preserve"> </w:t>
      </w:r>
      <w:r w:rsidRPr="00721306">
        <w:rPr>
          <w:sz w:val="20"/>
        </w:rPr>
        <w:t>as</w:t>
      </w:r>
      <w:r w:rsidRPr="00721306">
        <w:rPr>
          <w:spacing w:val="-4"/>
          <w:sz w:val="20"/>
        </w:rPr>
        <w:t xml:space="preserve"> </w:t>
      </w:r>
      <w:r w:rsidRPr="00721306">
        <w:rPr>
          <w:sz w:val="20"/>
        </w:rPr>
        <w:t>detailed</w:t>
      </w:r>
      <w:r w:rsidRPr="00721306">
        <w:rPr>
          <w:spacing w:val="-3"/>
          <w:sz w:val="20"/>
        </w:rPr>
        <w:t xml:space="preserve"> </w:t>
      </w:r>
      <w:r w:rsidRPr="00721306">
        <w:rPr>
          <w:sz w:val="20"/>
        </w:rPr>
        <w:t>in</w:t>
      </w:r>
      <w:r w:rsidRPr="00721306">
        <w:rPr>
          <w:spacing w:val="-3"/>
          <w:sz w:val="20"/>
        </w:rPr>
        <w:t xml:space="preserve"> </w:t>
      </w:r>
      <w:r w:rsidRPr="00721306">
        <w:rPr>
          <w:sz w:val="20"/>
        </w:rPr>
        <w:t>Contract</w:t>
      </w:r>
      <w:r w:rsidRPr="00721306">
        <w:rPr>
          <w:spacing w:val="-5"/>
          <w:sz w:val="20"/>
        </w:rPr>
        <w:t xml:space="preserve"> </w:t>
      </w:r>
      <w:r w:rsidRPr="00721306">
        <w:rPr>
          <w:sz w:val="20"/>
        </w:rPr>
        <w:t>Section</w:t>
      </w:r>
      <w:r w:rsidRPr="00721306">
        <w:rPr>
          <w:spacing w:val="-5"/>
          <w:sz w:val="20"/>
        </w:rPr>
        <w:t xml:space="preserve"> </w:t>
      </w:r>
      <w:r w:rsidRPr="00721306">
        <w:rPr>
          <w:sz w:val="20"/>
        </w:rPr>
        <w:t>A.11.i.10,</w:t>
      </w:r>
      <w:r w:rsidRPr="00721306">
        <w:rPr>
          <w:spacing w:val="-5"/>
          <w:sz w:val="20"/>
        </w:rPr>
        <w:t xml:space="preserve"> </w:t>
      </w:r>
      <w:r w:rsidRPr="00721306">
        <w:rPr>
          <w:sz w:val="20"/>
        </w:rPr>
        <w:t xml:space="preserve">submitted </w:t>
      </w:r>
      <w:r w:rsidRPr="00721306">
        <w:rPr>
          <w:spacing w:val="-2"/>
          <w:sz w:val="20"/>
        </w:rPr>
        <w:t>annually.</w:t>
      </w:r>
    </w:p>
    <w:p w14:paraId="1306EC58" w14:textId="77777777" w:rsidR="00721306" w:rsidRPr="00721306" w:rsidRDefault="00721306" w:rsidP="00721306">
      <w:pPr>
        <w:spacing w:before="1"/>
        <w:rPr>
          <w:sz w:val="20"/>
          <w:szCs w:val="20"/>
        </w:rPr>
      </w:pPr>
    </w:p>
    <w:p w14:paraId="0BA5964F" w14:textId="77777777" w:rsidR="00721306" w:rsidRPr="00721306" w:rsidRDefault="00721306" w:rsidP="00457115">
      <w:pPr>
        <w:numPr>
          <w:ilvl w:val="0"/>
          <w:numId w:val="29"/>
        </w:numPr>
        <w:tabs>
          <w:tab w:val="left" w:pos="1797"/>
          <w:tab w:val="left" w:pos="1800"/>
        </w:tabs>
        <w:ind w:right="1129"/>
        <w:rPr>
          <w:sz w:val="20"/>
        </w:rPr>
      </w:pPr>
      <w:r w:rsidRPr="00721306">
        <w:rPr>
          <w:b/>
          <w:sz w:val="20"/>
        </w:rPr>
        <w:t>Penetration</w:t>
      </w:r>
      <w:r w:rsidRPr="00721306">
        <w:rPr>
          <w:b/>
          <w:spacing w:val="-4"/>
          <w:sz w:val="20"/>
        </w:rPr>
        <w:t xml:space="preserve"> </w:t>
      </w:r>
      <w:r w:rsidRPr="00721306">
        <w:rPr>
          <w:b/>
          <w:sz w:val="20"/>
        </w:rPr>
        <w:t>Tests</w:t>
      </w:r>
      <w:r w:rsidRPr="00721306">
        <w:rPr>
          <w:b/>
          <w:spacing w:val="-3"/>
          <w:sz w:val="20"/>
        </w:rPr>
        <w:t xml:space="preserve"> </w:t>
      </w:r>
      <w:r w:rsidRPr="00721306">
        <w:rPr>
          <w:b/>
          <w:sz w:val="20"/>
        </w:rPr>
        <w:t>and</w:t>
      </w:r>
      <w:r w:rsidRPr="00721306">
        <w:rPr>
          <w:b/>
          <w:spacing w:val="-4"/>
          <w:sz w:val="20"/>
        </w:rPr>
        <w:t xml:space="preserve"> </w:t>
      </w:r>
      <w:r w:rsidRPr="00721306">
        <w:rPr>
          <w:b/>
          <w:sz w:val="20"/>
        </w:rPr>
        <w:t>Vulnerability</w:t>
      </w:r>
      <w:r w:rsidRPr="00721306">
        <w:rPr>
          <w:b/>
          <w:spacing w:val="-5"/>
          <w:sz w:val="20"/>
        </w:rPr>
        <w:t xml:space="preserve"> </w:t>
      </w:r>
      <w:r w:rsidRPr="00721306">
        <w:rPr>
          <w:b/>
          <w:sz w:val="20"/>
        </w:rPr>
        <w:t>Tests</w:t>
      </w:r>
      <w:r w:rsidRPr="00721306">
        <w:rPr>
          <w:b/>
          <w:spacing w:val="-3"/>
          <w:sz w:val="20"/>
        </w:rPr>
        <w:t xml:space="preserve"> </w:t>
      </w:r>
      <w:r w:rsidRPr="00721306">
        <w:rPr>
          <w:b/>
          <w:sz w:val="20"/>
        </w:rPr>
        <w:t>Assessment</w:t>
      </w:r>
      <w:r w:rsidRPr="00721306">
        <w:rPr>
          <w:b/>
          <w:spacing w:val="-4"/>
          <w:sz w:val="20"/>
        </w:rPr>
        <w:t xml:space="preserve"> </w:t>
      </w:r>
      <w:r w:rsidRPr="00721306">
        <w:rPr>
          <w:b/>
          <w:sz w:val="20"/>
        </w:rPr>
        <w:t>Letter</w:t>
      </w:r>
      <w:r w:rsidRPr="00721306">
        <w:rPr>
          <w:sz w:val="20"/>
        </w:rPr>
        <w:t>,</w:t>
      </w:r>
      <w:r w:rsidRPr="00721306">
        <w:rPr>
          <w:spacing w:val="-5"/>
          <w:sz w:val="20"/>
        </w:rPr>
        <w:t xml:space="preserve"> </w:t>
      </w:r>
      <w:r w:rsidRPr="00721306">
        <w:rPr>
          <w:sz w:val="20"/>
        </w:rPr>
        <w:t>as</w:t>
      </w:r>
      <w:r w:rsidRPr="00721306">
        <w:rPr>
          <w:spacing w:val="-2"/>
          <w:sz w:val="20"/>
        </w:rPr>
        <w:t xml:space="preserve"> </w:t>
      </w:r>
      <w:r w:rsidRPr="00721306">
        <w:rPr>
          <w:sz w:val="20"/>
        </w:rPr>
        <w:t>detailed</w:t>
      </w:r>
      <w:r w:rsidRPr="00721306">
        <w:rPr>
          <w:spacing w:val="-4"/>
          <w:sz w:val="20"/>
        </w:rPr>
        <w:t xml:space="preserve"> </w:t>
      </w:r>
      <w:r w:rsidRPr="00721306">
        <w:rPr>
          <w:sz w:val="20"/>
        </w:rPr>
        <w:t>in</w:t>
      </w:r>
      <w:r w:rsidRPr="00721306">
        <w:rPr>
          <w:spacing w:val="-5"/>
          <w:sz w:val="20"/>
        </w:rPr>
        <w:t xml:space="preserve"> </w:t>
      </w:r>
      <w:r w:rsidRPr="00721306">
        <w:rPr>
          <w:sz w:val="20"/>
        </w:rPr>
        <w:t>Contract</w:t>
      </w:r>
      <w:r w:rsidRPr="00721306">
        <w:rPr>
          <w:spacing w:val="-3"/>
          <w:sz w:val="20"/>
        </w:rPr>
        <w:t xml:space="preserve"> </w:t>
      </w:r>
      <w:r w:rsidRPr="00721306">
        <w:rPr>
          <w:sz w:val="20"/>
        </w:rPr>
        <w:t>Section E.5.a.(5), submitted annually.</w:t>
      </w:r>
    </w:p>
    <w:p w14:paraId="6A83F9DD" w14:textId="77777777" w:rsidR="00721306" w:rsidRPr="00721306" w:rsidRDefault="00721306" w:rsidP="00721306">
      <w:pPr>
        <w:spacing w:before="1"/>
        <w:rPr>
          <w:sz w:val="20"/>
          <w:szCs w:val="20"/>
        </w:rPr>
      </w:pPr>
    </w:p>
    <w:p w14:paraId="641570B8" w14:textId="77777777" w:rsidR="00721306" w:rsidRPr="00721306" w:rsidRDefault="00721306" w:rsidP="00457115">
      <w:pPr>
        <w:numPr>
          <w:ilvl w:val="0"/>
          <w:numId w:val="29"/>
        </w:numPr>
        <w:tabs>
          <w:tab w:val="left" w:pos="1797"/>
        </w:tabs>
        <w:ind w:left="1797" w:hanging="357"/>
        <w:rPr>
          <w:sz w:val="20"/>
        </w:rPr>
      </w:pPr>
      <w:r w:rsidRPr="00721306">
        <w:rPr>
          <w:b/>
          <w:sz w:val="20"/>
        </w:rPr>
        <w:t>Underwriting</w:t>
      </w:r>
      <w:r w:rsidRPr="00721306">
        <w:rPr>
          <w:b/>
          <w:spacing w:val="-7"/>
          <w:sz w:val="20"/>
        </w:rPr>
        <w:t xml:space="preserve"> </w:t>
      </w:r>
      <w:r w:rsidRPr="00721306">
        <w:rPr>
          <w:b/>
          <w:sz w:val="20"/>
        </w:rPr>
        <w:t>Summary</w:t>
      </w:r>
      <w:r w:rsidRPr="00721306">
        <w:rPr>
          <w:sz w:val="20"/>
        </w:rPr>
        <w:t>,</w:t>
      </w:r>
      <w:r w:rsidRPr="00721306">
        <w:rPr>
          <w:spacing w:val="-8"/>
          <w:sz w:val="20"/>
        </w:rPr>
        <w:t xml:space="preserve"> </w:t>
      </w:r>
      <w:r w:rsidRPr="00721306">
        <w:rPr>
          <w:sz w:val="20"/>
        </w:rPr>
        <w:t>as</w:t>
      </w:r>
      <w:r w:rsidRPr="00721306">
        <w:rPr>
          <w:spacing w:val="-8"/>
          <w:sz w:val="20"/>
        </w:rPr>
        <w:t xml:space="preserve"> </w:t>
      </w:r>
      <w:r w:rsidRPr="00721306">
        <w:rPr>
          <w:sz w:val="20"/>
        </w:rPr>
        <w:t>detailed</w:t>
      </w:r>
      <w:r w:rsidRPr="00721306">
        <w:rPr>
          <w:spacing w:val="-9"/>
          <w:sz w:val="20"/>
        </w:rPr>
        <w:t xml:space="preserve"> </w:t>
      </w:r>
      <w:r w:rsidRPr="00721306">
        <w:rPr>
          <w:sz w:val="20"/>
        </w:rPr>
        <w:t>in</w:t>
      </w:r>
      <w:r w:rsidRPr="00721306">
        <w:rPr>
          <w:spacing w:val="-9"/>
          <w:sz w:val="20"/>
        </w:rPr>
        <w:t xml:space="preserve"> </w:t>
      </w:r>
      <w:r w:rsidRPr="00721306">
        <w:rPr>
          <w:sz w:val="20"/>
        </w:rPr>
        <w:t>Contract</w:t>
      </w:r>
      <w:r w:rsidRPr="00721306">
        <w:rPr>
          <w:spacing w:val="-8"/>
          <w:sz w:val="20"/>
        </w:rPr>
        <w:t xml:space="preserve"> </w:t>
      </w:r>
      <w:r w:rsidRPr="00721306">
        <w:rPr>
          <w:sz w:val="20"/>
        </w:rPr>
        <w:t>Section</w:t>
      </w:r>
      <w:r w:rsidRPr="00721306">
        <w:rPr>
          <w:spacing w:val="-10"/>
          <w:sz w:val="20"/>
        </w:rPr>
        <w:t xml:space="preserve"> </w:t>
      </w:r>
      <w:r w:rsidRPr="00721306">
        <w:rPr>
          <w:sz w:val="20"/>
        </w:rPr>
        <w:t>A.10.a,</w:t>
      </w:r>
      <w:r w:rsidRPr="00721306">
        <w:rPr>
          <w:spacing w:val="-9"/>
          <w:sz w:val="20"/>
        </w:rPr>
        <w:t xml:space="preserve"> </w:t>
      </w:r>
      <w:r w:rsidRPr="00721306">
        <w:rPr>
          <w:sz w:val="20"/>
        </w:rPr>
        <w:t>submitted</w:t>
      </w:r>
      <w:r w:rsidRPr="00721306">
        <w:rPr>
          <w:spacing w:val="-7"/>
          <w:sz w:val="20"/>
        </w:rPr>
        <w:t xml:space="preserve"> </w:t>
      </w:r>
      <w:r w:rsidRPr="00721306">
        <w:rPr>
          <w:spacing w:val="-2"/>
          <w:sz w:val="20"/>
        </w:rPr>
        <w:t>quarterly.</w:t>
      </w:r>
    </w:p>
    <w:p w14:paraId="25923017" w14:textId="77777777" w:rsidR="00721306" w:rsidRPr="00721306" w:rsidRDefault="00721306" w:rsidP="00721306">
      <w:pPr>
        <w:tabs>
          <w:tab w:val="left" w:pos="1797"/>
        </w:tabs>
        <w:rPr>
          <w:sz w:val="20"/>
        </w:rPr>
      </w:pPr>
    </w:p>
    <w:p w14:paraId="744BB5BF" w14:textId="77777777" w:rsidR="00721306" w:rsidRPr="00721306" w:rsidRDefault="00721306" w:rsidP="00457115">
      <w:pPr>
        <w:numPr>
          <w:ilvl w:val="0"/>
          <w:numId w:val="29"/>
        </w:numPr>
        <w:spacing w:after="120"/>
        <w:ind w:right="190"/>
        <w:rPr>
          <w:sz w:val="20"/>
          <w:lang w:bidi="en-US"/>
        </w:rPr>
      </w:pPr>
      <w:proofErr w:type="gramStart"/>
      <w:r w:rsidRPr="00721306">
        <w:rPr>
          <w:b/>
          <w:sz w:val="20"/>
          <w:szCs w:val="20"/>
          <w:lang w:bidi="en-US"/>
        </w:rPr>
        <w:t>Annual Financial Statement for Basic Term Life/Basic AD&amp;D</w:t>
      </w:r>
      <w:r w:rsidRPr="00721306">
        <w:rPr>
          <w:bCs/>
          <w:sz w:val="20"/>
          <w:szCs w:val="20"/>
          <w:lang w:bidi="en-US"/>
        </w:rPr>
        <w:t>,</w:t>
      </w:r>
      <w:proofErr w:type="gramEnd"/>
      <w:r w:rsidRPr="00721306">
        <w:rPr>
          <w:bCs/>
          <w:sz w:val="20"/>
          <w:szCs w:val="20"/>
          <w:lang w:bidi="en-US"/>
        </w:rPr>
        <w:t xml:space="preserve"> submitted annually using the template prior approved In Writing by the State as described in Contract Section C.3.d.vii.</w:t>
      </w:r>
    </w:p>
    <w:p w14:paraId="178866F6" w14:textId="77777777" w:rsidR="00721306" w:rsidRPr="00721306" w:rsidRDefault="00721306" w:rsidP="00721306">
      <w:pPr>
        <w:ind w:left="720"/>
        <w:contextualSpacing/>
        <w:rPr>
          <w:b/>
          <w:sz w:val="20"/>
        </w:rPr>
      </w:pPr>
    </w:p>
    <w:p w14:paraId="66E2A788" w14:textId="77777777" w:rsidR="00721306" w:rsidRPr="00721306" w:rsidRDefault="00721306" w:rsidP="00457115">
      <w:pPr>
        <w:numPr>
          <w:ilvl w:val="0"/>
          <w:numId w:val="29"/>
        </w:numPr>
        <w:spacing w:after="120"/>
        <w:ind w:right="190"/>
        <w:rPr>
          <w:sz w:val="20"/>
          <w:lang w:bidi="en-US"/>
        </w:rPr>
      </w:pPr>
      <w:r w:rsidRPr="00721306">
        <w:rPr>
          <w:b/>
          <w:sz w:val="20"/>
          <w:lang w:bidi="en-US"/>
        </w:rPr>
        <w:t>Basic Term Life/Basic AD&amp;D Monthly Invoice</w:t>
      </w:r>
      <w:r w:rsidRPr="00721306">
        <w:rPr>
          <w:sz w:val="20"/>
          <w:lang w:bidi="en-US"/>
        </w:rPr>
        <w:t>, as detailed in Contract Section C.6. submitted monthly by email using the template prior approved in writing by the State.</w:t>
      </w:r>
    </w:p>
    <w:p w14:paraId="20420724" w14:textId="77777777" w:rsidR="00721306" w:rsidRPr="00721306" w:rsidRDefault="00721306" w:rsidP="00721306">
      <w:pPr>
        <w:ind w:left="720"/>
        <w:contextualSpacing/>
        <w:rPr>
          <w:b/>
          <w:sz w:val="20"/>
        </w:rPr>
      </w:pPr>
    </w:p>
    <w:p w14:paraId="2018B7C9" w14:textId="77777777" w:rsidR="00721306" w:rsidRPr="00721306" w:rsidRDefault="00721306" w:rsidP="00457115">
      <w:pPr>
        <w:numPr>
          <w:ilvl w:val="0"/>
          <w:numId w:val="29"/>
        </w:numPr>
        <w:spacing w:after="120"/>
        <w:ind w:right="550"/>
        <w:rPr>
          <w:sz w:val="20"/>
          <w:lang w:bidi="en-US"/>
        </w:rPr>
      </w:pPr>
      <w:proofErr w:type="gramStart"/>
      <w:r w:rsidRPr="00721306">
        <w:rPr>
          <w:b/>
          <w:sz w:val="20"/>
          <w:lang w:bidi="en-US"/>
        </w:rPr>
        <w:t>Quality Assurance</w:t>
      </w:r>
      <w:r w:rsidRPr="00721306">
        <w:rPr>
          <w:sz w:val="20"/>
          <w:lang w:bidi="en-US"/>
        </w:rPr>
        <w:t>,</w:t>
      </w:r>
      <w:proofErr w:type="gramEnd"/>
      <w:r w:rsidRPr="00721306">
        <w:rPr>
          <w:sz w:val="20"/>
          <w:lang w:bidi="en-US"/>
        </w:rPr>
        <w:t xml:space="preserve"> submitted annually as detailed in Contract Section A.13.f., showing a summary for the previous calendar year of the Claims Payment Accuracy of claims selected on the State plans for auditing by the Contractor.</w:t>
      </w:r>
    </w:p>
    <w:p w14:paraId="6F4F6D56" w14:textId="77777777" w:rsidR="00721306" w:rsidRPr="00721306" w:rsidRDefault="00721306" w:rsidP="00721306">
      <w:pPr>
        <w:ind w:left="720"/>
        <w:contextualSpacing/>
        <w:rPr>
          <w:b/>
          <w:sz w:val="20"/>
          <w:szCs w:val="20"/>
          <w:lang w:bidi="en-US"/>
        </w:rPr>
      </w:pPr>
    </w:p>
    <w:p w14:paraId="55227BD8" w14:textId="77777777" w:rsidR="00721306" w:rsidRPr="00721306" w:rsidRDefault="00721306" w:rsidP="00457115">
      <w:pPr>
        <w:numPr>
          <w:ilvl w:val="0"/>
          <w:numId w:val="29"/>
        </w:numPr>
        <w:spacing w:after="120"/>
        <w:ind w:right="550"/>
        <w:rPr>
          <w:sz w:val="20"/>
          <w:lang w:bidi="en-US"/>
        </w:rPr>
      </w:pPr>
      <w:r w:rsidRPr="00721306">
        <w:rPr>
          <w:rFonts w:eastAsia="MS Mincho"/>
          <w:b/>
          <w:bCs/>
          <w:sz w:val="20"/>
          <w:lang w:bidi="en-US"/>
        </w:rPr>
        <w:t>Issue and Attained Age</w:t>
      </w:r>
      <w:r w:rsidRPr="00721306">
        <w:rPr>
          <w:rFonts w:eastAsia="MS Mincho"/>
          <w:sz w:val="20"/>
          <w:lang w:bidi="en-US"/>
        </w:rPr>
        <w:t>, submitted annually,</w:t>
      </w:r>
      <w:r w:rsidRPr="00721306">
        <w:rPr>
          <w:sz w:val="20"/>
          <w:lang w:bidi="en-US"/>
        </w:rPr>
        <w:t xml:space="preserve"> a listing for the voluntary term life insurance program showing the number of participant lives and volume of insurance coverage by issue and attained age. The listing will distinguish between premium payment method (payroll deduction and pay direct) and provide separate counts for employees and spouses. The data will reflect enrollment as of December 31.</w:t>
      </w:r>
    </w:p>
    <w:p w14:paraId="26F5F433" w14:textId="77777777" w:rsidR="00721306" w:rsidRPr="00721306" w:rsidRDefault="00721306" w:rsidP="00721306">
      <w:pPr>
        <w:ind w:left="720"/>
        <w:contextualSpacing/>
        <w:rPr>
          <w:b/>
          <w:sz w:val="20"/>
          <w:szCs w:val="20"/>
          <w:lang w:bidi="en-US"/>
        </w:rPr>
      </w:pPr>
    </w:p>
    <w:p w14:paraId="44A5FD21" w14:textId="77777777" w:rsidR="00721306" w:rsidRPr="00721306" w:rsidRDefault="00721306" w:rsidP="00457115">
      <w:pPr>
        <w:numPr>
          <w:ilvl w:val="0"/>
          <w:numId w:val="29"/>
        </w:numPr>
        <w:spacing w:after="120"/>
        <w:ind w:right="550"/>
        <w:rPr>
          <w:sz w:val="20"/>
          <w:lang w:bidi="en-US"/>
        </w:rPr>
      </w:pPr>
      <w:r w:rsidRPr="00721306">
        <w:rPr>
          <w:rFonts w:eastAsia="MS Mincho"/>
          <w:b/>
          <w:bCs/>
          <w:sz w:val="20"/>
          <w:lang w:bidi="en-US"/>
        </w:rPr>
        <w:t>Policy Master</w:t>
      </w:r>
      <w:r w:rsidRPr="00721306">
        <w:rPr>
          <w:rFonts w:eastAsia="MS Mincho"/>
          <w:sz w:val="20"/>
          <w:lang w:bidi="en-US"/>
        </w:rPr>
        <w:t>, submitted annually</w:t>
      </w:r>
      <w:r w:rsidRPr="00721306">
        <w:rPr>
          <w:sz w:val="20"/>
          <w:lang w:bidi="en-US"/>
        </w:rPr>
        <w:t>, a monthly listing of the voluntary term life insurance policies issued including face amount, annual premium, and tally of policies that were in effect as of the end of the calendar year.</w:t>
      </w:r>
    </w:p>
    <w:p w14:paraId="2EECA219" w14:textId="77777777" w:rsidR="00721306" w:rsidRPr="00721306" w:rsidRDefault="00721306" w:rsidP="00721306">
      <w:pPr>
        <w:widowControl/>
        <w:autoSpaceDE/>
        <w:autoSpaceDN/>
        <w:spacing w:after="160" w:line="278" w:lineRule="auto"/>
        <w:rPr>
          <w:sz w:val="20"/>
          <w:lang w:bidi="en-US"/>
        </w:rPr>
      </w:pPr>
      <w:r w:rsidRPr="00721306">
        <w:rPr>
          <w:sz w:val="20"/>
          <w:lang w:bidi="en-US"/>
        </w:rPr>
        <w:br w:type="page"/>
      </w:r>
    </w:p>
    <w:p w14:paraId="47135B05" w14:textId="77777777" w:rsidR="00721306" w:rsidRPr="00721306" w:rsidRDefault="00721306" w:rsidP="00457115">
      <w:pPr>
        <w:numPr>
          <w:ilvl w:val="0"/>
          <w:numId w:val="29"/>
        </w:numPr>
        <w:spacing w:after="120"/>
        <w:ind w:right="550"/>
        <w:rPr>
          <w:sz w:val="20"/>
          <w:lang w:bidi="en-US"/>
        </w:rPr>
        <w:sectPr w:rsidR="00721306" w:rsidRPr="00721306" w:rsidSect="00721306">
          <w:pgSz w:w="12240" w:h="15840"/>
          <w:pgMar w:top="1080" w:right="360" w:bottom="1600" w:left="360" w:header="0" w:footer="1331" w:gutter="0"/>
          <w:cols w:space="720"/>
        </w:sectPr>
      </w:pPr>
    </w:p>
    <w:p w14:paraId="4C97A2A9" w14:textId="77777777" w:rsidR="00721306" w:rsidRPr="00721306" w:rsidRDefault="00721306" w:rsidP="00721306">
      <w:pPr>
        <w:spacing w:before="75"/>
        <w:ind w:left="6840" w:firstLine="360"/>
        <w:contextualSpacing/>
        <w:rPr>
          <w:b/>
          <w:sz w:val="20"/>
        </w:rPr>
      </w:pPr>
      <w:r w:rsidRPr="00721306">
        <w:rPr>
          <w:b/>
          <w:sz w:val="20"/>
        </w:rPr>
        <w:lastRenderedPageBreak/>
        <w:t>CONTRACT</w:t>
      </w:r>
      <w:r w:rsidRPr="00721306">
        <w:rPr>
          <w:b/>
          <w:spacing w:val="-13"/>
          <w:sz w:val="20"/>
        </w:rPr>
        <w:t xml:space="preserve"> </w:t>
      </w:r>
      <w:r w:rsidRPr="00721306">
        <w:rPr>
          <w:b/>
          <w:sz w:val="20"/>
        </w:rPr>
        <w:t>ATTACHMENT</w:t>
      </w:r>
      <w:r w:rsidRPr="00721306">
        <w:rPr>
          <w:b/>
          <w:spacing w:val="-12"/>
          <w:sz w:val="20"/>
        </w:rPr>
        <w:t xml:space="preserve"> </w:t>
      </w:r>
      <w:r w:rsidRPr="00721306">
        <w:rPr>
          <w:b/>
          <w:spacing w:val="-10"/>
          <w:sz w:val="20"/>
        </w:rPr>
        <w:t>D</w:t>
      </w:r>
    </w:p>
    <w:p w14:paraId="7048110C" w14:textId="77777777" w:rsidR="00721306" w:rsidRPr="00721306" w:rsidRDefault="00721306" w:rsidP="00721306">
      <w:pPr>
        <w:keepNext/>
        <w:keepLines/>
        <w:spacing w:before="73" w:after="80"/>
        <w:ind w:left="7679"/>
        <w:outlineLvl w:val="1"/>
        <w:rPr>
          <w:rFonts w:ascii="Aptos Display" w:eastAsia="Yu Gothic Light" w:hAnsi="Aptos Display" w:cs="Times New Roman"/>
          <w:color w:val="0F4761"/>
          <w:sz w:val="24"/>
          <w:szCs w:val="24"/>
        </w:rPr>
      </w:pPr>
    </w:p>
    <w:p w14:paraId="17C2E988" w14:textId="77777777" w:rsidR="00721306" w:rsidRPr="00721306" w:rsidRDefault="00721306" w:rsidP="00721306">
      <w:pPr>
        <w:spacing w:before="83"/>
        <w:rPr>
          <w:b/>
          <w:sz w:val="20"/>
          <w:szCs w:val="20"/>
        </w:rPr>
      </w:pPr>
    </w:p>
    <w:p w14:paraId="2B85B6BD" w14:textId="77777777" w:rsidR="00721306" w:rsidRPr="00721306" w:rsidRDefault="00721306" w:rsidP="00721306">
      <w:pPr>
        <w:ind w:left="461" w:right="466"/>
        <w:jc w:val="center"/>
        <w:rPr>
          <w:b/>
          <w:sz w:val="20"/>
        </w:rPr>
      </w:pPr>
      <w:r w:rsidRPr="00721306">
        <w:rPr>
          <w:b/>
          <w:sz w:val="20"/>
          <w:u w:val="thick"/>
        </w:rPr>
        <w:t>Service</w:t>
      </w:r>
      <w:r w:rsidRPr="00721306">
        <w:rPr>
          <w:b/>
          <w:spacing w:val="-9"/>
          <w:sz w:val="20"/>
          <w:u w:val="thick"/>
        </w:rPr>
        <w:t xml:space="preserve"> </w:t>
      </w:r>
      <w:r w:rsidRPr="00721306">
        <w:rPr>
          <w:b/>
          <w:sz w:val="20"/>
          <w:u w:val="thick"/>
        </w:rPr>
        <w:t>Level</w:t>
      </w:r>
      <w:r w:rsidRPr="00721306">
        <w:rPr>
          <w:b/>
          <w:spacing w:val="-9"/>
          <w:sz w:val="20"/>
          <w:u w:val="thick"/>
        </w:rPr>
        <w:t xml:space="preserve"> </w:t>
      </w:r>
      <w:r w:rsidRPr="00721306">
        <w:rPr>
          <w:b/>
          <w:sz w:val="20"/>
          <w:u w:val="thick"/>
        </w:rPr>
        <w:t>Agreement</w:t>
      </w:r>
      <w:r w:rsidRPr="00721306">
        <w:rPr>
          <w:b/>
          <w:spacing w:val="-8"/>
          <w:sz w:val="20"/>
          <w:u w:val="thick"/>
        </w:rPr>
        <w:t xml:space="preserve"> </w:t>
      </w:r>
      <w:r w:rsidRPr="00721306">
        <w:rPr>
          <w:b/>
          <w:spacing w:val="-2"/>
          <w:sz w:val="20"/>
          <w:u w:val="thick"/>
        </w:rPr>
        <w:t>Scorecard</w:t>
      </w:r>
    </w:p>
    <w:p w14:paraId="43C02A35" w14:textId="77777777" w:rsidR="00721306" w:rsidRPr="00721306" w:rsidRDefault="00721306" w:rsidP="00721306">
      <w:pPr>
        <w:spacing w:before="5"/>
        <w:rPr>
          <w:b/>
          <w:sz w:val="20"/>
          <w:szCs w:val="20"/>
        </w:rPr>
      </w:pPr>
    </w:p>
    <w:p w14:paraId="3E1FF9E9" w14:textId="77777777" w:rsidR="00721306" w:rsidRPr="00721306" w:rsidRDefault="00721306" w:rsidP="00721306">
      <w:pPr>
        <w:spacing w:line="276" w:lineRule="auto"/>
        <w:ind w:left="1080" w:right="1146"/>
        <w:rPr>
          <w:sz w:val="20"/>
          <w:szCs w:val="20"/>
        </w:rPr>
      </w:pPr>
      <w:r w:rsidRPr="00721306">
        <w:rPr>
          <w:sz w:val="20"/>
          <w:szCs w:val="20"/>
        </w:rPr>
        <w:t>Below</w:t>
      </w:r>
      <w:r w:rsidRPr="00721306">
        <w:rPr>
          <w:spacing w:val="-3"/>
          <w:sz w:val="20"/>
          <w:szCs w:val="20"/>
        </w:rPr>
        <w:t xml:space="preserve"> </w:t>
      </w:r>
      <w:r w:rsidRPr="00721306">
        <w:rPr>
          <w:sz w:val="20"/>
          <w:szCs w:val="20"/>
        </w:rPr>
        <w:t>is</w:t>
      </w:r>
      <w:r w:rsidRPr="00721306">
        <w:rPr>
          <w:spacing w:val="-4"/>
          <w:sz w:val="20"/>
          <w:szCs w:val="20"/>
        </w:rPr>
        <w:t xml:space="preserve"> </w:t>
      </w:r>
      <w:r w:rsidRPr="00721306">
        <w:rPr>
          <w:sz w:val="20"/>
          <w:szCs w:val="20"/>
        </w:rPr>
        <w:t>the</w:t>
      </w:r>
      <w:r w:rsidRPr="00721306">
        <w:rPr>
          <w:spacing w:val="-3"/>
          <w:sz w:val="20"/>
          <w:szCs w:val="20"/>
        </w:rPr>
        <w:t xml:space="preserve"> </w:t>
      </w:r>
      <w:r w:rsidRPr="00721306">
        <w:rPr>
          <w:sz w:val="20"/>
          <w:szCs w:val="20"/>
        </w:rPr>
        <w:t>SLA</w:t>
      </w:r>
      <w:r w:rsidRPr="00721306">
        <w:rPr>
          <w:spacing w:val="-3"/>
          <w:sz w:val="20"/>
          <w:szCs w:val="20"/>
        </w:rPr>
        <w:t xml:space="preserve"> </w:t>
      </w:r>
      <w:r w:rsidRPr="00721306">
        <w:rPr>
          <w:sz w:val="20"/>
          <w:szCs w:val="20"/>
        </w:rPr>
        <w:t>Scorecard</w:t>
      </w:r>
      <w:r w:rsidRPr="00721306">
        <w:rPr>
          <w:spacing w:val="-5"/>
          <w:sz w:val="20"/>
          <w:szCs w:val="20"/>
        </w:rPr>
        <w:t xml:space="preserve"> </w:t>
      </w:r>
      <w:r w:rsidRPr="00721306">
        <w:rPr>
          <w:sz w:val="20"/>
          <w:szCs w:val="20"/>
        </w:rPr>
        <w:t>and</w:t>
      </w:r>
      <w:r w:rsidRPr="00721306">
        <w:rPr>
          <w:spacing w:val="-5"/>
          <w:sz w:val="20"/>
          <w:szCs w:val="20"/>
        </w:rPr>
        <w:t xml:space="preserve"> </w:t>
      </w:r>
      <w:r w:rsidRPr="00721306">
        <w:rPr>
          <w:sz w:val="20"/>
          <w:szCs w:val="20"/>
        </w:rPr>
        <w:t>associated</w:t>
      </w:r>
      <w:r w:rsidRPr="00721306">
        <w:rPr>
          <w:spacing w:val="-4"/>
          <w:sz w:val="20"/>
          <w:szCs w:val="20"/>
        </w:rPr>
        <w:t xml:space="preserve"> </w:t>
      </w:r>
      <w:r w:rsidRPr="00721306">
        <w:rPr>
          <w:sz w:val="20"/>
          <w:szCs w:val="20"/>
        </w:rPr>
        <w:t>KPIs</w:t>
      </w:r>
      <w:r w:rsidRPr="00721306">
        <w:rPr>
          <w:spacing w:val="-4"/>
          <w:sz w:val="20"/>
          <w:szCs w:val="20"/>
        </w:rPr>
        <w:t xml:space="preserve"> </w:t>
      </w:r>
      <w:r w:rsidRPr="00721306">
        <w:rPr>
          <w:sz w:val="20"/>
          <w:szCs w:val="20"/>
        </w:rPr>
        <w:t>used</w:t>
      </w:r>
      <w:r w:rsidRPr="00721306">
        <w:rPr>
          <w:spacing w:val="-5"/>
          <w:sz w:val="20"/>
          <w:szCs w:val="20"/>
        </w:rPr>
        <w:t xml:space="preserve"> </w:t>
      </w:r>
      <w:r w:rsidRPr="00721306">
        <w:rPr>
          <w:sz w:val="20"/>
          <w:szCs w:val="20"/>
        </w:rPr>
        <w:t>to</w:t>
      </w:r>
      <w:r w:rsidRPr="00721306">
        <w:rPr>
          <w:spacing w:val="-3"/>
          <w:sz w:val="20"/>
          <w:szCs w:val="20"/>
        </w:rPr>
        <w:t xml:space="preserve"> </w:t>
      </w:r>
      <w:r w:rsidRPr="00721306">
        <w:rPr>
          <w:sz w:val="20"/>
          <w:szCs w:val="20"/>
        </w:rPr>
        <w:t>measure</w:t>
      </w:r>
      <w:r w:rsidRPr="00721306">
        <w:rPr>
          <w:spacing w:val="-2"/>
          <w:sz w:val="20"/>
          <w:szCs w:val="20"/>
        </w:rPr>
        <w:t xml:space="preserve"> </w:t>
      </w:r>
      <w:r w:rsidRPr="00721306">
        <w:rPr>
          <w:sz w:val="20"/>
          <w:szCs w:val="20"/>
        </w:rPr>
        <w:t>the</w:t>
      </w:r>
      <w:r w:rsidRPr="00721306">
        <w:rPr>
          <w:spacing w:val="-3"/>
          <w:sz w:val="20"/>
          <w:szCs w:val="20"/>
        </w:rPr>
        <w:t xml:space="preserve"> </w:t>
      </w:r>
      <w:r w:rsidRPr="00721306">
        <w:rPr>
          <w:sz w:val="20"/>
          <w:szCs w:val="20"/>
        </w:rPr>
        <w:t>Contractor’s</w:t>
      </w:r>
      <w:r w:rsidRPr="00721306">
        <w:rPr>
          <w:spacing w:val="-4"/>
          <w:sz w:val="20"/>
          <w:szCs w:val="20"/>
        </w:rPr>
        <w:t xml:space="preserve"> </w:t>
      </w:r>
      <w:r w:rsidRPr="00721306">
        <w:rPr>
          <w:sz w:val="20"/>
          <w:szCs w:val="20"/>
        </w:rPr>
        <w:t>performance</w:t>
      </w:r>
      <w:r w:rsidRPr="00721306">
        <w:rPr>
          <w:spacing w:val="-5"/>
          <w:sz w:val="20"/>
          <w:szCs w:val="20"/>
        </w:rPr>
        <w:t xml:space="preserve"> </w:t>
      </w:r>
      <w:r w:rsidRPr="00721306">
        <w:rPr>
          <w:sz w:val="20"/>
          <w:szCs w:val="20"/>
        </w:rPr>
        <w:t xml:space="preserve">against the desired outcomes. KPIs shall be evaluated, scored, and reconciled quarterly via the SLA Scorecard with relevant documentation. Contractor must submit the SLA </w:t>
      </w:r>
      <w:proofErr w:type="gramStart"/>
      <w:r w:rsidRPr="00721306">
        <w:rPr>
          <w:sz w:val="20"/>
          <w:szCs w:val="20"/>
        </w:rPr>
        <w:t>Scorecard</w:t>
      </w:r>
      <w:proofErr w:type="gramEnd"/>
      <w:r w:rsidRPr="00721306">
        <w:rPr>
          <w:sz w:val="20"/>
          <w:szCs w:val="20"/>
        </w:rPr>
        <w:t xml:space="preserve"> each calendar quarter documenting the Contractor’s outcome for each of the KPI for the previous quarter, in which services were delivered, as well as any At-Risk Performance Payment due (if applicable).</w:t>
      </w:r>
    </w:p>
    <w:p w14:paraId="6BC3447F" w14:textId="77777777" w:rsidR="00721306" w:rsidRPr="00721306" w:rsidRDefault="00721306" w:rsidP="00721306">
      <w:pPr>
        <w:spacing w:before="200" w:line="276" w:lineRule="auto"/>
        <w:ind w:left="1080" w:right="1204"/>
        <w:rPr>
          <w:sz w:val="20"/>
          <w:szCs w:val="20"/>
        </w:rPr>
      </w:pPr>
      <w:r w:rsidRPr="00721306">
        <w:rPr>
          <w:sz w:val="20"/>
          <w:szCs w:val="20"/>
        </w:rPr>
        <w:t>It is agreed by the State and the Contractor that any At-Risk Performance Payment assessed by the State</w:t>
      </w:r>
      <w:r w:rsidRPr="00721306">
        <w:rPr>
          <w:spacing w:val="-4"/>
          <w:sz w:val="20"/>
          <w:szCs w:val="20"/>
        </w:rPr>
        <w:t xml:space="preserve"> </w:t>
      </w:r>
      <w:r w:rsidRPr="00721306">
        <w:rPr>
          <w:sz w:val="20"/>
          <w:szCs w:val="20"/>
        </w:rPr>
        <w:t>shall</w:t>
      </w:r>
      <w:r w:rsidRPr="00721306">
        <w:rPr>
          <w:spacing w:val="-3"/>
          <w:sz w:val="20"/>
          <w:szCs w:val="20"/>
        </w:rPr>
        <w:t xml:space="preserve"> </w:t>
      </w:r>
      <w:r w:rsidRPr="00721306">
        <w:rPr>
          <w:sz w:val="20"/>
          <w:szCs w:val="20"/>
        </w:rPr>
        <w:t>be</w:t>
      </w:r>
      <w:r w:rsidRPr="00721306">
        <w:rPr>
          <w:spacing w:val="-3"/>
          <w:sz w:val="20"/>
          <w:szCs w:val="20"/>
        </w:rPr>
        <w:t xml:space="preserve"> </w:t>
      </w:r>
      <w:r w:rsidRPr="00721306">
        <w:rPr>
          <w:sz w:val="20"/>
          <w:szCs w:val="20"/>
        </w:rPr>
        <w:t>due</w:t>
      </w:r>
      <w:r w:rsidRPr="00721306">
        <w:rPr>
          <w:spacing w:val="-2"/>
          <w:sz w:val="20"/>
          <w:szCs w:val="20"/>
        </w:rPr>
        <w:t xml:space="preserve"> </w:t>
      </w:r>
      <w:r w:rsidRPr="00721306">
        <w:rPr>
          <w:sz w:val="20"/>
          <w:szCs w:val="20"/>
        </w:rPr>
        <w:t>and</w:t>
      </w:r>
      <w:r w:rsidRPr="00721306">
        <w:rPr>
          <w:spacing w:val="-2"/>
          <w:sz w:val="20"/>
          <w:szCs w:val="20"/>
        </w:rPr>
        <w:t xml:space="preserve"> </w:t>
      </w:r>
      <w:r w:rsidRPr="00721306">
        <w:rPr>
          <w:sz w:val="20"/>
          <w:szCs w:val="20"/>
        </w:rPr>
        <w:t>payable</w:t>
      </w:r>
      <w:r w:rsidRPr="00721306">
        <w:rPr>
          <w:spacing w:val="-4"/>
          <w:sz w:val="20"/>
          <w:szCs w:val="20"/>
        </w:rPr>
        <w:t xml:space="preserve"> </w:t>
      </w:r>
      <w:r w:rsidRPr="00721306">
        <w:rPr>
          <w:sz w:val="20"/>
          <w:szCs w:val="20"/>
        </w:rPr>
        <w:t>to</w:t>
      </w:r>
      <w:r w:rsidRPr="00721306">
        <w:rPr>
          <w:spacing w:val="-2"/>
          <w:sz w:val="20"/>
          <w:szCs w:val="20"/>
        </w:rPr>
        <w:t xml:space="preserve"> </w:t>
      </w:r>
      <w:r w:rsidRPr="00721306">
        <w:rPr>
          <w:sz w:val="20"/>
          <w:szCs w:val="20"/>
        </w:rPr>
        <w:t>the</w:t>
      </w:r>
      <w:r w:rsidRPr="00721306">
        <w:rPr>
          <w:spacing w:val="-3"/>
          <w:sz w:val="20"/>
          <w:szCs w:val="20"/>
        </w:rPr>
        <w:t xml:space="preserve"> </w:t>
      </w:r>
      <w:r w:rsidRPr="00721306">
        <w:rPr>
          <w:sz w:val="20"/>
          <w:szCs w:val="20"/>
        </w:rPr>
        <w:t>State</w:t>
      </w:r>
      <w:r w:rsidRPr="00721306">
        <w:rPr>
          <w:spacing w:val="-4"/>
          <w:sz w:val="20"/>
          <w:szCs w:val="20"/>
        </w:rPr>
        <w:t xml:space="preserve"> </w:t>
      </w:r>
      <w:r w:rsidRPr="00721306">
        <w:rPr>
          <w:sz w:val="20"/>
          <w:szCs w:val="20"/>
        </w:rPr>
        <w:t>within</w:t>
      </w:r>
      <w:r w:rsidRPr="00721306">
        <w:rPr>
          <w:spacing w:val="-2"/>
          <w:sz w:val="20"/>
          <w:szCs w:val="20"/>
        </w:rPr>
        <w:t xml:space="preserve"> </w:t>
      </w:r>
      <w:r w:rsidRPr="00721306">
        <w:rPr>
          <w:sz w:val="20"/>
          <w:szCs w:val="20"/>
        </w:rPr>
        <w:t>forty-five</w:t>
      </w:r>
      <w:r w:rsidRPr="00721306">
        <w:rPr>
          <w:spacing w:val="-4"/>
          <w:sz w:val="20"/>
          <w:szCs w:val="20"/>
        </w:rPr>
        <w:t xml:space="preserve"> </w:t>
      </w:r>
      <w:r w:rsidRPr="00721306">
        <w:rPr>
          <w:sz w:val="20"/>
          <w:szCs w:val="20"/>
        </w:rPr>
        <w:t>(45)</w:t>
      </w:r>
      <w:r w:rsidRPr="00721306">
        <w:rPr>
          <w:spacing w:val="-4"/>
          <w:sz w:val="20"/>
          <w:szCs w:val="20"/>
        </w:rPr>
        <w:t xml:space="preserve"> </w:t>
      </w:r>
      <w:r w:rsidRPr="00721306">
        <w:rPr>
          <w:sz w:val="20"/>
          <w:szCs w:val="20"/>
        </w:rPr>
        <w:t>calendar</w:t>
      </w:r>
      <w:r w:rsidRPr="00721306">
        <w:rPr>
          <w:spacing w:val="-4"/>
          <w:sz w:val="20"/>
          <w:szCs w:val="20"/>
        </w:rPr>
        <w:t xml:space="preserve"> </w:t>
      </w:r>
      <w:r w:rsidRPr="00721306">
        <w:rPr>
          <w:sz w:val="20"/>
          <w:szCs w:val="20"/>
        </w:rPr>
        <w:t>days</w:t>
      </w:r>
      <w:r w:rsidRPr="00721306">
        <w:rPr>
          <w:spacing w:val="-3"/>
          <w:sz w:val="20"/>
          <w:szCs w:val="20"/>
        </w:rPr>
        <w:t xml:space="preserve"> </w:t>
      </w:r>
      <w:r w:rsidRPr="00721306">
        <w:rPr>
          <w:sz w:val="20"/>
          <w:szCs w:val="20"/>
        </w:rPr>
        <w:t>after</w:t>
      </w:r>
      <w:r w:rsidRPr="00721306">
        <w:rPr>
          <w:spacing w:val="-4"/>
          <w:sz w:val="20"/>
          <w:szCs w:val="20"/>
        </w:rPr>
        <w:t xml:space="preserve"> </w:t>
      </w:r>
      <w:r w:rsidRPr="00721306">
        <w:rPr>
          <w:sz w:val="20"/>
          <w:szCs w:val="20"/>
        </w:rPr>
        <w:t>Contractor’s</w:t>
      </w:r>
      <w:r w:rsidRPr="00721306">
        <w:rPr>
          <w:spacing w:val="-4"/>
          <w:sz w:val="20"/>
          <w:szCs w:val="20"/>
        </w:rPr>
        <w:t xml:space="preserve"> </w:t>
      </w:r>
      <w:r w:rsidRPr="00721306">
        <w:rPr>
          <w:sz w:val="20"/>
          <w:szCs w:val="20"/>
        </w:rPr>
        <w:t>receipt</w:t>
      </w:r>
      <w:r w:rsidRPr="00721306">
        <w:rPr>
          <w:spacing w:val="-4"/>
          <w:sz w:val="20"/>
          <w:szCs w:val="20"/>
        </w:rPr>
        <w:t xml:space="preserve"> </w:t>
      </w:r>
      <w:r w:rsidRPr="00721306">
        <w:rPr>
          <w:sz w:val="20"/>
          <w:szCs w:val="20"/>
        </w:rPr>
        <w:t>of the</w:t>
      </w:r>
      <w:r w:rsidRPr="00721306">
        <w:rPr>
          <w:spacing w:val="-4"/>
          <w:sz w:val="20"/>
          <w:szCs w:val="20"/>
        </w:rPr>
        <w:t xml:space="preserve"> </w:t>
      </w:r>
      <w:r w:rsidRPr="00721306">
        <w:rPr>
          <w:sz w:val="20"/>
          <w:szCs w:val="20"/>
        </w:rPr>
        <w:t>Invoice</w:t>
      </w:r>
      <w:r w:rsidRPr="00721306">
        <w:rPr>
          <w:spacing w:val="-3"/>
          <w:sz w:val="20"/>
          <w:szCs w:val="20"/>
        </w:rPr>
        <w:t xml:space="preserve"> </w:t>
      </w:r>
      <w:r w:rsidRPr="00721306">
        <w:rPr>
          <w:sz w:val="20"/>
          <w:szCs w:val="20"/>
        </w:rPr>
        <w:t>containing</w:t>
      </w:r>
      <w:r w:rsidRPr="00721306">
        <w:rPr>
          <w:spacing w:val="-2"/>
          <w:sz w:val="20"/>
          <w:szCs w:val="20"/>
        </w:rPr>
        <w:t xml:space="preserve"> </w:t>
      </w:r>
      <w:r w:rsidRPr="00721306">
        <w:rPr>
          <w:sz w:val="20"/>
          <w:szCs w:val="20"/>
        </w:rPr>
        <w:t>an</w:t>
      </w:r>
      <w:r w:rsidRPr="00721306">
        <w:rPr>
          <w:spacing w:val="-2"/>
          <w:sz w:val="20"/>
          <w:szCs w:val="20"/>
        </w:rPr>
        <w:t xml:space="preserve"> </w:t>
      </w:r>
      <w:r w:rsidRPr="00721306">
        <w:rPr>
          <w:sz w:val="20"/>
          <w:szCs w:val="20"/>
        </w:rPr>
        <w:t>assessment</w:t>
      </w:r>
      <w:r w:rsidRPr="00721306">
        <w:rPr>
          <w:spacing w:val="-3"/>
          <w:sz w:val="20"/>
          <w:szCs w:val="20"/>
        </w:rPr>
        <w:t xml:space="preserve"> </w:t>
      </w:r>
      <w:r w:rsidRPr="00721306">
        <w:rPr>
          <w:sz w:val="20"/>
          <w:szCs w:val="20"/>
        </w:rPr>
        <w:t>of</w:t>
      </w:r>
      <w:r w:rsidRPr="00721306">
        <w:rPr>
          <w:spacing w:val="-3"/>
          <w:sz w:val="20"/>
          <w:szCs w:val="20"/>
        </w:rPr>
        <w:t xml:space="preserve"> </w:t>
      </w:r>
      <w:r w:rsidRPr="00721306">
        <w:rPr>
          <w:sz w:val="20"/>
          <w:szCs w:val="20"/>
        </w:rPr>
        <w:t>fees</w:t>
      </w:r>
      <w:r w:rsidRPr="00721306">
        <w:rPr>
          <w:spacing w:val="-2"/>
          <w:sz w:val="20"/>
          <w:szCs w:val="20"/>
        </w:rPr>
        <w:t xml:space="preserve"> </w:t>
      </w:r>
      <w:r w:rsidRPr="00721306">
        <w:rPr>
          <w:sz w:val="20"/>
          <w:szCs w:val="20"/>
        </w:rPr>
        <w:t>at</w:t>
      </w:r>
      <w:r w:rsidRPr="00721306">
        <w:rPr>
          <w:spacing w:val="-3"/>
          <w:sz w:val="20"/>
          <w:szCs w:val="20"/>
        </w:rPr>
        <w:t xml:space="preserve"> </w:t>
      </w:r>
      <w:r w:rsidRPr="00721306">
        <w:rPr>
          <w:sz w:val="20"/>
          <w:szCs w:val="20"/>
        </w:rPr>
        <w:t>risk.</w:t>
      </w:r>
      <w:r w:rsidRPr="00721306">
        <w:rPr>
          <w:spacing w:val="-3"/>
          <w:sz w:val="20"/>
          <w:szCs w:val="20"/>
        </w:rPr>
        <w:t xml:space="preserve"> </w:t>
      </w:r>
      <w:r w:rsidRPr="00721306">
        <w:rPr>
          <w:sz w:val="20"/>
          <w:szCs w:val="20"/>
        </w:rPr>
        <w:t>If</w:t>
      </w:r>
      <w:r w:rsidRPr="00721306">
        <w:rPr>
          <w:spacing w:val="-1"/>
          <w:sz w:val="20"/>
          <w:szCs w:val="20"/>
        </w:rPr>
        <w:t xml:space="preserve"> </w:t>
      </w:r>
      <w:r w:rsidRPr="00721306">
        <w:rPr>
          <w:sz w:val="20"/>
          <w:szCs w:val="20"/>
        </w:rPr>
        <w:t>payment</w:t>
      </w:r>
      <w:r w:rsidRPr="00721306">
        <w:rPr>
          <w:spacing w:val="-3"/>
          <w:sz w:val="20"/>
          <w:szCs w:val="20"/>
        </w:rPr>
        <w:t xml:space="preserve"> </w:t>
      </w:r>
      <w:r w:rsidRPr="00721306">
        <w:rPr>
          <w:sz w:val="20"/>
          <w:szCs w:val="20"/>
        </w:rPr>
        <w:t>is not</w:t>
      </w:r>
      <w:r w:rsidRPr="00721306">
        <w:rPr>
          <w:spacing w:val="-1"/>
          <w:sz w:val="20"/>
          <w:szCs w:val="20"/>
        </w:rPr>
        <w:t xml:space="preserve"> </w:t>
      </w:r>
      <w:r w:rsidRPr="00721306">
        <w:rPr>
          <w:sz w:val="20"/>
          <w:szCs w:val="20"/>
        </w:rPr>
        <w:t>made</w:t>
      </w:r>
      <w:r w:rsidRPr="00721306">
        <w:rPr>
          <w:spacing w:val="-3"/>
          <w:sz w:val="20"/>
          <w:szCs w:val="20"/>
        </w:rPr>
        <w:t xml:space="preserve"> </w:t>
      </w:r>
      <w:r w:rsidRPr="00721306">
        <w:rPr>
          <w:sz w:val="20"/>
          <w:szCs w:val="20"/>
        </w:rPr>
        <w:t>by</w:t>
      </w:r>
      <w:r w:rsidRPr="00721306">
        <w:rPr>
          <w:spacing w:val="-2"/>
          <w:sz w:val="20"/>
          <w:szCs w:val="20"/>
        </w:rPr>
        <w:t xml:space="preserve"> </w:t>
      </w:r>
      <w:r w:rsidRPr="00721306">
        <w:rPr>
          <w:sz w:val="20"/>
          <w:szCs w:val="20"/>
        </w:rPr>
        <w:t>the</w:t>
      </w:r>
      <w:r w:rsidRPr="00721306">
        <w:rPr>
          <w:spacing w:val="-3"/>
          <w:sz w:val="20"/>
          <w:szCs w:val="20"/>
        </w:rPr>
        <w:t xml:space="preserve"> </w:t>
      </w:r>
      <w:r w:rsidRPr="00721306">
        <w:rPr>
          <w:sz w:val="20"/>
          <w:szCs w:val="20"/>
        </w:rPr>
        <w:t>due</w:t>
      </w:r>
      <w:r w:rsidRPr="00721306">
        <w:rPr>
          <w:spacing w:val="-3"/>
          <w:sz w:val="20"/>
          <w:szCs w:val="20"/>
        </w:rPr>
        <w:t xml:space="preserve"> </w:t>
      </w:r>
      <w:r w:rsidRPr="00721306">
        <w:rPr>
          <w:sz w:val="20"/>
          <w:szCs w:val="20"/>
        </w:rPr>
        <w:t>date,</w:t>
      </w:r>
      <w:r w:rsidRPr="00721306">
        <w:rPr>
          <w:spacing w:val="-3"/>
          <w:sz w:val="20"/>
          <w:szCs w:val="20"/>
        </w:rPr>
        <w:t xml:space="preserve"> </w:t>
      </w:r>
      <w:r w:rsidRPr="00721306">
        <w:rPr>
          <w:sz w:val="20"/>
          <w:szCs w:val="20"/>
        </w:rPr>
        <w:t>the</w:t>
      </w:r>
      <w:r w:rsidRPr="00721306">
        <w:rPr>
          <w:spacing w:val="-2"/>
          <w:sz w:val="20"/>
          <w:szCs w:val="20"/>
        </w:rPr>
        <w:t xml:space="preserve"> </w:t>
      </w:r>
      <w:r w:rsidRPr="00721306">
        <w:rPr>
          <w:sz w:val="20"/>
          <w:szCs w:val="20"/>
        </w:rPr>
        <w:t>At-Risk Performance</w:t>
      </w:r>
      <w:r w:rsidRPr="00721306">
        <w:rPr>
          <w:spacing w:val="-6"/>
          <w:sz w:val="20"/>
          <w:szCs w:val="20"/>
        </w:rPr>
        <w:t xml:space="preserve"> </w:t>
      </w:r>
      <w:proofErr w:type="gramStart"/>
      <w:r w:rsidRPr="00721306">
        <w:rPr>
          <w:sz w:val="20"/>
          <w:szCs w:val="20"/>
        </w:rPr>
        <w:t>Payment</w:t>
      </w:r>
      <w:r w:rsidRPr="00721306">
        <w:rPr>
          <w:spacing w:val="-6"/>
          <w:sz w:val="20"/>
          <w:szCs w:val="20"/>
        </w:rPr>
        <w:t xml:space="preserve"> </w:t>
      </w:r>
      <w:r w:rsidRPr="00721306">
        <w:rPr>
          <w:sz w:val="20"/>
          <w:szCs w:val="20"/>
        </w:rPr>
        <w:t>amount</w:t>
      </w:r>
      <w:proofErr w:type="gramEnd"/>
      <w:r w:rsidRPr="00721306">
        <w:rPr>
          <w:spacing w:val="-7"/>
          <w:sz w:val="20"/>
          <w:szCs w:val="20"/>
        </w:rPr>
        <w:t xml:space="preserve"> </w:t>
      </w:r>
      <w:r w:rsidRPr="00721306">
        <w:rPr>
          <w:sz w:val="20"/>
          <w:szCs w:val="20"/>
        </w:rPr>
        <w:t>may</w:t>
      </w:r>
      <w:r w:rsidRPr="00721306">
        <w:rPr>
          <w:spacing w:val="-7"/>
          <w:sz w:val="20"/>
          <w:szCs w:val="20"/>
        </w:rPr>
        <w:t xml:space="preserve"> </w:t>
      </w:r>
      <w:r w:rsidRPr="00721306">
        <w:rPr>
          <w:sz w:val="20"/>
          <w:szCs w:val="20"/>
        </w:rPr>
        <w:t>be</w:t>
      </w:r>
      <w:r w:rsidRPr="00721306">
        <w:rPr>
          <w:spacing w:val="-6"/>
          <w:sz w:val="20"/>
          <w:szCs w:val="20"/>
        </w:rPr>
        <w:t xml:space="preserve"> </w:t>
      </w:r>
      <w:r w:rsidRPr="00721306">
        <w:rPr>
          <w:sz w:val="20"/>
          <w:szCs w:val="20"/>
        </w:rPr>
        <w:t>withheld</w:t>
      </w:r>
      <w:r w:rsidRPr="00721306">
        <w:rPr>
          <w:spacing w:val="-6"/>
          <w:sz w:val="20"/>
          <w:szCs w:val="20"/>
        </w:rPr>
        <w:t xml:space="preserve"> </w:t>
      </w:r>
      <w:r w:rsidRPr="00721306">
        <w:rPr>
          <w:sz w:val="20"/>
          <w:szCs w:val="20"/>
        </w:rPr>
        <w:t>from</w:t>
      </w:r>
      <w:r w:rsidRPr="00721306">
        <w:rPr>
          <w:spacing w:val="-7"/>
          <w:sz w:val="20"/>
          <w:szCs w:val="20"/>
        </w:rPr>
        <w:t xml:space="preserve"> </w:t>
      </w:r>
      <w:r w:rsidRPr="00721306">
        <w:rPr>
          <w:sz w:val="20"/>
          <w:szCs w:val="20"/>
        </w:rPr>
        <w:t>future</w:t>
      </w:r>
      <w:r w:rsidRPr="00721306">
        <w:rPr>
          <w:spacing w:val="-8"/>
          <w:sz w:val="20"/>
          <w:szCs w:val="20"/>
        </w:rPr>
        <w:t xml:space="preserve"> </w:t>
      </w:r>
      <w:r w:rsidRPr="00721306">
        <w:rPr>
          <w:sz w:val="20"/>
          <w:szCs w:val="20"/>
        </w:rPr>
        <w:t>payments</w:t>
      </w:r>
      <w:r w:rsidRPr="00721306">
        <w:rPr>
          <w:spacing w:val="-6"/>
          <w:sz w:val="20"/>
          <w:szCs w:val="20"/>
        </w:rPr>
        <w:t xml:space="preserve"> </w:t>
      </w:r>
      <w:r w:rsidRPr="00721306">
        <w:rPr>
          <w:sz w:val="20"/>
          <w:szCs w:val="20"/>
        </w:rPr>
        <w:t>by</w:t>
      </w:r>
      <w:r w:rsidRPr="00721306">
        <w:rPr>
          <w:spacing w:val="-7"/>
          <w:sz w:val="20"/>
          <w:szCs w:val="20"/>
        </w:rPr>
        <w:t xml:space="preserve"> </w:t>
      </w:r>
      <w:r w:rsidRPr="00721306">
        <w:rPr>
          <w:sz w:val="20"/>
          <w:szCs w:val="20"/>
        </w:rPr>
        <w:t>the</w:t>
      </w:r>
      <w:r w:rsidRPr="00721306">
        <w:rPr>
          <w:spacing w:val="-7"/>
          <w:sz w:val="20"/>
          <w:szCs w:val="20"/>
        </w:rPr>
        <w:t xml:space="preserve"> </w:t>
      </w:r>
      <w:r w:rsidRPr="00721306">
        <w:rPr>
          <w:sz w:val="20"/>
          <w:szCs w:val="20"/>
        </w:rPr>
        <w:t>State</w:t>
      </w:r>
      <w:r w:rsidRPr="00721306">
        <w:rPr>
          <w:spacing w:val="-8"/>
          <w:sz w:val="20"/>
          <w:szCs w:val="20"/>
        </w:rPr>
        <w:t xml:space="preserve"> </w:t>
      </w:r>
      <w:r w:rsidRPr="00721306">
        <w:rPr>
          <w:sz w:val="20"/>
          <w:szCs w:val="20"/>
        </w:rPr>
        <w:t>without</w:t>
      </w:r>
      <w:r w:rsidRPr="00721306">
        <w:rPr>
          <w:spacing w:val="-7"/>
          <w:sz w:val="20"/>
          <w:szCs w:val="20"/>
        </w:rPr>
        <w:t xml:space="preserve"> </w:t>
      </w:r>
      <w:r w:rsidRPr="00721306">
        <w:rPr>
          <w:sz w:val="20"/>
          <w:szCs w:val="20"/>
        </w:rPr>
        <w:t>further</w:t>
      </w:r>
      <w:r w:rsidRPr="00721306">
        <w:rPr>
          <w:spacing w:val="-7"/>
          <w:sz w:val="20"/>
          <w:szCs w:val="20"/>
        </w:rPr>
        <w:t xml:space="preserve"> </w:t>
      </w:r>
      <w:r w:rsidRPr="00721306">
        <w:rPr>
          <w:spacing w:val="-2"/>
          <w:sz w:val="20"/>
          <w:szCs w:val="20"/>
        </w:rPr>
        <w:t>notice.</w:t>
      </w:r>
    </w:p>
    <w:p w14:paraId="3D27A8B5" w14:textId="77777777" w:rsidR="00721306" w:rsidRPr="00721306" w:rsidRDefault="00721306" w:rsidP="00721306">
      <w:pPr>
        <w:spacing w:before="200" w:line="276" w:lineRule="auto"/>
        <w:ind w:left="1080" w:right="1211"/>
        <w:rPr>
          <w:sz w:val="20"/>
          <w:szCs w:val="20"/>
        </w:rPr>
      </w:pPr>
      <w:r w:rsidRPr="00721306">
        <w:rPr>
          <w:sz w:val="20"/>
          <w:szCs w:val="20"/>
        </w:rPr>
        <w:t>Use the following for the quarterly calculations – the Contractor will fill in the Quarterly Score column for each individual KPI. If the individual KPI does not apply for the reported quarter, place ‘n/a’ in the Quarterly Score column. The total possible score will be adjusted accordingly. The State will calculate the</w:t>
      </w:r>
      <w:r w:rsidRPr="00721306">
        <w:rPr>
          <w:spacing w:val="-3"/>
          <w:sz w:val="20"/>
          <w:szCs w:val="20"/>
        </w:rPr>
        <w:t xml:space="preserve"> </w:t>
      </w:r>
      <w:r w:rsidRPr="00721306">
        <w:rPr>
          <w:sz w:val="20"/>
          <w:szCs w:val="20"/>
        </w:rPr>
        <w:t>Total</w:t>
      </w:r>
      <w:r w:rsidRPr="00721306">
        <w:rPr>
          <w:spacing w:val="-3"/>
          <w:sz w:val="20"/>
          <w:szCs w:val="20"/>
        </w:rPr>
        <w:t xml:space="preserve"> </w:t>
      </w:r>
      <w:r w:rsidRPr="00721306">
        <w:rPr>
          <w:sz w:val="20"/>
          <w:szCs w:val="20"/>
        </w:rPr>
        <w:t>Quarterly Score using</w:t>
      </w:r>
      <w:r w:rsidRPr="00721306">
        <w:rPr>
          <w:spacing w:val="-3"/>
          <w:sz w:val="20"/>
          <w:szCs w:val="20"/>
        </w:rPr>
        <w:t xml:space="preserve"> </w:t>
      </w:r>
      <w:r w:rsidRPr="00721306">
        <w:rPr>
          <w:sz w:val="20"/>
          <w:szCs w:val="20"/>
        </w:rPr>
        <w:t>the</w:t>
      </w:r>
      <w:r w:rsidRPr="00721306">
        <w:rPr>
          <w:spacing w:val="-3"/>
          <w:sz w:val="20"/>
          <w:szCs w:val="20"/>
        </w:rPr>
        <w:t xml:space="preserve"> </w:t>
      </w:r>
      <w:r w:rsidRPr="00721306">
        <w:rPr>
          <w:sz w:val="20"/>
          <w:szCs w:val="20"/>
        </w:rPr>
        <w:t>following</w:t>
      </w:r>
      <w:r w:rsidRPr="00721306">
        <w:rPr>
          <w:spacing w:val="-1"/>
          <w:sz w:val="20"/>
          <w:szCs w:val="20"/>
        </w:rPr>
        <w:t xml:space="preserve"> </w:t>
      </w:r>
      <w:r w:rsidRPr="00721306">
        <w:rPr>
          <w:sz w:val="20"/>
          <w:szCs w:val="20"/>
        </w:rPr>
        <w:t>formula: Quarterly</w:t>
      </w:r>
      <w:r w:rsidRPr="00721306">
        <w:rPr>
          <w:spacing w:val="-1"/>
          <w:sz w:val="20"/>
          <w:szCs w:val="20"/>
        </w:rPr>
        <w:t xml:space="preserve"> </w:t>
      </w:r>
      <w:r w:rsidRPr="00721306">
        <w:rPr>
          <w:sz w:val="20"/>
          <w:szCs w:val="20"/>
        </w:rPr>
        <w:t>Score</w:t>
      </w:r>
      <w:r w:rsidRPr="00721306">
        <w:rPr>
          <w:spacing w:val="-2"/>
          <w:sz w:val="20"/>
          <w:szCs w:val="20"/>
        </w:rPr>
        <w:t xml:space="preserve"> </w:t>
      </w:r>
      <w:r w:rsidRPr="00721306">
        <w:rPr>
          <w:sz w:val="20"/>
          <w:szCs w:val="20"/>
        </w:rPr>
        <w:t>divided</w:t>
      </w:r>
      <w:r w:rsidRPr="00721306">
        <w:rPr>
          <w:spacing w:val="-2"/>
          <w:sz w:val="20"/>
          <w:szCs w:val="20"/>
        </w:rPr>
        <w:t xml:space="preserve"> </w:t>
      </w:r>
      <w:r w:rsidRPr="00721306">
        <w:rPr>
          <w:sz w:val="20"/>
          <w:szCs w:val="20"/>
        </w:rPr>
        <w:t>by total</w:t>
      </w:r>
      <w:r w:rsidRPr="00721306">
        <w:rPr>
          <w:spacing w:val="-3"/>
          <w:sz w:val="20"/>
          <w:szCs w:val="20"/>
        </w:rPr>
        <w:t xml:space="preserve"> </w:t>
      </w:r>
      <w:r w:rsidRPr="00721306">
        <w:rPr>
          <w:sz w:val="20"/>
          <w:szCs w:val="20"/>
        </w:rPr>
        <w:t>possible quarterly score</w:t>
      </w:r>
      <w:r w:rsidRPr="00721306">
        <w:rPr>
          <w:spacing w:val="-6"/>
          <w:sz w:val="20"/>
          <w:szCs w:val="20"/>
        </w:rPr>
        <w:t xml:space="preserve"> </w:t>
      </w:r>
      <w:r w:rsidRPr="00721306">
        <w:rPr>
          <w:sz w:val="20"/>
          <w:szCs w:val="20"/>
        </w:rPr>
        <w:t>multiplied</w:t>
      </w:r>
      <w:r w:rsidRPr="00721306">
        <w:rPr>
          <w:spacing w:val="-5"/>
          <w:sz w:val="20"/>
          <w:szCs w:val="20"/>
        </w:rPr>
        <w:t xml:space="preserve"> </w:t>
      </w:r>
      <w:r w:rsidRPr="00721306">
        <w:rPr>
          <w:sz w:val="20"/>
          <w:szCs w:val="20"/>
        </w:rPr>
        <w:t>by</w:t>
      </w:r>
      <w:r w:rsidRPr="00721306">
        <w:rPr>
          <w:spacing w:val="-1"/>
          <w:sz w:val="20"/>
          <w:szCs w:val="20"/>
        </w:rPr>
        <w:t xml:space="preserve"> </w:t>
      </w:r>
      <w:r w:rsidRPr="00721306">
        <w:rPr>
          <w:sz w:val="20"/>
          <w:szCs w:val="20"/>
        </w:rPr>
        <w:t>100%.</w:t>
      </w:r>
      <w:r w:rsidRPr="00721306">
        <w:rPr>
          <w:spacing w:val="-2"/>
          <w:sz w:val="20"/>
          <w:szCs w:val="20"/>
        </w:rPr>
        <w:t xml:space="preserve"> </w:t>
      </w:r>
      <w:r w:rsidRPr="00721306">
        <w:rPr>
          <w:sz w:val="20"/>
          <w:szCs w:val="20"/>
        </w:rPr>
        <w:t>The</w:t>
      </w:r>
      <w:r w:rsidRPr="00721306">
        <w:rPr>
          <w:spacing w:val="-5"/>
          <w:sz w:val="20"/>
          <w:szCs w:val="20"/>
        </w:rPr>
        <w:t xml:space="preserve"> </w:t>
      </w:r>
      <w:r w:rsidRPr="00721306">
        <w:rPr>
          <w:sz w:val="20"/>
          <w:szCs w:val="20"/>
        </w:rPr>
        <w:t>At-Risk</w:t>
      </w:r>
      <w:r w:rsidRPr="00721306">
        <w:rPr>
          <w:spacing w:val="-3"/>
          <w:sz w:val="20"/>
          <w:szCs w:val="20"/>
        </w:rPr>
        <w:t xml:space="preserve"> </w:t>
      </w:r>
      <w:r w:rsidRPr="00721306">
        <w:rPr>
          <w:sz w:val="20"/>
          <w:szCs w:val="20"/>
        </w:rPr>
        <w:t>Performance</w:t>
      </w:r>
      <w:r w:rsidRPr="00721306">
        <w:rPr>
          <w:spacing w:val="-4"/>
          <w:sz w:val="20"/>
          <w:szCs w:val="20"/>
        </w:rPr>
        <w:t xml:space="preserve"> </w:t>
      </w:r>
      <w:r w:rsidRPr="00721306">
        <w:rPr>
          <w:sz w:val="20"/>
          <w:szCs w:val="20"/>
        </w:rPr>
        <w:t>Payment</w:t>
      </w:r>
      <w:r w:rsidRPr="00721306">
        <w:rPr>
          <w:spacing w:val="-2"/>
          <w:sz w:val="20"/>
          <w:szCs w:val="20"/>
        </w:rPr>
        <w:t xml:space="preserve"> </w:t>
      </w:r>
      <w:r w:rsidRPr="00721306">
        <w:rPr>
          <w:sz w:val="20"/>
          <w:szCs w:val="20"/>
        </w:rPr>
        <w:t>will</w:t>
      </w:r>
      <w:r w:rsidRPr="00721306">
        <w:rPr>
          <w:spacing w:val="-3"/>
          <w:sz w:val="20"/>
          <w:szCs w:val="20"/>
        </w:rPr>
        <w:t xml:space="preserve"> </w:t>
      </w:r>
      <w:r w:rsidRPr="00721306">
        <w:rPr>
          <w:sz w:val="20"/>
          <w:szCs w:val="20"/>
        </w:rPr>
        <w:t>be</w:t>
      </w:r>
      <w:r w:rsidRPr="00721306">
        <w:rPr>
          <w:spacing w:val="-3"/>
          <w:sz w:val="20"/>
          <w:szCs w:val="20"/>
        </w:rPr>
        <w:t xml:space="preserve"> </w:t>
      </w:r>
      <w:r w:rsidRPr="00721306">
        <w:rPr>
          <w:sz w:val="20"/>
          <w:szCs w:val="20"/>
        </w:rPr>
        <w:t>determined</w:t>
      </w:r>
      <w:r w:rsidRPr="00721306">
        <w:rPr>
          <w:spacing w:val="-3"/>
          <w:sz w:val="20"/>
          <w:szCs w:val="20"/>
        </w:rPr>
        <w:t xml:space="preserve"> </w:t>
      </w:r>
      <w:r w:rsidRPr="00721306">
        <w:rPr>
          <w:sz w:val="20"/>
          <w:szCs w:val="20"/>
        </w:rPr>
        <w:t>by</w:t>
      </w:r>
      <w:r w:rsidRPr="00721306">
        <w:rPr>
          <w:spacing w:val="-3"/>
          <w:sz w:val="20"/>
          <w:szCs w:val="20"/>
        </w:rPr>
        <w:t xml:space="preserve"> </w:t>
      </w:r>
      <w:r w:rsidRPr="00721306">
        <w:rPr>
          <w:sz w:val="20"/>
          <w:szCs w:val="20"/>
        </w:rPr>
        <w:t>this</w:t>
      </w:r>
      <w:r w:rsidRPr="00721306">
        <w:rPr>
          <w:spacing w:val="-3"/>
          <w:sz w:val="20"/>
          <w:szCs w:val="20"/>
        </w:rPr>
        <w:t xml:space="preserve"> </w:t>
      </w:r>
      <w:r w:rsidRPr="00721306">
        <w:rPr>
          <w:sz w:val="20"/>
          <w:szCs w:val="20"/>
        </w:rPr>
        <w:t xml:space="preserve">percentage, rounded to the </w:t>
      </w:r>
      <w:proofErr w:type="gramStart"/>
      <w:r w:rsidRPr="00721306">
        <w:rPr>
          <w:sz w:val="20"/>
          <w:szCs w:val="20"/>
        </w:rPr>
        <w:t>hundredths</w:t>
      </w:r>
      <w:proofErr w:type="gramEnd"/>
      <w:r w:rsidRPr="00721306">
        <w:rPr>
          <w:sz w:val="20"/>
          <w:szCs w:val="20"/>
        </w:rPr>
        <w:t xml:space="preserve"> decimal point.</w:t>
      </w:r>
      <w:r w:rsidRPr="00721306">
        <w:rPr>
          <w:spacing w:val="-20"/>
          <w:sz w:val="20"/>
          <w:szCs w:val="20"/>
        </w:rPr>
        <w:t xml:space="preserve"> </w:t>
      </w:r>
      <w:r w:rsidRPr="00721306">
        <w:rPr>
          <w:sz w:val="20"/>
          <w:szCs w:val="20"/>
        </w:rPr>
        <w:t>(see table below).</w:t>
      </w:r>
    </w:p>
    <w:p w14:paraId="3580093D" w14:textId="77777777" w:rsidR="00721306" w:rsidRPr="00721306" w:rsidRDefault="00721306" w:rsidP="00721306">
      <w:pPr>
        <w:spacing w:before="3" w:after="1"/>
        <w:rPr>
          <w:sz w:val="17"/>
          <w:szCs w:val="20"/>
        </w:rPr>
      </w:pPr>
    </w:p>
    <w:tbl>
      <w:tblPr>
        <w:tblW w:w="0" w:type="auto"/>
        <w:tblInd w:w="6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3"/>
        <w:gridCol w:w="2198"/>
        <w:gridCol w:w="2790"/>
        <w:gridCol w:w="1530"/>
        <w:gridCol w:w="1533"/>
        <w:gridCol w:w="987"/>
        <w:gridCol w:w="1138"/>
        <w:gridCol w:w="32"/>
      </w:tblGrid>
      <w:tr w:rsidR="00721306" w:rsidRPr="00721306" w14:paraId="70F93610" w14:textId="77777777" w:rsidTr="00B3527E">
        <w:trPr>
          <w:trHeight w:val="350"/>
        </w:trPr>
        <w:tc>
          <w:tcPr>
            <w:tcW w:w="10621" w:type="dxa"/>
            <w:gridSpan w:val="8"/>
            <w:shd w:val="clear" w:color="auto" w:fill="DBE3EF"/>
            <w:vAlign w:val="center"/>
          </w:tcPr>
          <w:p w14:paraId="0BEF28B4" w14:textId="77777777" w:rsidR="00721306" w:rsidRPr="00721306" w:rsidRDefault="00721306" w:rsidP="00721306">
            <w:pPr>
              <w:rPr>
                <w:b/>
                <w:bCs/>
                <w:sz w:val="20"/>
                <w:szCs w:val="20"/>
              </w:rPr>
            </w:pPr>
            <w:bookmarkStart w:id="4" w:name="_Hlk222213990"/>
            <w:r w:rsidRPr="00721306">
              <w:rPr>
                <w:b/>
                <w:bCs/>
                <w:sz w:val="20"/>
                <w:szCs w:val="20"/>
              </w:rPr>
              <w:t>TABLE A - QUARTERLY</w:t>
            </w:r>
          </w:p>
        </w:tc>
      </w:tr>
      <w:tr w:rsidR="00721306" w:rsidRPr="00721306" w14:paraId="32BFC417" w14:textId="77777777" w:rsidTr="00B3527E">
        <w:trPr>
          <w:trHeight w:val="618"/>
        </w:trPr>
        <w:tc>
          <w:tcPr>
            <w:tcW w:w="2611" w:type="dxa"/>
            <w:gridSpan w:val="2"/>
            <w:shd w:val="clear" w:color="auto" w:fill="DBE3EF"/>
            <w:vAlign w:val="center"/>
          </w:tcPr>
          <w:p w14:paraId="239BF841" w14:textId="77777777" w:rsidR="00721306" w:rsidRPr="00721306" w:rsidRDefault="00721306" w:rsidP="00721306">
            <w:pPr>
              <w:jc w:val="center"/>
              <w:rPr>
                <w:b/>
                <w:bCs/>
                <w:sz w:val="20"/>
                <w:szCs w:val="20"/>
              </w:rPr>
            </w:pPr>
            <w:r w:rsidRPr="00721306">
              <w:rPr>
                <w:b/>
                <w:bCs/>
                <w:sz w:val="20"/>
                <w:szCs w:val="20"/>
              </w:rPr>
              <w:t>KPI</w:t>
            </w:r>
          </w:p>
        </w:tc>
        <w:tc>
          <w:tcPr>
            <w:tcW w:w="2790" w:type="dxa"/>
            <w:shd w:val="clear" w:color="auto" w:fill="DBE3EF"/>
            <w:vAlign w:val="center"/>
          </w:tcPr>
          <w:p w14:paraId="318F9395" w14:textId="77777777" w:rsidR="00721306" w:rsidRPr="00721306" w:rsidRDefault="00721306" w:rsidP="00721306">
            <w:pPr>
              <w:jc w:val="center"/>
              <w:rPr>
                <w:b/>
                <w:bCs/>
                <w:sz w:val="20"/>
                <w:szCs w:val="20"/>
              </w:rPr>
            </w:pPr>
            <w:r w:rsidRPr="00721306">
              <w:rPr>
                <w:b/>
                <w:bCs/>
                <w:sz w:val="20"/>
                <w:szCs w:val="20"/>
              </w:rPr>
              <w:t>Description</w:t>
            </w:r>
          </w:p>
        </w:tc>
        <w:tc>
          <w:tcPr>
            <w:tcW w:w="1530" w:type="dxa"/>
            <w:shd w:val="clear" w:color="auto" w:fill="DBE3EF"/>
            <w:vAlign w:val="center"/>
          </w:tcPr>
          <w:p w14:paraId="6C1D76EB" w14:textId="77777777" w:rsidR="00721306" w:rsidRPr="00721306" w:rsidRDefault="00721306" w:rsidP="00721306">
            <w:pPr>
              <w:jc w:val="center"/>
              <w:rPr>
                <w:b/>
                <w:bCs/>
                <w:sz w:val="20"/>
                <w:szCs w:val="20"/>
              </w:rPr>
            </w:pPr>
            <w:r w:rsidRPr="00721306">
              <w:rPr>
                <w:b/>
                <w:bCs/>
                <w:sz w:val="20"/>
                <w:szCs w:val="20"/>
              </w:rPr>
              <w:t>Performance Requirement</w:t>
            </w:r>
          </w:p>
        </w:tc>
        <w:tc>
          <w:tcPr>
            <w:tcW w:w="1533" w:type="dxa"/>
            <w:shd w:val="clear" w:color="auto" w:fill="DBE3EF"/>
            <w:vAlign w:val="center"/>
          </w:tcPr>
          <w:p w14:paraId="416813A0" w14:textId="77777777" w:rsidR="00721306" w:rsidRPr="00721306" w:rsidRDefault="00721306" w:rsidP="00721306">
            <w:pPr>
              <w:jc w:val="center"/>
              <w:rPr>
                <w:b/>
                <w:bCs/>
                <w:sz w:val="20"/>
                <w:szCs w:val="20"/>
              </w:rPr>
            </w:pPr>
            <w:r w:rsidRPr="00721306">
              <w:rPr>
                <w:b/>
                <w:bCs/>
                <w:sz w:val="20"/>
                <w:szCs w:val="20"/>
              </w:rPr>
              <w:t>Contractor Performance</w:t>
            </w:r>
          </w:p>
        </w:tc>
        <w:tc>
          <w:tcPr>
            <w:tcW w:w="987" w:type="dxa"/>
            <w:shd w:val="clear" w:color="auto" w:fill="DBE3EF"/>
            <w:vAlign w:val="center"/>
          </w:tcPr>
          <w:p w14:paraId="50C5BD83" w14:textId="77777777" w:rsidR="00721306" w:rsidRPr="00721306" w:rsidRDefault="00721306" w:rsidP="00721306">
            <w:pPr>
              <w:jc w:val="center"/>
              <w:rPr>
                <w:b/>
                <w:bCs/>
                <w:sz w:val="20"/>
                <w:szCs w:val="20"/>
              </w:rPr>
            </w:pPr>
            <w:r w:rsidRPr="00721306">
              <w:rPr>
                <w:b/>
                <w:bCs/>
                <w:sz w:val="20"/>
                <w:szCs w:val="20"/>
              </w:rPr>
              <w:t>Score if Met</w:t>
            </w:r>
          </w:p>
        </w:tc>
        <w:tc>
          <w:tcPr>
            <w:tcW w:w="1170" w:type="dxa"/>
            <w:gridSpan w:val="2"/>
            <w:shd w:val="clear" w:color="auto" w:fill="DBE3EF"/>
            <w:vAlign w:val="center"/>
          </w:tcPr>
          <w:p w14:paraId="4D042301" w14:textId="77777777" w:rsidR="00721306" w:rsidRPr="00721306" w:rsidRDefault="00721306" w:rsidP="00721306">
            <w:pPr>
              <w:jc w:val="center"/>
              <w:rPr>
                <w:b/>
                <w:bCs/>
                <w:sz w:val="20"/>
                <w:szCs w:val="20"/>
              </w:rPr>
            </w:pPr>
            <w:r w:rsidRPr="00721306">
              <w:rPr>
                <w:b/>
                <w:bCs/>
                <w:sz w:val="20"/>
                <w:szCs w:val="20"/>
              </w:rPr>
              <w:t>Quarterly Score</w:t>
            </w:r>
          </w:p>
        </w:tc>
      </w:tr>
      <w:tr w:rsidR="00721306" w:rsidRPr="00721306" w14:paraId="1780CEA4" w14:textId="77777777" w:rsidTr="00B3527E">
        <w:trPr>
          <w:trHeight w:val="462"/>
        </w:trPr>
        <w:tc>
          <w:tcPr>
            <w:tcW w:w="413" w:type="dxa"/>
            <w:vMerge w:val="restart"/>
          </w:tcPr>
          <w:p w14:paraId="01D28153" w14:textId="77777777" w:rsidR="00721306" w:rsidRPr="00721306" w:rsidRDefault="00721306" w:rsidP="00721306">
            <w:pPr>
              <w:rPr>
                <w:sz w:val="20"/>
                <w:szCs w:val="20"/>
              </w:rPr>
            </w:pPr>
            <w:r w:rsidRPr="00721306">
              <w:rPr>
                <w:sz w:val="20"/>
                <w:szCs w:val="20"/>
              </w:rPr>
              <w:t>1.</w:t>
            </w:r>
          </w:p>
        </w:tc>
        <w:tc>
          <w:tcPr>
            <w:tcW w:w="2198" w:type="dxa"/>
            <w:vMerge w:val="restart"/>
          </w:tcPr>
          <w:p w14:paraId="03B7EDE6" w14:textId="77777777" w:rsidR="00721306" w:rsidRPr="00721306" w:rsidRDefault="00721306" w:rsidP="00721306">
            <w:pPr>
              <w:rPr>
                <w:sz w:val="20"/>
                <w:szCs w:val="20"/>
              </w:rPr>
            </w:pPr>
            <w:r w:rsidRPr="00721306">
              <w:rPr>
                <w:sz w:val="20"/>
                <w:szCs w:val="20"/>
              </w:rPr>
              <w:t>Average Speed of Answer</w:t>
            </w:r>
          </w:p>
        </w:tc>
        <w:tc>
          <w:tcPr>
            <w:tcW w:w="2790" w:type="dxa"/>
            <w:vMerge w:val="restart"/>
          </w:tcPr>
          <w:p w14:paraId="422E527E" w14:textId="77777777" w:rsidR="00721306" w:rsidRPr="00721306" w:rsidRDefault="00721306" w:rsidP="00721306">
            <w:pPr>
              <w:rPr>
                <w:sz w:val="20"/>
                <w:szCs w:val="20"/>
              </w:rPr>
            </w:pPr>
            <w:r w:rsidRPr="00721306">
              <w:rPr>
                <w:sz w:val="20"/>
                <w:szCs w:val="20"/>
              </w:rPr>
              <w:t>The Contractor’s call center shall maintain a quarterly Average Speed of Answer rate of 30 seconds or less as required in Contract Section A.4.c.(1).</w:t>
            </w:r>
          </w:p>
        </w:tc>
        <w:tc>
          <w:tcPr>
            <w:tcW w:w="1530" w:type="dxa"/>
            <w:vMerge w:val="restart"/>
          </w:tcPr>
          <w:p w14:paraId="061F969E" w14:textId="77777777" w:rsidR="00721306" w:rsidRPr="00721306" w:rsidRDefault="00721306" w:rsidP="00721306">
            <w:pPr>
              <w:rPr>
                <w:sz w:val="20"/>
                <w:szCs w:val="20"/>
              </w:rPr>
            </w:pPr>
            <w:r w:rsidRPr="00721306">
              <w:rPr>
                <w:sz w:val="20"/>
                <w:szCs w:val="20"/>
              </w:rPr>
              <w:t>30 seconds or less</w:t>
            </w:r>
          </w:p>
        </w:tc>
        <w:tc>
          <w:tcPr>
            <w:tcW w:w="1533" w:type="dxa"/>
            <w:vAlign w:val="center"/>
          </w:tcPr>
          <w:p w14:paraId="04E1D058" w14:textId="77777777" w:rsidR="00721306" w:rsidRPr="00721306" w:rsidRDefault="00721306" w:rsidP="00721306">
            <w:pPr>
              <w:jc w:val="center"/>
              <w:rPr>
                <w:sz w:val="20"/>
                <w:szCs w:val="20"/>
              </w:rPr>
            </w:pPr>
            <w:r w:rsidRPr="00721306">
              <w:rPr>
                <w:rFonts w:ascii="Aptos Narrow" w:hAnsi="Aptos Narrow"/>
                <w:color w:val="000000"/>
              </w:rPr>
              <w:t>≤ 30 seconds</w:t>
            </w:r>
          </w:p>
        </w:tc>
        <w:tc>
          <w:tcPr>
            <w:tcW w:w="987" w:type="dxa"/>
            <w:vAlign w:val="center"/>
          </w:tcPr>
          <w:p w14:paraId="66026222" w14:textId="77777777" w:rsidR="00721306" w:rsidRPr="00721306" w:rsidRDefault="00721306" w:rsidP="00721306">
            <w:pPr>
              <w:jc w:val="center"/>
              <w:rPr>
                <w:sz w:val="20"/>
                <w:szCs w:val="20"/>
              </w:rPr>
            </w:pPr>
            <w:r w:rsidRPr="00721306">
              <w:rPr>
                <w:sz w:val="20"/>
                <w:szCs w:val="20"/>
              </w:rPr>
              <w:t>10</w:t>
            </w:r>
          </w:p>
        </w:tc>
        <w:tc>
          <w:tcPr>
            <w:tcW w:w="1170" w:type="dxa"/>
            <w:gridSpan w:val="2"/>
            <w:vMerge w:val="restart"/>
          </w:tcPr>
          <w:p w14:paraId="047BABF7" w14:textId="77777777" w:rsidR="00721306" w:rsidRPr="00721306" w:rsidRDefault="00721306" w:rsidP="00721306">
            <w:pPr>
              <w:rPr>
                <w:sz w:val="20"/>
                <w:szCs w:val="20"/>
              </w:rPr>
            </w:pPr>
          </w:p>
        </w:tc>
      </w:tr>
      <w:tr w:rsidR="00721306" w:rsidRPr="00721306" w14:paraId="31948A2D" w14:textId="77777777" w:rsidTr="00B3527E">
        <w:trPr>
          <w:trHeight w:val="462"/>
        </w:trPr>
        <w:tc>
          <w:tcPr>
            <w:tcW w:w="413" w:type="dxa"/>
            <w:vMerge/>
          </w:tcPr>
          <w:p w14:paraId="43842DFD" w14:textId="77777777" w:rsidR="00721306" w:rsidRPr="00721306" w:rsidRDefault="00721306" w:rsidP="00721306">
            <w:pPr>
              <w:rPr>
                <w:sz w:val="20"/>
                <w:szCs w:val="20"/>
              </w:rPr>
            </w:pPr>
          </w:p>
        </w:tc>
        <w:tc>
          <w:tcPr>
            <w:tcW w:w="2198" w:type="dxa"/>
            <w:vMerge/>
          </w:tcPr>
          <w:p w14:paraId="40E51688" w14:textId="77777777" w:rsidR="00721306" w:rsidRPr="00721306" w:rsidRDefault="00721306" w:rsidP="00721306">
            <w:pPr>
              <w:rPr>
                <w:sz w:val="20"/>
                <w:szCs w:val="20"/>
              </w:rPr>
            </w:pPr>
          </w:p>
        </w:tc>
        <w:tc>
          <w:tcPr>
            <w:tcW w:w="2790" w:type="dxa"/>
            <w:vMerge/>
          </w:tcPr>
          <w:p w14:paraId="2F9E2E28" w14:textId="77777777" w:rsidR="00721306" w:rsidRPr="00721306" w:rsidRDefault="00721306" w:rsidP="00721306">
            <w:pPr>
              <w:rPr>
                <w:sz w:val="20"/>
                <w:szCs w:val="20"/>
              </w:rPr>
            </w:pPr>
          </w:p>
        </w:tc>
        <w:tc>
          <w:tcPr>
            <w:tcW w:w="1530" w:type="dxa"/>
            <w:vMerge/>
          </w:tcPr>
          <w:p w14:paraId="625D8AB2" w14:textId="77777777" w:rsidR="00721306" w:rsidRPr="00721306" w:rsidRDefault="00721306" w:rsidP="00721306">
            <w:pPr>
              <w:rPr>
                <w:sz w:val="20"/>
                <w:szCs w:val="20"/>
              </w:rPr>
            </w:pPr>
          </w:p>
        </w:tc>
        <w:tc>
          <w:tcPr>
            <w:tcW w:w="1533" w:type="dxa"/>
            <w:vAlign w:val="center"/>
          </w:tcPr>
          <w:p w14:paraId="399ECA85" w14:textId="77777777" w:rsidR="00721306" w:rsidRPr="00721306" w:rsidRDefault="00721306" w:rsidP="00721306">
            <w:pPr>
              <w:jc w:val="center"/>
              <w:rPr>
                <w:sz w:val="20"/>
                <w:szCs w:val="20"/>
              </w:rPr>
            </w:pPr>
            <w:r w:rsidRPr="00721306">
              <w:rPr>
                <w:rFonts w:ascii="Aptos Narrow" w:hAnsi="Aptos Narrow"/>
                <w:color w:val="000000"/>
              </w:rPr>
              <w:t>31–35 seconds</w:t>
            </w:r>
          </w:p>
        </w:tc>
        <w:tc>
          <w:tcPr>
            <w:tcW w:w="987" w:type="dxa"/>
            <w:vAlign w:val="center"/>
          </w:tcPr>
          <w:p w14:paraId="1BCC33D3" w14:textId="77777777" w:rsidR="00721306" w:rsidRPr="00721306" w:rsidRDefault="00721306" w:rsidP="00721306">
            <w:pPr>
              <w:jc w:val="center"/>
              <w:rPr>
                <w:sz w:val="20"/>
                <w:szCs w:val="20"/>
              </w:rPr>
            </w:pPr>
            <w:r w:rsidRPr="00721306">
              <w:rPr>
                <w:sz w:val="20"/>
                <w:szCs w:val="20"/>
              </w:rPr>
              <w:t>8</w:t>
            </w:r>
          </w:p>
        </w:tc>
        <w:tc>
          <w:tcPr>
            <w:tcW w:w="1170" w:type="dxa"/>
            <w:gridSpan w:val="2"/>
            <w:vMerge/>
          </w:tcPr>
          <w:p w14:paraId="03ECE186" w14:textId="77777777" w:rsidR="00721306" w:rsidRPr="00721306" w:rsidRDefault="00721306" w:rsidP="00721306">
            <w:pPr>
              <w:rPr>
                <w:sz w:val="20"/>
                <w:szCs w:val="20"/>
              </w:rPr>
            </w:pPr>
          </w:p>
        </w:tc>
      </w:tr>
      <w:tr w:rsidR="00721306" w:rsidRPr="00721306" w14:paraId="7004671B" w14:textId="77777777" w:rsidTr="00B3527E">
        <w:trPr>
          <w:trHeight w:val="462"/>
        </w:trPr>
        <w:tc>
          <w:tcPr>
            <w:tcW w:w="413" w:type="dxa"/>
            <w:vMerge/>
          </w:tcPr>
          <w:p w14:paraId="2A85B88A" w14:textId="77777777" w:rsidR="00721306" w:rsidRPr="00721306" w:rsidRDefault="00721306" w:rsidP="00721306">
            <w:pPr>
              <w:rPr>
                <w:sz w:val="20"/>
                <w:szCs w:val="20"/>
              </w:rPr>
            </w:pPr>
          </w:p>
        </w:tc>
        <w:tc>
          <w:tcPr>
            <w:tcW w:w="2198" w:type="dxa"/>
            <w:vMerge/>
          </w:tcPr>
          <w:p w14:paraId="670557F4" w14:textId="77777777" w:rsidR="00721306" w:rsidRPr="00721306" w:rsidRDefault="00721306" w:rsidP="00721306">
            <w:pPr>
              <w:rPr>
                <w:sz w:val="20"/>
                <w:szCs w:val="20"/>
              </w:rPr>
            </w:pPr>
          </w:p>
        </w:tc>
        <w:tc>
          <w:tcPr>
            <w:tcW w:w="2790" w:type="dxa"/>
            <w:vMerge/>
          </w:tcPr>
          <w:p w14:paraId="530C12F7" w14:textId="77777777" w:rsidR="00721306" w:rsidRPr="00721306" w:rsidRDefault="00721306" w:rsidP="00721306">
            <w:pPr>
              <w:rPr>
                <w:sz w:val="20"/>
                <w:szCs w:val="20"/>
              </w:rPr>
            </w:pPr>
          </w:p>
        </w:tc>
        <w:tc>
          <w:tcPr>
            <w:tcW w:w="1530" w:type="dxa"/>
            <w:vMerge/>
          </w:tcPr>
          <w:p w14:paraId="11407A14" w14:textId="77777777" w:rsidR="00721306" w:rsidRPr="00721306" w:rsidRDefault="00721306" w:rsidP="00721306">
            <w:pPr>
              <w:rPr>
                <w:sz w:val="20"/>
                <w:szCs w:val="20"/>
              </w:rPr>
            </w:pPr>
          </w:p>
        </w:tc>
        <w:tc>
          <w:tcPr>
            <w:tcW w:w="1533" w:type="dxa"/>
            <w:vAlign w:val="center"/>
          </w:tcPr>
          <w:p w14:paraId="71981DC4" w14:textId="77777777" w:rsidR="00721306" w:rsidRPr="00721306" w:rsidRDefault="00721306" w:rsidP="00721306">
            <w:pPr>
              <w:jc w:val="center"/>
              <w:rPr>
                <w:sz w:val="20"/>
                <w:szCs w:val="20"/>
              </w:rPr>
            </w:pPr>
            <w:r w:rsidRPr="00721306">
              <w:rPr>
                <w:rFonts w:ascii="Aptos Narrow" w:hAnsi="Aptos Narrow"/>
                <w:color w:val="000000"/>
              </w:rPr>
              <w:t>36–40 seconds</w:t>
            </w:r>
          </w:p>
        </w:tc>
        <w:tc>
          <w:tcPr>
            <w:tcW w:w="987" w:type="dxa"/>
            <w:vAlign w:val="center"/>
          </w:tcPr>
          <w:p w14:paraId="73BAD37F" w14:textId="77777777" w:rsidR="00721306" w:rsidRPr="00721306" w:rsidRDefault="00721306" w:rsidP="00721306">
            <w:pPr>
              <w:jc w:val="center"/>
              <w:rPr>
                <w:sz w:val="20"/>
                <w:szCs w:val="20"/>
              </w:rPr>
            </w:pPr>
            <w:r w:rsidRPr="00721306">
              <w:rPr>
                <w:sz w:val="20"/>
                <w:szCs w:val="20"/>
              </w:rPr>
              <w:t>6</w:t>
            </w:r>
          </w:p>
        </w:tc>
        <w:tc>
          <w:tcPr>
            <w:tcW w:w="1170" w:type="dxa"/>
            <w:gridSpan w:val="2"/>
            <w:vMerge/>
          </w:tcPr>
          <w:p w14:paraId="6150B389" w14:textId="77777777" w:rsidR="00721306" w:rsidRPr="00721306" w:rsidRDefault="00721306" w:rsidP="00721306">
            <w:pPr>
              <w:rPr>
                <w:sz w:val="20"/>
                <w:szCs w:val="20"/>
              </w:rPr>
            </w:pPr>
          </w:p>
        </w:tc>
      </w:tr>
      <w:tr w:rsidR="00721306" w:rsidRPr="00721306" w14:paraId="329DFDCB" w14:textId="77777777" w:rsidTr="00B3527E">
        <w:trPr>
          <w:trHeight w:val="462"/>
        </w:trPr>
        <w:tc>
          <w:tcPr>
            <w:tcW w:w="413" w:type="dxa"/>
            <w:vMerge/>
          </w:tcPr>
          <w:p w14:paraId="73F47CED" w14:textId="77777777" w:rsidR="00721306" w:rsidRPr="00721306" w:rsidRDefault="00721306" w:rsidP="00721306">
            <w:pPr>
              <w:rPr>
                <w:sz w:val="20"/>
                <w:szCs w:val="20"/>
              </w:rPr>
            </w:pPr>
          </w:p>
        </w:tc>
        <w:tc>
          <w:tcPr>
            <w:tcW w:w="2198" w:type="dxa"/>
            <w:vMerge/>
          </w:tcPr>
          <w:p w14:paraId="056995B3" w14:textId="77777777" w:rsidR="00721306" w:rsidRPr="00721306" w:rsidRDefault="00721306" w:rsidP="00721306">
            <w:pPr>
              <w:rPr>
                <w:sz w:val="20"/>
                <w:szCs w:val="20"/>
              </w:rPr>
            </w:pPr>
          </w:p>
        </w:tc>
        <w:tc>
          <w:tcPr>
            <w:tcW w:w="2790" w:type="dxa"/>
            <w:vMerge/>
          </w:tcPr>
          <w:p w14:paraId="3EA0A269" w14:textId="77777777" w:rsidR="00721306" w:rsidRPr="00721306" w:rsidRDefault="00721306" w:rsidP="00721306">
            <w:pPr>
              <w:rPr>
                <w:sz w:val="20"/>
                <w:szCs w:val="20"/>
              </w:rPr>
            </w:pPr>
          </w:p>
        </w:tc>
        <w:tc>
          <w:tcPr>
            <w:tcW w:w="1530" w:type="dxa"/>
            <w:vMerge/>
          </w:tcPr>
          <w:p w14:paraId="33835A55" w14:textId="77777777" w:rsidR="00721306" w:rsidRPr="00721306" w:rsidRDefault="00721306" w:rsidP="00721306">
            <w:pPr>
              <w:rPr>
                <w:sz w:val="20"/>
                <w:szCs w:val="20"/>
              </w:rPr>
            </w:pPr>
          </w:p>
        </w:tc>
        <w:tc>
          <w:tcPr>
            <w:tcW w:w="1533" w:type="dxa"/>
            <w:vAlign w:val="center"/>
          </w:tcPr>
          <w:p w14:paraId="512D2D98" w14:textId="77777777" w:rsidR="00721306" w:rsidRPr="00721306" w:rsidRDefault="00721306" w:rsidP="00721306">
            <w:pPr>
              <w:jc w:val="center"/>
              <w:rPr>
                <w:sz w:val="20"/>
                <w:szCs w:val="20"/>
              </w:rPr>
            </w:pPr>
            <w:r w:rsidRPr="00721306">
              <w:rPr>
                <w:rFonts w:ascii="Aptos Narrow" w:hAnsi="Aptos Narrow"/>
                <w:color w:val="000000"/>
              </w:rPr>
              <w:t>41–45 seconds</w:t>
            </w:r>
          </w:p>
        </w:tc>
        <w:tc>
          <w:tcPr>
            <w:tcW w:w="987" w:type="dxa"/>
            <w:vAlign w:val="center"/>
          </w:tcPr>
          <w:p w14:paraId="4D3AFB55" w14:textId="77777777" w:rsidR="00721306" w:rsidRPr="00721306" w:rsidRDefault="00721306" w:rsidP="00721306">
            <w:pPr>
              <w:jc w:val="center"/>
              <w:rPr>
                <w:sz w:val="20"/>
                <w:szCs w:val="20"/>
              </w:rPr>
            </w:pPr>
            <w:r w:rsidRPr="00721306">
              <w:rPr>
                <w:sz w:val="20"/>
                <w:szCs w:val="20"/>
              </w:rPr>
              <w:t>4</w:t>
            </w:r>
          </w:p>
        </w:tc>
        <w:tc>
          <w:tcPr>
            <w:tcW w:w="1170" w:type="dxa"/>
            <w:gridSpan w:val="2"/>
            <w:vMerge/>
          </w:tcPr>
          <w:p w14:paraId="6AC8C0EC" w14:textId="77777777" w:rsidR="00721306" w:rsidRPr="00721306" w:rsidRDefault="00721306" w:rsidP="00721306">
            <w:pPr>
              <w:rPr>
                <w:sz w:val="20"/>
                <w:szCs w:val="20"/>
              </w:rPr>
            </w:pPr>
          </w:p>
        </w:tc>
      </w:tr>
      <w:tr w:rsidR="00721306" w:rsidRPr="00721306" w14:paraId="786CE0C0" w14:textId="77777777" w:rsidTr="00B3527E">
        <w:trPr>
          <w:trHeight w:val="462"/>
        </w:trPr>
        <w:tc>
          <w:tcPr>
            <w:tcW w:w="413" w:type="dxa"/>
            <w:vMerge/>
          </w:tcPr>
          <w:p w14:paraId="721E297D" w14:textId="77777777" w:rsidR="00721306" w:rsidRPr="00721306" w:rsidRDefault="00721306" w:rsidP="00721306">
            <w:pPr>
              <w:rPr>
                <w:sz w:val="20"/>
                <w:szCs w:val="20"/>
              </w:rPr>
            </w:pPr>
          </w:p>
        </w:tc>
        <w:tc>
          <w:tcPr>
            <w:tcW w:w="2198" w:type="dxa"/>
            <w:vMerge/>
          </w:tcPr>
          <w:p w14:paraId="0A2A8AF6" w14:textId="77777777" w:rsidR="00721306" w:rsidRPr="00721306" w:rsidRDefault="00721306" w:rsidP="00721306">
            <w:pPr>
              <w:rPr>
                <w:sz w:val="20"/>
                <w:szCs w:val="20"/>
              </w:rPr>
            </w:pPr>
          </w:p>
        </w:tc>
        <w:tc>
          <w:tcPr>
            <w:tcW w:w="2790" w:type="dxa"/>
            <w:vMerge/>
          </w:tcPr>
          <w:p w14:paraId="1D21BE3C" w14:textId="77777777" w:rsidR="00721306" w:rsidRPr="00721306" w:rsidRDefault="00721306" w:rsidP="00721306">
            <w:pPr>
              <w:rPr>
                <w:sz w:val="20"/>
                <w:szCs w:val="20"/>
              </w:rPr>
            </w:pPr>
          </w:p>
        </w:tc>
        <w:tc>
          <w:tcPr>
            <w:tcW w:w="1530" w:type="dxa"/>
            <w:vMerge/>
          </w:tcPr>
          <w:p w14:paraId="328BC67C" w14:textId="77777777" w:rsidR="00721306" w:rsidRPr="00721306" w:rsidRDefault="00721306" w:rsidP="00721306">
            <w:pPr>
              <w:rPr>
                <w:sz w:val="20"/>
                <w:szCs w:val="20"/>
              </w:rPr>
            </w:pPr>
          </w:p>
        </w:tc>
        <w:tc>
          <w:tcPr>
            <w:tcW w:w="1533" w:type="dxa"/>
            <w:vAlign w:val="center"/>
          </w:tcPr>
          <w:p w14:paraId="374A4FD9" w14:textId="77777777" w:rsidR="00721306" w:rsidRPr="00721306" w:rsidRDefault="00721306" w:rsidP="00721306">
            <w:pPr>
              <w:jc w:val="center"/>
              <w:rPr>
                <w:sz w:val="20"/>
                <w:szCs w:val="20"/>
              </w:rPr>
            </w:pPr>
            <w:r w:rsidRPr="00721306">
              <w:rPr>
                <w:rFonts w:ascii="Aptos Narrow" w:hAnsi="Aptos Narrow"/>
                <w:color w:val="000000"/>
              </w:rPr>
              <w:t>46–50 seconds</w:t>
            </w:r>
          </w:p>
        </w:tc>
        <w:tc>
          <w:tcPr>
            <w:tcW w:w="987" w:type="dxa"/>
            <w:vAlign w:val="center"/>
          </w:tcPr>
          <w:p w14:paraId="38E618A4" w14:textId="77777777" w:rsidR="00721306" w:rsidRPr="00721306" w:rsidRDefault="00721306" w:rsidP="00721306">
            <w:pPr>
              <w:jc w:val="center"/>
              <w:rPr>
                <w:sz w:val="20"/>
                <w:szCs w:val="20"/>
              </w:rPr>
            </w:pPr>
            <w:r w:rsidRPr="00721306">
              <w:rPr>
                <w:sz w:val="20"/>
                <w:szCs w:val="20"/>
              </w:rPr>
              <w:t>2</w:t>
            </w:r>
          </w:p>
        </w:tc>
        <w:tc>
          <w:tcPr>
            <w:tcW w:w="1170" w:type="dxa"/>
            <w:gridSpan w:val="2"/>
            <w:vMerge/>
          </w:tcPr>
          <w:p w14:paraId="6E4C1920" w14:textId="77777777" w:rsidR="00721306" w:rsidRPr="00721306" w:rsidRDefault="00721306" w:rsidP="00721306">
            <w:pPr>
              <w:rPr>
                <w:sz w:val="20"/>
                <w:szCs w:val="20"/>
              </w:rPr>
            </w:pPr>
          </w:p>
        </w:tc>
      </w:tr>
      <w:tr w:rsidR="00721306" w:rsidRPr="00721306" w14:paraId="56C23DF4" w14:textId="77777777" w:rsidTr="00B3527E">
        <w:trPr>
          <w:trHeight w:val="462"/>
        </w:trPr>
        <w:tc>
          <w:tcPr>
            <w:tcW w:w="413" w:type="dxa"/>
            <w:vMerge/>
          </w:tcPr>
          <w:p w14:paraId="03F716F8" w14:textId="77777777" w:rsidR="00721306" w:rsidRPr="00721306" w:rsidRDefault="00721306" w:rsidP="00721306">
            <w:pPr>
              <w:rPr>
                <w:sz w:val="20"/>
                <w:szCs w:val="20"/>
              </w:rPr>
            </w:pPr>
          </w:p>
        </w:tc>
        <w:tc>
          <w:tcPr>
            <w:tcW w:w="2198" w:type="dxa"/>
            <w:vMerge/>
          </w:tcPr>
          <w:p w14:paraId="3938ED41" w14:textId="77777777" w:rsidR="00721306" w:rsidRPr="00721306" w:rsidRDefault="00721306" w:rsidP="00721306">
            <w:pPr>
              <w:rPr>
                <w:sz w:val="20"/>
                <w:szCs w:val="20"/>
              </w:rPr>
            </w:pPr>
          </w:p>
        </w:tc>
        <w:tc>
          <w:tcPr>
            <w:tcW w:w="2790" w:type="dxa"/>
            <w:vMerge/>
          </w:tcPr>
          <w:p w14:paraId="57F2A330" w14:textId="77777777" w:rsidR="00721306" w:rsidRPr="00721306" w:rsidRDefault="00721306" w:rsidP="00721306">
            <w:pPr>
              <w:rPr>
                <w:sz w:val="20"/>
                <w:szCs w:val="20"/>
              </w:rPr>
            </w:pPr>
          </w:p>
        </w:tc>
        <w:tc>
          <w:tcPr>
            <w:tcW w:w="1530" w:type="dxa"/>
            <w:vMerge/>
          </w:tcPr>
          <w:p w14:paraId="126B5AB5" w14:textId="77777777" w:rsidR="00721306" w:rsidRPr="00721306" w:rsidRDefault="00721306" w:rsidP="00721306">
            <w:pPr>
              <w:rPr>
                <w:sz w:val="20"/>
                <w:szCs w:val="20"/>
              </w:rPr>
            </w:pPr>
          </w:p>
        </w:tc>
        <w:tc>
          <w:tcPr>
            <w:tcW w:w="1533" w:type="dxa"/>
            <w:vAlign w:val="center"/>
          </w:tcPr>
          <w:p w14:paraId="3B83854E" w14:textId="77777777" w:rsidR="00721306" w:rsidRPr="00721306" w:rsidRDefault="00721306" w:rsidP="00721306">
            <w:pPr>
              <w:jc w:val="center"/>
              <w:rPr>
                <w:sz w:val="20"/>
                <w:szCs w:val="20"/>
              </w:rPr>
            </w:pPr>
            <w:r w:rsidRPr="00721306">
              <w:rPr>
                <w:rFonts w:ascii="Aptos Narrow" w:hAnsi="Aptos Narrow"/>
                <w:color w:val="000000"/>
              </w:rPr>
              <w:t>&gt; 50 seconds</w:t>
            </w:r>
          </w:p>
        </w:tc>
        <w:tc>
          <w:tcPr>
            <w:tcW w:w="987" w:type="dxa"/>
            <w:vAlign w:val="center"/>
          </w:tcPr>
          <w:p w14:paraId="3F9DD9FA" w14:textId="77777777" w:rsidR="00721306" w:rsidRPr="00721306" w:rsidRDefault="00721306" w:rsidP="00721306">
            <w:pPr>
              <w:jc w:val="center"/>
              <w:rPr>
                <w:sz w:val="20"/>
                <w:szCs w:val="20"/>
              </w:rPr>
            </w:pPr>
            <w:r w:rsidRPr="00721306">
              <w:rPr>
                <w:sz w:val="20"/>
                <w:szCs w:val="20"/>
              </w:rPr>
              <w:t>0</w:t>
            </w:r>
          </w:p>
        </w:tc>
        <w:tc>
          <w:tcPr>
            <w:tcW w:w="1170" w:type="dxa"/>
            <w:gridSpan w:val="2"/>
            <w:vMerge/>
          </w:tcPr>
          <w:p w14:paraId="25C02117" w14:textId="77777777" w:rsidR="00721306" w:rsidRPr="00721306" w:rsidRDefault="00721306" w:rsidP="00721306">
            <w:pPr>
              <w:rPr>
                <w:sz w:val="20"/>
                <w:szCs w:val="20"/>
              </w:rPr>
            </w:pPr>
          </w:p>
        </w:tc>
      </w:tr>
      <w:tr w:rsidR="00721306" w:rsidRPr="00721306" w14:paraId="6E569A19" w14:textId="77777777" w:rsidTr="00B3527E">
        <w:trPr>
          <w:trHeight w:val="462"/>
        </w:trPr>
        <w:tc>
          <w:tcPr>
            <w:tcW w:w="413" w:type="dxa"/>
            <w:vMerge w:val="restart"/>
          </w:tcPr>
          <w:p w14:paraId="74CFA83B" w14:textId="77777777" w:rsidR="00721306" w:rsidRPr="00721306" w:rsidRDefault="00721306" w:rsidP="00721306">
            <w:pPr>
              <w:rPr>
                <w:sz w:val="20"/>
                <w:szCs w:val="20"/>
              </w:rPr>
            </w:pPr>
            <w:r w:rsidRPr="00721306">
              <w:rPr>
                <w:sz w:val="20"/>
                <w:szCs w:val="20"/>
              </w:rPr>
              <w:t xml:space="preserve">2. </w:t>
            </w:r>
          </w:p>
        </w:tc>
        <w:tc>
          <w:tcPr>
            <w:tcW w:w="2198" w:type="dxa"/>
            <w:vMerge w:val="restart"/>
          </w:tcPr>
          <w:p w14:paraId="5D75E388" w14:textId="77777777" w:rsidR="00721306" w:rsidRPr="00721306" w:rsidRDefault="00721306" w:rsidP="00721306">
            <w:pPr>
              <w:rPr>
                <w:sz w:val="20"/>
                <w:szCs w:val="20"/>
              </w:rPr>
            </w:pPr>
            <w:r w:rsidRPr="00721306">
              <w:rPr>
                <w:sz w:val="20"/>
                <w:szCs w:val="20"/>
              </w:rPr>
              <w:t>Call Abandonment Rate</w:t>
            </w:r>
          </w:p>
        </w:tc>
        <w:tc>
          <w:tcPr>
            <w:tcW w:w="2790" w:type="dxa"/>
            <w:vMerge w:val="restart"/>
          </w:tcPr>
          <w:p w14:paraId="0EA6BB3D" w14:textId="77777777" w:rsidR="00721306" w:rsidRPr="00721306" w:rsidRDefault="00721306" w:rsidP="00721306">
            <w:pPr>
              <w:rPr>
                <w:sz w:val="20"/>
                <w:szCs w:val="20"/>
              </w:rPr>
            </w:pPr>
            <w:r w:rsidRPr="00721306">
              <w:rPr>
                <w:sz w:val="20"/>
                <w:szCs w:val="20"/>
              </w:rPr>
              <w:t>The Contractor’s call center shall maintain a Call Abandonment rate of five percent (5%) or less as required in Contract Section A.4.c.(2).</w:t>
            </w:r>
          </w:p>
        </w:tc>
        <w:tc>
          <w:tcPr>
            <w:tcW w:w="1530" w:type="dxa"/>
            <w:vMerge w:val="restart"/>
          </w:tcPr>
          <w:p w14:paraId="2D69DD0A" w14:textId="77777777" w:rsidR="00721306" w:rsidRPr="00721306" w:rsidRDefault="00721306" w:rsidP="00721306">
            <w:pPr>
              <w:rPr>
                <w:sz w:val="20"/>
                <w:szCs w:val="20"/>
              </w:rPr>
            </w:pPr>
            <w:r w:rsidRPr="00721306">
              <w:rPr>
                <w:sz w:val="20"/>
                <w:szCs w:val="20"/>
              </w:rPr>
              <w:t>Less than or equal to 5%</w:t>
            </w:r>
          </w:p>
        </w:tc>
        <w:tc>
          <w:tcPr>
            <w:tcW w:w="1533" w:type="dxa"/>
            <w:vAlign w:val="center"/>
          </w:tcPr>
          <w:p w14:paraId="5151A638" w14:textId="77777777" w:rsidR="00721306" w:rsidRPr="00721306" w:rsidRDefault="00721306" w:rsidP="00721306">
            <w:pPr>
              <w:jc w:val="center"/>
              <w:rPr>
                <w:sz w:val="20"/>
                <w:szCs w:val="20"/>
              </w:rPr>
            </w:pPr>
            <w:r w:rsidRPr="00721306">
              <w:rPr>
                <w:rFonts w:ascii="Aptos Narrow" w:hAnsi="Aptos Narrow"/>
                <w:color w:val="000000"/>
              </w:rPr>
              <w:t>≤ 5.00%</w:t>
            </w:r>
          </w:p>
        </w:tc>
        <w:tc>
          <w:tcPr>
            <w:tcW w:w="987" w:type="dxa"/>
            <w:vAlign w:val="center"/>
          </w:tcPr>
          <w:p w14:paraId="4462872A" w14:textId="77777777" w:rsidR="00721306" w:rsidRPr="00721306" w:rsidRDefault="00721306" w:rsidP="00721306">
            <w:pPr>
              <w:jc w:val="center"/>
              <w:rPr>
                <w:sz w:val="20"/>
                <w:szCs w:val="20"/>
              </w:rPr>
            </w:pPr>
            <w:r w:rsidRPr="00721306">
              <w:rPr>
                <w:sz w:val="20"/>
                <w:szCs w:val="20"/>
              </w:rPr>
              <w:t>10</w:t>
            </w:r>
          </w:p>
        </w:tc>
        <w:tc>
          <w:tcPr>
            <w:tcW w:w="1170" w:type="dxa"/>
            <w:gridSpan w:val="2"/>
            <w:vMerge w:val="restart"/>
          </w:tcPr>
          <w:p w14:paraId="12E8216A" w14:textId="77777777" w:rsidR="00721306" w:rsidRPr="00721306" w:rsidRDefault="00721306" w:rsidP="00721306">
            <w:pPr>
              <w:rPr>
                <w:sz w:val="20"/>
                <w:szCs w:val="20"/>
              </w:rPr>
            </w:pPr>
          </w:p>
        </w:tc>
      </w:tr>
      <w:tr w:rsidR="00721306" w:rsidRPr="00721306" w14:paraId="5E38AFA3" w14:textId="77777777" w:rsidTr="00B3527E">
        <w:trPr>
          <w:trHeight w:val="462"/>
        </w:trPr>
        <w:tc>
          <w:tcPr>
            <w:tcW w:w="413" w:type="dxa"/>
            <w:vMerge/>
          </w:tcPr>
          <w:p w14:paraId="0B62B2F0" w14:textId="77777777" w:rsidR="00721306" w:rsidRPr="00721306" w:rsidRDefault="00721306" w:rsidP="00721306">
            <w:pPr>
              <w:rPr>
                <w:sz w:val="20"/>
                <w:szCs w:val="20"/>
              </w:rPr>
            </w:pPr>
          </w:p>
        </w:tc>
        <w:tc>
          <w:tcPr>
            <w:tcW w:w="2198" w:type="dxa"/>
            <w:vMerge/>
          </w:tcPr>
          <w:p w14:paraId="64774C6B" w14:textId="77777777" w:rsidR="00721306" w:rsidRPr="00721306" w:rsidRDefault="00721306" w:rsidP="00721306">
            <w:pPr>
              <w:rPr>
                <w:sz w:val="20"/>
                <w:szCs w:val="20"/>
              </w:rPr>
            </w:pPr>
          </w:p>
        </w:tc>
        <w:tc>
          <w:tcPr>
            <w:tcW w:w="2790" w:type="dxa"/>
            <w:vMerge/>
          </w:tcPr>
          <w:p w14:paraId="4FBB9DA8" w14:textId="77777777" w:rsidR="00721306" w:rsidRPr="00721306" w:rsidRDefault="00721306" w:rsidP="00721306">
            <w:pPr>
              <w:rPr>
                <w:sz w:val="20"/>
                <w:szCs w:val="20"/>
              </w:rPr>
            </w:pPr>
          </w:p>
        </w:tc>
        <w:tc>
          <w:tcPr>
            <w:tcW w:w="1530" w:type="dxa"/>
            <w:vMerge/>
          </w:tcPr>
          <w:p w14:paraId="6B9C0860" w14:textId="77777777" w:rsidR="00721306" w:rsidRPr="00721306" w:rsidRDefault="00721306" w:rsidP="00721306">
            <w:pPr>
              <w:rPr>
                <w:sz w:val="20"/>
                <w:szCs w:val="20"/>
              </w:rPr>
            </w:pPr>
          </w:p>
        </w:tc>
        <w:tc>
          <w:tcPr>
            <w:tcW w:w="1533" w:type="dxa"/>
            <w:vAlign w:val="center"/>
          </w:tcPr>
          <w:p w14:paraId="5BFA3C9D" w14:textId="77777777" w:rsidR="00721306" w:rsidRPr="00721306" w:rsidRDefault="00721306" w:rsidP="00721306">
            <w:pPr>
              <w:jc w:val="center"/>
              <w:rPr>
                <w:sz w:val="20"/>
                <w:szCs w:val="20"/>
              </w:rPr>
            </w:pPr>
            <w:r w:rsidRPr="00721306">
              <w:rPr>
                <w:rFonts w:ascii="Aptos Narrow" w:hAnsi="Aptos Narrow"/>
                <w:color w:val="000000"/>
              </w:rPr>
              <w:t>&gt; 5.00% to ≤ 6.00%</w:t>
            </w:r>
          </w:p>
        </w:tc>
        <w:tc>
          <w:tcPr>
            <w:tcW w:w="987" w:type="dxa"/>
            <w:vAlign w:val="center"/>
          </w:tcPr>
          <w:p w14:paraId="29F4490D" w14:textId="77777777" w:rsidR="00721306" w:rsidRPr="00721306" w:rsidRDefault="00721306" w:rsidP="00721306">
            <w:pPr>
              <w:jc w:val="center"/>
              <w:rPr>
                <w:sz w:val="20"/>
                <w:szCs w:val="20"/>
              </w:rPr>
            </w:pPr>
            <w:r w:rsidRPr="00721306">
              <w:rPr>
                <w:sz w:val="20"/>
                <w:szCs w:val="20"/>
              </w:rPr>
              <w:t>8</w:t>
            </w:r>
          </w:p>
        </w:tc>
        <w:tc>
          <w:tcPr>
            <w:tcW w:w="1170" w:type="dxa"/>
            <w:gridSpan w:val="2"/>
            <w:vMerge/>
          </w:tcPr>
          <w:p w14:paraId="1BA32E6C" w14:textId="77777777" w:rsidR="00721306" w:rsidRPr="00721306" w:rsidRDefault="00721306" w:rsidP="00721306">
            <w:pPr>
              <w:rPr>
                <w:sz w:val="20"/>
                <w:szCs w:val="20"/>
              </w:rPr>
            </w:pPr>
          </w:p>
        </w:tc>
      </w:tr>
      <w:tr w:rsidR="00721306" w:rsidRPr="00721306" w14:paraId="30CD0D06" w14:textId="77777777" w:rsidTr="00B3527E">
        <w:trPr>
          <w:trHeight w:val="462"/>
        </w:trPr>
        <w:tc>
          <w:tcPr>
            <w:tcW w:w="413" w:type="dxa"/>
            <w:vMerge/>
          </w:tcPr>
          <w:p w14:paraId="3FB6E837" w14:textId="77777777" w:rsidR="00721306" w:rsidRPr="00721306" w:rsidRDefault="00721306" w:rsidP="00721306">
            <w:pPr>
              <w:rPr>
                <w:sz w:val="20"/>
                <w:szCs w:val="20"/>
              </w:rPr>
            </w:pPr>
          </w:p>
        </w:tc>
        <w:tc>
          <w:tcPr>
            <w:tcW w:w="2198" w:type="dxa"/>
            <w:vMerge/>
          </w:tcPr>
          <w:p w14:paraId="66F76450" w14:textId="77777777" w:rsidR="00721306" w:rsidRPr="00721306" w:rsidRDefault="00721306" w:rsidP="00721306">
            <w:pPr>
              <w:rPr>
                <w:sz w:val="20"/>
                <w:szCs w:val="20"/>
              </w:rPr>
            </w:pPr>
          </w:p>
        </w:tc>
        <w:tc>
          <w:tcPr>
            <w:tcW w:w="2790" w:type="dxa"/>
            <w:vMerge/>
          </w:tcPr>
          <w:p w14:paraId="3BD04534" w14:textId="77777777" w:rsidR="00721306" w:rsidRPr="00721306" w:rsidRDefault="00721306" w:rsidP="00721306">
            <w:pPr>
              <w:rPr>
                <w:sz w:val="20"/>
                <w:szCs w:val="20"/>
              </w:rPr>
            </w:pPr>
          </w:p>
        </w:tc>
        <w:tc>
          <w:tcPr>
            <w:tcW w:w="1530" w:type="dxa"/>
            <w:vMerge/>
          </w:tcPr>
          <w:p w14:paraId="3FFBA432" w14:textId="77777777" w:rsidR="00721306" w:rsidRPr="00721306" w:rsidRDefault="00721306" w:rsidP="00721306">
            <w:pPr>
              <w:rPr>
                <w:sz w:val="20"/>
                <w:szCs w:val="20"/>
              </w:rPr>
            </w:pPr>
          </w:p>
        </w:tc>
        <w:tc>
          <w:tcPr>
            <w:tcW w:w="1533" w:type="dxa"/>
            <w:vAlign w:val="center"/>
          </w:tcPr>
          <w:p w14:paraId="33D6F6DE" w14:textId="77777777" w:rsidR="00721306" w:rsidRPr="00721306" w:rsidRDefault="00721306" w:rsidP="00721306">
            <w:pPr>
              <w:jc w:val="center"/>
              <w:rPr>
                <w:sz w:val="20"/>
                <w:szCs w:val="20"/>
              </w:rPr>
            </w:pPr>
            <w:r w:rsidRPr="00721306">
              <w:rPr>
                <w:rFonts w:ascii="Aptos Narrow" w:hAnsi="Aptos Narrow"/>
                <w:color w:val="000000"/>
              </w:rPr>
              <w:t>&gt; 6.00% to ≤ 7.00%</w:t>
            </w:r>
          </w:p>
        </w:tc>
        <w:tc>
          <w:tcPr>
            <w:tcW w:w="987" w:type="dxa"/>
            <w:vAlign w:val="center"/>
          </w:tcPr>
          <w:p w14:paraId="58C98148" w14:textId="77777777" w:rsidR="00721306" w:rsidRPr="00721306" w:rsidRDefault="00721306" w:rsidP="00721306">
            <w:pPr>
              <w:jc w:val="center"/>
              <w:rPr>
                <w:sz w:val="20"/>
                <w:szCs w:val="20"/>
              </w:rPr>
            </w:pPr>
            <w:r w:rsidRPr="00721306">
              <w:rPr>
                <w:sz w:val="20"/>
                <w:szCs w:val="20"/>
              </w:rPr>
              <w:t>6</w:t>
            </w:r>
          </w:p>
        </w:tc>
        <w:tc>
          <w:tcPr>
            <w:tcW w:w="1170" w:type="dxa"/>
            <w:gridSpan w:val="2"/>
            <w:vMerge/>
          </w:tcPr>
          <w:p w14:paraId="457190CE" w14:textId="77777777" w:rsidR="00721306" w:rsidRPr="00721306" w:rsidRDefault="00721306" w:rsidP="00721306">
            <w:pPr>
              <w:rPr>
                <w:sz w:val="20"/>
                <w:szCs w:val="20"/>
              </w:rPr>
            </w:pPr>
          </w:p>
        </w:tc>
      </w:tr>
      <w:tr w:rsidR="00721306" w:rsidRPr="00721306" w14:paraId="1DCC91B4" w14:textId="77777777" w:rsidTr="00B3527E">
        <w:trPr>
          <w:trHeight w:val="462"/>
        </w:trPr>
        <w:tc>
          <w:tcPr>
            <w:tcW w:w="413" w:type="dxa"/>
            <w:vMerge/>
          </w:tcPr>
          <w:p w14:paraId="45795F05" w14:textId="77777777" w:rsidR="00721306" w:rsidRPr="00721306" w:rsidRDefault="00721306" w:rsidP="00721306">
            <w:pPr>
              <w:rPr>
                <w:sz w:val="20"/>
                <w:szCs w:val="20"/>
              </w:rPr>
            </w:pPr>
          </w:p>
        </w:tc>
        <w:tc>
          <w:tcPr>
            <w:tcW w:w="2198" w:type="dxa"/>
            <w:vMerge/>
          </w:tcPr>
          <w:p w14:paraId="5C3F135D" w14:textId="77777777" w:rsidR="00721306" w:rsidRPr="00721306" w:rsidRDefault="00721306" w:rsidP="00721306">
            <w:pPr>
              <w:rPr>
                <w:sz w:val="20"/>
                <w:szCs w:val="20"/>
              </w:rPr>
            </w:pPr>
          </w:p>
        </w:tc>
        <w:tc>
          <w:tcPr>
            <w:tcW w:w="2790" w:type="dxa"/>
            <w:vMerge/>
          </w:tcPr>
          <w:p w14:paraId="7AD6BABC" w14:textId="77777777" w:rsidR="00721306" w:rsidRPr="00721306" w:rsidRDefault="00721306" w:rsidP="00721306">
            <w:pPr>
              <w:rPr>
                <w:sz w:val="20"/>
                <w:szCs w:val="20"/>
              </w:rPr>
            </w:pPr>
          </w:p>
        </w:tc>
        <w:tc>
          <w:tcPr>
            <w:tcW w:w="1530" w:type="dxa"/>
            <w:vMerge/>
          </w:tcPr>
          <w:p w14:paraId="1AC6CA57" w14:textId="77777777" w:rsidR="00721306" w:rsidRPr="00721306" w:rsidRDefault="00721306" w:rsidP="00721306">
            <w:pPr>
              <w:rPr>
                <w:sz w:val="20"/>
                <w:szCs w:val="20"/>
              </w:rPr>
            </w:pPr>
          </w:p>
        </w:tc>
        <w:tc>
          <w:tcPr>
            <w:tcW w:w="1533" w:type="dxa"/>
            <w:vAlign w:val="center"/>
          </w:tcPr>
          <w:p w14:paraId="574D31D0" w14:textId="77777777" w:rsidR="00721306" w:rsidRPr="00721306" w:rsidRDefault="00721306" w:rsidP="00721306">
            <w:pPr>
              <w:jc w:val="center"/>
              <w:rPr>
                <w:sz w:val="20"/>
                <w:szCs w:val="20"/>
              </w:rPr>
            </w:pPr>
            <w:r w:rsidRPr="00721306">
              <w:rPr>
                <w:rFonts w:ascii="Aptos Narrow" w:hAnsi="Aptos Narrow"/>
                <w:color w:val="000000"/>
              </w:rPr>
              <w:t>&gt; 7.00% to ≤ 8.00%</w:t>
            </w:r>
          </w:p>
        </w:tc>
        <w:tc>
          <w:tcPr>
            <w:tcW w:w="987" w:type="dxa"/>
            <w:vAlign w:val="center"/>
          </w:tcPr>
          <w:p w14:paraId="477CD9F8" w14:textId="77777777" w:rsidR="00721306" w:rsidRPr="00721306" w:rsidRDefault="00721306" w:rsidP="00721306">
            <w:pPr>
              <w:jc w:val="center"/>
              <w:rPr>
                <w:sz w:val="20"/>
                <w:szCs w:val="20"/>
              </w:rPr>
            </w:pPr>
            <w:r w:rsidRPr="00721306">
              <w:rPr>
                <w:sz w:val="20"/>
                <w:szCs w:val="20"/>
              </w:rPr>
              <w:t>4</w:t>
            </w:r>
          </w:p>
        </w:tc>
        <w:tc>
          <w:tcPr>
            <w:tcW w:w="1170" w:type="dxa"/>
            <w:gridSpan w:val="2"/>
            <w:vMerge/>
          </w:tcPr>
          <w:p w14:paraId="1BC2DE08" w14:textId="77777777" w:rsidR="00721306" w:rsidRPr="00721306" w:rsidRDefault="00721306" w:rsidP="00721306">
            <w:pPr>
              <w:rPr>
                <w:sz w:val="20"/>
                <w:szCs w:val="20"/>
              </w:rPr>
            </w:pPr>
          </w:p>
        </w:tc>
      </w:tr>
      <w:tr w:rsidR="00721306" w:rsidRPr="00721306" w14:paraId="39E4A147" w14:textId="77777777" w:rsidTr="00B3527E">
        <w:trPr>
          <w:trHeight w:val="462"/>
        </w:trPr>
        <w:tc>
          <w:tcPr>
            <w:tcW w:w="413" w:type="dxa"/>
            <w:vMerge/>
          </w:tcPr>
          <w:p w14:paraId="4BFE7417" w14:textId="77777777" w:rsidR="00721306" w:rsidRPr="00721306" w:rsidRDefault="00721306" w:rsidP="00721306">
            <w:pPr>
              <w:rPr>
                <w:sz w:val="20"/>
                <w:szCs w:val="20"/>
              </w:rPr>
            </w:pPr>
          </w:p>
        </w:tc>
        <w:tc>
          <w:tcPr>
            <w:tcW w:w="2198" w:type="dxa"/>
            <w:vMerge/>
          </w:tcPr>
          <w:p w14:paraId="7BB87E0E" w14:textId="77777777" w:rsidR="00721306" w:rsidRPr="00721306" w:rsidRDefault="00721306" w:rsidP="00721306">
            <w:pPr>
              <w:rPr>
                <w:sz w:val="20"/>
                <w:szCs w:val="20"/>
              </w:rPr>
            </w:pPr>
          </w:p>
        </w:tc>
        <w:tc>
          <w:tcPr>
            <w:tcW w:w="2790" w:type="dxa"/>
            <w:vMerge/>
          </w:tcPr>
          <w:p w14:paraId="6FC8C7E8" w14:textId="77777777" w:rsidR="00721306" w:rsidRPr="00721306" w:rsidRDefault="00721306" w:rsidP="00721306">
            <w:pPr>
              <w:rPr>
                <w:sz w:val="20"/>
                <w:szCs w:val="20"/>
              </w:rPr>
            </w:pPr>
          </w:p>
        </w:tc>
        <w:tc>
          <w:tcPr>
            <w:tcW w:w="1530" w:type="dxa"/>
            <w:vMerge/>
          </w:tcPr>
          <w:p w14:paraId="04AA13FC" w14:textId="77777777" w:rsidR="00721306" w:rsidRPr="00721306" w:rsidRDefault="00721306" w:rsidP="00721306">
            <w:pPr>
              <w:rPr>
                <w:sz w:val="20"/>
                <w:szCs w:val="20"/>
              </w:rPr>
            </w:pPr>
          </w:p>
        </w:tc>
        <w:tc>
          <w:tcPr>
            <w:tcW w:w="1533" w:type="dxa"/>
            <w:vAlign w:val="center"/>
          </w:tcPr>
          <w:p w14:paraId="0BCD520A" w14:textId="77777777" w:rsidR="00721306" w:rsidRPr="00721306" w:rsidRDefault="00721306" w:rsidP="00721306">
            <w:pPr>
              <w:jc w:val="center"/>
              <w:rPr>
                <w:sz w:val="20"/>
                <w:szCs w:val="20"/>
              </w:rPr>
            </w:pPr>
            <w:r w:rsidRPr="00721306">
              <w:rPr>
                <w:rFonts w:ascii="Aptos Narrow" w:hAnsi="Aptos Narrow"/>
                <w:color w:val="000000"/>
              </w:rPr>
              <w:t>&gt; 8.00% to ≤ 9.00%</w:t>
            </w:r>
          </w:p>
        </w:tc>
        <w:tc>
          <w:tcPr>
            <w:tcW w:w="987" w:type="dxa"/>
            <w:vAlign w:val="center"/>
          </w:tcPr>
          <w:p w14:paraId="5ED0F28B" w14:textId="77777777" w:rsidR="00721306" w:rsidRPr="00721306" w:rsidRDefault="00721306" w:rsidP="00721306">
            <w:pPr>
              <w:jc w:val="center"/>
              <w:rPr>
                <w:sz w:val="20"/>
                <w:szCs w:val="20"/>
              </w:rPr>
            </w:pPr>
            <w:r w:rsidRPr="00721306">
              <w:rPr>
                <w:sz w:val="20"/>
                <w:szCs w:val="20"/>
              </w:rPr>
              <w:t>2</w:t>
            </w:r>
          </w:p>
        </w:tc>
        <w:tc>
          <w:tcPr>
            <w:tcW w:w="1170" w:type="dxa"/>
            <w:gridSpan w:val="2"/>
            <w:vMerge/>
          </w:tcPr>
          <w:p w14:paraId="10F59F15" w14:textId="77777777" w:rsidR="00721306" w:rsidRPr="00721306" w:rsidRDefault="00721306" w:rsidP="00721306">
            <w:pPr>
              <w:rPr>
                <w:sz w:val="20"/>
                <w:szCs w:val="20"/>
              </w:rPr>
            </w:pPr>
          </w:p>
        </w:tc>
      </w:tr>
      <w:tr w:rsidR="00721306" w:rsidRPr="00721306" w14:paraId="55F4A974" w14:textId="77777777" w:rsidTr="00B3527E">
        <w:trPr>
          <w:trHeight w:val="462"/>
        </w:trPr>
        <w:tc>
          <w:tcPr>
            <w:tcW w:w="413" w:type="dxa"/>
            <w:vMerge/>
          </w:tcPr>
          <w:p w14:paraId="130BE08F" w14:textId="77777777" w:rsidR="00721306" w:rsidRPr="00721306" w:rsidRDefault="00721306" w:rsidP="00721306">
            <w:pPr>
              <w:rPr>
                <w:sz w:val="20"/>
                <w:szCs w:val="20"/>
              </w:rPr>
            </w:pPr>
          </w:p>
        </w:tc>
        <w:tc>
          <w:tcPr>
            <w:tcW w:w="2198" w:type="dxa"/>
            <w:vMerge/>
          </w:tcPr>
          <w:p w14:paraId="49B29787" w14:textId="77777777" w:rsidR="00721306" w:rsidRPr="00721306" w:rsidRDefault="00721306" w:rsidP="00721306">
            <w:pPr>
              <w:rPr>
                <w:sz w:val="20"/>
                <w:szCs w:val="20"/>
              </w:rPr>
            </w:pPr>
          </w:p>
        </w:tc>
        <w:tc>
          <w:tcPr>
            <w:tcW w:w="2790" w:type="dxa"/>
            <w:vMerge/>
          </w:tcPr>
          <w:p w14:paraId="636BFE1E" w14:textId="77777777" w:rsidR="00721306" w:rsidRPr="00721306" w:rsidRDefault="00721306" w:rsidP="00721306">
            <w:pPr>
              <w:rPr>
                <w:sz w:val="20"/>
                <w:szCs w:val="20"/>
              </w:rPr>
            </w:pPr>
          </w:p>
        </w:tc>
        <w:tc>
          <w:tcPr>
            <w:tcW w:w="1530" w:type="dxa"/>
            <w:vMerge/>
          </w:tcPr>
          <w:p w14:paraId="4100AA34" w14:textId="77777777" w:rsidR="00721306" w:rsidRPr="00721306" w:rsidRDefault="00721306" w:rsidP="00721306">
            <w:pPr>
              <w:rPr>
                <w:sz w:val="20"/>
                <w:szCs w:val="20"/>
              </w:rPr>
            </w:pPr>
          </w:p>
        </w:tc>
        <w:tc>
          <w:tcPr>
            <w:tcW w:w="1533" w:type="dxa"/>
            <w:vAlign w:val="center"/>
          </w:tcPr>
          <w:p w14:paraId="518E568B" w14:textId="77777777" w:rsidR="00721306" w:rsidRPr="00721306" w:rsidRDefault="00721306" w:rsidP="00721306">
            <w:pPr>
              <w:jc w:val="center"/>
              <w:rPr>
                <w:sz w:val="20"/>
                <w:szCs w:val="20"/>
              </w:rPr>
            </w:pPr>
            <w:r w:rsidRPr="00721306">
              <w:rPr>
                <w:rFonts w:ascii="Aptos Narrow" w:hAnsi="Aptos Narrow"/>
                <w:color w:val="000000"/>
              </w:rPr>
              <w:t>&gt; 9.00%</w:t>
            </w:r>
          </w:p>
        </w:tc>
        <w:tc>
          <w:tcPr>
            <w:tcW w:w="987" w:type="dxa"/>
            <w:vAlign w:val="center"/>
          </w:tcPr>
          <w:p w14:paraId="5C9B018A" w14:textId="77777777" w:rsidR="00721306" w:rsidRPr="00721306" w:rsidRDefault="00721306" w:rsidP="00721306">
            <w:pPr>
              <w:jc w:val="center"/>
              <w:rPr>
                <w:sz w:val="20"/>
                <w:szCs w:val="20"/>
              </w:rPr>
            </w:pPr>
            <w:r w:rsidRPr="00721306">
              <w:rPr>
                <w:sz w:val="20"/>
                <w:szCs w:val="20"/>
              </w:rPr>
              <w:t>0</w:t>
            </w:r>
          </w:p>
        </w:tc>
        <w:tc>
          <w:tcPr>
            <w:tcW w:w="1170" w:type="dxa"/>
            <w:gridSpan w:val="2"/>
            <w:vMerge/>
          </w:tcPr>
          <w:p w14:paraId="4196EC51" w14:textId="77777777" w:rsidR="00721306" w:rsidRPr="00721306" w:rsidRDefault="00721306" w:rsidP="00721306">
            <w:pPr>
              <w:rPr>
                <w:sz w:val="20"/>
                <w:szCs w:val="20"/>
              </w:rPr>
            </w:pPr>
          </w:p>
        </w:tc>
      </w:tr>
      <w:tr w:rsidR="00721306" w:rsidRPr="00721306" w14:paraId="779DAABC" w14:textId="77777777" w:rsidTr="00B3527E">
        <w:trPr>
          <w:trHeight w:val="462"/>
        </w:trPr>
        <w:tc>
          <w:tcPr>
            <w:tcW w:w="413" w:type="dxa"/>
            <w:vMerge w:val="restart"/>
          </w:tcPr>
          <w:p w14:paraId="2615B2AA" w14:textId="77777777" w:rsidR="00721306" w:rsidRPr="00721306" w:rsidRDefault="00721306" w:rsidP="00721306">
            <w:pPr>
              <w:rPr>
                <w:sz w:val="20"/>
                <w:szCs w:val="20"/>
              </w:rPr>
            </w:pPr>
            <w:r w:rsidRPr="00721306">
              <w:rPr>
                <w:sz w:val="20"/>
                <w:szCs w:val="20"/>
              </w:rPr>
              <w:t>3.</w:t>
            </w:r>
          </w:p>
        </w:tc>
        <w:tc>
          <w:tcPr>
            <w:tcW w:w="2198" w:type="dxa"/>
            <w:vMerge w:val="restart"/>
          </w:tcPr>
          <w:p w14:paraId="2973F056" w14:textId="77777777" w:rsidR="00721306" w:rsidRPr="00721306" w:rsidRDefault="00721306" w:rsidP="00721306">
            <w:pPr>
              <w:rPr>
                <w:sz w:val="20"/>
                <w:szCs w:val="20"/>
              </w:rPr>
            </w:pPr>
            <w:r w:rsidRPr="00721306">
              <w:rPr>
                <w:sz w:val="20"/>
                <w:szCs w:val="20"/>
              </w:rPr>
              <w:t>Mailing of Ongoing Welcome Kit</w:t>
            </w:r>
          </w:p>
        </w:tc>
        <w:tc>
          <w:tcPr>
            <w:tcW w:w="2790" w:type="dxa"/>
            <w:vMerge w:val="restart"/>
          </w:tcPr>
          <w:p w14:paraId="5FD7DF25" w14:textId="77777777" w:rsidR="00721306" w:rsidRPr="00721306" w:rsidRDefault="00721306" w:rsidP="00721306">
            <w:pPr>
              <w:rPr>
                <w:sz w:val="20"/>
                <w:szCs w:val="20"/>
              </w:rPr>
            </w:pPr>
            <w:r w:rsidRPr="00721306">
              <w:rPr>
                <w:sz w:val="20"/>
                <w:szCs w:val="20"/>
              </w:rPr>
              <w:t>Ninety-five percent (95%), as measured quarterly, of ongoing welcome packets shall be mailed within ten (10) Business Days of new Member enrollment record being received as required in Contract Section A.</w:t>
            </w:r>
            <w:proofErr w:type="gramStart"/>
            <w:r w:rsidRPr="00721306">
              <w:rPr>
                <w:sz w:val="20"/>
                <w:szCs w:val="20"/>
              </w:rPr>
              <w:t>8.b.</w:t>
            </w:r>
            <w:proofErr w:type="gramEnd"/>
          </w:p>
        </w:tc>
        <w:tc>
          <w:tcPr>
            <w:tcW w:w="1530" w:type="dxa"/>
            <w:vMerge w:val="restart"/>
          </w:tcPr>
          <w:p w14:paraId="7798685A" w14:textId="77777777" w:rsidR="00721306" w:rsidRPr="00721306" w:rsidRDefault="00721306" w:rsidP="00721306">
            <w:pPr>
              <w:rPr>
                <w:sz w:val="20"/>
                <w:szCs w:val="20"/>
              </w:rPr>
            </w:pPr>
            <w:r w:rsidRPr="00721306">
              <w:rPr>
                <w:sz w:val="20"/>
                <w:szCs w:val="20"/>
              </w:rPr>
              <w:t>95%</w:t>
            </w:r>
          </w:p>
        </w:tc>
        <w:tc>
          <w:tcPr>
            <w:tcW w:w="1533" w:type="dxa"/>
            <w:vAlign w:val="center"/>
          </w:tcPr>
          <w:p w14:paraId="2CE843B3" w14:textId="77777777" w:rsidR="00721306" w:rsidRPr="00721306" w:rsidRDefault="00721306" w:rsidP="00721306">
            <w:pPr>
              <w:jc w:val="center"/>
              <w:rPr>
                <w:sz w:val="20"/>
                <w:szCs w:val="20"/>
              </w:rPr>
            </w:pPr>
            <w:r w:rsidRPr="00721306">
              <w:rPr>
                <w:rFonts w:ascii="Aptos Narrow" w:hAnsi="Aptos Narrow"/>
                <w:color w:val="000000"/>
              </w:rPr>
              <w:t>≥ 95%</w:t>
            </w:r>
          </w:p>
        </w:tc>
        <w:tc>
          <w:tcPr>
            <w:tcW w:w="987" w:type="dxa"/>
            <w:vAlign w:val="center"/>
          </w:tcPr>
          <w:p w14:paraId="6579FF5E" w14:textId="77777777" w:rsidR="00721306" w:rsidRPr="00721306" w:rsidRDefault="00721306" w:rsidP="00721306">
            <w:pPr>
              <w:jc w:val="center"/>
              <w:rPr>
                <w:sz w:val="20"/>
                <w:szCs w:val="20"/>
              </w:rPr>
            </w:pPr>
            <w:r w:rsidRPr="00721306">
              <w:rPr>
                <w:sz w:val="20"/>
                <w:szCs w:val="20"/>
              </w:rPr>
              <w:t>10</w:t>
            </w:r>
          </w:p>
        </w:tc>
        <w:tc>
          <w:tcPr>
            <w:tcW w:w="1170" w:type="dxa"/>
            <w:gridSpan w:val="2"/>
            <w:vMerge w:val="restart"/>
          </w:tcPr>
          <w:p w14:paraId="1446B515" w14:textId="77777777" w:rsidR="00721306" w:rsidRPr="00721306" w:rsidRDefault="00721306" w:rsidP="00721306">
            <w:pPr>
              <w:rPr>
                <w:sz w:val="20"/>
                <w:szCs w:val="20"/>
              </w:rPr>
            </w:pPr>
          </w:p>
        </w:tc>
      </w:tr>
      <w:tr w:rsidR="00721306" w:rsidRPr="00721306" w14:paraId="6A20A1D5" w14:textId="77777777" w:rsidTr="00B3527E">
        <w:trPr>
          <w:trHeight w:val="462"/>
        </w:trPr>
        <w:tc>
          <w:tcPr>
            <w:tcW w:w="413" w:type="dxa"/>
            <w:vMerge/>
          </w:tcPr>
          <w:p w14:paraId="76ABF2C4" w14:textId="77777777" w:rsidR="00721306" w:rsidRPr="00721306" w:rsidRDefault="00721306" w:rsidP="00721306">
            <w:pPr>
              <w:rPr>
                <w:sz w:val="20"/>
                <w:szCs w:val="20"/>
              </w:rPr>
            </w:pPr>
          </w:p>
        </w:tc>
        <w:tc>
          <w:tcPr>
            <w:tcW w:w="2198" w:type="dxa"/>
            <w:vMerge/>
          </w:tcPr>
          <w:p w14:paraId="3D8D4ECD" w14:textId="77777777" w:rsidR="00721306" w:rsidRPr="00721306" w:rsidRDefault="00721306" w:rsidP="00721306">
            <w:pPr>
              <w:rPr>
                <w:sz w:val="20"/>
                <w:szCs w:val="20"/>
              </w:rPr>
            </w:pPr>
          </w:p>
        </w:tc>
        <w:tc>
          <w:tcPr>
            <w:tcW w:w="2790" w:type="dxa"/>
            <w:vMerge/>
          </w:tcPr>
          <w:p w14:paraId="7114E337" w14:textId="77777777" w:rsidR="00721306" w:rsidRPr="00721306" w:rsidRDefault="00721306" w:rsidP="00721306">
            <w:pPr>
              <w:rPr>
                <w:sz w:val="20"/>
                <w:szCs w:val="20"/>
              </w:rPr>
            </w:pPr>
          </w:p>
        </w:tc>
        <w:tc>
          <w:tcPr>
            <w:tcW w:w="1530" w:type="dxa"/>
            <w:vMerge/>
          </w:tcPr>
          <w:p w14:paraId="495D9F87" w14:textId="77777777" w:rsidR="00721306" w:rsidRPr="00721306" w:rsidRDefault="00721306" w:rsidP="00721306">
            <w:pPr>
              <w:rPr>
                <w:sz w:val="20"/>
                <w:szCs w:val="20"/>
              </w:rPr>
            </w:pPr>
          </w:p>
        </w:tc>
        <w:tc>
          <w:tcPr>
            <w:tcW w:w="1533" w:type="dxa"/>
            <w:vAlign w:val="center"/>
          </w:tcPr>
          <w:p w14:paraId="27BDE346" w14:textId="77777777" w:rsidR="00721306" w:rsidRPr="00721306" w:rsidRDefault="00721306" w:rsidP="00721306">
            <w:pPr>
              <w:jc w:val="center"/>
              <w:rPr>
                <w:sz w:val="20"/>
                <w:szCs w:val="20"/>
              </w:rPr>
            </w:pPr>
            <w:r w:rsidRPr="00721306">
              <w:rPr>
                <w:rFonts w:ascii="Aptos Narrow" w:hAnsi="Aptos Narrow"/>
                <w:color w:val="000000"/>
              </w:rPr>
              <w:t>93% to &lt; 95%</w:t>
            </w:r>
          </w:p>
        </w:tc>
        <w:tc>
          <w:tcPr>
            <w:tcW w:w="987" w:type="dxa"/>
            <w:vAlign w:val="center"/>
          </w:tcPr>
          <w:p w14:paraId="3AC4B71E" w14:textId="77777777" w:rsidR="00721306" w:rsidRPr="00721306" w:rsidRDefault="00721306" w:rsidP="00721306">
            <w:pPr>
              <w:jc w:val="center"/>
              <w:rPr>
                <w:sz w:val="20"/>
                <w:szCs w:val="20"/>
              </w:rPr>
            </w:pPr>
            <w:r w:rsidRPr="00721306">
              <w:rPr>
                <w:sz w:val="20"/>
                <w:szCs w:val="20"/>
              </w:rPr>
              <w:t>8</w:t>
            </w:r>
          </w:p>
        </w:tc>
        <w:tc>
          <w:tcPr>
            <w:tcW w:w="1170" w:type="dxa"/>
            <w:gridSpan w:val="2"/>
            <w:vMerge/>
          </w:tcPr>
          <w:p w14:paraId="27B1C6B4" w14:textId="77777777" w:rsidR="00721306" w:rsidRPr="00721306" w:rsidRDefault="00721306" w:rsidP="00721306">
            <w:pPr>
              <w:rPr>
                <w:sz w:val="20"/>
                <w:szCs w:val="20"/>
              </w:rPr>
            </w:pPr>
          </w:p>
        </w:tc>
      </w:tr>
      <w:tr w:rsidR="00721306" w:rsidRPr="00721306" w14:paraId="72B94D53" w14:textId="77777777" w:rsidTr="00B3527E">
        <w:trPr>
          <w:trHeight w:val="462"/>
        </w:trPr>
        <w:tc>
          <w:tcPr>
            <w:tcW w:w="413" w:type="dxa"/>
            <w:vMerge/>
          </w:tcPr>
          <w:p w14:paraId="00ED5C4C" w14:textId="77777777" w:rsidR="00721306" w:rsidRPr="00721306" w:rsidRDefault="00721306" w:rsidP="00721306">
            <w:pPr>
              <w:rPr>
                <w:sz w:val="20"/>
                <w:szCs w:val="20"/>
              </w:rPr>
            </w:pPr>
          </w:p>
        </w:tc>
        <w:tc>
          <w:tcPr>
            <w:tcW w:w="2198" w:type="dxa"/>
            <w:vMerge/>
          </w:tcPr>
          <w:p w14:paraId="2CFA8303" w14:textId="77777777" w:rsidR="00721306" w:rsidRPr="00721306" w:rsidRDefault="00721306" w:rsidP="00721306">
            <w:pPr>
              <w:rPr>
                <w:sz w:val="20"/>
                <w:szCs w:val="20"/>
              </w:rPr>
            </w:pPr>
          </w:p>
        </w:tc>
        <w:tc>
          <w:tcPr>
            <w:tcW w:w="2790" w:type="dxa"/>
            <w:vMerge/>
          </w:tcPr>
          <w:p w14:paraId="2180D4CC" w14:textId="77777777" w:rsidR="00721306" w:rsidRPr="00721306" w:rsidRDefault="00721306" w:rsidP="00721306">
            <w:pPr>
              <w:rPr>
                <w:sz w:val="20"/>
                <w:szCs w:val="20"/>
              </w:rPr>
            </w:pPr>
          </w:p>
        </w:tc>
        <w:tc>
          <w:tcPr>
            <w:tcW w:w="1530" w:type="dxa"/>
            <w:vMerge/>
          </w:tcPr>
          <w:p w14:paraId="667058C2" w14:textId="77777777" w:rsidR="00721306" w:rsidRPr="00721306" w:rsidRDefault="00721306" w:rsidP="00721306">
            <w:pPr>
              <w:rPr>
                <w:sz w:val="20"/>
                <w:szCs w:val="20"/>
              </w:rPr>
            </w:pPr>
          </w:p>
        </w:tc>
        <w:tc>
          <w:tcPr>
            <w:tcW w:w="1533" w:type="dxa"/>
            <w:vAlign w:val="center"/>
          </w:tcPr>
          <w:p w14:paraId="7F09E6F9" w14:textId="77777777" w:rsidR="00721306" w:rsidRPr="00721306" w:rsidRDefault="00721306" w:rsidP="00721306">
            <w:pPr>
              <w:jc w:val="center"/>
              <w:rPr>
                <w:sz w:val="20"/>
                <w:szCs w:val="20"/>
              </w:rPr>
            </w:pPr>
            <w:r w:rsidRPr="00721306">
              <w:rPr>
                <w:rFonts w:ascii="Aptos Narrow" w:hAnsi="Aptos Narrow"/>
                <w:color w:val="000000"/>
              </w:rPr>
              <w:t>91% to &lt; 93%</w:t>
            </w:r>
          </w:p>
        </w:tc>
        <w:tc>
          <w:tcPr>
            <w:tcW w:w="987" w:type="dxa"/>
            <w:vAlign w:val="center"/>
          </w:tcPr>
          <w:p w14:paraId="39EED48B" w14:textId="77777777" w:rsidR="00721306" w:rsidRPr="00721306" w:rsidRDefault="00721306" w:rsidP="00721306">
            <w:pPr>
              <w:jc w:val="center"/>
              <w:rPr>
                <w:sz w:val="20"/>
                <w:szCs w:val="20"/>
              </w:rPr>
            </w:pPr>
            <w:r w:rsidRPr="00721306">
              <w:rPr>
                <w:sz w:val="20"/>
                <w:szCs w:val="20"/>
              </w:rPr>
              <w:t>6</w:t>
            </w:r>
          </w:p>
        </w:tc>
        <w:tc>
          <w:tcPr>
            <w:tcW w:w="1170" w:type="dxa"/>
            <w:gridSpan w:val="2"/>
            <w:vMerge/>
          </w:tcPr>
          <w:p w14:paraId="1A5CBC87" w14:textId="77777777" w:rsidR="00721306" w:rsidRPr="00721306" w:rsidRDefault="00721306" w:rsidP="00721306">
            <w:pPr>
              <w:rPr>
                <w:sz w:val="20"/>
                <w:szCs w:val="20"/>
              </w:rPr>
            </w:pPr>
          </w:p>
        </w:tc>
      </w:tr>
      <w:tr w:rsidR="00721306" w:rsidRPr="00721306" w14:paraId="329C29C2" w14:textId="77777777" w:rsidTr="00B3527E">
        <w:trPr>
          <w:trHeight w:val="462"/>
        </w:trPr>
        <w:tc>
          <w:tcPr>
            <w:tcW w:w="413" w:type="dxa"/>
            <w:vMerge/>
          </w:tcPr>
          <w:p w14:paraId="49D85187" w14:textId="77777777" w:rsidR="00721306" w:rsidRPr="00721306" w:rsidRDefault="00721306" w:rsidP="00721306">
            <w:pPr>
              <w:rPr>
                <w:sz w:val="20"/>
                <w:szCs w:val="20"/>
              </w:rPr>
            </w:pPr>
          </w:p>
        </w:tc>
        <w:tc>
          <w:tcPr>
            <w:tcW w:w="2198" w:type="dxa"/>
            <w:vMerge/>
          </w:tcPr>
          <w:p w14:paraId="0ABC82EF" w14:textId="77777777" w:rsidR="00721306" w:rsidRPr="00721306" w:rsidRDefault="00721306" w:rsidP="00721306">
            <w:pPr>
              <w:rPr>
                <w:sz w:val="20"/>
                <w:szCs w:val="20"/>
              </w:rPr>
            </w:pPr>
          </w:p>
        </w:tc>
        <w:tc>
          <w:tcPr>
            <w:tcW w:w="2790" w:type="dxa"/>
            <w:vMerge/>
          </w:tcPr>
          <w:p w14:paraId="7CF7CAF6" w14:textId="77777777" w:rsidR="00721306" w:rsidRPr="00721306" w:rsidRDefault="00721306" w:rsidP="00721306">
            <w:pPr>
              <w:rPr>
                <w:sz w:val="20"/>
                <w:szCs w:val="20"/>
              </w:rPr>
            </w:pPr>
          </w:p>
        </w:tc>
        <w:tc>
          <w:tcPr>
            <w:tcW w:w="1530" w:type="dxa"/>
            <w:vMerge/>
          </w:tcPr>
          <w:p w14:paraId="49322BCA" w14:textId="77777777" w:rsidR="00721306" w:rsidRPr="00721306" w:rsidRDefault="00721306" w:rsidP="00721306">
            <w:pPr>
              <w:rPr>
                <w:sz w:val="20"/>
                <w:szCs w:val="20"/>
              </w:rPr>
            </w:pPr>
          </w:p>
        </w:tc>
        <w:tc>
          <w:tcPr>
            <w:tcW w:w="1533" w:type="dxa"/>
            <w:vAlign w:val="center"/>
          </w:tcPr>
          <w:p w14:paraId="24C6B7EE" w14:textId="77777777" w:rsidR="00721306" w:rsidRPr="00721306" w:rsidRDefault="00721306" w:rsidP="00721306">
            <w:pPr>
              <w:jc w:val="center"/>
              <w:rPr>
                <w:sz w:val="20"/>
                <w:szCs w:val="20"/>
              </w:rPr>
            </w:pPr>
            <w:r w:rsidRPr="00721306">
              <w:rPr>
                <w:rFonts w:ascii="Aptos Narrow" w:hAnsi="Aptos Narrow"/>
                <w:color w:val="000000"/>
              </w:rPr>
              <w:t>89% to &lt; 91%</w:t>
            </w:r>
          </w:p>
        </w:tc>
        <w:tc>
          <w:tcPr>
            <w:tcW w:w="987" w:type="dxa"/>
            <w:vAlign w:val="center"/>
          </w:tcPr>
          <w:p w14:paraId="768AED3D" w14:textId="77777777" w:rsidR="00721306" w:rsidRPr="00721306" w:rsidRDefault="00721306" w:rsidP="00721306">
            <w:pPr>
              <w:jc w:val="center"/>
              <w:rPr>
                <w:sz w:val="20"/>
                <w:szCs w:val="20"/>
              </w:rPr>
            </w:pPr>
            <w:r w:rsidRPr="00721306">
              <w:rPr>
                <w:sz w:val="20"/>
                <w:szCs w:val="20"/>
              </w:rPr>
              <w:t>4</w:t>
            </w:r>
          </w:p>
        </w:tc>
        <w:tc>
          <w:tcPr>
            <w:tcW w:w="1170" w:type="dxa"/>
            <w:gridSpan w:val="2"/>
            <w:vMerge/>
          </w:tcPr>
          <w:p w14:paraId="4ABC3DD0" w14:textId="77777777" w:rsidR="00721306" w:rsidRPr="00721306" w:rsidRDefault="00721306" w:rsidP="00721306">
            <w:pPr>
              <w:rPr>
                <w:sz w:val="20"/>
                <w:szCs w:val="20"/>
              </w:rPr>
            </w:pPr>
          </w:p>
        </w:tc>
      </w:tr>
      <w:tr w:rsidR="00721306" w:rsidRPr="00721306" w14:paraId="3DBA33BD" w14:textId="77777777" w:rsidTr="00B3527E">
        <w:trPr>
          <w:trHeight w:val="462"/>
        </w:trPr>
        <w:tc>
          <w:tcPr>
            <w:tcW w:w="413" w:type="dxa"/>
            <w:vMerge/>
          </w:tcPr>
          <w:p w14:paraId="2BFABF1C" w14:textId="77777777" w:rsidR="00721306" w:rsidRPr="00721306" w:rsidRDefault="00721306" w:rsidP="00721306">
            <w:pPr>
              <w:rPr>
                <w:sz w:val="20"/>
                <w:szCs w:val="20"/>
              </w:rPr>
            </w:pPr>
          </w:p>
        </w:tc>
        <w:tc>
          <w:tcPr>
            <w:tcW w:w="2198" w:type="dxa"/>
            <w:vMerge/>
          </w:tcPr>
          <w:p w14:paraId="4D826186" w14:textId="77777777" w:rsidR="00721306" w:rsidRPr="00721306" w:rsidRDefault="00721306" w:rsidP="00721306">
            <w:pPr>
              <w:rPr>
                <w:sz w:val="20"/>
                <w:szCs w:val="20"/>
              </w:rPr>
            </w:pPr>
          </w:p>
        </w:tc>
        <w:tc>
          <w:tcPr>
            <w:tcW w:w="2790" w:type="dxa"/>
            <w:vMerge/>
          </w:tcPr>
          <w:p w14:paraId="1DE42F0B" w14:textId="77777777" w:rsidR="00721306" w:rsidRPr="00721306" w:rsidRDefault="00721306" w:rsidP="00721306">
            <w:pPr>
              <w:rPr>
                <w:sz w:val="20"/>
                <w:szCs w:val="20"/>
              </w:rPr>
            </w:pPr>
          </w:p>
        </w:tc>
        <w:tc>
          <w:tcPr>
            <w:tcW w:w="1530" w:type="dxa"/>
            <w:vMerge/>
          </w:tcPr>
          <w:p w14:paraId="55ED78E9" w14:textId="77777777" w:rsidR="00721306" w:rsidRPr="00721306" w:rsidRDefault="00721306" w:rsidP="00721306">
            <w:pPr>
              <w:rPr>
                <w:sz w:val="20"/>
                <w:szCs w:val="20"/>
              </w:rPr>
            </w:pPr>
          </w:p>
        </w:tc>
        <w:tc>
          <w:tcPr>
            <w:tcW w:w="1533" w:type="dxa"/>
            <w:vAlign w:val="center"/>
          </w:tcPr>
          <w:p w14:paraId="12445A2A" w14:textId="77777777" w:rsidR="00721306" w:rsidRPr="00721306" w:rsidRDefault="00721306" w:rsidP="00721306">
            <w:pPr>
              <w:jc w:val="center"/>
              <w:rPr>
                <w:sz w:val="20"/>
                <w:szCs w:val="20"/>
              </w:rPr>
            </w:pPr>
            <w:r w:rsidRPr="00721306">
              <w:rPr>
                <w:rFonts w:ascii="Aptos Narrow" w:hAnsi="Aptos Narrow"/>
                <w:color w:val="000000"/>
              </w:rPr>
              <w:t>87% to &lt; 89%</w:t>
            </w:r>
          </w:p>
        </w:tc>
        <w:tc>
          <w:tcPr>
            <w:tcW w:w="987" w:type="dxa"/>
            <w:vAlign w:val="center"/>
          </w:tcPr>
          <w:p w14:paraId="6343B6BA" w14:textId="77777777" w:rsidR="00721306" w:rsidRPr="00721306" w:rsidRDefault="00721306" w:rsidP="00721306">
            <w:pPr>
              <w:jc w:val="center"/>
              <w:rPr>
                <w:sz w:val="20"/>
                <w:szCs w:val="20"/>
              </w:rPr>
            </w:pPr>
            <w:r w:rsidRPr="00721306">
              <w:rPr>
                <w:sz w:val="20"/>
                <w:szCs w:val="20"/>
              </w:rPr>
              <w:t>2</w:t>
            </w:r>
          </w:p>
        </w:tc>
        <w:tc>
          <w:tcPr>
            <w:tcW w:w="1170" w:type="dxa"/>
            <w:gridSpan w:val="2"/>
            <w:vMerge/>
          </w:tcPr>
          <w:p w14:paraId="37C5E3A0" w14:textId="77777777" w:rsidR="00721306" w:rsidRPr="00721306" w:rsidRDefault="00721306" w:rsidP="00721306">
            <w:pPr>
              <w:rPr>
                <w:sz w:val="20"/>
                <w:szCs w:val="20"/>
              </w:rPr>
            </w:pPr>
          </w:p>
        </w:tc>
      </w:tr>
      <w:tr w:rsidR="00721306" w:rsidRPr="00721306" w14:paraId="5967C688" w14:textId="77777777" w:rsidTr="00B3527E">
        <w:trPr>
          <w:trHeight w:val="462"/>
        </w:trPr>
        <w:tc>
          <w:tcPr>
            <w:tcW w:w="413" w:type="dxa"/>
            <w:vMerge/>
          </w:tcPr>
          <w:p w14:paraId="2B5F9F7F" w14:textId="77777777" w:rsidR="00721306" w:rsidRPr="00721306" w:rsidRDefault="00721306" w:rsidP="00721306">
            <w:pPr>
              <w:rPr>
                <w:sz w:val="20"/>
                <w:szCs w:val="20"/>
              </w:rPr>
            </w:pPr>
          </w:p>
        </w:tc>
        <w:tc>
          <w:tcPr>
            <w:tcW w:w="2198" w:type="dxa"/>
            <w:vMerge/>
          </w:tcPr>
          <w:p w14:paraId="0E7689B5" w14:textId="77777777" w:rsidR="00721306" w:rsidRPr="00721306" w:rsidRDefault="00721306" w:rsidP="00721306">
            <w:pPr>
              <w:rPr>
                <w:sz w:val="20"/>
                <w:szCs w:val="20"/>
              </w:rPr>
            </w:pPr>
          </w:p>
        </w:tc>
        <w:tc>
          <w:tcPr>
            <w:tcW w:w="2790" w:type="dxa"/>
            <w:vMerge/>
          </w:tcPr>
          <w:p w14:paraId="748D8B90" w14:textId="77777777" w:rsidR="00721306" w:rsidRPr="00721306" w:rsidRDefault="00721306" w:rsidP="00721306">
            <w:pPr>
              <w:rPr>
                <w:sz w:val="20"/>
                <w:szCs w:val="20"/>
              </w:rPr>
            </w:pPr>
          </w:p>
        </w:tc>
        <w:tc>
          <w:tcPr>
            <w:tcW w:w="1530" w:type="dxa"/>
            <w:vMerge/>
          </w:tcPr>
          <w:p w14:paraId="753016F5" w14:textId="77777777" w:rsidR="00721306" w:rsidRPr="00721306" w:rsidRDefault="00721306" w:rsidP="00721306">
            <w:pPr>
              <w:rPr>
                <w:sz w:val="20"/>
                <w:szCs w:val="20"/>
              </w:rPr>
            </w:pPr>
          </w:p>
        </w:tc>
        <w:tc>
          <w:tcPr>
            <w:tcW w:w="1533" w:type="dxa"/>
            <w:vAlign w:val="center"/>
          </w:tcPr>
          <w:p w14:paraId="50EDBAC0" w14:textId="77777777" w:rsidR="00721306" w:rsidRPr="00721306" w:rsidRDefault="00721306" w:rsidP="00721306">
            <w:pPr>
              <w:jc w:val="center"/>
              <w:rPr>
                <w:sz w:val="20"/>
                <w:szCs w:val="20"/>
              </w:rPr>
            </w:pPr>
            <w:r w:rsidRPr="00721306">
              <w:rPr>
                <w:rFonts w:ascii="Aptos Narrow" w:hAnsi="Aptos Narrow"/>
                <w:color w:val="000000"/>
              </w:rPr>
              <w:t>&lt; 87%</w:t>
            </w:r>
          </w:p>
        </w:tc>
        <w:tc>
          <w:tcPr>
            <w:tcW w:w="987" w:type="dxa"/>
            <w:vAlign w:val="center"/>
          </w:tcPr>
          <w:p w14:paraId="4B223A6E" w14:textId="77777777" w:rsidR="00721306" w:rsidRPr="00721306" w:rsidRDefault="00721306" w:rsidP="00721306">
            <w:pPr>
              <w:jc w:val="center"/>
              <w:rPr>
                <w:sz w:val="20"/>
                <w:szCs w:val="20"/>
              </w:rPr>
            </w:pPr>
            <w:r w:rsidRPr="00721306">
              <w:rPr>
                <w:sz w:val="20"/>
                <w:szCs w:val="20"/>
              </w:rPr>
              <w:t>0</w:t>
            </w:r>
          </w:p>
        </w:tc>
        <w:tc>
          <w:tcPr>
            <w:tcW w:w="1170" w:type="dxa"/>
            <w:gridSpan w:val="2"/>
            <w:vMerge/>
          </w:tcPr>
          <w:p w14:paraId="7B287043" w14:textId="77777777" w:rsidR="00721306" w:rsidRPr="00721306" w:rsidRDefault="00721306" w:rsidP="00721306">
            <w:pPr>
              <w:rPr>
                <w:sz w:val="20"/>
                <w:szCs w:val="20"/>
              </w:rPr>
            </w:pPr>
          </w:p>
        </w:tc>
      </w:tr>
      <w:tr w:rsidR="00721306" w:rsidRPr="00721306" w14:paraId="798C0799" w14:textId="77777777" w:rsidTr="00B3527E">
        <w:trPr>
          <w:trHeight w:val="462"/>
        </w:trPr>
        <w:tc>
          <w:tcPr>
            <w:tcW w:w="413" w:type="dxa"/>
            <w:vMerge w:val="restart"/>
          </w:tcPr>
          <w:p w14:paraId="7D38238C" w14:textId="77777777" w:rsidR="00721306" w:rsidRPr="00721306" w:rsidRDefault="00721306" w:rsidP="00721306">
            <w:pPr>
              <w:rPr>
                <w:sz w:val="20"/>
                <w:szCs w:val="20"/>
              </w:rPr>
            </w:pPr>
            <w:r w:rsidRPr="00721306">
              <w:rPr>
                <w:sz w:val="20"/>
                <w:szCs w:val="20"/>
              </w:rPr>
              <w:t>4.</w:t>
            </w:r>
          </w:p>
        </w:tc>
        <w:tc>
          <w:tcPr>
            <w:tcW w:w="2198" w:type="dxa"/>
            <w:vMerge w:val="restart"/>
          </w:tcPr>
          <w:p w14:paraId="6DB8B163" w14:textId="77777777" w:rsidR="00721306" w:rsidRPr="00721306" w:rsidRDefault="00721306" w:rsidP="00721306">
            <w:pPr>
              <w:rPr>
                <w:sz w:val="20"/>
                <w:szCs w:val="20"/>
              </w:rPr>
            </w:pPr>
            <w:r w:rsidRPr="00721306">
              <w:rPr>
                <w:sz w:val="20"/>
                <w:szCs w:val="20"/>
              </w:rPr>
              <w:t>Eligibility Posting</w:t>
            </w:r>
          </w:p>
        </w:tc>
        <w:tc>
          <w:tcPr>
            <w:tcW w:w="2790" w:type="dxa"/>
            <w:vMerge w:val="restart"/>
          </w:tcPr>
          <w:p w14:paraId="617A02CC" w14:textId="77777777" w:rsidR="00721306" w:rsidRPr="00721306" w:rsidRDefault="00721306" w:rsidP="00721306">
            <w:pPr>
              <w:rPr>
                <w:sz w:val="20"/>
                <w:szCs w:val="20"/>
              </w:rPr>
            </w:pPr>
            <w:r w:rsidRPr="00721306">
              <w:rPr>
                <w:sz w:val="20"/>
                <w:szCs w:val="20"/>
              </w:rPr>
              <w:t>One hundred percent (100%) of electronically retrieved eligibility files processed and internal errors to be resolved by the Contractor within two (2) Business Days of receipt of the weekly files as required in Contract Section A.12.e.(3).</w:t>
            </w:r>
          </w:p>
        </w:tc>
        <w:tc>
          <w:tcPr>
            <w:tcW w:w="1530" w:type="dxa"/>
            <w:vMerge w:val="restart"/>
          </w:tcPr>
          <w:p w14:paraId="20CA323D" w14:textId="77777777" w:rsidR="00721306" w:rsidRPr="00721306" w:rsidRDefault="00721306" w:rsidP="00721306">
            <w:pPr>
              <w:rPr>
                <w:sz w:val="20"/>
                <w:szCs w:val="20"/>
              </w:rPr>
            </w:pPr>
            <w:r w:rsidRPr="00721306">
              <w:rPr>
                <w:sz w:val="20"/>
                <w:szCs w:val="20"/>
              </w:rPr>
              <w:t>100%</w:t>
            </w:r>
          </w:p>
        </w:tc>
        <w:tc>
          <w:tcPr>
            <w:tcW w:w="1533" w:type="dxa"/>
            <w:vAlign w:val="center"/>
          </w:tcPr>
          <w:p w14:paraId="07F617BE" w14:textId="77777777" w:rsidR="00721306" w:rsidRPr="00721306" w:rsidRDefault="00721306" w:rsidP="00721306">
            <w:pPr>
              <w:jc w:val="center"/>
              <w:rPr>
                <w:sz w:val="20"/>
                <w:szCs w:val="20"/>
              </w:rPr>
            </w:pPr>
            <w:r w:rsidRPr="00721306">
              <w:rPr>
                <w:rFonts w:ascii="Aptos Narrow" w:hAnsi="Aptos Narrow"/>
                <w:color w:val="000000"/>
              </w:rPr>
              <w:t>100%</w:t>
            </w:r>
          </w:p>
        </w:tc>
        <w:tc>
          <w:tcPr>
            <w:tcW w:w="987" w:type="dxa"/>
            <w:vAlign w:val="center"/>
          </w:tcPr>
          <w:p w14:paraId="06F995BD" w14:textId="77777777" w:rsidR="00721306" w:rsidRPr="00721306" w:rsidRDefault="00721306" w:rsidP="00721306">
            <w:pPr>
              <w:jc w:val="center"/>
              <w:rPr>
                <w:sz w:val="20"/>
                <w:szCs w:val="20"/>
              </w:rPr>
            </w:pPr>
            <w:r w:rsidRPr="00721306">
              <w:rPr>
                <w:sz w:val="20"/>
                <w:szCs w:val="20"/>
              </w:rPr>
              <w:t>10</w:t>
            </w:r>
          </w:p>
        </w:tc>
        <w:tc>
          <w:tcPr>
            <w:tcW w:w="1170" w:type="dxa"/>
            <w:gridSpan w:val="2"/>
            <w:vMerge w:val="restart"/>
          </w:tcPr>
          <w:p w14:paraId="2FF2329A" w14:textId="77777777" w:rsidR="00721306" w:rsidRPr="00721306" w:rsidRDefault="00721306" w:rsidP="00721306">
            <w:pPr>
              <w:rPr>
                <w:sz w:val="20"/>
                <w:szCs w:val="20"/>
              </w:rPr>
            </w:pPr>
          </w:p>
        </w:tc>
      </w:tr>
      <w:tr w:rsidR="00721306" w:rsidRPr="00721306" w14:paraId="16DFEDD1" w14:textId="77777777" w:rsidTr="00B3527E">
        <w:trPr>
          <w:trHeight w:val="462"/>
        </w:trPr>
        <w:tc>
          <w:tcPr>
            <w:tcW w:w="413" w:type="dxa"/>
            <w:vMerge/>
          </w:tcPr>
          <w:p w14:paraId="0C0C67A1" w14:textId="77777777" w:rsidR="00721306" w:rsidRPr="00721306" w:rsidRDefault="00721306" w:rsidP="00721306">
            <w:pPr>
              <w:rPr>
                <w:sz w:val="20"/>
                <w:szCs w:val="20"/>
              </w:rPr>
            </w:pPr>
          </w:p>
        </w:tc>
        <w:tc>
          <w:tcPr>
            <w:tcW w:w="2198" w:type="dxa"/>
            <w:vMerge/>
          </w:tcPr>
          <w:p w14:paraId="52F04675" w14:textId="77777777" w:rsidR="00721306" w:rsidRPr="00721306" w:rsidRDefault="00721306" w:rsidP="00721306">
            <w:pPr>
              <w:rPr>
                <w:sz w:val="20"/>
                <w:szCs w:val="20"/>
              </w:rPr>
            </w:pPr>
          </w:p>
        </w:tc>
        <w:tc>
          <w:tcPr>
            <w:tcW w:w="2790" w:type="dxa"/>
            <w:vMerge/>
          </w:tcPr>
          <w:p w14:paraId="66CBCE78" w14:textId="77777777" w:rsidR="00721306" w:rsidRPr="00721306" w:rsidRDefault="00721306" w:rsidP="00721306">
            <w:pPr>
              <w:rPr>
                <w:sz w:val="20"/>
                <w:szCs w:val="20"/>
              </w:rPr>
            </w:pPr>
          </w:p>
        </w:tc>
        <w:tc>
          <w:tcPr>
            <w:tcW w:w="1530" w:type="dxa"/>
            <w:vMerge/>
          </w:tcPr>
          <w:p w14:paraId="33BCB4E0" w14:textId="77777777" w:rsidR="00721306" w:rsidRPr="00721306" w:rsidRDefault="00721306" w:rsidP="00721306">
            <w:pPr>
              <w:rPr>
                <w:sz w:val="20"/>
                <w:szCs w:val="20"/>
              </w:rPr>
            </w:pPr>
          </w:p>
        </w:tc>
        <w:tc>
          <w:tcPr>
            <w:tcW w:w="1533" w:type="dxa"/>
            <w:vAlign w:val="center"/>
          </w:tcPr>
          <w:p w14:paraId="6973C2B3" w14:textId="77777777" w:rsidR="00721306" w:rsidRPr="00721306" w:rsidRDefault="00721306" w:rsidP="00721306">
            <w:pPr>
              <w:jc w:val="center"/>
              <w:rPr>
                <w:sz w:val="20"/>
                <w:szCs w:val="20"/>
              </w:rPr>
            </w:pPr>
            <w:r w:rsidRPr="00721306">
              <w:rPr>
                <w:rFonts w:ascii="Aptos Narrow" w:hAnsi="Aptos Narrow"/>
                <w:color w:val="000000"/>
              </w:rPr>
              <w:t>98% to &lt; 100%</w:t>
            </w:r>
          </w:p>
        </w:tc>
        <w:tc>
          <w:tcPr>
            <w:tcW w:w="987" w:type="dxa"/>
            <w:vAlign w:val="center"/>
          </w:tcPr>
          <w:p w14:paraId="19013841" w14:textId="77777777" w:rsidR="00721306" w:rsidRPr="00721306" w:rsidRDefault="00721306" w:rsidP="00721306">
            <w:pPr>
              <w:jc w:val="center"/>
              <w:rPr>
                <w:sz w:val="20"/>
                <w:szCs w:val="20"/>
              </w:rPr>
            </w:pPr>
            <w:r w:rsidRPr="00721306">
              <w:rPr>
                <w:sz w:val="20"/>
                <w:szCs w:val="20"/>
              </w:rPr>
              <w:t>8</w:t>
            </w:r>
          </w:p>
        </w:tc>
        <w:tc>
          <w:tcPr>
            <w:tcW w:w="1170" w:type="dxa"/>
            <w:gridSpan w:val="2"/>
            <w:vMerge/>
          </w:tcPr>
          <w:p w14:paraId="5ED7C651" w14:textId="77777777" w:rsidR="00721306" w:rsidRPr="00721306" w:rsidRDefault="00721306" w:rsidP="00721306">
            <w:pPr>
              <w:rPr>
                <w:sz w:val="20"/>
                <w:szCs w:val="20"/>
              </w:rPr>
            </w:pPr>
          </w:p>
        </w:tc>
      </w:tr>
      <w:tr w:rsidR="00721306" w:rsidRPr="00721306" w14:paraId="02599F52" w14:textId="77777777" w:rsidTr="00B3527E">
        <w:trPr>
          <w:trHeight w:val="462"/>
        </w:trPr>
        <w:tc>
          <w:tcPr>
            <w:tcW w:w="413" w:type="dxa"/>
            <w:vMerge/>
          </w:tcPr>
          <w:p w14:paraId="27B31CFB" w14:textId="77777777" w:rsidR="00721306" w:rsidRPr="00721306" w:rsidRDefault="00721306" w:rsidP="00721306">
            <w:pPr>
              <w:rPr>
                <w:sz w:val="20"/>
                <w:szCs w:val="20"/>
              </w:rPr>
            </w:pPr>
          </w:p>
        </w:tc>
        <w:tc>
          <w:tcPr>
            <w:tcW w:w="2198" w:type="dxa"/>
            <w:vMerge/>
          </w:tcPr>
          <w:p w14:paraId="1D6B898D" w14:textId="77777777" w:rsidR="00721306" w:rsidRPr="00721306" w:rsidRDefault="00721306" w:rsidP="00721306">
            <w:pPr>
              <w:rPr>
                <w:sz w:val="20"/>
                <w:szCs w:val="20"/>
              </w:rPr>
            </w:pPr>
          </w:p>
        </w:tc>
        <w:tc>
          <w:tcPr>
            <w:tcW w:w="2790" w:type="dxa"/>
            <w:vMerge/>
          </w:tcPr>
          <w:p w14:paraId="41889AD3" w14:textId="77777777" w:rsidR="00721306" w:rsidRPr="00721306" w:rsidRDefault="00721306" w:rsidP="00721306">
            <w:pPr>
              <w:rPr>
                <w:sz w:val="20"/>
                <w:szCs w:val="20"/>
              </w:rPr>
            </w:pPr>
          </w:p>
        </w:tc>
        <w:tc>
          <w:tcPr>
            <w:tcW w:w="1530" w:type="dxa"/>
            <w:vMerge/>
          </w:tcPr>
          <w:p w14:paraId="30A857C3" w14:textId="77777777" w:rsidR="00721306" w:rsidRPr="00721306" w:rsidRDefault="00721306" w:rsidP="00721306">
            <w:pPr>
              <w:rPr>
                <w:sz w:val="20"/>
                <w:szCs w:val="20"/>
              </w:rPr>
            </w:pPr>
          </w:p>
        </w:tc>
        <w:tc>
          <w:tcPr>
            <w:tcW w:w="1533" w:type="dxa"/>
            <w:vAlign w:val="center"/>
          </w:tcPr>
          <w:p w14:paraId="453B95C7" w14:textId="77777777" w:rsidR="00721306" w:rsidRPr="00721306" w:rsidRDefault="00721306" w:rsidP="00721306">
            <w:pPr>
              <w:jc w:val="center"/>
              <w:rPr>
                <w:sz w:val="20"/>
                <w:szCs w:val="20"/>
              </w:rPr>
            </w:pPr>
            <w:r w:rsidRPr="00721306">
              <w:rPr>
                <w:rFonts w:ascii="Aptos Narrow" w:hAnsi="Aptos Narrow"/>
                <w:color w:val="000000"/>
              </w:rPr>
              <w:t>96% to &lt; 98%</w:t>
            </w:r>
          </w:p>
        </w:tc>
        <w:tc>
          <w:tcPr>
            <w:tcW w:w="987" w:type="dxa"/>
            <w:vAlign w:val="center"/>
          </w:tcPr>
          <w:p w14:paraId="19EDC724" w14:textId="77777777" w:rsidR="00721306" w:rsidRPr="00721306" w:rsidRDefault="00721306" w:rsidP="00721306">
            <w:pPr>
              <w:jc w:val="center"/>
              <w:rPr>
                <w:sz w:val="20"/>
                <w:szCs w:val="20"/>
              </w:rPr>
            </w:pPr>
            <w:r w:rsidRPr="00721306">
              <w:rPr>
                <w:sz w:val="20"/>
                <w:szCs w:val="20"/>
              </w:rPr>
              <w:t>6</w:t>
            </w:r>
          </w:p>
        </w:tc>
        <w:tc>
          <w:tcPr>
            <w:tcW w:w="1170" w:type="dxa"/>
            <w:gridSpan w:val="2"/>
            <w:vMerge/>
          </w:tcPr>
          <w:p w14:paraId="51FD6D5E" w14:textId="77777777" w:rsidR="00721306" w:rsidRPr="00721306" w:rsidRDefault="00721306" w:rsidP="00721306">
            <w:pPr>
              <w:rPr>
                <w:sz w:val="20"/>
                <w:szCs w:val="20"/>
              </w:rPr>
            </w:pPr>
          </w:p>
        </w:tc>
      </w:tr>
      <w:tr w:rsidR="00721306" w:rsidRPr="00721306" w14:paraId="65AA1F91" w14:textId="77777777" w:rsidTr="00B3527E">
        <w:trPr>
          <w:trHeight w:val="462"/>
        </w:trPr>
        <w:tc>
          <w:tcPr>
            <w:tcW w:w="413" w:type="dxa"/>
            <w:vMerge/>
          </w:tcPr>
          <w:p w14:paraId="4341BD0B" w14:textId="77777777" w:rsidR="00721306" w:rsidRPr="00721306" w:rsidRDefault="00721306" w:rsidP="00721306">
            <w:pPr>
              <w:rPr>
                <w:sz w:val="20"/>
                <w:szCs w:val="20"/>
              </w:rPr>
            </w:pPr>
          </w:p>
        </w:tc>
        <w:tc>
          <w:tcPr>
            <w:tcW w:w="2198" w:type="dxa"/>
            <w:vMerge/>
          </w:tcPr>
          <w:p w14:paraId="4BFE27F0" w14:textId="77777777" w:rsidR="00721306" w:rsidRPr="00721306" w:rsidRDefault="00721306" w:rsidP="00721306">
            <w:pPr>
              <w:rPr>
                <w:sz w:val="20"/>
                <w:szCs w:val="20"/>
              </w:rPr>
            </w:pPr>
          </w:p>
        </w:tc>
        <w:tc>
          <w:tcPr>
            <w:tcW w:w="2790" w:type="dxa"/>
            <w:vMerge/>
          </w:tcPr>
          <w:p w14:paraId="704F03F7" w14:textId="77777777" w:rsidR="00721306" w:rsidRPr="00721306" w:rsidRDefault="00721306" w:rsidP="00721306">
            <w:pPr>
              <w:rPr>
                <w:sz w:val="20"/>
                <w:szCs w:val="20"/>
              </w:rPr>
            </w:pPr>
          </w:p>
        </w:tc>
        <w:tc>
          <w:tcPr>
            <w:tcW w:w="1530" w:type="dxa"/>
            <w:vMerge/>
          </w:tcPr>
          <w:p w14:paraId="22581C82" w14:textId="77777777" w:rsidR="00721306" w:rsidRPr="00721306" w:rsidRDefault="00721306" w:rsidP="00721306">
            <w:pPr>
              <w:rPr>
                <w:sz w:val="20"/>
                <w:szCs w:val="20"/>
              </w:rPr>
            </w:pPr>
          </w:p>
        </w:tc>
        <w:tc>
          <w:tcPr>
            <w:tcW w:w="1533" w:type="dxa"/>
            <w:vAlign w:val="center"/>
          </w:tcPr>
          <w:p w14:paraId="294A71C8" w14:textId="77777777" w:rsidR="00721306" w:rsidRPr="00721306" w:rsidRDefault="00721306" w:rsidP="00721306">
            <w:pPr>
              <w:jc w:val="center"/>
              <w:rPr>
                <w:sz w:val="20"/>
                <w:szCs w:val="20"/>
              </w:rPr>
            </w:pPr>
            <w:r w:rsidRPr="00721306">
              <w:rPr>
                <w:rFonts w:ascii="Aptos Narrow" w:hAnsi="Aptos Narrow"/>
                <w:color w:val="000000"/>
              </w:rPr>
              <w:t>94% to &lt; 96%</w:t>
            </w:r>
          </w:p>
        </w:tc>
        <w:tc>
          <w:tcPr>
            <w:tcW w:w="987" w:type="dxa"/>
            <w:vAlign w:val="center"/>
          </w:tcPr>
          <w:p w14:paraId="27FBD53B" w14:textId="77777777" w:rsidR="00721306" w:rsidRPr="00721306" w:rsidRDefault="00721306" w:rsidP="00721306">
            <w:pPr>
              <w:jc w:val="center"/>
              <w:rPr>
                <w:sz w:val="20"/>
                <w:szCs w:val="20"/>
              </w:rPr>
            </w:pPr>
            <w:r w:rsidRPr="00721306">
              <w:rPr>
                <w:sz w:val="20"/>
                <w:szCs w:val="20"/>
              </w:rPr>
              <w:t>4</w:t>
            </w:r>
          </w:p>
        </w:tc>
        <w:tc>
          <w:tcPr>
            <w:tcW w:w="1170" w:type="dxa"/>
            <w:gridSpan w:val="2"/>
            <w:vMerge/>
          </w:tcPr>
          <w:p w14:paraId="03300E88" w14:textId="77777777" w:rsidR="00721306" w:rsidRPr="00721306" w:rsidRDefault="00721306" w:rsidP="00721306">
            <w:pPr>
              <w:rPr>
                <w:sz w:val="20"/>
                <w:szCs w:val="20"/>
              </w:rPr>
            </w:pPr>
          </w:p>
        </w:tc>
      </w:tr>
      <w:tr w:rsidR="00721306" w:rsidRPr="00721306" w14:paraId="73E75080" w14:textId="77777777" w:rsidTr="00B3527E">
        <w:trPr>
          <w:trHeight w:val="462"/>
        </w:trPr>
        <w:tc>
          <w:tcPr>
            <w:tcW w:w="413" w:type="dxa"/>
            <w:vMerge/>
          </w:tcPr>
          <w:p w14:paraId="4A89E54E" w14:textId="77777777" w:rsidR="00721306" w:rsidRPr="00721306" w:rsidRDefault="00721306" w:rsidP="00721306">
            <w:pPr>
              <w:rPr>
                <w:sz w:val="20"/>
                <w:szCs w:val="20"/>
              </w:rPr>
            </w:pPr>
          </w:p>
        </w:tc>
        <w:tc>
          <w:tcPr>
            <w:tcW w:w="2198" w:type="dxa"/>
            <w:vMerge/>
          </w:tcPr>
          <w:p w14:paraId="272EB3D5" w14:textId="77777777" w:rsidR="00721306" w:rsidRPr="00721306" w:rsidRDefault="00721306" w:rsidP="00721306">
            <w:pPr>
              <w:rPr>
                <w:sz w:val="20"/>
                <w:szCs w:val="20"/>
              </w:rPr>
            </w:pPr>
          </w:p>
        </w:tc>
        <w:tc>
          <w:tcPr>
            <w:tcW w:w="2790" w:type="dxa"/>
            <w:vMerge/>
          </w:tcPr>
          <w:p w14:paraId="45B5CBB2" w14:textId="77777777" w:rsidR="00721306" w:rsidRPr="00721306" w:rsidRDefault="00721306" w:rsidP="00721306">
            <w:pPr>
              <w:rPr>
                <w:sz w:val="20"/>
                <w:szCs w:val="20"/>
              </w:rPr>
            </w:pPr>
          </w:p>
        </w:tc>
        <w:tc>
          <w:tcPr>
            <w:tcW w:w="1530" w:type="dxa"/>
            <w:vMerge/>
          </w:tcPr>
          <w:p w14:paraId="6A5432EB" w14:textId="77777777" w:rsidR="00721306" w:rsidRPr="00721306" w:rsidRDefault="00721306" w:rsidP="00721306">
            <w:pPr>
              <w:rPr>
                <w:sz w:val="20"/>
                <w:szCs w:val="20"/>
              </w:rPr>
            </w:pPr>
          </w:p>
        </w:tc>
        <w:tc>
          <w:tcPr>
            <w:tcW w:w="1533" w:type="dxa"/>
            <w:vAlign w:val="center"/>
          </w:tcPr>
          <w:p w14:paraId="3B32579C" w14:textId="77777777" w:rsidR="00721306" w:rsidRPr="00721306" w:rsidRDefault="00721306" w:rsidP="00721306">
            <w:pPr>
              <w:jc w:val="center"/>
              <w:rPr>
                <w:sz w:val="20"/>
                <w:szCs w:val="20"/>
              </w:rPr>
            </w:pPr>
            <w:r w:rsidRPr="00721306">
              <w:rPr>
                <w:rFonts w:ascii="Aptos Narrow" w:hAnsi="Aptos Narrow"/>
                <w:color w:val="000000"/>
              </w:rPr>
              <w:t>92% to &lt; 94%</w:t>
            </w:r>
          </w:p>
        </w:tc>
        <w:tc>
          <w:tcPr>
            <w:tcW w:w="987" w:type="dxa"/>
            <w:vAlign w:val="center"/>
          </w:tcPr>
          <w:p w14:paraId="1557C747" w14:textId="77777777" w:rsidR="00721306" w:rsidRPr="00721306" w:rsidRDefault="00721306" w:rsidP="00721306">
            <w:pPr>
              <w:jc w:val="center"/>
              <w:rPr>
                <w:sz w:val="20"/>
                <w:szCs w:val="20"/>
              </w:rPr>
            </w:pPr>
            <w:r w:rsidRPr="00721306">
              <w:rPr>
                <w:sz w:val="20"/>
                <w:szCs w:val="20"/>
              </w:rPr>
              <w:t>2</w:t>
            </w:r>
          </w:p>
        </w:tc>
        <w:tc>
          <w:tcPr>
            <w:tcW w:w="1170" w:type="dxa"/>
            <w:gridSpan w:val="2"/>
            <w:vMerge/>
          </w:tcPr>
          <w:p w14:paraId="6384ACD5" w14:textId="77777777" w:rsidR="00721306" w:rsidRPr="00721306" w:rsidRDefault="00721306" w:rsidP="00721306">
            <w:pPr>
              <w:rPr>
                <w:sz w:val="20"/>
                <w:szCs w:val="20"/>
              </w:rPr>
            </w:pPr>
          </w:p>
        </w:tc>
      </w:tr>
      <w:tr w:rsidR="00721306" w:rsidRPr="00721306" w14:paraId="462AA7B5" w14:textId="77777777" w:rsidTr="00B3527E">
        <w:trPr>
          <w:trHeight w:val="462"/>
        </w:trPr>
        <w:tc>
          <w:tcPr>
            <w:tcW w:w="413" w:type="dxa"/>
            <w:vMerge/>
          </w:tcPr>
          <w:p w14:paraId="0C0838A3" w14:textId="77777777" w:rsidR="00721306" w:rsidRPr="00721306" w:rsidRDefault="00721306" w:rsidP="00721306">
            <w:pPr>
              <w:rPr>
                <w:sz w:val="20"/>
                <w:szCs w:val="20"/>
              </w:rPr>
            </w:pPr>
          </w:p>
        </w:tc>
        <w:tc>
          <w:tcPr>
            <w:tcW w:w="2198" w:type="dxa"/>
            <w:vMerge/>
          </w:tcPr>
          <w:p w14:paraId="32717BB0" w14:textId="77777777" w:rsidR="00721306" w:rsidRPr="00721306" w:rsidRDefault="00721306" w:rsidP="00721306">
            <w:pPr>
              <w:rPr>
                <w:sz w:val="20"/>
                <w:szCs w:val="20"/>
              </w:rPr>
            </w:pPr>
          </w:p>
        </w:tc>
        <w:tc>
          <w:tcPr>
            <w:tcW w:w="2790" w:type="dxa"/>
            <w:vMerge/>
          </w:tcPr>
          <w:p w14:paraId="46A2EACD" w14:textId="77777777" w:rsidR="00721306" w:rsidRPr="00721306" w:rsidRDefault="00721306" w:rsidP="00721306">
            <w:pPr>
              <w:rPr>
                <w:sz w:val="20"/>
                <w:szCs w:val="20"/>
              </w:rPr>
            </w:pPr>
          </w:p>
        </w:tc>
        <w:tc>
          <w:tcPr>
            <w:tcW w:w="1530" w:type="dxa"/>
            <w:vMerge/>
          </w:tcPr>
          <w:p w14:paraId="73168878" w14:textId="77777777" w:rsidR="00721306" w:rsidRPr="00721306" w:rsidRDefault="00721306" w:rsidP="00721306">
            <w:pPr>
              <w:rPr>
                <w:sz w:val="20"/>
                <w:szCs w:val="20"/>
              </w:rPr>
            </w:pPr>
          </w:p>
        </w:tc>
        <w:tc>
          <w:tcPr>
            <w:tcW w:w="1533" w:type="dxa"/>
            <w:vAlign w:val="center"/>
          </w:tcPr>
          <w:p w14:paraId="427E672B" w14:textId="77777777" w:rsidR="00721306" w:rsidRPr="00721306" w:rsidRDefault="00721306" w:rsidP="00721306">
            <w:pPr>
              <w:jc w:val="center"/>
              <w:rPr>
                <w:sz w:val="20"/>
                <w:szCs w:val="20"/>
              </w:rPr>
            </w:pPr>
            <w:r w:rsidRPr="00721306">
              <w:rPr>
                <w:rFonts w:ascii="Aptos Narrow" w:hAnsi="Aptos Narrow"/>
                <w:color w:val="000000"/>
              </w:rPr>
              <w:t>&lt; 92%</w:t>
            </w:r>
          </w:p>
        </w:tc>
        <w:tc>
          <w:tcPr>
            <w:tcW w:w="987" w:type="dxa"/>
            <w:vAlign w:val="center"/>
          </w:tcPr>
          <w:p w14:paraId="0648B4F7" w14:textId="77777777" w:rsidR="00721306" w:rsidRPr="00721306" w:rsidRDefault="00721306" w:rsidP="00721306">
            <w:pPr>
              <w:jc w:val="center"/>
              <w:rPr>
                <w:sz w:val="20"/>
                <w:szCs w:val="20"/>
              </w:rPr>
            </w:pPr>
            <w:r w:rsidRPr="00721306">
              <w:rPr>
                <w:sz w:val="20"/>
                <w:szCs w:val="20"/>
              </w:rPr>
              <w:t>0</w:t>
            </w:r>
          </w:p>
        </w:tc>
        <w:tc>
          <w:tcPr>
            <w:tcW w:w="1170" w:type="dxa"/>
            <w:gridSpan w:val="2"/>
            <w:vMerge/>
          </w:tcPr>
          <w:p w14:paraId="2E532120" w14:textId="77777777" w:rsidR="00721306" w:rsidRPr="00721306" w:rsidRDefault="00721306" w:rsidP="00721306">
            <w:pPr>
              <w:rPr>
                <w:sz w:val="20"/>
                <w:szCs w:val="20"/>
              </w:rPr>
            </w:pPr>
          </w:p>
        </w:tc>
      </w:tr>
      <w:tr w:rsidR="00721306" w:rsidRPr="00721306" w14:paraId="5E1B8062" w14:textId="77777777" w:rsidTr="00B3527E">
        <w:trPr>
          <w:trHeight w:val="462"/>
        </w:trPr>
        <w:tc>
          <w:tcPr>
            <w:tcW w:w="413" w:type="dxa"/>
            <w:vMerge w:val="restart"/>
          </w:tcPr>
          <w:p w14:paraId="6D70B7D9" w14:textId="77777777" w:rsidR="00721306" w:rsidRPr="00721306" w:rsidRDefault="00721306" w:rsidP="00721306">
            <w:pPr>
              <w:rPr>
                <w:sz w:val="20"/>
                <w:szCs w:val="20"/>
              </w:rPr>
            </w:pPr>
            <w:r w:rsidRPr="00721306">
              <w:rPr>
                <w:sz w:val="20"/>
                <w:szCs w:val="20"/>
              </w:rPr>
              <w:t>5.</w:t>
            </w:r>
          </w:p>
        </w:tc>
        <w:tc>
          <w:tcPr>
            <w:tcW w:w="2198" w:type="dxa"/>
            <w:vMerge w:val="restart"/>
          </w:tcPr>
          <w:p w14:paraId="1849EBA8" w14:textId="77777777" w:rsidR="00721306" w:rsidRPr="00721306" w:rsidRDefault="00721306" w:rsidP="00721306">
            <w:pPr>
              <w:rPr>
                <w:sz w:val="20"/>
                <w:szCs w:val="20"/>
              </w:rPr>
            </w:pPr>
            <w:r w:rsidRPr="00721306">
              <w:rPr>
                <w:sz w:val="20"/>
                <w:szCs w:val="20"/>
              </w:rPr>
              <w:t>Termination Posting</w:t>
            </w:r>
          </w:p>
        </w:tc>
        <w:tc>
          <w:tcPr>
            <w:tcW w:w="2790" w:type="dxa"/>
            <w:vMerge w:val="restart"/>
          </w:tcPr>
          <w:p w14:paraId="66E24E31" w14:textId="77777777" w:rsidR="00721306" w:rsidRPr="00721306" w:rsidRDefault="00721306" w:rsidP="00721306">
            <w:pPr>
              <w:rPr>
                <w:sz w:val="20"/>
                <w:szCs w:val="20"/>
              </w:rPr>
            </w:pPr>
            <w:r w:rsidRPr="00721306">
              <w:rPr>
                <w:sz w:val="20"/>
                <w:szCs w:val="20"/>
              </w:rPr>
              <w:t>One hundred percent (100%) of electronically retrieved termination files processed and internal errors to be resolved by the Contractor within two (2) Business Days of receipt of the weekly files as required in Contract Section A.12.e.(3).</w:t>
            </w:r>
          </w:p>
        </w:tc>
        <w:tc>
          <w:tcPr>
            <w:tcW w:w="1530" w:type="dxa"/>
            <w:vMerge w:val="restart"/>
          </w:tcPr>
          <w:p w14:paraId="12DE968E" w14:textId="77777777" w:rsidR="00721306" w:rsidRPr="00721306" w:rsidRDefault="00721306" w:rsidP="00721306">
            <w:pPr>
              <w:rPr>
                <w:sz w:val="20"/>
                <w:szCs w:val="20"/>
              </w:rPr>
            </w:pPr>
            <w:r w:rsidRPr="00721306">
              <w:rPr>
                <w:sz w:val="20"/>
                <w:szCs w:val="20"/>
              </w:rPr>
              <w:t>100%</w:t>
            </w:r>
          </w:p>
        </w:tc>
        <w:tc>
          <w:tcPr>
            <w:tcW w:w="1533" w:type="dxa"/>
            <w:vAlign w:val="center"/>
          </w:tcPr>
          <w:p w14:paraId="00427685" w14:textId="77777777" w:rsidR="00721306" w:rsidRPr="00721306" w:rsidRDefault="00721306" w:rsidP="00721306">
            <w:pPr>
              <w:jc w:val="center"/>
              <w:rPr>
                <w:sz w:val="20"/>
                <w:szCs w:val="20"/>
              </w:rPr>
            </w:pPr>
            <w:r w:rsidRPr="00721306">
              <w:rPr>
                <w:rFonts w:ascii="Aptos Narrow" w:hAnsi="Aptos Narrow"/>
                <w:color w:val="000000"/>
              </w:rPr>
              <w:t>100%</w:t>
            </w:r>
          </w:p>
        </w:tc>
        <w:tc>
          <w:tcPr>
            <w:tcW w:w="987" w:type="dxa"/>
            <w:vAlign w:val="center"/>
          </w:tcPr>
          <w:p w14:paraId="10C970E2" w14:textId="77777777" w:rsidR="00721306" w:rsidRPr="00721306" w:rsidRDefault="00721306" w:rsidP="00721306">
            <w:pPr>
              <w:jc w:val="center"/>
              <w:rPr>
                <w:sz w:val="20"/>
                <w:szCs w:val="20"/>
              </w:rPr>
            </w:pPr>
            <w:r w:rsidRPr="00721306">
              <w:rPr>
                <w:sz w:val="20"/>
                <w:szCs w:val="20"/>
              </w:rPr>
              <w:t>10</w:t>
            </w:r>
          </w:p>
        </w:tc>
        <w:tc>
          <w:tcPr>
            <w:tcW w:w="1170" w:type="dxa"/>
            <w:gridSpan w:val="2"/>
            <w:vMerge w:val="restart"/>
          </w:tcPr>
          <w:p w14:paraId="1AFC5A28" w14:textId="77777777" w:rsidR="00721306" w:rsidRPr="00721306" w:rsidRDefault="00721306" w:rsidP="00721306">
            <w:pPr>
              <w:rPr>
                <w:sz w:val="20"/>
                <w:szCs w:val="20"/>
              </w:rPr>
            </w:pPr>
          </w:p>
        </w:tc>
      </w:tr>
      <w:tr w:rsidR="00721306" w:rsidRPr="00721306" w14:paraId="7DD9910A" w14:textId="77777777" w:rsidTr="00B3527E">
        <w:trPr>
          <w:trHeight w:val="462"/>
        </w:trPr>
        <w:tc>
          <w:tcPr>
            <w:tcW w:w="413" w:type="dxa"/>
            <w:vMerge/>
          </w:tcPr>
          <w:p w14:paraId="6019296F" w14:textId="77777777" w:rsidR="00721306" w:rsidRPr="00721306" w:rsidRDefault="00721306" w:rsidP="00721306">
            <w:pPr>
              <w:rPr>
                <w:sz w:val="20"/>
                <w:szCs w:val="20"/>
              </w:rPr>
            </w:pPr>
          </w:p>
        </w:tc>
        <w:tc>
          <w:tcPr>
            <w:tcW w:w="2198" w:type="dxa"/>
            <w:vMerge/>
          </w:tcPr>
          <w:p w14:paraId="40576E80" w14:textId="77777777" w:rsidR="00721306" w:rsidRPr="00721306" w:rsidRDefault="00721306" w:rsidP="00721306">
            <w:pPr>
              <w:rPr>
                <w:sz w:val="20"/>
                <w:szCs w:val="20"/>
              </w:rPr>
            </w:pPr>
          </w:p>
        </w:tc>
        <w:tc>
          <w:tcPr>
            <w:tcW w:w="2790" w:type="dxa"/>
            <w:vMerge/>
          </w:tcPr>
          <w:p w14:paraId="753702E8" w14:textId="77777777" w:rsidR="00721306" w:rsidRPr="00721306" w:rsidRDefault="00721306" w:rsidP="00721306">
            <w:pPr>
              <w:rPr>
                <w:sz w:val="20"/>
                <w:szCs w:val="20"/>
              </w:rPr>
            </w:pPr>
          </w:p>
        </w:tc>
        <w:tc>
          <w:tcPr>
            <w:tcW w:w="1530" w:type="dxa"/>
            <w:vMerge/>
          </w:tcPr>
          <w:p w14:paraId="5A777963" w14:textId="77777777" w:rsidR="00721306" w:rsidRPr="00721306" w:rsidRDefault="00721306" w:rsidP="00721306">
            <w:pPr>
              <w:rPr>
                <w:sz w:val="20"/>
                <w:szCs w:val="20"/>
              </w:rPr>
            </w:pPr>
          </w:p>
        </w:tc>
        <w:tc>
          <w:tcPr>
            <w:tcW w:w="1533" w:type="dxa"/>
            <w:vAlign w:val="center"/>
          </w:tcPr>
          <w:p w14:paraId="3478B597" w14:textId="77777777" w:rsidR="00721306" w:rsidRPr="00721306" w:rsidRDefault="00721306" w:rsidP="00721306">
            <w:pPr>
              <w:jc w:val="center"/>
              <w:rPr>
                <w:sz w:val="20"/>
                <w:szCs w:val="20"/>
              </w:rPr>
            </w:pPr>
            <w:r w:rsidRPr="00721306">
              <w:rPr>
                <w:rFonts w:ascii="Aptos Narrow" w:hAnsi="Aptos Narrow"/>
                <w:color w:val="000000"/>
              </w:rPr>
              <w:t>98% to &lt; 100%</w:t>
            </w:r>
          </w:p>
        </w:tc>
        <w:tc>
          <w:tcPr>
            <w:tcW w:w="987" w:type="dxa"/>
            <w:vAlign w:val="center"/>
          </w:tcPr>
          <w:p w14:paraId="15DB278B" w14:textId="77777777" w:rsidR="00721306" w:rsidRPr="00721306" w:rsidRDefault="00721306" w:rsidP="00721306">
            <w:pPr>
              <w:jc w:val="center"/>
              <w:rPr>
                <w:sz w:val="20"/>
                <w:szCs w:val="20"/>
              </w:rPr>
            </w:pPr>
            <w:r w:rsidRPr="00721306">
              <w:rPr>
                <w:sz w:val="20"/>
                <w:szCs w:val="20"/>
              </w:rPr>
              <w:t>8</w:t>
            </w:r>
          </w:p>
        </w:tc>
        <w:tc>
          <w:tcPr>
            <w:tcW w:w="1170" w:type="dxa"/>
            <w:gridSpan w:val="2"/>
            <w:vMerge/>
          </w:tcPr>
          <w:p w14:paraId="1388B021" w14:textId="77777777" w:rsidR="00721306" w:rsidRPr="00721306" w:rsidRDefault="00721306" w:rsidP="00721306">
            <w:pPr>
              <w:rPr>
                <w:sz w:val="20"/>
                <w:szCs w:val="20"/>
              </w:rPr>
            </w:pPr>
          </w:p>
        </w:tc>
      </w:tr>
      <w:tr w:rsidR="00721306" w:rsidRPr="00721306" w14:paraId="6708F658" w14:textId="77777777" w:rsidTr="00B3527E">
        <w:trPr>
          <w:trHeight w:val="462"/>
        </w:trPr>
        <w:tc>
          <w:tcPr>
            <w:tcW w:w="413" w:type="dxa"/>
            <w:vMerge/>
          </w:tcPr>
          <w:p w14:paraId="1E9E2F89" w14:textId="77777777" w:rsidR="00721306" w:rsidRPr="00721306" w:rsidRDefault="00721306" w:rsidP="00721306">
            <w:pPr>
              <w:rPr>
                <w:sz w:val="20"/>
                <w:szCs w:val="20"/>
              </w:rPr>
            </w:pPr>
          </w:p>
        </w:tc>
        <w:tc>
          <w:tcPr>
            <w:tcW w:w="2198" w:type="dxa"/>
            <w:vMerge/>
          </w:tcPr>
          <w:p w14:paraId="35925AD6" w14:textId="77777777" w:rsidR="00721306" w:rsidRPr="00721306" w:rsidRDefault="00721306" w:rsidP="00721306">
            <w:pPr>
              <w:rPr>
                <w:sz w:val="20"/>
                <w:szCs w:val="20"/>
              </w:rPr>
            </w:pPr>
          </w:p>
        </w:tc>
        <w:tc>
          <w:tcPr>
            <w:tcW w:w="2790" w:type="dxa"/>
            <w:vMerge/>
          </w:tcPr>
          <w:p w14:paraId="4AB382D5" w14:textId="77777777" w:rsidR="00721306" w:rsidRPr="00721306" w:rsidRDefault="00721306" w:rsidP="00721306">
            <w:pPr>
              <w:rPr>
                <w:sz w:val="20"/>
                <w:szCs w:val="20"/>
              </w:rPr>
            </w:pPr>
          </w:p>
        </w:tc>
        <w:tc>
          <w:tcPr>
            <w:tcW w:w="1530" w:type="dxa"/>
            <w:vMerge/>
          </w:tcPr>
          <w:p w14:paraId="63AEFCF8" w14:textId="77777777" w:rsidR="00721306" w:rsidRPr="00721306" w:rsidRDefault="00721306" w:rsidP="00721306">
            <w:pPr>
              <w:rPr>
                <w:sz w:val="20"/>
                <w:szCs w:val="20"/>
              </w:rPr>
            </w:pPr>
          </w:p>
        </w:tc>
        <w:tc>
          <w:tcPr>
            <w:tcW w:w="1533" w:type="dxa"/>
            <w:vAlign w:val="center"/>
          </w:tcPr>
          <w:p w14:paraId="4B2B9CE5" w14:textId="77777777" w:rsidR="00721306" w:rsidRPr="00721306" w:rsidRDefault="00721306" w:rsidP="00721306">
            <w:pPr>
              <w:jc w:val="center"/>
              <w:rPr>
                <w:sz w:val="20"/>
                <w:szCs w:val="20"/>
              </w:rPr>
            </w:pPr>
            <w:r w:rsidRPr="00721306">
              <w:rPr>
                <w:rFonts w:ascii="Aptos Narrow" w:hAnsi="Aptos Narrow"/>
                <w:color w:val="000000"/>
              </w:rPr>
              <w:t>96% to &lt; 98%</w:t>
            </w:r>
          </w:p>
        </w:tc>
        <w:tc>
          <w:tcPr>
            <w:tcW w:w="987" w:type="dxa"/>
            <w:vAlign w:val="center"/>
          </w:tcPr>
          <w:p w14:paraId="632EDF1F" w14:textId="77777777" w:rsidR="00721306" w:rsidRPr="00721306" w:rsidRDefault="00721306" w:rsidP="00721306">
            <w:pPr>
              <w:jc w:val="center"/>
              <w:rPr>
                <w:sz w:val="20"/>
                <w:szCs w:val="20"/>
              </w:rPr>
            </w:pPr>
            <w:r w:rsidRPr="00721306">
              <w:rPr>
                <w:sz w:val="20"/>
                <w:szCs w:val="20"/>
              </w:rPr>
              <w:t>6</w:t>
            </w:r>
          </w:p>
        </w:tc>
        <w:tc>
          <w:tcPr>
            <w:tcW w:w="1170" w:type="dxa"/>
            <w:gridSpan w:val="2"/>
            <w:vMerge/>
          </w:tcPr>
          <w:p w14:paraId="1832919D" w14:textId="77777777" w:rsidR="00721306" w:rsidRPr="00721306" w:rsidRDefault="00721306" w:rsidP="00721306">
            <w:pPr>
              <w:rPr>
                <w:sz w:val="20"/>
                <w:szCs w:val="20"/>
              </w:rPr>
            </w:pPr>
          </w:p>
        </w:tc>
      </w:tr>
      <w:tr w:rsidR="00721306" w:rsidRPr="00721306" w14:paraId="6F5FA1C7" w14:textId="77777777" w:rsidTr="00B3527E">
        <w:trPr>
          <w:trHeight w:val="462"/>
        </w:trPr>
        <w:tc>
          <w:tcPr>
            <w:tcW w:w="413" w:type="dxa"/>
            <w:vMerge/>
          </w:tcPr>
          <w:p w14:paraId="5DDF84A7" w14:textId="77777777" w:rsidR="00721306" w:rsidRPr="00721306" w:rsidRDefault="00721306" w:rsidP="00721306">
            <w:pPr>
              <w:rPr>
                <w:sz w:val="20"/>
                <w:szCs w:val="20"/>
              </w:rPr>
            </w:pPr>
          </w:p>
        </w:tc>
        <w:tc>
          <w:tcPr>
            <w:tcW w:w="2198" w:type="dxa"/>
            <w:vMerge/>
          </w:tcPr>
          <w:p w14:paraId="62F0F014" w14:textId="77777777" w:rsidR="00721306" w:rsidRPr="00721306" w:rsidRDefault="00721306" w:rsidP="00721306">
            <w:pPr>
              <w:rPr>
                <w:sz w:val="20"/>
                <w:szCs w:val="20"/>
              </w:rPr>
            </w:pPr>
          </w:p>
        </w:tc>
        <w:tc>
          <w:tcPr>
            <w:tcW w:w="2790" w:type="dxa"/>
            <w:vMerge/>
          </w:tcPr>
          <w:p w14:paraId="5037214E" w14:textId="77777777" w:rsidR="00721306" w:rsidRPr="00721306" w:rsidRDefault="00721306" w:rsidP="00721306">
            <w:pPr>
              <w:rPr>
                <w:sz w:val="20"/>
                <w:szCs w:val="20"/>
              </w:rPr>
            </w:pPr>
          </w:p>
        </w:tc>
        <w:tc>
          <w:tcPr>
            <w:tcW w:w="1530" w:type="dxa"/>
            <w:vMerge/>
          </w:tcPr>
          <w:p w14:paraId="6E0598B5" w14:textId="77777777" w:rsidR="00721306" w:rsidRPr="00721306" w:rsidRDefault="00721306" w:rsidP="00721306">
            <w:pPr>
              <w:rPr>
                <w:sz w:val="20"/>
                <w:szCs w:val="20"/>
              </w:rPr>
            </w:pPr>
          </w:p>
        </w:tc>
        <w:tc>
          <w:tcPr>
            <w:tcW w:w="1533" w:type="dxa"/>
            <w:vAlign w:val="center"/>
          </w:tcPr>
          <w:p w14:paraId="67C03CC1" w14:textId="77777777" w:rsidR="00721306" w:rsidRPr="00721306" w:rsidRDefault="00721306" w:rsidP="00721306">
            <w:pPr>
              <w:jc w:val="center"/>
              <w:rPr>
                <w:sz w:val="20"/>
                <w:szCs w:val="20"/>
              </w:rPr>
            </w:pPr>
            <w:r w:rsidRPr="00721306">
              <w:rPr>
                <w:rFonts w:ascii="Aptos Narrow" w:hAnsi="Aptos Narrow"/>
                <w:color w:val="000000"/>
              </w:rPr>
              <w:t>94% to &lt; 96%</w:t>
            </w:r>
          </w:p>
        </w:tc>
        <w:tc>
          <w:tcPr>
            <w:tcW w:w="987" w:type="dxa"/>
            <w:vAlign w:val="center"/>
          </w:tcPr>
          <w:p w14:paraId="54E7B29F" w14:textId="77777777" w:rsidR="00721306" w:rsidRPr="00721306" w:rsidRDefault="00721306" w:rsidP="00721306">
            <w:pPr>
              <w:jc w:val="center"/>
              <w:rPr>
                <w:sz w:val="20"/>
                <w:szCs w:val="20"/>
              </w:rPr>
            </w:pPr>
            <w:r w:rsidRPr="00721306">
              <w:rPr>
                <w:sz w:val="20"/>
                <w:szCs w:val="20"/>
              </w:rPr>
              <w:t>4</w:t>
            </w:r>
          </w:p>
        </w:tc>
        <w:tc>
          <w:tcPr>
            <w:tcW w:w="1170" w:type="dxa"/>
            <w:gridSpan w:val="2"/>
            <w:vMerge/>
          </w:tcPr>
          <w:p w14:paraId="57BC56ED" w14:textId="77777777" w:rsidR="00721306" w:rsidRPr="00721306" w:rsidRDefault="00721306" w:rsidP="00721306">
            <w:pPr>
              <w:rPr>
                <w:sz w:val="20"/>
                <w:szCs w:val="20"/>
              </w:rPr>
            </w:pPr>
          </w:p>
        </w:tc>
      </w:tr>
      <w:tr w:rsidR="00721306" w:rsidRPr="00721306" w14:paraId="6A3240B3" w14:textId="77777777" w:rsidTr="00B3527E">
        <w:trPr>
          <w:trHeight w:val="462"/>
        </w:trPr>
        <w:tc>
          <w:tcPr>
            <w:tcW w:w="413" w:type="dxa"/>
            <w:vMerge/>
          </w:tcPr>
          <w:p w14:paraId="42CE4DC6" w14:textId="77777777" w:rsidR="00721306" w:rsidRPr="00721306" w:rsidRDefault="00721306" w:rsidP="00721306">
            <w:pPr>
              <w:rPr>
                <w:sz w:val="20"/>
                <w:szCs w:val="20"/>
              </w:rPr>
            </w:pPr>
          </w:p>
        </w:tc>
        <w:tc>
          <w:tcPr>
            <w:tcW w:w="2198" w:type="dxa"/>
            <w:vMerge/>
          </w:tcPr>
          <w:p w14:paraId="7F8A6FC8" w14:textId="77777777" w:rsidR="00721306" w:rsidRPr="00721306" w:rsidRDefault="00721306" w:rsidP="00721306">
            <w:pPr>
              <w:rPr>
                <w:sz w:val="20"/>
                <w:szCs w:val="20"/>
              </w:rPr>
            </w:pPr>
          </w:p>
        </w:tc>
        <w:tc>
          <w:tcPr>
            <w:tcW w:w="2790" w:type="dxa"/>
            <w:vMerge/>
          </w:tcPr>
          <w:p w14:paraId="7CEF371A" w14:textId="77777777" w:rsidR="00721306" w:rsidRPr="00721306" w:rsidRDefault="00721306" w:rsidP="00721306">
            <w:pPr>
              <w:rPr>
                <w:sz w:val="20"/>
                <w:szCs w:val="20"/>
              </w:rPr>
            </w:pPr>
          </w:p>
        </w:tc>
        <w:tc>
          <w:tcPr>
            <w:tcW w:w="1530" w:type="dxa"/>
            <w:vMerge/>
          </w:tcPr>
          <w:p w14:paraId="0021CC92" w14:textId="77777777" w:rsidR="00721306" w:rsidRPr="00721306" w:rsidRDefault="00721306" w:rsidP="00721306">
            <w:pPr>
              <w:rPr>
                <w:sz w:val="20"/>
                <w:szCs w:val="20"/>
              </w:rPr>
            </w:pPr>
          </w:p>
        </w:tc>
        <w:tc>
          <w:tcPr>
            <w:tcW w:w="1533" w:type="dxa"/>
            <w:vAlign w:val="center"/>
          </w:tcPr>
          <w:p w14:paraId="2BB1B4B6" w14:textId="77777777" w:rsidR="00721306" w:rsidRPr="00721306" w:rsidRDefault="00721306" w:rsidP="00721306">
            <w:pPr>
              <w:jc w:val="center"/>
              <w:rPr>
                <w:sz w:val="20"/>
                <w:szCs w:val="20"/>
              </w:rPr>
            </w:pPr>
            <w:r w:rsidRPr="00721306">
              <w:rPr>
                <w:rFonts w:ascii="Aptos Narrow" w:hAnsi="Aptos Narrow"/>
                <w:color w:val="000000"/>
              </w:rPr>
              <w:t>92% to &lt; 94%</w:t>
            </w:r>
          </w:p>
        </w:tc>
        <w:tc>
          <w:tcPr>
            <w:tcW w:w="987" w:type="dxa"/>
            <w:vAlign w:val="center"/>
          </w:tcPr>
          <w:p w14:paraId="5B6E8262" w14:textId="77777777" w:rsidR="00721306" w:rsidRPr="00721306" w:rsidRDefault="00721306" w:rsidP="00721306">
            <w:pPr>
              <w:jc w:val="center"/>
              <w:rPr>
                <w:sz w:val="20"/>
                <w:szCs w:val="20"/>
              </w:rPr>
            </w:pPr>
            <w:r w:rsidRPr="00721306">
              <w:rPr>
                <w:sz w:val="20"/>
                <w:szCs w:val="20"/>
              </w:rPr>
              <w:t>2</w:t>
            </w:r>
          </w:p>
        </w:tc>
        <w:tc>
          <w:tcPr>
            <w:tcW w:w="1170" w:type="dxa"/>
            <w:gridSpan w:val="2"/>
            <w:vMerge/>
          </w:tcPr>
          <w:p w14:paraId="398CD0C7" w14:textId="77777777" w:rsidR="00721306" w:rsidRPr="00721306" w:rsidRDefault="00721306" w:rsidP="00721306">
            <w:pPr>
              <w:rPr>
                <w:sz w:val="20"/>
                <w:szCs w:val="20"/>
              </w:rPr>
            </w:pPr>
          </w:p>
        </w:tc>
      </w:tr>
      <w:tr w:rsidR="00721306" w:rsidRPr="00721306" w14:paraId="6E540779" w14:textId="77777777" w:rsidTr="00B3527E">
        <w:trPr>
          <w:trHeight w:val="462"/>
        </w:trPr>
        <w:tc>
          <w:tcPr>
            <w:tcW w:w="413" w:type="dxa"/>
            <w:vMerge/>
          </w:tcPr>
          <w:p w14:paraId="24E90E23" w14:textId="77777777" w:rsidR="00721306" w:rsidRPr="00721306" w:rsidRDefault="00721306" w:rsidP="00721306">
            <w:pPr>
              <w:rPr>
                <w:sz w:val="20"/>
                <w:szCs w:val="20"/>
              </w:rPr>
            </w:pPr>
          </w:p>
        </w:tc>
        <w:tc>
          <w:tcPr>
            <w:tcW w:w="2198" w:type="dxa"/>
            <w:vMerge/>
          </w:tcPr>
          <w:p w14:paraId="1BD018E7" w14:textId="77777777" w:rsidR="00721306" w:rsidRPr="00721306" w:rsidRDefault="00721306" w:rsidP="00721306">
            <w:pPr>
              <w:rPr>
                <w:sz w:val="20"/>
                <w:szCs w:val="20"/>
              </w:rPr>
            </w:pPr>
          </w:p>
        </w:tc>
        <w:tc>
          <w:tcPr>
            <w:tcW w:w="2790" w:type="dxa"/>
            <w:vMerge/>
          </w:tcPr>
          <w:p w14:paraId="195814A3" w14:textId="77777777" w:rsidR="00721306" w:rsidRPr="00721306" w:rsidRDefault="00721306" w:rsidP="00721306">
            <w:pPr>
              <w:rPr>
                <w:sz w:val="20"/>
                <w:szCs w:val="20"/>
              </w:rPr>
            </w:pPr>
          </w:p>
        </w:tc>
        <w:tc>
          <w:tcPr>
            <w:tcW w:w="1530" w:type="dxa"/>
            <w:vMerge/>
          </w:tcPr>
          <w:p w14:paraId="631C65F6" w14:textId="77777777" w:rsidR="00721306" w:rsidRPr="00721306" w:rsidRDefault="00721306" w:rsidP="00721306">
            <w:pPr>
              <w:rPr>
                <w:sz w:val="20"/>
                <w:szCs w:val="20"/>
              </w:rPr>
            </w:pPr>
          </w:p>
        </w:tc>
        <w:tc>
          <w:tcPr>
            <w:tcW w:w="1533" w:type="dxa"/>
            <w:vAlign w:val="center"/>
          </w:tcPr>
          <w:p w14:paraId="538089C6" w14:textId="77777777" w:rsidR="00721306" w:rsidRPr="00721306" w:rsidRDefault="00721306" w:rsidP="00721306">
            <w:pPr>
              <w:jc w:val="center"/>
              <w:rPr>
                <w:sz w:val="20"/>
                <w:szCs w:val="20"/>
              </w:rPr>
            </w:pPr>
            <w:r w:rsidRPr="00721306">
              <w:rPr>
                <w:rFonts w:ascii="Aptos Narrow" w:hAnsi="Aptos Narrow"/>
                <w:color w:val="000000"/>
              </w:rPr>
              <w:t>&lt; 92%</w:t>
            </w:r>
          </w:p>
        </w:tc>
        <w:tc>
          <w:tcPr>
            <w:tcW w:w="987" w:type="dxa"/>
            <w:vAlign w:val="center"/>
          </w:tcPr>
          <w:p w14:paraId="053250FE" w14:textId="77777777" w:rsidR="00721306" w:rsidRPr="00721306" w:rsidRDefault="00721306" w:rsidP="00721306">
            <w:pPr>
              <w:jc w:val="center"/>
              <w:rPr>
                <w:sz w:val="20"/>
                <w:szCs w:val="20"/>
              </w:rPr>
            </w:pPr>
            <w:r w:rsidRPr="00721306">
              <w:rPr>
                <w:sz w:val="20"/>
                <w:szCs w:val="20"/>
              </w:rPr>
              <w:t>0</w:t>
            </w:r>
          </w:p>
        </w:tc>
        <w:tc>
          <w:tcPr>
            <w:tcW w:w="1170" w:type="dxa"/>
            <w:gridSpan w:val="2"/>
            <w:vMerge/>
          </w:tcPr>
          <w:p w14:paraId="7659CE80" w14:textId="77777777" w:rsidR="00721306" w:rsidRPr="00721306" w:rsidRDefault="00721306" w:rsidP="00721306">
            <w:pPr>
              <w:rPr>
                <w:sz w:val="20"/>
                <w:szCs w:val="20"/>
              </w:rPr>
            </w:pPr>
          </w:p>
        </w:tc>
      </w:tr>
      <w:tr w:rsidR="00721306" w:rsidRPr="00721306" w14:paraId="347D8F3E" w14:textId="77777777" w:rsidTr="00B3527E">
        <w:trPr>
          <w:trHeight w:val="462"/>
        </w:trPr>
        <w:tc>
          <w:tcPr>
            <w:tcW w:w="413" w:type="dxa"/>
            <w:vMerge w:val="restart"/>
          </w:tcPr>
          <w:p w14:paraId="28AF9A47" w14:textId="77777777" w:rsidR="00721306" w:rsidRPr="00721306" w:rsidRDefault="00721306" w:rsidP="00721306">
            <w:pPr>
              <w:rPr>
                <w:sz w:val="20"/>
                <w:szCs w:val="20"/>
              </w:rPr>
            </w:pPr>
            <w:r w:rsidRPr="00721306">
              <w:rPr>
                <w:sz w:val="20"/>
                <w:szCs w:val="20"/>
              </w:rPr>
              <w:t>6.</w:t>
            </w:r>
          </w:p>
        </w:tc>
        <w:tc>
          <w:tcPr>
            <w:tcW w:w="2198" w:type="dxa"/>
            <w:vMerge w:val="restart"/>
          </w:tcPr>
          <w:p w14:paraId="73BE703B" w14:textId="77777777" w:rsidR="00721306" w:rsidRPr="00721306" w:rsidRDefault="00721306" w:rsidP="00721306">
            <w:pPr>
              <w:rPr>
                <w:sz w:val="20"/>
                <w:szCs w:val="20"/>
              </w:rPr>
            </w:pPr>
            <w:r w:rsidRPr="00721306">
              <w:rPr>
                <w:sz w:val="20"/>
                <w:szCs w:val="20"/>
              </w:rPr>
              <w:t>Reporting</w:t>
            </w:r>
          </w:p>
        </w:tc>
        <w:tc>
          <w:tcPr>
            <w:tcW w:w="2790" w:type="dxa"/>
            <w:vMerge w:val="restart"/>
          </w:tcPr>
          <w:p w14:paraId="6BE46A7D" w14:textId="77777777" w:rsidR="00721306" w:rsidRPr="00721306" w:rsidRDefault="00721306" w:rsidP="00721306">
            <w:pPr>
              <w:rPr>
                <w:sz w:val="20"/>
                <w:szCs w:val="20"/>
              </w:rPr>
            </w:pPr>
            <w:r w:rsidRPr="00721306">
              <w:rPr>
                <w:sz w:val="20"/>
                <w:szCs w:val="20"/>
              </w:rPr>
              <w:t xml:space="preserve">The Contractor shall distribute to the State all weekly, monthly, and quarterly reports required in the Contract within the time frame and in the format specified in the Contract </w:t>
            </w:r>
            <w:r w:rsidRPr="00721306">
              <w:rPr>
                <w:sz w:val="20"/>
                <w:szCs w:val="20"/>
              </w:rPr>
              <w:lastRenderedPageBreak/>
              <w:t>as required in Contract Section A.</w:t>
            </w:r>
            <w:proofErr w:type="gramStart"/>
            <w:r w:rsidRPr="00721306">
              <w:rPr>
                <w:sz w:val="20"/>
                <w:szCs w:val="20"/>
              </w:rPr>
              <w:t>14.a.</w:t>
            </w:r>
            <w:proofErr w:type="gramEnd"/>
          </w:p>
        </w:tc>
        <w:tc>
          <w:tcPr>
            <w:tcW w:w="1530" w:type="dxa"/>
            <w:vMerge w:val="restart"/>
          </w:tcPr>
          <w:p w14:paraId="34D61C58" w14:textId="77777777" w:rsidR="00721306" w:rsidRPr="00721306" w:rsidRDefault="00721306" w:rsidP="00721306">
            <w:pPr>
              <w:rPr>
                <w:sz w:val="20"/>
                <w:szCs w:val="20"/>
              </w:rPr>
            </w:pPr>
            <w:r w:rsidRPr="00721306">
              <w:rPr>
                <w:sz w:val="20"/>
                <w:szCs w:val="20"/>
              </w:rPr>
              <w:lastRenderedPageBreak/>
              <w:t>100%</w:t>
            </w:r>
          </w:p>
        </w:tc>
        <w:tc>
          <w:tcPr>
            <w:tcW w:w="1533" w:type="dxa"/>
            <w:vAlign w:val="center"/>
          </w:tcPr>
          <w:p w14:paraId="150A3B35" w14:textId="77777777" w:rsidR="00721306" w:rsidRPr="00721306" w:rsidRDefault="00721306" w:rsidP="00721306">
            <w:pPr>
              <w:jc w:val="center"/>
              <w:rPr>
                <w:sz w:val="20"/>
                <w:szCs w:val="20"/>
              </w:rPr>
            </w:pPr>
            <w:r w:rsidRPr="00721306">
              <w:rPr>
                <w:rFonts w:ascii="Aptos Narrow" w:hAnsi="Aptos Narrow"/>
                <w:color w:val="000000"/>
              </w:rPr>
              <w:t>100%</w:t>
            </w:r>
          </w:p>
        </w:tc>
        <w:tc>
          <w:tcPr>
            <w:tcW w:w="987" w:type="dxa"/>
            <w:vAlign w:val="center"/>
          </w:tcPr>
          <w:p w14:paraId="448E0E8F" w14:textId="77777777" w:rsidR="00721306" w:rsidRPr="00721306" w:rsidRDefault="00721306" w:rsidP="00721306">
            <w:pPr>
              <w:jc w:val="center"/>
              <w:rPr>
                <w:sz w:val="20"/>
                <w:szCs w:val="20"/>
              </w:rPr>
            </w:pPr>
            <w:r w:rsidRPr="00721306">
              <w:rPr>
                <w:sz w:val="20"/>
                <w:szCs w:val="20"/>
              </w:rPr>
              <w:t>10</w:t>
            </w:r>
          </w:p>
        </w:tc>
        <w:tc>
          <w:tcPr>
            <w:tcW w:w="1170" w:type="dxa"/>
            <w:gridSpan w:val="2"/>
          </w:tcPr>
          <w:p w14:paraId="18D16788" w14:textId="77777777" w:rsidR="00721306" w:rsidRPr="00721306" w:rsidRDefault="00721306" w:rsidP="00721306">
            <w:pPr>
              <w:rPr>
                <w:sz w:val="20"/>
                <w:szCs w:val="20"/>
              </w:rPr>
            </w:pPr>
          </w:p>
        </w:tc>
      </w:tr>
      <w:tr w:rsidR="00721306" w:rsidRPr="00721306" w14:paraId="2AD4E61D" w14:textId="77777777" w:rsidTr="00B3527E">
        <w:trPr>
          <w:trHeight w:val="462"/>
        </w:trPr>
        <w:tc>
          <w:tcPr>
            <w:tcW w:w="413" w:type="dxa"/>
            <w:vMerge/>
          </w:tcPr>
          <w:p w14:paraId="4FED1843" w14:textId="77777777" w:rsidR="00721306" w:rsidRPr="00721306" w:rsidRDefault="00721306" w:rsidP="00721306">
            <w:pPr>
              <w:rPr>
                <w:sz w:val="20"/>
                <w:szCs w:val="20"/>
              </w:rPr>
            </w:pPr>
          </w:p>
        </w:tc>
        <w:tc>
          <w:tcPr>
            <w:tcW w:w="2198" w:type="dxa"/>
            <w:vMerge/>
          </w:tcPr>
          <w:p w14:paraId="55C89AE7" w14:textId="77777777" w:rsidR="00721306" w:rsidRPr="00721306" w:rsidRDefault="00721306" w:rsidP="00721306">
            <w:pPr>
              <w:rPr>
                <w:sz w:val="20"/>
                <w:szCs w:val="20"/>
              </w:rPr>
            </w:pPr>
          </w:p>
        </w:tc>
        <w:tc>
          <w:tcPr>
            <w:tcW w:w="2790" w:type="dxa"/>
            <w:vMerge/>
          </w:tcPr>
          <w:p w14:paraId="0BEB8496" w14:textId="77777777" w:rsidR="00721306" w:rsidRPr="00721306" w:rsidRDefault="00721306" w:rsidP="00721306">
            <w:pPr>
              <w:rPr>
                <w:sz w:val="20"/>
                <w:szCs w:val="20"/>
              </w:rPr>
            </w:pPr>
          </w:p>
        </w:tc>
        <w:tc>
          <w:tcPr>
            <w:tcW w:w="1530" w:type="dxa"/>
            <w:vMerge/>
          </w:tcPr>
          <w:p w14:paraId="654A1AD9" w14:textId="77777777" w:rsidR="00721306" w:rsidRPr="00721306" w:rsidRDefault="00721306" w:rsidP="00721306">
            <w:pPr>
              <w:rPr>
                <w:sz w:val="20"/>
                <w:szCs w:val="20"/>
              </w:rPr>
            </w:pPr>
          </w:p>
        </w:tc>
        <w:tc>
          <w:tcPr>
            <w:tcW w:w="1533" w:type="dxa"/>
            <w:vAlign w:val="center"/>
          </w:tcPr>
          <w:p w14:paraId="66F4E50D" w14:textId="77777777" w:rsidR="00721306" w:rsidRPr="00721306" w:rsidRDefault="00721306" w:rsidP="00721306">
            <w:pPr>
              <w:jc w:val="center"/>
              <w:rPr>
                <w:sz w:val="20"/>
                <w:szCs w:val="20"/>
              </w:rPr>
            </w:pPr>
            <w:r w:rsidRPr="00721306">
              <w:rPr>
                <w:rFonts w:ascii="Aptos Narrow" w:hAnsi="Aptos Narrow"/>
                <w:color w:val="000000"/>
              </w:rPr>
              <w:t>92% to &lt; 100%</w:t>
            </w:r>
          </w:p>
        </w:tc>
        <w:tc>
          <w:tcPr>
            <w:tcW w:w="987" w:type="dxa"/>
            <w:vAlign w:val="center"/>
          </w:tcPr>
          <w:p w14:paraId="5C0404FA" w14:textId="77777777" w:rsidR="00721306" w:rsidRPr="00721306" w:rsidRDefault="00721306" w:rsidP="00721306">
            <w:pPr>
              <w:jc w:val="center"/>
              <w:rPr>
                <w:sz w:val="20"/>
                <w:szCs w:val="20"/>
              </w:rPr>
            </w:pPr>
            <w:r w:rsidRPr="00721306">
              <w:rPr>
                <w:sz w:val="20"/>
                <w:szCs w:val="20"/>
              </w:rPr>
              <w:t>8</w:t>
            </w:r>
          </w:p>
        </w:tc>
        <w:tc>
          <w:tcPr>
            <w:tcW w:w="1170" w:type="dxa"/>
            <w:gridSpan w:val="2"/>
          </w:tcPr>
          <w:p w14:paraId="213FE22F" w14:textId="77777777" w:rsidR="00721306" w:rsidRPr="00721306" w:rsidRDefault="00721306" w:rsidP="00721306">
            <w:pPr>
              <w:rPr>
                <w:sz w:val="20"/>
                <w:szCs w:val="20"/>
              </w:rPr>
            </w:pPr>
          </w:p>
        </w:tc>
      </w:tr>
      <w:tr w:rsidR="00721306" w:rsidRPr="00721306" w14:paraId="7897DBE5" w14:textId="77777777" w:rsidTr="00B3527E">
        <w:trPr>
          <w:trHeight w:val="462"/>
        </w:trPr>
        <w:tc>
          <w:tcPr>
            <w:tcW w:w="413" w:type="dxa"/>
            <w:vMerge/>
          </w:tcPr>
          <w:p w14:paraId="448CB37D" w14:textId="77777777" w:rsidR="00721306" w:rsidRPr="00721306" w:rsidRDefault="00721306" w:rsidP="00721306">
            <w:pPr>
              <w:rPr>
                <w:sz w:val="20"/>
                <w:szCs w:val="20"/>
              </w:rPr>
            </w:pPr>
          </w:p>
        </w:tc>
        <w:tc>
          <w:tcPr>
            <w:tcW w:w="2198" w:type="dxa"/>
            <w:vMerge/>
          </w:tcPr>
          <w:p w14:paraId="64CE8ACA" w14:textId="77777777" w:rsidR="00721306" w:rsidRPr="00721306" w:rsidRDefault="00721306" w:rsidP="00721306">
            <w:pPr>
              <w:rPr>
                <w:sz w:val="20"/>
                <w:szCs w:val="20"/>
              </w:rPr>
            </w:pPr>
          </w:p>
        </w:tc>
        <w:tc>
          <w:tcPr>
            <w:tcW w:w="2790" w:type="dxa"/>
            <w:vMerge/>
          </w:tcPr>
          <w:p w14:paraId="62AF530E" w14:textId="77777777" w:rsidR="00721306" w:rsidRPr="00721306" w:rsidRDefault="00721306" w:rsidP="00721306">
            <w:pPr>
              <w:rPr>
                <w:sz w:val="20"/>
                <w:szCs w:val="20"/>
              </w:rPr>
            </w:pPr>
          </w:p>
        </w:tc>
        <w:tc>
          <w:tcPr>
            <w:tcW w:w="1530" w:type="dxa"/>
            <w:vMerge/>
          </w:tcPr>
          <w:p w14:paraId="7B121A99" w14:textId="77777777" w:rsidR="00721306" w:rsidRPr="00721306" w:rsidRDefault="00721306" w:rsidP="00721306">
            <w:pPr>
              <w:rPr>
                <w:sz w:val="20"/>
                <w:szCs w:val="20"/>
              </w:rPr>
            </w:pPr>
          </w:p>
        </w:tc>
        <w:tc>
          <w:tcPr>
            <w:tcW w:w="1533" w:type="dxa"/>
            <w:vAlign w:val="center"/>
          </w:tcPr>
          <w:p w14:paraId="0093499C" w14:textId="77777777" w:rsidR="00721306" w:rsidRPr="00721306" w:rsidRDefault="00721306" w:rsidP="00721306">
            <w:pPr>
              <w:jc w:val="center"/>
              <w:rPr>
                <w:sz w:val="20"/>
                <w:szCs w:val="20"/>
              </w:rPr>
            </w:pPr>
            <w:r w:rsidRPr="00721306">
              <w:rPr>
                <w:rFonts w:ascii="Aptos Narrow" w:hAnsi="Aptos Narrow"/>
                <w:color w:val="000000"/>
              </w:rPr>
              <w:t>84% to &lt; 92%</w:t>
            </w:r>
          </w:p>
        </w:tc>
        <w:tc>
          <w:tcPr>
            <w:tcW w:w="987" w:type="dxa"/>
            <w:vAlign w:val="center"/>
          </w:tcPr>
          <w:p w14:paraId="2D7B9A0C" w14:textId="77777777" w:rsidR="00721306" w:rsidRPr="00721306" w:rsidRDefault="00721306" w:rsidP="00721306">
            <w:pPr>
              <w:jc w:val="center"/>
              <w:rPr>
                <w:sz w:val="20"/>
                <w:szCs w:val="20"/>
              </w:rPr>
            </w:pPr>
            <w:r w:rsidRPr="00721306">
              <w:rPr>
                <w:sz w:val="20"/>
                <w:szCs w:val="20"/>
              </w:rPr>
              <w:t>6</w:t>
            </w:r>
          </w:p>
        </w:tc>
        <w:tc>
          <w:tcPr>
            <w:tcW w:w="1170" w:type="dxa"/>
            <w:gridSpan w:val="2"/>
          </w:tcPr>
          <w:p w14:paraId="79D196EC" w14:textId="77777777" w:rsidR="00721306" w:rsidRPr="00721306" w:rsidRDefault="00721306" w:rsidP="00721306">
            <w:pPr>
              <w:rPr>
                <w:sz w:val="20"/>
                <w:szCs w:val="20"/>
              </w:rPr>
            </w:pPr>
          </w:p>
        </w:tc>
      </w:tr>
      <w:tr w:rsidR="00721306" w:rsidRPr="00721306" w14:paraId="5572A9E8" w14:textId="77777777" w:rsidTr="00B3527E">
        <w:trPr>
          <w:trHeight w:val="462"/>
        </w:trPr>
        <w:tc>
          <w:tcPr>
            <w:tcW w:w="413" w:type="dxa"/>
            <w:vMerge/>
          </w:tcPr>
          <w:p w14:paraId="74DBE809" w14:textId="77777777" w:rsidR="00721306" w:rsidRPr="00721306" w:rsidRDefault="00721306" w:rsidP="00721306">
            <w:pPr>
              <w:rPr>
                <w:sz w:val="20"/>
                <w:szCs w:val="20"/>
              </w:rPr>
            </w:pPr>
          </w:p>
        </w:tc>
        <w:tc>
          <w:tcPr>
            <w:tcW w:w="2198" w:type="dxa"/>
            <w:vMerge/>
          </w:tcPr>
          <w:p w14:paraId="3361873F" w14:textId="77777777" w:rsidR="00721306" w:rsidRPr="00721306" w:rsidRDefault="00721306" w:rsidP="00721306">
            <w:pPr>
              <w:rPr>
                <w:sz w:val="20"/>
                <w:szCs w:val="20"/>
              </w:rPr>
            </w:pPr>
          </w:p>
        </w:tc>
        <w:tc>
          <w:tcPr>
            <w:tcW w:w="2790" w:type="dxa"/>
            <w:vMerge/>
          </w:tcPr>
          <w:p w14:paraId="3F8E5DF8" w14:textId="77777777" w:rsidR="00721306" w:rsidRPr="00721306" w:rsidRDefault="00721306" w:rsidP="00721306">
            <w:pPr>
              <w:rPr>
                <w:sz w:val="20"/>
                <w:szCs w:val="20"/>
              </w:rPr>
            </w:pPr>
          </w:p>
        </w:tc>
        <w:tc>
          <w:tcPr>
            <w:tcW w:w="1530" w:type="dxa"/>
            <w:vMerge/>
          </w:tcPr>
          <w:p w14:paraId="53B7C404" w14:textId="77777777" w:rsidR="00721306" w:rsidRPr="00721306" w:rsidRDefault="00721306" w:rsidP="00721306">
            <w:pPr>
              <w:rPr>
                <w:sz w:val="20"/>
                <w:szCs w:val="20"/>
              </w:rPr>
            </w:pPr>
          </w:p>
        </w:tc>
        <w:tc>
          <w:tcPr>
            <w:tcW w:w="1533" w:type="dxa"/>
            <w:vAlign w:val="center"/>
          </w:tcPr>
          <w:p w14:paraId="4BE7ADE3" w14:textId="77777777" w:rsidR="00721306" w:rsidRPr="00721306" w:rsidRDefault="00721306" w:rsidP="00721306">
            <w:pPr>
              <w:jc w:val="center"/>
              <w:rPr>
                <w:sz w:val="20"/>
                <w:szCs w:val="20"/>
              </w:rPr>
            </w:pPr>
            <w:r w:rsidRPr="00721306">
              <w:rPr>
                <w:rFonts w:ascii="Aptos Narrow" w:hAnsi="Aptos Narrow"/>
                <w:color w:val="000000"/>
              </w:rPr>
              <w:t>76% to &lt; 84%</w:t>
            </w:r>
          </w:p>
        </w:tc>
        <w:tc>
          <w:tcPr>
            <w:tcW w:w="987" w:type="dxa"/>
            <w:vAlign w:val="center"/>
          </w:tcPr>
          <w:p w14:paraId="1206AE8A" w14:textId="77777777" w:rsidR="00721306" w:rsidRPr="00721306" w:rsidRDefault="00721306" w:rsidP="00721306">
            <w:pPr>
              <w:jc w:val="center"/>
              <w:rPr>
                <w:sz w:val="20"/>
                <w:szCs w:val="20"/>
              </w:rPr>
            </w:pPr>
            <w:r w:rsidRPr="00721306">
              <w:rPr>
                <w:sz w:val="20"/>
                <w:szCs w:val="20"/>
              </w:rPr>
              <w:t>4</w:t>
            </w:r>
          </w:p>
        </w:tc>
        <w:tc>
          <w:tcPr>
            <w:tcW w:w="1170" w:type="dxa"/>
            <w:gridSpan w:val="2"/>
          </w:tcPr>
          <w:p w14:paraId="2562AC24" w14:textId="77777777" w:rsidR="00721306" w:rsidRPr="00721306" w:rsidRDefault="00721306" w:rsidP="00721306">
            <w:pPr>
              <w:rPr>
                <w:sz w:val="20"/>
                <w:szCs w:val="20"/>
              </w:rPr>
            </w:pPr>
          </w:p>
        </w:tc>
      </w:tr>
      <w:tr w:rsidR="00721306" w:rsidRPr="00721306" w14:paraId="4F3BD62F" w14:textId="77777777" w:rsidTr="00B3527E">
        <w:trPr>
          <w:trHeight w:val="462"/>
        </w:trPr>
        <w:tc>
          <w:tcPr>
            <w:tcW w:w="413" w:type="dxa"/>
            <w:vMerge/>
          </w:tcPr>
          <w:p w14:paraId="2AED1867" w14:textId="77777777" w:rsidR="00721306" w:rsidRPr="00721306" w:rsidRDefault="00721306" w:rsidP="00721306">
            <w:pPr>
              <w:rPr>
                <w:sz w:val="20"/>
                <w:szCs w:val="20"/>
              </w:rPr>
            </w:pPr>
          </w:p>
        </w:tc>
        <w:tc>
          <w:tcPr>
            <w:tcW w:w="2198" w:type="dxa"/>
            <w:vMerge/>
          </w:tcPr>
          <w:p w14:paraId="64CDE934" w14:textId="77777777" w:rsidR="00721306" w:rsidRPr="00721306" w:rsidRDefault="00721306" w:rsidP="00721306">
            <w:pPr>
              <w:rPr>
                <w:sz w:val="20"/>
                <w:szCs w:val="20"/>
              </w:rPr>
            </w:pPr>
          </w:p>
        </w:tc>
        <w:tc>
          <w:tcPr>
            <w:tcW w:w="2790" w:type="dxa"/>
            <w:vMerge/>
          </w:tcPr>
          <w:p w14:paraId="4A785C29" w14:textId="77777777" w:rsidR="00721306" w:rsidRPr="00721306" w:rsidRDefault="00721306" w:rsidP="00721306">
            <w:pPr>
              <w:rPr>
                <w:sz w:val="20"/>
                <w:szCs w:val="20"/>
              </w:rPr>
            </w:pPr>
          </w:p>
        </w:tc>
        <w:tc>
          <w:tcPr>
            <w:tcW w:w="1530" w:type="dxa"/>
            <w:vMerge/>
          </w:tcPr>
          <w:p w14:paraId="06747CCC" w14:textId="77777777" w:rsidR="00721306" w:rsidRPr="00721306" w:rsidRDefault="00721306" w:rsidP="00721306">
            <w:pPr>
              <w:rPr>
                <w:sz w:val="20"/>
                <w:szCs w:val="20"/>
              </w:rPr>
            </w:pPr>
          </w:p>
        </w:tc>
        <w:tc>
          <w:tcPr>
            <w:tcW w:w="1533" w:type="dxa"/>
            <w:vAlign w:val="center"/>
          </w:tcPr>
          <w:p w14:paraId="3DE440CD" w14:textId="77777777" w:rsidR="00721306" w:rsidRPr="00721306" w:rsidRDefault="00721306" w:rsidP="00721306">
            <w:pPr>
              <w:jc w:val="center"/>
              <w:rPr>
                <w:sz w:val="20"/>
                <w:szCs w:val="20"/>
              </w:rPr>
            </w:pPr>
            <w:r w:rsidRPr="00721306">
              <w:rPr>
                <w:rFonts w:ascii="Aptos Narrow" w:hAnsi="Aptos Narrow"/>
                <w:color w:val="000000"/>
              </w:rPr>
              <w:t>69% to &lt; 76%</w:t>
            </w:r>
          </w:p>
        </w:tc>
        <w:tc>
          <w:tcPr>
            <w:tcW w:w="987" w:type="dxa"/>
            <w:vAlign w:val="center"/>
          </w:tcPr>
          <w:p w14:paraId="7896D621" w14:textId="77777777" w:rsidR="00721306" w:rsidRPr="00721306" w:rsidRDefault="00721306" w:rsidP="00721306">
            <w:pPr>
              <w:jc w:val="center"/>
              <w:rPr>
                <w:sz w:val="20"/>
                <w:szCs w:val="20"/>
              </w:rPr>
            </w:pPr>
            <w:r w:rsidRPr="00721306">
              <w:rPr>
                <w:sz w:val="20"/>
                <w:szCs w:val="20"/>
              </w:rPr>
              <w:t>2</w:t>
            </w:r>
          </w:p>
        </w:tc>
        <w:tc>
          <w:tcPr>
            <w:tcW w:w="1170" w:type="dxa"/>
            <w:gridSpan w:val="2"/>
          </w:tcPr>
          <w:p w14:paraId="4DA1B223" w14:textId="77777777" w:rsidR="00721306" w:rsidRPr="00721306" w:rsidRDefault="00721306" w:rsidP="00721306">
            <w:pPr>
              <w:rPr>
                <w:sz w:val="20"/>
                <w:szCs w:val="20"/>
              </w:rPr>
            </w:pPr>
          </w:p>
        </w:tc>
      </w:tr>
      <w:tr w:rsidR="00721306" w:rsidRPr="00721306" w14:paraId="03CCDD72" w14:textId="77777777" w:rsidTr="00B3527E">
        <w:trPr>
          <w:trHeight w:val="462"/>
        </w:trPr>
        <w:tc>
          <w:tcPr>
            <w:tcW w:w="413" w:type="dxa"/>
            <w:vMerge/>
          </w:tcPr>
          <w:p w14:paraId="4594B160" w14:textId="77777777" w:rsidR="00721306" w:rsidRPr="00721306" w:rsidRDefault="00721306" w:rsidP="00721306">
            <w:pPr>
              <w:rPr>
                <w:sz w:val="20"/>
                <w:szCs w:val="20"/>
              </w:rPr>
            </w:pPr>
          </w:p>
        </w:tc>
        <w:tc>
          <w:tcPr>
            <w:tcW w:w="2198" w:type="dxa"/>
            <w:vMerge/>
          </w:tcPr>
          <w:p w14:paraId="746583B8" w14:textId="77777777" w:rsidR="00721306" w:rsidRPr="00721306" w:rsidRDefault="00721306" w:rsidP="00721306">
            <w:pPr>
              <w:rPr>
                <w:sz w:val="20"/>
                <w:szCs w:val="20"/>
              </w:rPr>
            </w:pPr>
          </w:p>
        </w:tc>
        <w:tc>
          <w:tcPr>
            <w:tcW w:w="2790" w:type="dxa"/>
            <w:vMerge/>
          </w:tcPr>
          <w:p w14:paraId="757B0D7F" w14:textId="77777777" w:rsidR="00721306" w:rsidRPr="00721306" w:rsidRDefault="00721306" w:rsidP="00721306">
            <w:pPr>
              <w:rPr>
                <w:sz w:val="20"/>
                <w:szCs w:val="20"/>
              </w:rPr>
            </w:pPr>
          </w:p>
        </w:tc>
        <w:tc>
          <w:tcPr>
            <w:tcW w:w="1530" w:type="dxa"/>
            <w:vMerge/>
          </w:tcPr>
          <w:p w14:paraId="0CC1B175" w14:textId="77777777" w:rsidR="00721306" w:rsidRPr="00721306" w:rsidRDefault="00721306" w:rsidP="00721306">
            <w:pPr>
              <w:rPr>
                <w:sz w:val="20"/>
                <w:szCs w:val="20"/>
              </w:rPr>
            </w:pPr>
          </w:p>
        </w:tc>
        <w:tc>
          <w:tcPr>
            <w:tcW w:w="1533" w:type="dxa"/>
            <w:vAlign w:val="center"/>
          </w:tcPr>
          <w:p w14:paraId="7DC193C4" w14:textId="77777777" w:rsidR="00721306" w:rsidRPr="00721306" w:rsidRDefault="00721306" w:rsidP="00721306">
            <w:pPr>
              <w:jc w:val="center"/>
              <w:rPr>
                <w:sz w:val="20"/>
                <w:szCs w:val="20"/>
              </w:rPr>
            </w:pPr>
            <w:r w:rsidRPr="00721306">
              <w:rPr>
                <w:rFonts w:ascii="Aptos Narrow" w:hAnsi="Aptos Narrow"/>
                <w:color w:val="000000"/>
              </w:rPr>
              <w:t>&lt; 69%</w:t>
            </w:r>
          </w:p>
        </w:tc>
        <w:tc>
          <w:tcPr>
            <w:tcW w:w="987" w:type="dxa"/>
            <w:vAlign w:val="center"/>
          </w:tcPr>
          <w:p w14:paraId="064EC43D" w14:textId="77777777" w:rsidR="00721306" w:rsidRPr="00721306" w:rsidRDefault="00721306" w:rsidP="00721306">
            <w:pPr>
              <w:jc w:val="center"/>
              <w:rPr>
                <w:sz w:val="20"/>
                <w:szCs w:val="20"/>
              </w:rPr>
            </w:pPr>
            <w:r w:rsidRPr="00721306">
              <w:rPr>
                <w:sz w:val="20"/>
                <w:szCs w:val="20"/>
              </w:rPr>
              <w:t>0</w:t>
            </w:r>
          </w:p>
        </w:tc>
        <w:tc>
          <w:tcPr>
            <w:tcW w:w="1170" w:type="dxa"/>
            <w:gridSpan w:val="2"/>
          </w:tcPr>
          <w:p w14:paraId="16CAF95B" w14:textId="77777777" w:rsidR="00721306" w:rsidRPr="00721306" w:rsidRDefault="00721306" w:rsidP="00721306">
            <w:pPr>
              <w:rPr>
                <w:sz w:val="20"/>
                <w:szCs w:val="20"/>
              </w:rPr>
            </w:pPr>
          </w:p>
        </w:tc>
      </w:tr>
      <w:tr w:rsidR="00721306" w:rsidRPr="00721306" w14:paraId="5E33A9CF" w14:textId="77777777" w:rsidTr="00B3527E">
        <w:trPr>
          <w:gridAfter w:val="1"/>
          <w:wAfter w:w="32" w:type="dxa"/>
          <w:trHeight w:val="309"/>
        </w:trPr>
        <w:tc>
          <w:tcPr>
            <w:tcW w:w="413" w:type="dxa"/>
            <w:shd w:val="clear" w:color="auto" w:fill="DBE3EF"/>
          </w:tcPr>
          <w:p w14:paraId="65581988" w14:textId="77777777" w:rsidR="00721306" w:rsidRPr="00721306" w:rsidRDefault="00721306" w:rsidP="00721306">
            <w:pPr>
              <w:rPr>
                <w:sz w:val="20"/>
                <w:szCs w:val="20"/>
              </w:rPr>
            </w:pPr>
          </w:p>
        </w:tc>
        <w:tc>
          <w:tcPr>
            <w:tcW w:w="8051" w:type="dxa"/>
            <w:gridSpan w:val="4"/>
            <w:shd w:val="clear" w:color="auto" w:fill="DBE3EF"/>
          </w:tcPr>
          <w:p w14:paraId="7FD85C4E" w14:textId="77777777" w:rsidR="00721306" w:rsidRPr="00721306" w:rsidRDefault="00721306" w:rsidP="00721306">
            <w:pPr>
              <w:rPr>
                <w:sz w:val="20"/>
                <w:szCs w:val="20"/>
              </w:rPr>
            </w:pPr>
            <w:r w:rsidRPr="00721306">
              <w:rPr>
                <w:sz w:val="20"/>
                <w:szCs w:val="20"/>
              </w:rPr>
              <w:t>Total Quarterly Score Achieved</w:t>
            </w:r>
          </w:p>
        </w:tc>
        <w:tc>
          <w:tcPr>
            <w:tcW w:w="2125" w:type="dxa"/>
            <w:gridSpan w:val="2"/>
            <w:shd w:val="clear" w:color="auto" w:fill="DBE3EF"/>
          </w:tcPr>
          <w:p w14:paraId="2A5A1DBD" w14:textId="77777777" w:rsidR="00721306" w:rsidRPr="00721306" w:rsidRDefault="00721306" w:rsidP="00721306">
            <w:pPr>
              <w:rPr>
                <w:sz w:val="20"/>
                <w:szCs w:val="20"/>
              </w:rPr>
            </w:pPr>
          </w:p>
        </w:tc>
      </w:tr>
      <w:tr w:rsidR="00721306" w:rsidRPr="00721306" w14:paraId="3C919E81" w14:textId="77777777" w:rsidTr="00B3527E">
        <w:trPr>
          <w:gridAfter w:val="1"/>
          <w:wAfter w:w="32" w:type="dxa"/>
          <w:trHeight w:val="311"/>
        </w:trPr>
        <w:tc>
          <w:tcPr>
            <w:tcW w:w="413" w:type="dxa"/>
            <w:shd w:val="clear" w:color="auto" w:fill="DBE3EF"/>
          </w:tcPr>
          <w:p w14:paraId="7F065558" w14:textId="77777777" w:rsidR="00721306" w:rsidRPr="00721306" w:rsidRDefault="00721306" w:rsidP="00721306">
            <w:pPr>
              <w:rPr>
                <w:sz w:val="20"/>
                <w:szCs w:val="20"/>
              </w:rPr>
            </w:pPr>
          </w:p>
        </w:tc>
        <w:tc>
          <w:tcPr>
            <w:tcW w:w="8051" w:type="dxa"/>
            <w:gridSpan w:val="4"/>
            <w:shd w:val="clear" w:color="auto" w:fill="DBE3EF"/>
          </w:tcPr>
          <w:p w14:paraId="3105076E" w14:textId="77777777" w:rsidR="00721306" w:rsidRPr="00721306" w:rsidRDefault="00721306" w:rsidP="00721306">
            <w:pPr>
              <w:rPr>
                <w:sz w:val="20"/>
                <w:szCs w:val="20"/>
              </w:rPr>
            </w:pPr>
            <w:r w:rsidRPr="00721306">
              <w:rPr>
                <w:sz w:val="20"/>
                <w:szCs w:val="20"/>
              </w:rPr>
              <w:t>Total Quarterly Score Available</w:t>
            </w:r>
          </w:p>
        </w:tc>
        <w:tc>
          <w:tcPr>
            <w:tcW w:w="2125" w:type="dxa"/>
            <w:gridSpan w:val="2"/>
            <w:shd w:val="clear" w:color="auto" w:fill="DBE3EF"/>
          </w:tcPr>
          <w:p w14:paraId="28FAE78C" w14:textId="77777777" w:rsidR="00721306" w:rsidRPr="00721306" w:rsidRDefault="00721306" w:rsidP="00721306">
            <w:pPr>
              <w:rPr>
                <w:sz w:val="20"/>
                <w:szCs w:val="20"/>
              </w:rPr>
            </w:pPr>
            <w:r w:rsidRPr="00721306">
              <w:rPr>
                <w:sz w:val="20"/>
                <w:szCs w:val="20"/>
              </w:rPr>
              <w:t>60</w:t>
            </w:r>
          </w:p>
        </w:tc>
      </w:tr>
      <w:tr w:rsidR="00721306" w:rsidRPr="00721306" w14:paraId="56FE245E" w14:textId="77777777" w:rsidTr="00B3527E">
        <w:trPr>
          <w:gridAfter w:val="1"/>
          <w:wAfter w:w="32" w:type="dxa"/>
          <w:trHeight w:val="460"/>
        </w:trPr>
        <w:tc>
          <w:tcPr>
            <w:tcW w:w="413" w:type="dxa"/>
            <w:shd w:val="clear" w:color="auto" w:fill="DBE3EF"/>
          </w:tcPr>
          <w:p w14:paraId="397AA0FE" w14:textId="77777777" w:rsidR="00721306" w:rsidRPr="00721306" w:rsidRDefault="00721306" w:rsidP="00721306">
            <w:pPr>
              <w:rPr>
                <w:sz w:val="20"/>
                <w:szCs w:val="20"/>
              </w:rPr>
            </w:pPr>
          </w:p>
        </w:tc>
        <w:tc>
          <w:tcPr>
            <w:tcW w:w="8051" w:type="dxa"/>
            <w:gridSpan w:val="4"/>
            <w:shd w:val="clear" w:color="auto" w:fill="DBE3EF"/>
          </w:tcPr>
          <w:p w14:paraId="307EF9DB" w14:textId="77777777" w:rsidR="00721306" w:rsidRPr="00721306" w:rsidRDefault="00721306" w:rsidP="00721306">
            <w:pPr>
              <w:rPr>
                <w:sz w:val="20"/>
                <w:szCs w:val="20"/>
              </w:rPr>
            </w:pPr>
            <w:r w:rsidRPr="00721306">
              <w:rPr>
                <w:sz w:val="20"/>
                <w:szCs w:val="20"/>
              </w:rPr>
              <w:t>Quarterly Score (Total Quarterly Points Achieved / Total Quarterly Points Available) x 100</w:t>
            </w:r>
          </w:p>
        </w:tc>
        <w:tc>
          <w:tcPr>
            <w:tcW w:w="2125" w:type="dxa"/>
            <w:gridSpan w:val="2"/>
            <w:shd w:val="clear" w:color="auto" w:fill="DBE3EF"/>
          </w:tcPr>
          <w:p w14:paraId="12440846" w14:textId="77777777" w:rsidR="00721306" w:rsidRPr="00721306" w:rsidRDefault="00721306" w:rsidP="00721306">
            <w:pPr>
              <w:rPr>
                <w:sz w:val="20"/>
                <w:szCs w:val="20"/>
              </w:rPr>
            </w:pPr>
          </w:p>
        </w:tc>
      </w:tr>
      <w:tr w:rsidR="00721306" w:rsidRPr="00721306" w14:paraId="783E3466" w14:textId="77777777" w:rsidTr="00B3527E">
        <w:trPr>
          <w:gridAfter w:val="1"/>
          <w:wAfter w:w="32" w:type="dxa"/>
          <w:trHeight w:val="690"/>
        </w:trPr>
        <w:tc>
          <w:tcPr>
            <w:tcW w:w="413" w:type="dxa"/>
            <w:shd w:val="clear" w:color="auto" w:fill="DBE3EF"/>
          </w:tcPr>
          <w:p w14:paraId="6EC61A2A" w14:textId="77777777" w:rsidR="00721306" w:rsidRPr="00721306" w:rsidRDefault="00721306" w:rsidP="00721306">
            <w:pPr>
              <w:rPr>
                <w:sz w:val="20"/>
                <w:szCs w:val="20"/>
              </w:rPr>
            </w:pPr>
          </w:p>
        </w:tc>
        <w:tc>
          <w:tcPr>
            <w:tcW w:w="8051" w:type="dxa"/>
            <w:gridSpan w:val="4"/>
            <w:shd w:val="clear" w:color="auto" w:fill="DBE3EF"/>
          </w:tcPr>
          <w:p w14:paraId="40E6AC4D" w14:textId="77777777" w:rsidR="00721306" w:rsidRPr="00721306" w:rsidRDefault="00721306" w:rsidP="00721306">
            <w:pPr>
              <w:rPr>
                <w:sz w:val="20"/>
                <w:szCs w:val="20"/>
              </w:rPr>
            </w:pPr>
            <w:r w:rsidRPr="00721306">
              <w:rPr>
                <w:sz w:val="20"/>
                <w:szCs w:val="20"/>
              </w:rPr>
              <w:t>At-Risk Performance Payment Due</w:t>
            </w:r>
          </w:p>
          <w:p w14:paraId="6C6CE74D" w14:textId="77777777" w:rsidR="00721306" w:rsidRPr="00721306" w:rsidRDefault="00721306" w:rsidP="00721306">
            <w:pPr>
              <w:rPr>
                <w:sz w:val="20"/>
                <w:szCs w:val="20"/>
              </w:rPr>
            </w:pPr>
            <w:r w:rsidRPr="00721306">
              <w:rPr>
                <w:sz w:val="20"/>
                <w:szCs w:val="20"/>
              </w:rPr>
              <w:t>Quarterly Score determines at risk performance due – See “At Risk Performance Payment” table below for Table A.</w:t>
            </w:r>
          </w:p>
        </w:tc>
        <w:tc>
          <w:tcPr>
            <w:tcW w:w="2125" w:type="dxa"/>
            <w:gridSpan w:val="2"/>
            <w:shd w:val="clear" w:color="auto" w:fill="DBE3EF"/>
          </w:tcPr>
          <w:p w14:paraId="28F2734E" w14:textId="77777777" w:rsidR="00721306" w:rsidRPr="00721306" w:rsidRDefault="00721306" w:rsidP="00721306">
            <w:pPr>
              <w:rPr>
                <w:sz w:val="20"/>
                <w:szCs w:val="20"/>
              </w:rPr>
            </w:pPr>
          </w:p>
        </w:tc>
      </w:tr>
      <w:bookmarkEnd w:id="4"/>
    </w:tbl>
    <w:p w14:paraId="056D2EAF" w14:textId="77777777" w:rsidR="00721306" w:rsidRPr="00721306" w:rsidRDefault="00721306" w:rsidP="00721306">
      <w:pPr>
        <w:spacing w:before="136"/>
        <w:rPr>
          <w:sz w:val="20"/>
          <w:szCs w:val="20"/>
        </w:rPr>
      </w:pPr>
    </w:p>
    <w:tbl>
      <w:tblPr>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19"/>
        <w:gridCol w:w="8502"/>
      </w:tblGrid>
      <w:tr w:rsidR="00721306" w:rsidRPr="00721306" w14:paraId="70746B5B" w14:textId="77777777" w:rsidTr="00B3527E">
        <w:trPr>
          <w:trHeight w:val="304"/>
        </w:trPr>
        <w:tc>
          <w:tcPr>
            <w:tcW w:w="10621" w:type="dxa"/>
            <w:gridSpan w:val="2"/>
            <w:shd w:val="clear" w:color="auto" w:fill="DBE3EF"/>
          </w:tcPr>
          <w:p w14:paraId="48A4AC57" w14:textId="77777777" w:rsidR="00721306" w:rsidRPr="00721306" w:rsidRDefault="00721306" w:rsidP="00721306">
            <w:pPr>
              <w:spacing w:line="225" w:lineRule="exact"/>
              <w:ind w:left="112"/>
              <w:rPr>
                <w:b/>
                <w:sz w:val="20"/>
              </w:rPr>
            </w:pPr>
            <w:r w:rsidRPr="00721306">
              <w:rPr>
                <w:b/>
                <w:sz w:val="20"/>
              </w:rPr>
              <w:t>TABLE</w:t>
            </w:r>
            <w:r w:rsidRPr="00721306">
              <w:rPr>
                <w:b/>
                <w:spacing w:val="-7"/>
                <w:sz w:val="20"/>
              </w:rPr>
              <w:t xml:space="preserve"> </w:t>
            </w:r>
            <w:r w:rsidRPr="00721306">
              <w:rPr>
                <w:b/>
                <w:sz w:val="20"/>
              </w:rPr>
              <w:t>A</w:t>
            </w:r>
            <w:r w:rsidRPr="00721306">
              <w:rPr>
                <w:b/>
                <w:spacing w:val="-4"/>
                <w:sz w:val="20"/>
              </w:rPr>
              <w:t xml:space="preserve"> </w:t>
            </w:r>
            <w:r w:rsidRPr="00721306">
              <w:rPr>
                <w:b/>
                <w:sz w:val="20"/>
              </w:rPr>
              <w:t>–</w:t>
            </w:r>
            <w:r w:rsidRPr="00721306">
              <w:rPr>
                <w:b/>
                <w:spacing w:val="-6"/>
                <w:sz w:val="20"/>
              </w:rPr>
              <w:t xml:space="preserve"> </w:t>
            </w:r>
            <w:r w:rsidRPr="00721306">
              <w:rPr>
                <w:b/>
                <w:sz w:val="20"/>
              </w:rPr>
              <w:t>AT</w:t>
            </w:r>
            <w:r w:rsidRPr="00721306">
              <w:rPr>
                <w:b/>
                <w:spacing w:val="-6"/>
                <w:sz w:val="20"/>
              </w:rPr>
              <w:t xml:space="preserve"> </w:t>
            </w:r>
            <w:r w:rsidRPr="00721306">
              <w:rPr>
                <w:b/>
                <w:sz w:val="20"/>
              </w:rPr>
              <w:t>RISK</w:t>
            </w:r>
            <w:r w:rsidRPr="00721306">
              <w:rPr>
                <w:b/>
                <w:spacing w:val="-4"/>
                <w:sz w:val="20"/>
              </w:rPr>
              <w:t xml:space="preserve"> </w:t>
            </w:r>
            <w:r w:rsidRPr="00721306">
              <w:rPr>
                <w:b/>
                <w:sz w:val="20"/>
              </w:rPr>
              <w:t>PERFORMANCE</w:t>
            </w:r>
            <w:r w:rsidRPr="00721306">
              <w:rPr>
                <w:b/>
                <w:spacing w:val="-5"/>
                <w:sz w:val="20"/>
              </w:rPr>
              <w:t xml:space="preserve"> </w:t>
            </w:r>
            <w:r w:rsidRPr="00721306">
              <w:rPr>
                <w:b/>
                <w:sz w:val="20"/>
              </w:rPr>
              <w:t>PAYMENT</w:t>
            </w:r>
            <w:r w:rsidRPr="00721306">
              <w:rPr>
                <w:b/>
                <w:spacing w:val="-6"/>
                <w:sz w:val="20"/>
              </w:rPr>
              <w:t xml:space="preserve"> </w:t>
            </w:r>
            <w:r w:rsidRPr="00721306">
              <w:rPr>
                <w:b/>
                <w:spacing w:val="-5"/>
                <w:sz w:val="20"/>
              </w:rPr>
              <w:t>DUE</w:t>
            </w:r>
          </w:p>
        </w:tc>
      </w:tr>
      <w:tr w:rsidR="00721306" w:rsidRPr="00721306" w14:paraId="0262D8F1" w14:textId="77777777" w:rsidTr="00B3527E">
        <w:trPr>
          <w:trHeight w:val="304"/>
        </w:trPr>
        <w:tc>
          <w:tcPr>
            <w:tcW w:w="2119" w:type="dxa"/>
            <w:shd w:val="clear" w:color="auto" w:fill="DBE3EF"/>
          </w:tcPr>
          <w:p w14:paraId="3D477586" w14:textId="77777777" w:rsidR="00721306" w:rsidRPr="00721306" w:rsidRDefault="00721306" w:rsidP="00721306">
            <w:pPr>
              <w:spacing w:line="225" w:lineRule="exact"/>
              <w:ind w:left="112"/>
              <w:rPr>
                <w:b/>
                <w:sz w:val="20"/>
              </w:rPr>
            </w:pPr>
            <w:r w:rsidRPr="00721306">
              <w:rPr>
                <w:b/>
                <w:spacing w:val="-2"/>
                <w:sz w:val="20"/>
              </w:rPr>
              <w:t>Quarterly</w:t>
            </w:r>
            <w:r w:rsidRPr="00721306">
              <w:rPr>
                <w:b/>
                <w:spacing w:val="4"/>
                <w:sz w:val="20"/>
              </w:rPr>
              <w:t xml:space="preserve"> </w:t>
            </w:r>
            <w:r w:rsidRPr="00721306">
              <w:rPr>
                <w:b/>
                <w:spacing w:val="-2"/>
                <w:sz w:val="20"/>
              </w:rPr>
              <w:t>Score</w:t>
            </w:r>
          </w:p>
        </w:tc>
        <w:tc>
          <w:tcPr>
            <w:tcW w:w="8502" w:type="dxa"/>
            <w:shd w:val="clear" w:color="auto" w:fill="DBE3EF"/>
          </w:tcPr>
          <w:p w14:paraId="79746C12" w14:textId="77777777" w:rsidR="00721306" w:rsidRPr="00721306" w:rsidRDefault="00721306" w:rsidP="00721306">
            <w:pPr>
              <w:spacing w:line="225" w:lineRule="exact"/>
              <w:ind w:left="112"/>
              <w:rPr>
                <w:b/>
                <w:sz w:val="20"/>
              </w:rPr>
            </w:pPr>
            <w:r w:rsidRPr="00721306">
              <w:rPr>
                <w:b/>
                <w:sz w:val="20"/>
              </w:rPr>
              <w:t>At</w:t>
            </w:r>
            <w:r w:rsidRPr="00721306">
              <w:rPr>
                <w:b/>
                <w:spacing w:val="-8"/>
                <w:sz w:val="20"/>
              </w:rPr>
              <w:t xml:space="preserve"> </w:t>
            </w:r>
            <w:r w:rsidRPr="00721306">
              <w:rPr>
                <w:b/>
                <w:sz w:val="20"/>
              </w:rPr>
              <w:t>Risk</w:t>
            </w:r>
            <w:r w:rsidRPr="00721306">
              <w:rPr>
                <w:b/>
                <w:spacing w:val="-7"/>
                <w:sz w:val="20"/>
              </w:rPr>
              <w:t xml:space="preserve"> </w:t>
            </w:r>
            <w:r w:rsidRPr="00721306">
              <w:rPr>
                <w:b/>
                <w:sz w:val="20"/>
              </w:rPr>
              <w:t>Performance</w:t>
            </w:r>
            <w:r w:rsidRPr="00721306">
              <w:rPr>
                <w:b/>
                <w:spacing w:val="-7"/>
                <w:sz w:val="20"/>
              </w:rPr>
              <w:t xml:space="preserve"> </w:t>
            </w:r>
            <w:r w:rsidRPr="00721306">
              <w:rPr>
                <w:b/>
                <w:spacing w:val="-2"/>
                <w:sz w:val="20"/>
              </w:rPr>
              <w:t>Payment</w:t>
            </w:r>
          </w:p>
        </w:tc>
      </w:tr>
      <w:tr w:rsidR="00721306" w:rsidRPr="00721306" w14:paraId="1B7B4150" w14:textId="77777777" w:rsidTr="00B3527E">
        <w:trPr>
          <w:trHeight w:val="280"/>
        </w:trPr>
        <w:tc>
          <w:tcPr>
            <w:tcW w:w="2119" w:type="dxa"/>
          </w:tcPr>
          <w:p w14:paraId="25294655" w14:textId="77777777" w:rsidR="00721306" w:rsidRPr="00721306" w:rsidRDefault="00721306" w:rsidP="00721306">
            <w:pPr>
              <w:spacing w:line="227" w:lineRule="exact"/>
              <w:ind w:left="112"/>
              <w:rPr>
                <w:sz w:val="20"/>
              </w:rPr>
            </w:pPr>
            <w:r w:rsidRPr="00721306">
              <w:rPr>
                <w:sz w:val="20"/>
              </w:rPr>
              <w:t>&gt;=</w:t>
            </w:r>
            <w:r w:rsidRPr="00721306">
              <w:rPr>
                <w:spacing w:val="-2"/>
                <w:sz w:val="20"/>
              </w:rPr>
              <w:t xml:space="preserve"> </w:t>
            </w:r>
            <w:r w:rsidRPr="00721306">
              <w:rPr>
                <w:spacing w:val="-5"/>
                <w:sz w:val="20"/>
              </w:rPr>
              <w:t>95.00%</w:t>
            </w:r>
          </w:p>
        </w:tc>
        <w:tc>
          <w:tcPr>
            <w:tcW w:w="8502" w:type="dxa"/>
          </w:tcPr>
          <w:p w14:paraId="3B7BE7E0" w14:textId="77777777" w:rsidR="00721306" w:rsidRPr="00721306" w:rsidRDefault="00721306" w:rsidP="00721306">
            <w:pPr>
              <w:spacing w:line="227" w:lineRule="exact"/>
              <w:ind w:left="112"/>
              <w:rPr>
                <w:sz w:val="20"/>
              </w:rPr>
            </w:pPr>
            <w:r w:rsidRPr="00721306">
              <w:rPr>
                <w:spacing w:val="-5"/>
                <w:sz w:val="20"/>
              </w:rPr>
              <w:t>$0</w:t>
            </w:r>
          </w:p>
        </w:tc>
      </w:tr>
      <w:tr w:rsidR="00721306" w:rsidRPr="00721306" w14:paraId="461A7A1A" w14:textId="77777777" w:rsidTr="00B3527E">
        <w:trPr>
          <w:trHeight w:val="282"/>
        </w:trPr>
        <w:tc>
          <w:tcPr>
            <w:tcW w:w="2119" w:type="dxa"/>
          </w:tcPr>
          <w:p w14:paraId="628551BC" w14:textId="77777777" w:rsidR="00721306" w:rsidRPr="00721306" w:rsidRDefault="00721306" w:rsidP="00721306">
            <w:pPr>
              <w:spacing w:line="225" w:lineRule="exact"/>
              <w:ind w:left="112"/>
              <w:rPr>
                <w:sz w:val="20"/>
              </w:rPr>
            </w:pPr>
            <w:r w:rsidRPr="00721306">
              <w:rPr>
                <w:sz w:val="20"/>
              </w:rPr>
              <w:t>≥ 88.33%</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95.00%</w:t>
            </w:r>
          </w:p>
        </w:tc>
        <w:tc>
          <w:tcPr>
            <w:tcW w:w="8502" w:type="dxa"/>
          </w:tcPr>
          <w:p w14:paraId="2F9D7190" w14:textId="77777777" w:rsidR="00721306" w:rsidRPr="00721306" w:rsidRDefault="00721306" w:rsidP="00721306">
            <w:pPr>
              <w:spacing w:line="225" w:lineRule="exact"/>
              <w:ind w:left="112"/>
              <w:rPr>
                <w:sz w:val="20"/>
              </w:rPr>
            </w:pPr>
            <w:r w:rsidRPr="00721306">
              <w:rPr>
                <w:spacing w:val="-2"/>
                <w:sz w:val="20"/>
              </w:rPr>
              <w:t>$10,000</w:t>
            </w:r>
          </w:p>
        </w:tc>
      </w:tr>
      <w:tr w:rsidR="00721306" w:rsidRPr="00721306" w14:paraId="0BE0B887" w14:textId="77777777" w:rsidTr="00B3527E">
        <w:trPr>
          <w:trHeight w:val="282"/>
        </w:trPr>
        <w:tc>
          <w:tcPr>
            <w:tcW w:w="2119" w:type="dxa"/>
          </w:tcPr>
          <w:p w14:paraId="00CB1AA8" w14:textId="77777777" w:rsidR="00721306" w:rsidRPr="00721306" w:rsidRDefault="00721306" w:rsidP="00721306">
            <w:pPr>
              <w:spacing w:line="225" w:lineRule="exact"/>
              <w:ind w:left="112"/>
              <w:rPr>
                <w:sz w:val="20"/>
              </w:rPr>
            </w:pPr>
            <w:r w:rsidRPr="00721306">
              <w:rPr>
                <w:sz w:val="20"/>
              </w:rPr>
              <w:t>≥ 81.67% to &lt; 88.33%</w:t>
            </w:r>
          </w:p>
        </w:tc>
        <w:tc>
          <w:tcPr>
            <w:tcW w:w="8502" w:type="dxa"/>
          </w:tcPr>
          <w:p w14:paraId="0ACA3F07" w14:textId="77777777" w:rsidR="00721306" w:rsidRPr="00721306" w:rsidRDefault="00721306" w:rsidP="00721306">
            <w:pPr>
              <w:spacing w:line="225" w:lineRule="exact"/>
              <w:ind w:left="112"/>
              <w:rPr>
                <w:sz w:val="20"/>
              </w:rPr>
            </w:pPr>
            <w:r w:rsidRPr="00721306">
              <w:rPr>
                <w:spacing w:val="-2"/>
                <w:sz w:val="20"/>
              </w:rPr>
              <w:t>$20,000</w:t>
            </w:r>
          </w:p>
        </w:tc>
      </w:tr>
      <w:tr w:rsidR="00721306" w:rsidRPr="00721306" w14:paraId="7BD1BB11" w14:textId="77777777" w:rsidTr="00B3527E">
        <w:trPr>
          <w:trHeight w:val="278"/>
        </w:trPr>
        <w:tc>
          <w:tcPr>
            <w:tcW w:w="2119" w:type="dxa"/>
          </w:tcPr>
          <w:p w14:paraId="4713CEE0" w14:textId="77777777" w:rsidR="00721306" w:rsidRPr="00721306" w:rsidRDefault="00721306" w:rsidP="00721306">
            <w:pPr>
              <w:spacing w:line="225" w:lineRule="exact"/>
              <w:ind w:left="112"/>
              <w:rPr>
                <w:sz w:val="20"/>
              </w:rPr>
            </w:pPr>
            <w:r w:rsidRPr="00721306">
              <w:rPr>
                <w:sz w:val="20"/>
              </w:rPr>
              <w:t>≥ 75.00% to &lt; 81.67%</w:t>
            </w:r>
          </w:p>
        </w:tc>
        <w:tc>
          <w:tcPr>
            <w:tcW w:w="8502" w:type="dxa"/>
          </w:tcPr>
          <w:p w14:paraId="5DF42F91" w14:textId="77777777" w:rsidR="00721306" w:rsidRPr="00721306" w:rsidRDefault="00721306" w:rsidP="00721306">
            <w:pPr>
              <w:spacing w:line="225" w:lineRule="exact"/>
              <w:ind w:left="112"/>
              <w:rPr>
                <w:sz w:val="20"/>
              </w:rPr>
            </w:pPr>
            <w:r w:rsidRPr="00721306">
              <w:rPr>
                <w:spacing w:val="-2"/>
                <w:sz w:val="20"/>
              </w:rPr>
              <w:t>$30,000</w:t>
            </w:r>
          </w:p>
        </w:tc>
      </w:tr>
      <w:tr w:rsidR="00721306" w:rsidRPr="00721306" w14:paraId="2AC145F9" w14:textId="77777777" w:rsidTr="00B3527E">
        <w:trPr>
          <w:trHeight w:val="282"/>
        </w:trPr>
        <w:tc>
          <w:tcPr>
            <w:tcW w:w="2119" w:type="dxa"/>
          </w:tcPr>
          <w:p w14:paraId="380282DF" w14:textId="77777777" w:rsidR="00721306" w:rsidRPr="00721306" w:rsidRDefault="00721306" w:rsidP="00721306">
            <w:pPr>
              <w:spacing w:line="227" w:lineRule="exact"/>
              <w:ind w:left="112"/>
              <w:rPr>
                <w:sz w:val="20"/>
              </w:rPr>
            </w:pPr>
            <w:r w:rsidRPr="00721306">
              <w:rPr>
                <w:sz w:val="20"/>
              </w:rPr>
              <w:t>≥ 68.33% to &lt; 75.00%</w:t>
            </w:r>
          </w:p>
        </w:tc>
        <w:tc>
          <w:tcPr>
            <w:tcW w:w="8502" w:type="dxa"/>
          </w:tcPr>
          <w:p w14:paraId="53637D0D" w14:textId="77777777" w:rsidR="00721306" w:rsidRPr="00721306" w:rsidRDefault="00721306" w:rsidP="00721306">
            <w:pPr>
              <w:spacing w:line="227" w:lineRule="exact"/>
              <w:ind w:left="112"/>
              <w:rPr>
                <w:sz w:val="20"/>
              </w:rPr>
            </w:pPr>
            <w:r w:rsidRPr="00721306">
              <w:rPr>
                <w:spacing w:val="-2"/>
                <w:sz w:val="20"/>
              </w:rPr>
              <w:t>$40,000</w:t>
            </w:r>
          </w:p>
        </w:tc>
      </w:tr>
      <w:tr w:rsidR="00721306" w:rsidRPr="00721306" w14:paraId="55C463D1" w14:textId="77777777" w:rsidTr="00B3527E">
        <w:trPr>
          <w:trHeight w:val="282"/>
        </w:trPr>
        <w:tc>
          <w:tcPr>
            <w:tcW w:w="2119" w:type="dxa"/>
          </w:tcPr>
          <w:p w14:paraId="53A62AA9" w14:textId="77777777" w:rsidR="00721306" w:rsidRPr="00721306" w:rsidRDefault="00721306" w:rsidP="00721306">
            <w:pPr>
              <w:spacing w:line="229" w:lineRule="exact"/>
              <w:ind w:left="112"/>
              <w:rPr>
                <w:sz w:val="20"/>
              </w:rPr>
            </w:pPr>
            <w:r w:rsidRPr="00721306">
              <w:rPr>
                <w:sz w:val="20"/>
              </w:rPr>
              <w:t>&lt; 68.33%</w:t>
            </w:r>
          </w:p>
        </w:tc>
        <w:tc>
          <w:tcPr>
            <w:tcW w:w="8502" w:type="dxa"/>
          </w:tcPr>
          <w:p w14:paraId="28BF80FE" w14:textId="77777777" w:rsidR="00721306" w:rsidRPr="00721306" w:rsidRDefault="00721306" w:rsidP="00721306">
            <w:pPr>
              <w:spacing w:line="229" w:lineRule="exact"/>
              <w:ind w:left="112"/>
              <w:rPr>
                <w:sz w:val="20"/>
              </w:rPr>
            </w:pPr>
            <w:r w:rsidRPr="00721306">
              <w:rPr>
                <w:spacing w:val="-2"/>
                <w:sz w:val="20"/>
              </w:rPr>
              <w:t>$50,000</w:t>
            </w:r>
          </w:p>
        </w:tc>
      </w:tr>
    </w:tbl>
    <w:p w14:paraId="6A363711" w14:textId="77777777" w:rsidR="00721306" w:rsidRPr="00721306" w:rsidRDefault="00721306" w:rsidP="00721306">
      <w:pPr>
        <w:spacing w:before="5"/>
        <w:rPr>
          <w:sz w:val="20"/>
          <w:szCs w:val="20"/>
        </w:rPr>
      </w:pPr>
    </w:p>
    <w:p w14:paraId="3CEB87D4" w14:textId="77777777" w:rsidR="00721306" w:rsidRPr="00721306" w:rsidRDefault="00721306" w:rsidP="00721306">
      <w:pPr>
        <w:spacing w:before="5"/>
        <w:rPr>
          <w:sz w:val="20"/>
          <w:szCs w:val="20"/>
        </w:rPr>
      </w:pPr>
    </w:p>
    <w:p w14:paraId="32C6A523" w14:textId="77777777" w:rsidR="00721306" w:rsidRPr="00721306" w:rsidRDefault="00721306" w:rsidP="00721306">
      <w:pPr>
        <w:spacing w:before="5"/>
        <w:rPr>
          <w:sz w:val="20"/>
          <w:szCs w:val="20"/>
        </w:rPr>
      </w:pPr>
    </w:p>
    <w:p w14:paraId="09B9F062" w14:textId="77777777" w:rsidR="00721306" w:rsidRPr="00721306" w:rsidRDefault="00721306" w:rsidP="00721306">
      <w:pPr>
        <w:spacing w:before="5"/>
        <w:rPr>
          <w:sz w:val="20"/>
          <w:szCs w:val="20"/>
        </w:rPr>
      </w:pPr>
    </w:p>
    <w:tbl>
      <w:tblPr>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9"/>
        <w:gridCol w:w="1702"/>
        <w:gridCol w:w="3333"/>
        <w:gridCol w:w="1532"/>
        <w:gridCol w:w="1540"/>
        <w:gridCol w:w="894"/>
        <w:gridCol w:w="1172"/>
      </w:tblGrid>
      <w:tr w:rsidR="00721306" w:rsidRPr="00721306" w14:paraId="7C7AE81A" w14:textId="77777777" w:rsidTr="00B3527E">
        <w:trPr>
          <w:trHeight w:val="350"/>
        </w:trPr>
        <w:tc>
          <w:tcPr>
            <w:tcW w:w="10632" w:type="dxa"/>
            <w:gridSpan w:val="7"/>
            <w:shd w:val="clear" w:color="auto" w:fill="DBE3EF"/>
          </w:tcPr>
          <w:p w14:paraId="3D4789B6" w14:textId="77777777" w:rsidR="00721306" w:rsidRPr="00721306" w:rsidRDefault="00721306" w:rsidP="00721306">
            <w:pPr>
              <w:spacing w:line="225" w:lineRule="exact"/>
              <w:ind w:left="112"/>
              <w:rPr>
                <w:b/>
                <w:sz w:val="20"/>
              </w:rPr>
            </w:pPr>
            <w:r w:rsidRPr="00721306">
              <w:rPr>
                <w:b/>
                <w:sz w:val="20"/>
              </w:rPr>
              <w:t>TABLE</w:t>
            </w:r>
            <w:r w:rsidRPr="00721306">
              <w:rPr>
                <w:b/>
                <w:spacing w:val="-4"/>
                <w:sz w:val="20"/>
              </w:rPr>
              <w:t xml:space="preserve"> </w:t>
            </w:r>
            <w:r w:rsidRPr="00721306">
              <w:rPr>
                <w:b/>
                <w:sz w:val="20"/>
              </w:rPr>
              <w:t>B</w:t>
            </w:r>
            <w:r w:rsidRPr="00721306">
              <w:rPr>
                <w:b/>
                <w:spacing w:val="-3"/>
                <w:sz w:val="20"/>
              </w:rPr>
              <w:t xml:space="preserve"> </w:t>
            </w:r>
            <w:r w:rsidRPr="00721306">
              <w:rPr>
                <w:b/>
                <w:sz w:val="20"/>
              </w:rPr>
              <w:t>-</w:t>
            </w:r>
            <w:r w:rsidRPr="00721306">
              <w:rPr>
                <w:b/>
                <w:spacing w:val="-3"/>
                <w:sz w:val="20"/>
              </w:rPr>
              <w:t xml:space="preserve"> </w:t>
            </w:r>
            <w:r w:rsidRPr="00721306">
              <w:rPr>
                <w:b/>
                <w:spacing w:val="-2"/>
                <w:sz w:val="20"/>
              </w:rPr>
              <w:t>ANNUALLY</w:t>
            </w:r>
          </w:p>
        </w:tc>
      </w:tr>
      <w:tr w:rsidR="00721306" w:rsidRPr="00721306" w14:paraId="1D13ECD6" w14:textId="77777777" w:rsidTr="00B3527E">
        <w:trPr>
          <w:trHeight w:val="618"/>
        </w:trPr>
        <w:tc>
          <w:tcPr>
            <w:tcW w:w="2161" w:type="dxa"/>
            <w:gridSpan w:val="2"/>
            <w:shd w:val="clear" w:color="auto" w:fill="DBE3EF"/>
          </w:tcPr>
          <w:p w14:paraId="1227173F" w14:textId="77777777" w:rsidR="00721306" w:rsidRPr="00721306" w:rsidRDefault="00721306" w:rsidP="00721306">
            <w:pPr>
              <w:spacing w:line="225" w:lineRule="exact"/>
              <w:ind w:left="112"/>
              <w:rPr>
                <w:b/>
                <w:sz w:val="20"/>
              </w:rPr>
            </w:pPr>
            <w:r w:rsidRPr="00721306">
              <w:rPr>
                <w:b/>
                <w:spacing w:val="-5"/>
                <w:sz w:val="20"/>
              </w:rPr>
              <w:t>KPI</w:t>
            </w:r>
          </w:p>
        </w:tc>
        <w:tc>
          <w:tcPr>
            <w:tcW w:w="3333" w:type="dxa"/>
            <w:shd w:val="clear" w:color="auto" w:fill="DBE3EF"/>
          </w:tcPr>
          <w:p w14:paraId="00B391A6" w14:textId="77777777" w:rsidR="00721306" w:rsidRPr="00721306" w:rsidRDefault="00721306" w:rsidP="00721306">
            <w:pPr>
              <w:spacing w:line="225" w:lineRule="exact"/>
              <w:ind w:left="114"/>
              <w:rPr>
                <w:b/>
                <w:sz w:val="20"/>
              </w:rPr>
            </w:pPr>
            <w:r w:rsidRPr="00721306">
              <w:rPr>
                <w:b/>
                <w:spacing w:val="-2"/>
                <w:sz w:val="20"/>
              </w:rPr>
              <w:t>Description</w:t>
            </w:r>
          </w:p>
        </w:tc>
        <w:tc>
          <w:tcPr>
            <w:tcW w:w="1532" w:type="dxa"/>
            <w:shd w:val="clear" w:color="auto" w:fill="DBE3EF"/>
          </w:tcPr>
          <w:p w14:paraId="03E744E8" w14:textId="77777777" w:rsidR="00721306" w:rsidRPr="00721306" w:rsidRDefault="00721306" w:rsidP="00721306">
            <w:pPr>
              <w:ind w:left="108"/>
              <w:rPr>
                <w:b/>
                <w:sz w:val="20"/>
              </w:rPr>
            </w:pPr>
            <w:r w:rsidRPr="00721306">
              <w:rPr>
                <w:b/>
                <w:spacing w:val="-2"/>
                <w:sz w:val="20"/>
              </w:rPr>
              <w:t>Performance Requirement</w:t>
            </w:r>
          </w:p>
        </w:tc>
        <w:tc>
          <w:tcPr>
            <w:tcW w:w="1540" w:type="dxa"/>
            <w:shd w:val="clear" w:color="auto" w:fill="DBE3EF"/>
          </w:tcPr>
          <w:p w14:paraId="5A4B2337" w14:textId="77777777" w:rsidR="00721306" w:rsidRPr="00721306" w:rsidRDefault="00721306" w:rsidP="00721306">
            <w:pPr>
              <w:ind w:left="110"/>
              <w:rPr>
                <w:b/>
                <w:sz w:val="20"/>
              </w:rPr>
            </w:pPr>
            <w:r w:rsidRPr="00721306">
              <w:rPr>
                <w:b/>
                <w:spacing w:val="-2"/>
                <w:sz w:val="20"/>
              </w:rPr>
              <w:t xml:space="preserve">Contractor </w:t>
            </w:r>
            <w:r w:rsidRPr="00721306">
              <w:rPr>
                <w:b/>
                <w:spacing w:val="-8"/>
                <w:sz w:val="20"/>
              </w:rPr>
              <w:t>Performance</w:t>
            </w:r>
          </w:p>
        </w:tc>
        <w:tc>
          <w:tcPr>
            <w:tcW w:w="894" w:type="dxa"/>
            <w:shd w:val="clear" w:color="auto" w:fill="DBE3EF"/>
          </w:tcPr>
          <w:p w14:paraId="0F92DD64" w14:textId="77777777" w:rsidR="00721306" w:rsidRPr="00721306" w:rsidRDefault="00721306" w:rsidP="00721306">
            <w:pPr>
              <w:ind w:left="106" w:right="212"/>
              <w:rPr>
                <w:b/>
                <w:sz w:val="20"/>
              </w:rPr>
            </w:pPr>
            <w:r w:rsidRPr="00721306">
              <w:rPr>
                <w:b/>
                <w:spacing w:val="-2"/>
                <w:sz w:val="20"/>
              </w:rPr>
              <w:t xml:space="preserve">Score </w:t>
            </w:r>
            <w:r w:rsidRPr="00721306">
              <w:rPr>
                <w:b/>
                <w:sz w:val="20"/>
              </w:rPr>
              <w:t>if</w:t>
            </w:r>
            <w:r w:rsidRPr="00721306">
              <w:rPr>
                <w:b/>
                <w:spacing w:val="-2"/>
                <w:sz w:val="20"/>
              </w:rPr>
              <w:t xml:space="preserve"> </w:t>
            </w:r>
            <w:r w:rsidRPr="00721306">
              <w:rPr>
                <w:b/>
                <w:spacing w:val="-5"/>
                <w:sz w:val="20"/>
              </w:rPr>
              <w:t>Met</w:t>
            </w:r>
          </w:p>
        </w:tc>
        <w:tc>
          <w:tcPr>
            <w:tcW w:w="1172" w:type="dxa"/>
            <w:shd w:val="clear" w:color="auto" w:fill="DBE3EF"/>
          </w:tcPr>
          <w:p w14:paraId="104408D7" w14:textId="77777777" w:rsidR="00721306" w:rsidRPr="00721306" w:rsidRDefault="00721306" w:rsidP="00721306">
            <w:pPr>
              <w:ind w:left="105"/>
              <w:rPr>
                <w:b/>
                <w:sz w:val="20"/>
              </w:rPr>
            </w:pPr>
            <w:r w:rsidRPr="00721306">
              <w:rPr>
                <w:b/>
                <w:spacing w:val="-8"/>
                <w:sz w:val="20"/>
              </w:rPr>
              <w:t xml:space="preserve">Quarterly </w:t>
            </w:r>
            <w:r w:rsidRPr="00721306">
              <w:rPr>
                <w:b/>
                <w:spacing w:val="-2"/>
                <w:sz w:val="20"/>
              </w:rPr>
              <w:t>Score</w:t>
            </w:r>
          </w:p>
        </w:tc>
      </w:tr>
      <w:tr w:rsidR="00721306" w:rsidRPr="00721306" w14:paraId="1E200F01" w14:textId="77777777" w:rsidTr="00B3527E">
        <w:trPr>
          <w:trHeight w:val="463"/>
        </w:trPr>
        <w:tc>
          <w:tcPr>
            <w:tcW w:w="459" w:type="dxa"/>
            <w:vMerge w:val="restart"/>
          </w:tcPr>
          <w:p w14:paraId="20718138" w14:textId="77777777" w:rsidR="00721306" w:rsidRPr="00721306" w:rsidRDefault="00721306" w:rsidP="00721306">
            <w:pPr>
              <w:spacing w:line="225" w:lineRule="exact"/>
              <w:ind w:left="112"/>
              <w:rPr>
                <w:sz w:val="20"/>
              </w:rPr>
            </w:pPr>
            <w:r w:rsidRPr="00721306">
              <w:rPr>
                <w:spacing w:val="-5"/>
                <w:sz w:val="20"/>
              </w:rPr>
              <w:t>7.</w:t>
            </w:r>
          </w:p>
        </w:tc>
        <w:tc>
          <w:tcPr>
            <w:tcW w:w="1702" w:type="dxa"/>
            <w:vMerge w:val="restart"/>
          </w:tcPr>
          <w:p w14:paraId="3D771304" w14:textId="77777777" w:rsidR="00721306" w:rsidRPr="00721306" w:rsidRDefault="00721306" w:rsidP="00721306">
            <w:pPr>
              <w:ind w:left="112" w:right="598"/>
              <w:rPr>
                <w:sz w:val="20"/>
              </w:rPr>
            </w:pPr>
            <w:r w:rsidRPr="00721306">
              <w:rPr>
                <w:spacing w:val="-2"/>
                <w:sz w:val="20"/>
              </w:rPr>
              <w:t xml:space="preserve">Member </w:t>
            </w:r>
            <w:r w:rsidRPr="00721306">
              <w:rPr>
                <w:spacing w:val="-6"/>
                <w:sz w:val="20"/>
              </w:rPr>
              <w:t xml:space="preserve">Satisfaction </w:t>
            </w:r>
            <w:r w:rsidRPr="00721306">
              <w:rPr>
                <w:spacing w:val="-2"/>
                <w:sz w:val="20"/>
              </w:rPr>
              <w:t>Survey</w:t>
            </w:r>
          </w:p>
        </w:tc>
        <w:tc>
          <w:tcPr>
            <w:tcW w:w="3333" w:type="dxa"/>
            <w:vMerge w:val="restart"/>
          </w:tcPr>
          <w:p w14:paraId="1C2159D8" w14:textId="77777777" w:rsidR="00721306" w:rsidRPr="00721306" w:rsidRDefault="00721306" w:rsidP="00721306">
            <w:pPr>
              <w:ind w:left="114" w:right="130"/>
              <w:rPr>
                <w:sz w:val="20"/>
              </w:rPr>
            </w:pPr>
            <w:r w:rsidRPr="00721306">
              <w:rPr>
                <w:sz w:val="20"/>
              </w:rPr>
              <w:t>The level of overall Member satisfaction,</w:t>
            </w:r>
            <w:r w:rsidRPr="00721306">
              <w:rPr>
                <w:spacing w:val="-11"/>
                <w:sz w:val="20"/>
              </w:rPr>
              <w:t xml:space="preserve"> </w:t>
            </w:r>
            <w:r w:rsidRPr="00721306">
              <w:rPr>
                <w:sz w:val="20"/>
              </w:rPr>
              <w:t>as</w:t>
            </w:r>
            <w:r w:rsidRPr="00721306">
              <w:rPr>
                <w:spacing w:val="-11"/>
                <w:sz w:val="20"/>
              </w:rPr>
              <w:t xml:space="preserve"> </w:t>
            </w:r>
            <w:r w:rsidRPr="00721306">
              <w:rPr>
                <w:sz w:val="20"/>
              </w:rPr>
              <w:t>measured</w:t>
            </w:r>
            <w:r w:rsidRPr="00721306">
              <w:rPr>
                <w:spacing w:val="-12"/>
                <w:sz w:val="20"/>
              </w:rPr>
              <w:t xml:space="preserve"> </w:t>
            </w:r>
            <w:r w:rsidRPr="00721306">
              <w:rPr>
                <w:sz w:val="20"/>
              </w:rPr>
              <w:t>annually through the Member satisfaction survey,</w:t>
            </w:r>
            <w:r w:rsidRPr="00721306">
              <w:rPr>
                <w:spacing w:val="-8"/>
                <w:sz w:val="20"/>
              </w:rPr>
              <w:t xml:space="preserve"> </w:t>
            </w:r>
            <w:r w:rsidRPr="00721306">
              <w:rPr>
                <w:sz w:val="20"/>
              </w:rPr>
              <w:t>shall</w:t>
            </w:r>
            <w:r w:rsidRPr="00721306">
              <w:rPr>
                <w:spacing w:val="-7"/>
                <w:sz w:val="20"/>
              </w:rPr>
              <w:t xml:space="preserve"> </w:t>
            </w:r>
            <w:r w:rsidRPr="00721306">
              <w:rPr>
                <w:sz w:val="20"/>
              </w:rPr>
              <w:t>be</w:t>
            </w:r>
            <w:r w:rsidRPr="00721306">
              <w:rPr>
                <w:spacing w:val="-7"/>
                <w:sz w:val="20"/>
              </w:rPr>
              <w:t xml:space="preserve"> </w:t>
            </w:r>
            <w:r w:rsidRPr="00721306">
              <w:rPr>
                <w:sz w:val="20"/>
              </w:rPr>
              <w:t>equal</w:t>
            </w:r>
            <w:r w:rsidRPr="00721306">
              <w:rPr>
                <w:spacing w:val="-9"/>
                <w:sz w:val="20"/>
              </w:rPr>
              <w:t xml:space="preserve"> </w:t>
            </w:r>
            <w:r w:rsidRPr="00721306">
              <w:rPr>
                <w:sz w:val="20"/>
              </w:rPr>
              <w:t>to</w:t>
            </w:r>
            <w:r w:rsidRPr="00721306">
              <w:rPr>
                <w:spacing w:val="-8"/>
                <w:sz w:val="20"/>
              </w:rPr>
              <w:t xml:space="preserve"> </w:t>
            </w:r>
            <w:r w:rsidRPr="00721306">
              <w:rPr>
                <w:sz w:val="20"/>
              </w:rPr>
              <w:t>or</w:t>
            </w:r>
            <w:r w:rsidRPr="00721306">
              <w:rPr>
                <w:spacing w:val="-6"/>
                <w:sz w:val="20"/>
              </w:rPr>
              <w:t xml:space="preserve"> </w:t>
            </w:r>
            <w:r w:rsidRPr="00721306">
              <w:rPr>
                <w:sz w:val="20"/>
              </w:rPr>
              <w:t>greater than eighty-five percent (85%) in the first year of the Contract, and shall be equal to or greater than ninety percent (90%) in all subsequent year(s) within the contract term as required in Contract Section A.</w:t>
            </w:r>
            <w:proofErr w:type="gramStart"/>
            <w:r w:rsidRPr="00721306">
              <w:rPr>
                <w:sz w:val="20"/>
              </w:rPr>
              <w:t>10.j.</w:t>
            </w:r>
            <w:proofErr w:type="gramEnd"/>
          </w:p>
        </w:tc>
        <w:tc>
          <w:tcPr>
            <w:tcW w:w="1532" w:type="dxa"/>
            <w:vMerge w:val="restart"/>
          </w:tcPr>
          <w:p w14:paraId="468081B2" w14:textId="77777777" w:rsidR="00721306" w:rsidRPr="00721306" w:rsidRDefault="00721306" w:rsidP="00721306">
            <w:pPr>
              <w:ind w:left="108" w:right="127"/>
              <w:rPr>
                <w:sz w:val="20"/>
              </w:rPr>
            </w:pPr>
            <w:r w:rsidRPr="00721306">
              <w:rPr>
                <w:sz w:val="20"/>
              </w:rPr>
              <w:t>85%</w:t>
            </w:r>
            <w:r w:rsidRPr="00721306">
              <w:rPr>
                <w:spacing w:val="-14"/>
                <w:sz w:val="20"/>
              </w:rPr>
              <w:t xml:space="preserve"> </w:t>
            </w:r>
            <w:r w:rsidRPr="00721306">
              <w:rPr>
                <w:sz w:val="20"/>
              </w:rPr>
              <w:t>in</w:t>
            </w:r>
            <w:r w:rsidRPr="00721306">
              <w:rPr>
                <w:spacing w:val="-14"/>
                <w:sz w:val="20"/>
              </w:rPr>
              <w:t xml:space="preserve"> </w:t>
            </w:r>
            <w:r w:rsidRPr="00721306">
              <w:rPr>
                <w:sz w:val="20"/>
              </w:rPr>
              <w:t xml:space="preserve">first year of </w:t>
            </w:r>
            <w:r w:rsidRPr="00721306">
              <w:rPr>
                <w:spacing w:val="-2"/>
                <w:sz w:val="20"/>
              </w:rPr>
              <w:t>contract</w:t>
            </w:r>
          </w:p>
        </w:tc>
        <w:tc>
          <w:tcPr>
            <w:tcW w:w="1540" w:type="dxa"/>
          </w:tcPr>
          <w:p w14:paraId="4AFC556B" w14:textId="77777777" w:rsidR="00721306" w:rsidRPr="00721306" w:rsidRDefault="00721306" w:rsidP="00721306">
            <w:pPr>
              <w:spacing w:line="230" w:lineRule="exact"/>
              <w:ind w:left="110" w:right="780"/>
              <w:rPr>
                <w:sz w:val="20"/>
              </w:rPr>
            </w:pPr>
            <w:r w:rsidRPr="00721306">
              <w:rPr>
                <w:sz w:val="20"/>
              </w:rPr>
              <w:t>85%</w:t>
            </w:r>
            <w:r w:rsidRPr="00721306">
              <w:rPr>
                <w:spacing w:val="-14"/>
                <w:sz w:val="20"/>
              </w:rPr>
              <w:t xml:space="preserve"> </w:t>
            </w:r>
            <w:r w:rsidRPr="00721306">
              <w:rPr>
                <w:sz w:val="20"/>
              </w:rPr>
              <w:t xml:space="preserve">or </w:t>
            </w:r>
            <w:r w:rsidRPr="00721306">
              <w:rPr>
                <w:spacing w:val="-2"/>
                <w:sz w:val="20"/>
              </w:rPr>
              <w:t>greater</w:t>
            </w:r>
          </w:p>
        </w:tc>
        <w:tc>
          <w:tcPr>
            <w:tcW w:w="894" w:type="dxa"/>
          </w:tcPr>
          <w:p w14:paraId="4D65B5D9" w14:textId="77777777" w:rsidR="00721306" w:rsidRPr="00721306" w:rsidRDefault="00721306" w:rsidP="00721306">
            <w:pPr>
              <w:spacing w:line="225" w:lineRule="exact"/>
              <w:ind w:left="106"/>
              <w:rPr>
                <w:sz w:val="20"/>
              </w:rPr>
            </w:pPr>
            <w:r w:rsidRPr="00721306">
              <w:rPr>
                <w:spacing w:val="-5"/>
                <w:sz w:val="20"/>
              </w:rPr>
              <w:t>20</w:t>
            </w:r>
          </w:p>
        </w:tc>
        <w:tc>
          <w:tcPr>
            <w:tcW w:w="1172" w:type="dxa"/>
            <w:vMerge w:val="restart"/>
          </w:tcPr>
          <w:p w14:paraId="51FE26B7" w14:textId="77777777" w:rsidR="00721306" w:rsidRPr="00721306" w:rsidRDefault="00721306" w:rsidP="00721306">
            <w:pPr>
              <w:rPr>
                <w:rFonts w:ascii="Times New Roman"/>
                <w:sz w:val="18"/>
              </w:rPr>
            </w:pPr>
          </w:p>
        </w:tc>
      </w:tr>
      <w:tr w:rsidR="00721306" w:rsidRPr="00721306" w14:paraId="2E1B006D" w14:textId="77777777" w:rsidTr="00B3527E">
        <w:trPr>
          <w:trHeight w:val="225"/>
        </w:trPr>
        <w:tc>
          <w:tcPr>
            <w:tcW w:w="459" w:type="dxa"/>
            <w:vMerge/>
            <w:tcBorders>
              <w:top w:val="nil"/>
            </w:tcBorders>
          </w:tcPr>
          <w:p w14:paraId="4EEC48A4" w14:textId="77777777" w:rsidR="00721306" w:rsidRPr="00721306" w:rsidRDefault="00721306" w:rsidP="00721306">
            <w:pPr>
              <w:rPr>
                <w:sz w:val="2"/>
                <w:szCs w:val="2"/>
              </w:rPr>
            </w:pPr>
          </w:p>
        </w:tc>
        <w:tc>
          <w:tcPr>
            <w:tcW w:w="1702" w:type="dxa"/>
            <w:vMerge/>
            <w:tcBorders>
              <w:top w:val="nil"/>
            </w:tcBorders>
          </w:tcPr>
          <w:p w14:paraId="59ABAD05" w14:textId="77777777" w:rsidR="00721306" w:rsidRPr="00721306" w:rsidRDefault="00721306" w:rsidP="00721306">
            <w:pPr>
              <w:rPr>
                <w:sz w:val="2"/>
                <w:szCs w:val="2"/>
              </w:rPr>
            </w:pPr>
          </w:p>
        </w:tc>
        <w:tc>
          <w:tcPr>
            <w:tcW w:w="3333" w:type="dxa"/>
            <w:vMerge/>
            <w:tcBorders>
              <w:top w:val="nil"/>
            </w:tcBorders>
          </w:tcPr>
          <w:p w14:paraId="2A1972CF" w14:textId="77777777" w:rsidR="00721306" w:rsidRPr="00721306" w:rsidRDefault="00721306" w:rsidP="00721306">
            <w:pPr>
              <w:rPr>
                <w:sz w:val="2"/>
                <w:szCs w:val="2"/>
              </w:rPr>
            </w:pPr>
          </w:p>
        </w:tc>
        <w:tc>
          <w:tcPr>
            <w:tcW w:w="1532" w:type="dxa"/>
            <w:vMerge/>
            <w:tcBorders>
              <w:top w:val="nil"/>
            </w:tcBorders>
          </w:tcPr>
          <w:p w14:paraId="2D562872" w14:textId="77777777" w:rsidR="00721306" w:rsidRPr="00721306" w:rsidRDefault="00721306" w:rsidP="00721306">
            <w:pPr>
              <w:rPr>
                <w:sz w:val="2"/>
                <w:szCs w:val="2"/>
              </w:rPr>
            </w:pPr>
          </w:p>
        </w:tc>
        <w:tc>
          <w:tcPr>
            <w:tcW w:w="1540" w:type="dxa"/>
          </w:tcPr>
          <w:p w14:paraId="5D5A6E8F" w14:textId="77777777" w:rsidR="00721306" w:rsidRPr="00721306" w:rsidRDefault="00721306" w:rsidP="00721306">
            <w:pPr>
              <w:spacing w:line="205" w:lineRule="exact"/>
              <w:ind w:right="60"/>
              <w:jc w:val="center"/>
              <w:rPr>
                <w:sz w:val="20"/>
              </w:rPr>
            </w:pPr>
            <w:r w:rsidRPr="00721306">
              <w:rPr>
                <w:sz w:val="20"/>
              </w:rPr>
              <w:t>82%</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85%</w:t>
            </w:r>
          </w:p>
        </w:tc>
        <w:tc>
          <w:tcPr>
            <w:tcW w:w="894" w:type="dxa"/>
          </w:tcPr>
          <w:p w14:paraId="71505949" w14:textId="77777777" w:rsidR="00721306" w:rsidRPr="00721306" w:rsidRDefault="00721306" w:rsidP="00721306">
            <w:pPr>
              <w:spacing w:line="205" w:lineRule="exact"/>
              <w:ind w:left="106"/>
              <w:rPr>
                <w:sz w:val="20"/>
              </w:rPr>
            </w:pPr>
            <w:r w:rsidRPr="00721306">
              <w:rPr>
                <w:spacing w:val="-5"/>
                <w:sz w:val="20"/>
              </w:rPr>
              <w:t>16</w:t>
            </w:r>
          </w:p>
        </w:tc>
        <w:tc>
          <w:tcPr>
            <w:tcW w:w="1172" w:type="dxa"/>
            <w:vMerge/>
            <w:tcBorders>
              <w:top w:val="nil"/>
            </w:tcBorders>
          </w:tcPr>
          <w:p w14:paraId="327E3098" w14:textId="77777777" w:rsidR="00721306" w:rsidRPr="00721306" w:rsidRDefault="00721306" w:rsidP="00721306">
            <w:pPr>
              <w:rPr>
                <w:sz w:val="2"/>
                <w:szCs w:val="2"/>
              </w:rPr>
            </w:pPr>
          </w:p>
        </w:tc>
      </w:tr>
      <w:tr w:rsidR="00721306" w:rsidRPr="00721306" w14:paraId="621CDFBD" w14:textId="77777777" w:rsidTr="00B3527E">
        <w:trPr>
          <w:trHeight w:val="230"/>
        </w:trPr>
        <w:tc>
          <w:tcPr>
            <w:tcW w:w="459" w:type="dxa"/>
            <w:vMerge/>
            <w:tcBorders>
              <w:top w:val="nil"/>
            </w:tcBorders>
          </w:tcPr>
          <w:p w14:paraId="5CEC1AD4" w14:textId="77777777" w:rsidR="00721306" w:rsidRPr="00721306" w:rsidRDefault="00721306" w:rsidP="00721306">
            <w:pPr>
              <w:rPr>
                <w:sz w:val="2"/>
                <w:szCs w:val="2"/>
              </w:rPr>
            </w:pPr>
          </w:p>
        </w:tc>
        <w:tc>
          <w:tcPr>
            <w:tcW w:w="1702" w:type="dxa"/>
            <w:vMerge/>
            <w:tcBorders>
              <w:top w:val="nil"/>
            </w:tcBorders>
          </w:tcPr>
          <w:p w14:paraId="68CE30EC" w14:textId="77777777" w:rsidR="00721306" w:rsidRPr="00721306" w:rsidRDefault="00721306" w:rsidP="00721306">
            <w:pPr>
              <w:rPr>
                <w:sz w:val="2"/>
                <w:szCs w:val="2"/>
              </w:rPr>
            </w:pPr>
          </w:p>
        </w:tc>
        <w:tc>
          <w:tcPr>
            <w:tcW w:w="3333" w:type="dxa"/>
            <w:vMerge/>
            <w:tcBorders>
              <w:top w:val="nil"/>
            </w:tcBorders>
          </w:tcPr>
          <w:p w14:paraId="4937BBE1" w14:textId="77777777" w:rsidR="00721306" w:rsidRPr="00721306" w:rsidRDefault="00721306" w:rsidP="00721306">
            <w:pPr>
              <w:rPr>
                <w:sz w:val="2"/>
                <w:szCs w:val="2"/>
              </w:rPr>
            </w:pPr>
          </w:p>
        </w:tc>
        <w:tc>
          <w:tcPr>
            <w:tcW w:w="1532" w:type="dxa"/>
            <w:vMerge/>
            <w:tcBorders>
              <w:top w:val="nil"/>
            </w:tcBorders>
          </w:tcPr>
          <w:p w14:paraId="7A2F8106" w14:textId="77777777" w:rsidR="00721306" w:rsidRPr="00721306" w:rsidRDefault="00721306" w:rsidP="00721306">
            <w:pPr>
              <w:rPr>
                <w:sz w:val="2"/>
                <w:szCs w:val="2"/>
              </w:rPr>
            </w:pPr>
          </w:p>
        </w:tc>
        <w:tc>
          <w:tcPr>
            <w:tcW w:w="1540" w:type="dxa"/>
          </w:tcPr>
          <w:p w14:paraId="0B75BEAA" w14:textId="77777777" w:rsidR="00721306" w:rsidRPr="00721306" w:rsidRDefault="00721306" w:rsidP="00721306">
            <w:pPr>
              <w:spacing w:line="210" w:lineRule="exact"/>
              <w:ind w:right="60"/>
              <w:jc w:val="center"/>
              <w:rPr>
                <w:sz w:val="20"/>
              </w:rPr>
            </w:pPr>
            <w:r w:rsidRPr="00721306">
              <w:rPr>
                <w:sz w:val="20"/>
              </w:rPr>
              <w:t>79%</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82%</w:t>
            </w:r>
          </w:p>
        </w:tc>
        <w:tc>
          <w:tcPr>
            <w:tcW w:w="894" w:type="dxa"/>
          </w:tcPr>
          <w:p w14:paraId="3F20406C" w14:textId="77777777" w:rsidR="00721306" w:rsidRPr="00721306" w:rsidRDefault="00721306" w:rsidP="00721306">
            <w:pPr>
              <w:spacing w:line="210" w:lineRule="exact"/>
              <w:ind w:left="106"/>
              <w:rPr>
                <w:sz w:val="20"/>
              </w:rPr>
            </w:pPr>
            <w:r w:rsidRPr="00721306">
              <w:rPr>
                <w:spacing w:val="-5"/>
                <w:sz w:val="20"/>
              </w:rPr>
              <w:t>12</w:t>
            </w:r>
          </w:p>
        </w:tc>
        <w:tc>
          <w:tcPr>
            <w:tcW w:w="1172" w:type="dxa"/>
            <w:vMerge/>
            <w:tcBorders>
              <w:top w:val="nil"/>
            </w:tcBorders>
          </w:tcPr>
          <w:p w14:paraId="53543FB5" w14:textId="77777777" w:rsidR="00721306" w:rsidRPr="00721306" w:rsidRDefault="00721306" w:rsidP="00721306">
            <w:pPr>
              <w:rPr>
                <w:sz w:val="2"/>
                <w:szCs w:val="2"/>
              </w:rPr>
            </w:pPr>
          </w:p>
        </w:tc>
      </w:tr>
      <w:tr w:rsidR="00721306" w:rsidRPr="00721306" w14:paraId="14677388" w14:textId="77777777" w:rsidTr="00B3527E">
        <w:trPr>
          <w:trHeight w:val="230"/>
        </w:trPr>
        <w:tc>
          <w:tcPr>
            <w:tcW w:w="459" w:type="dxa"/>
            <w:vMerge/>
            <w:tcBorders>
              <w:top w:val="nil"/>
            </w:tcBorders>
          </w:tcPr>
          <w:p w14:paraId="08C03F76" w14:textId="77777777" w:rsidR="00721306" w:rsidRPr="00721306" w:rsidRDefault="00721306" w:rsidP="00721306">
            <w:pPr>
              <w:rPr>
                <w:sz w:val="2"/>
                <w:szCs w:val="2"/>
              </w:rPr>
            </w:pPr>
          </w:p>
        </w:tc>
        <w:tc>
          <w:tcPr>
            <w:tcW w:w="1702" w:type="dxa"/>
            <w:vMerge/>
            <w:tcBorders>
              <w:top w:val="nil"/>
            </w:tcBorders>
          </w:tcPr>
          <w:p w14:paraId="524F57A0" w14:textId="77777777" w:rsidR="00721306" w:rsidRPr="00721306" w:rsidRDefault="00721306" w:rsidP="00721306">
            <w:pPr>
              <w:rPr>
                <w:sz w:val="2"/>
                <w:szCs w:val="2"/>
              </w:rPr>
            </w:pPr>
          </w:p>
        </w:tc>
        <w:tc>
          <w:tcPr>
            <w:tcW w:w="3333" w:type="dxa"/>
            <w:vMerge/>
            <w:tcBorders>
              <w:top w:val="nil"/>
            </w:tcBorders>
          </w:tcPr>
          <w:p w14:paraId="48E17316" w14:textId="77777777" w:rsidR="00721306" w:rsidRPr="00721306" w:rsidRDefault="00721306" w:rsidP="00721306">
            <w:pPr>
              <w:rPr>
                <w:sz w:val="2"/>
                <w:szCs w:val="2"/>
              </w:rPr>
            </w:pPr>
          </w:p>
        </w:tc>
        <w:tc>
          <w:tcPr>
            <w:tcW w:w="1532" w:type="dxa"/>
            <w:vMerge/>
            <w:tcBorders>
              <w:top w:val="nil"/>
            </w:tcBorders>
          </w:tcPr>
          <w:p w14:paraId="0C08E44B" w14:textId="77777777" w:rsidR="00721306" w:rsidRPr="00721306" w:rsidRDefault="00721306" w:rsidP="00721306">
            <w:pPr>
              <w:rPr>
                <w:sz w:val="2"/>
                <w:szCs w:val="2"/>
              </w:rPr>
            </w:pPr>
          </w:p>
        </w:tc>
        <w:tc>
          <w:tcPr>
            <w:tcW w:w="1540" w:type="dxa"/>
          </w:tcPr>
          <w:p w14:paraId="4C2AC7CB" w14:textId="77777777" w:rsidR="00721306" w:rsidRPr="00721306" w:rsidRDefault="00721306" w:rsidP="00721306">
            <w:pPr>
              <w:spacing w:line="210" w:lineRule="exact"/>
              <w:ind w:right="60"/>
              <w:jc w:val="center"/>
              <w:rPr>
                <w:sz w:val="20"/>
              </w:rPr>
            </w:pPr>
            <w:r w:rsidRPr="00721306">
              <w:rPr>
                <w:sz w:val="20"/>
              </w:rPr>
              <w:t>76%</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79%</w:t>
            </w:r>
          </w:p>
        </w:tc>
        <w:tc>
          <w:tcPr>
            <w:tcW w:w="894" w:type="dxa"/>
          </w:tcPr>
          <w:p w14:paraId="203F9994" w14:textId="77777777" w:rsidR="00721306" w:rsidRPr="00721306" w:rsidRDefault="00721306" w:rsidP="00721306">
            <w:pPr>
              <w:spacing w:line="210" w:lineRule="exact"/>
              <w:ind w:left="106"/>
              <w:rPr>
                <w:sz w:val="20"/>
              </w:rPr>
            </w:pPr>
            <w:r w:rsidRPr="00721306">
              <w:rPr>
                <w:spacing w:val="-5"/>
                <w:sz w:val="20"/>
              </w:rPr>
              <w:t>8</w:t>
            </w:r>
          </w:p>
        </w:tc>
        <w:tc>
          <w:tcPr>
            <w:tcW w:w="1172" w:type="dxa"/>
            <w:vMerge/>
            <w:tcBorders>
              <w:top w:val="nil"/>
            </w:tcBorders>
          </w:tcPr>
          <w:p w14:paraId="42F38CA5" w14:textId="77777777" w:rsidR="00721306" w:rsidRPr="00721306" w:rsidRDefault="00721306" w:rsidP="00721306">
            <w:pPr>
              <w:rPr>
                <w:sz w:val="2"/>
                <w:szCs w:val="2"/>
              </w:rPr>
            </w:pPr>
          </w:p>
        </w:tc>
      </w:tr>
      <w:tr w:rsidR="00721306" w:rsidRPr="00721306" w14:paraId="6015B318" w14:textId="77777777" w:rsidTr="00B3527E">
        <w:trPr>
          <w:trHeight w:val="230"/>
        </w:trPr>
        <w:tc>
          <w:tcPr>
            <w:tcW w:w="459" w:type="dxa"/>
            <w:vMerge/>
            <w:tcBorders>
              <w:top w:val="nil"/>
            </w:tcBorders>
          </w:tcPr>
          <w:p w14:paraId="5FC7D6DC" w14:textId="77777777" w:rsidR="00721306" w:rsidRPr="00721306" w:rsidRDefault="00721306" w:rsidP="00721306">
            <w:pPr>
              <w:rPr>
                <w:sz w:val="2"/>
                <w:szCs w:val="2"/>
              </w:rPr>
            </w:pPr>
          </w:p>
        </w:tc>
        <w:tc>
          <w:tcPr>
            <w:tcW w:w="1702" w:type="dxa"/>
            <w:vMerge/>
            <w:tcBorders>
              <w:top w:val="nil"/>
            </w:tcBorders>
          </w:tcPr>
          <w:p w14:paraId="108AA771" w14:textId="77777777" w:rsidR="00721306" w:rsidRPr="00721306" w:rsidRDefault="00721306" w:rsidP="00721306">
            <w:pPr>
              <w:rPr>
                <w:sz w:val="2"/>
                <w:szCs w:val="2"/>
              </w:rPr>
            </w:pPr>
          </w:p>
        </w:tc>
        <w:tc>
          <w:tcPr>
            <w:tcW w:w="3333" w:type="dxa"/>
            <w:vMerge/>
            <w:tcBorders>
              <w:top w:val="nil"/>
            </w:tcBorders>
          </w:tcPr>
          <w:p w14:paraId="324654A5" w14:textId="77777777" w:rsidR="00721306" w:rsidRPr="00721306" w:rsidRDefault="00721306" w:rsidP="00721306">
            <w:pPr>
              <w:rPr>
                <w:sz w:val="2"/>
                <w:szCs w:val="2"/>
              </w:rPr>
            </w:pPr>
          </w:p>
        </w:tc>
        <w:tc>
          <w:tcPr>
            <w:tcW w:w="1532" w:type="dxa"/>
            <w:vMerge/>
            <w:tcBorders>
              <w:top w:val="nil"/>
            </w:tcBorders>
          </w:tcPr>
          <w:p w14:paraId="4F2A196E" w14:textId="77777777" w:rsidR="00721306" w:rsidRPr="00721306" w:rsidRDefault="00721306" w:rsidP="00721306">
            <w:pPr>
              <w:rPr>
                <w:sz w:val="2"/>
                <w:szCs w:val="2"/>
              </w:rPr>
            </w:pPr>
          </w:p>
        </w:tc>
        <w:tc>
          <w:tcPr>
            <w:tcW w:w="1540" w:type="dxa"/>
          </w:tcPr>
          <w:p w14:paraId="1D1E627C" w14:textId="77777777" w:rsidR="00721306" w:rsidRPr="00721306" w:rsidRDefault="00721306" w:rsidP="00721306">
            <w:pPr>
              <w:spacing w:line="210" w:lineRule="exact"/>
              <w:ind w:right="60"/>
              <w:jc w:val="center"/>
              <w:rPr>
                <w:sz w:val="20"/>
              </w:rPr>
            </w:pPr>
            <w:r w:rsidRPr="00721306">
              <w:rPr>
                <w:sz w:val="20"/>
              </w:rPr>
              <w:t>73%</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76%</w:t>
            </w:r>
          </w:p>
        </w:tc>
        <w:tc>
          <w:tcPr>
            <w:tcW w:w="894" w:type="dxa"/>
          </w:tcPr>
          <w:p w14:paraId="31B4FA80" w14:textId="77777777" w:rsidR="00721306" w:rsidRPr="00721306" w:rsidRDefault="00721306" w:rsidP="00721306">
            <w:pPr>
              <w:spacing w:line="210" w:lineRule="exact"/>
              <w:ind w:left="106"/>
              <w:rPr>
                <w:sz w:val="20"/>
              </w:rPr>
            </w:pPr>
            <w:r w:rsidRPr="00721306">
              <w:rPr>
                <w:spacing w:val="-5"/>
                <w:sz w:val="20"/>
              </w:rPr>
              <w:t>4</w:t>
            </w:r>
          </w:p>
        </w:tc>
        <w:tc>
          <w:tcPr>
            <w:tcW w:w="1172" w:type="dxa"/>
            <w:vMerge/>
            <w:tcBorders>
              <w:top w:val="nil"/>
            </w:tcBorders>
          </w:tcPr>
          <w:p w14:paraId="06FAD6F9" w14:textId="77777777" w:rsidR="00721306" w:rsidRPr="00721306" w:rsidRDefault="00721306" w:rsidP="00721306">
            <w:pPr>
              <w:rPr>
                <w:sz w:val="2"/>
                <w:szCs w:val="2"/>
              </w:rPr>
            </w:pPr>
          </w:p>
        </w:tc>
      </w:tr>
      <w:tr w:rsidR="00721306" w:rsidRPr="00721306" w14:paraId="3C98A7C3" w14:textId="77777777" w:rsidTr="00B3527E">
        <w:trPr>
          <w:trHeight w:val="460"/>
        </w:trPr>
        <w:tc>
          <w:tcPr>
            <w:tcW w:w="459" w:type="dxa"/>
            <w:vMerge/>
            <w:tcBorders>
              <w:top w:val="nil"/>
            </w:tcBorders>
          </w:tcPr>
          <w:p w14:paraId="3B84991A" w14:textId="77777777" w:rsidR="00721306" w:rsidRPr="00721306" w:rsidRDefault="00721306" w:rsidP="00721306">
            <w:pPr>
              <w:rPr>
                <w:sz w:val="2"/>
                <w:szCs w:val="2"/>
              </w:rPr>
            </w:pPr>
          </w:p>
        </w:tc>
        <w:tc>
          <w:tcPr>
            <w:tcW w:w="1702" w:type="dxa"/>
            <w:vMerge/>
            <w:tcBorders>
              <w:top w:val="nil"/>
            </w:tcBorders>
          </w:tcPr>
          <w:p w14:paraId="68F25E2C" w14:textId="77777777" w:rsidR="00721306" w:rsidRPr="00721306" w:rsidRDefault="00721306" w:rsidP="00721306">
            <w:pPr>
              <w:rPr>
                <w:sz w:val="2"/>
                <w:szCs w:val="2"/>
              </w:rPr>
            </w:pPr>
          </w:p>
        </w:tc>
        <w:tc>
          <w:tcPr>
            <w:tcW w:w="3333" w:type="dxa"/>
            <w:vMerge/>
            <w:tcBorders>
              <w:top w:val="nil"/>
            </w:tcBorders>
          </w:tcPr>
          <w:p w14:paraId="3513B51F" w14:textId="77777777" w:rsidR="00721306" w:rsidRPr="00721306" w:rsidRDefault="00721306" w:rsidP="00721306">
            <w:pPr>
              <w:rPr>
                <w:sz w:val="2"/>
                <w:szCs w:val="2"/>
              </w:rPr>
            </w:pPr>
          </w:p>
        </w:tc>
        <w:tc>
          <w:tcPr>
            <w:tcW w:w="1532" w:type="dxa"/>
            <w:vMerge/>
            <w:tcBorders>
              <w:top w:val="nil"/>
            </w:tcBorders>
          </w:tcPr>
          <w:p w14:paraId="501838C2" w14:textId="77777777" w:rsidR="00721306" w:rsidRPr="00721306" w:rsidRDefault="00721306" w:rsidP="00721306">
            <w:pPr>
              <w:rPr>
                <w:sz w:val="2"/>
                <w:szCs w:val="2"/>
              </w:rPr>
            </w:pPr>
          </w:p>
        </w:tc>
        <w:tc>
          <w:tcPr>
            <w:tcW w:w="1540" w:type="dxa"/>
          </w:tcPr>
          <w:p w14:paraId="4C4643CA" w14:textId="77777777" w:rsidR="00721306" w:rsidRPr="00721306" w:rsidRDefault="00721306" w:rsidP="00721306">
            <w:pPr>
              <w:spacing w:line="228" w:lineRule="exact"/>
              <w:ind w:left="110" w:right="546"/>
              <w:rPr>
                <w:sz w:val="20"/>
              </w:rPr>
            </w:pPr>
            <w:r w:rsidRPr="00721306">
              <w:rPr>
                <w:sz w:val="20"/>
              </w:rPr>
              <w:t>Less</w:t>
            </w:r>
            <w:r w:rsidRPr="00721306">
              <w:rPr>
                <w:spacing w:val="-14"/>
                <w:sz w:val="20"/>
              </w:rPr>
              <w:t xml:space="preserve"> </w:t>
            </w:r>
            <w:r w:rsidRPr="00721306">
              <w:rPr>
                <w:sz w:val="20"/>
              </w:rPr>
              <w:t xml:space="preserve">than </w:t>
            </w:r>
            <w:r w:rsidRPr="00721306">
              <w:rPr>
                <w:spacing w:val="-4"/>
                <w:sz w:val="20"/>
              </w:rPr>
              <w:t>73%</w:t>
            </w:r>
          </w:p>
        </w:tc>
        <w:tc>
          <w:tcPr>
            <w:tcW w:w="894" w:type="dxa"/>
          </w:tcPr>
          <w:p w14:paraId="3EA38A01" w14:textId="77777777" w:rsidR="00721306" w:rsidRPr="00721306" w:rsidRDefault="00721306" w:rsidP="00721306">
            <w:pPr>
              <w:spacing w:line="225" w:lineRule="exact"/>
              <w:ind w:left="106"/>
              <w:rPr>
                <w:sz w:val="20"/>
              </w:rPr>
            </w:pPr>
            <w:r w:rsidRPr="00721306">
              <w:rPr>
                <w:spacing w:val="-10"/>
                <w:sz w:val="20"/>
              </w:rPr>
              <w:t>0</w:t>
            </w:r>
          </w:p>
        </w:tc>
        <w:tc>
          <w:tcPr>
            <w:tcW w:w="1172" w:type="dxa"/>
            <w:vMerge/>
            <w:tcBorders>
              <w:top w:val="nil"/>
            </w:tcBorders>
          </w:tcPr>
          <w:p w14:paraId="22F2183D" w14:textId="77777777" w:rsidR="00721306" w:rsidRPr="00721306" w:rsidRDefault="00721306" w:rsidP="00721306">
            <w:pPr>
              <w:rPr>
                <w:sz w:val="2"/>
                <w:szCs w:val="2"/>
              </w:rPr>
            </w:pPr>
          </w:p>
        </w:tc>
      </w:tr>
      <w:tr w:rsidR="00721306" w:rsidRPr="00721306" w14:paraId="259D705A" w14:textId="77777777" w:rsidTr="00B3527E">
        <w:trPr>
          <w:trHeight w:val="460"/>
        </w:trPr>
        <w:tc>
          <w:tcPr>
            <w:tcW w:w="459" w:type="dxa"/>
            <w:vMerge/>
            <w:tcBorders>
              <w:top w:val="nil"/>
            </w:tcBorders>
          </w:tcPr>
          <w:p w14:paraId="4768C83E" w14:textId="77777777" w:rsidR="00721306" w:rsidRPr="00721306" w:rsidRDefault="00721306" w:rsidP="00721306">
            <w:pPr>
              <w:rPr>
                <w:sz w:val="2"/>
                <w:szCs w:val="2"/>
              </w:rPr>
            </w:pPr>
          </w:p>
        </w:tc>
        <w:tc>
          <w:tcPr>
            <w:tcW w:w="1702" w:type="dxa"/>
            <w:vMerge/>
            <w:tcBorders>
              <w:top w:val="nil"/>
            </w:tcBorders>
          </w:tcPr>
          <w:p w14:paraId="19D6DBA7" w14:textId="77777777" w:rsidR="00721306" w:rsidRPr="00721306" w:rsidRDefault="00721306" w:rsidP="00721306">
            <w:pPr>
              <w:rPr>
                <w:sz w:val="2"/>
                <w:szCs w:val="2"/>
              </w:rPr>
            </w:pPr>
          </w:p>
        </w:tc>
        <w:tc>
          <w:tcPr>
            <w:tcW w:w="3333" w:type="dxa"/>
            <w:vMerge/>
            <w:tcBorders>
              <w:top w:val="nil"/>
            </w:tcBorders>
          </w:tcPr>
          <w:p w14:paraId="62B54313" w14:textId="77777777" w:rsidR="00721306" w:rsidRPr="00721306" w:rsidRDefault="00721306" w:rsidP="00721306">
            <w:pPr>
              <w:rPr>
                <w:sz w:val="2"/>
                <w:szCs w:val="2"/>
              </w:rPr>
            </w:pPr>
          </w:p>
        </w:tc>
        <w:tc>
          <w:tcPr>
            <w:tcW w:w="1532" w:type="dxa"/>
            <w:vMerge w:val="restart"/>
          </w:tcPr>
          <w:p w14:paraId="5EDB0C96" w14:textId="77777777" w:rsidR="00721306" w:rsidRPr="00721306" w:rsidRDefault="00721306" w:rsidP="00721306">
            <w:pPr>
              <w:spacing w:line="225" w:lineRule="exact"/>
              <w:ind w:left="108"/>
              <w:rPr>
                <w:sz w:val="20"/>
              </w:rPr>
            </w:pPr>
            <w:r w:rsidRPr="00721306">
              <w:rPr>
                <w:sz w:val="20"/>
              </w:rPr>
              <w:t>90%</w:t>
            </w:r>
            <w:r w:rsidRPr="00721306">
              <w:rPr>
                <w:spacing w:val="-5"/>
                <w:sz w:val="20"/>
              </w:rPr>
              <w:t xml:space="preserve"> </w:t>
            </w:r>
            <w:r w:rsidRPr="00721306">
              <w:rPr>
                <w:sz w:val="20"/>
              </w:rPr>
              <w:t>in</w:t>
            </w:r>
            <w:r w:rsidRPr="00721306">
              <w:rPr>
                <w:spacing w:val="-4"/>
                <w:sz w:val="20"/>
              </w:rPr>
              <w:t xml:space="preserve"> </w:t>
            </w:r>
            <w:r w:rsidRPr="00721306">
              <w:rPr>
                <w:spacing w:val="-2"/>
                <w:sz w:val="20"/>
              </w:rPr>
              <w:t>years</w:t>
            </w:r>
          </w:p>
          <w:p w14:paraId="147ECAC9" w14:textId="77777777" w:rsidR="00721306" w:rsidRPr="00721306" w:rsidRDefault="00721306" w:rsidP="00721306">
            <w:pPr>
              <w:spacing w:before="3"/>
              <w:ind w:left="108"/>
              <w:rPr>
                <w:sz w:val="20"/>
              </w:rPr>
            </w:pPr>
            <w:r w:rsidRPr="00721306">
              <w:rPr>
                <w:sz w:val="20"/>
              </w:rPr>
              <w:t>2-4</w:t>
            </w:r>
            <w:r w:rsidRPr="00721306">
              <w:rPr>
                <w:spacing w:val="-5"/>
                <w:sz w:val="20"/>
              </w:rPr>
              <w:t xml:space="preserve"> </w:t>
            </w:r>
            <w:r w:rsidRPr="00721306">
              <w:rPr>
                <w:sz w:val="20"/>
              </w:rPr>
              <w:t>of</w:t>
            </w:r>
            <w:r w:rsidRPr="00721306">
              <w:rPr>
                <w:spacing w:val="-4"/>
                <w:sz w:val="20"/>
              </w:rPr>
              <w:t xml:space="preserve"> </w:t>
            </w:r>
            <w:r w:rsidRPr="00721306">
              <w:rPr>
                <w:spacing w:val="-2"/>
                <w:sz w:val="20"/>
              </w:rPr>
              <w:t>contract</w:t>
            </w:r>
          </w:p>
        </w:tc>
        <w:tc>
          <w:tcPr>
            <w:tcW w:w="1540" w:type="dxa"/>
          </w:tcPr>
          <w:p w14:paraId="5F3630E6" w14:textId="77777777" w:rsidR="00721306" w:rsidRPr="00721306" w:rsidRDefault="00721306" w:rsidP="00721306">
            <w:pPr>
              <w:spacing w:line="230" w:lineRule="exact"/>
              <w:ind w:left="110" w:right="780"/>
              <w:rPr>
                <w:sz w:val="20"/>
              </w:rPr>
            </w:pPr>
            <w:r w:rsidRPr="00721306">
              <w:rPr>
                <w:sz w:val="20"/>
              </w:rPr>
              <w:t>90%</w:t>
            </w:r>
            <w:r w:rsidRPr="00721306">
              <w:rPr>
                <w:spacing w:val="-14"/>
                <w:sz w:val="20"/>
              </w:rPr>
              <w:t xml:space="preserve"> </w:t>
            </w:r>
            <w:r w:rsidRPr="00721306">
              <w:rPr>
                <w:sz w:val="20"/>
              </w:rPr>
              <w:t xml:space="preserve">or </w:t>
            </w:r>
            <w:r w:rsidRPr="00721306">
              <w:rPr>
                <w:spacing w:val="-2"/>
                <w:sz w:val="20"/>
              </w:rPr>
              <w:t>greater</w:t>
            </w:r>
          </w:p>
        </w:tc>
        <w:tc>
          <w:tcPr>
            <w:tcW w:w="894" w:type="dxa"/>
          </w:tcPr>
          <w:p w14:paraId="3CFEC404" w14:textId="77777777" w:rsidR="00721306" w:rsidRPr="00721306" w:rsidRDefault="00721306" w:rsidP="00721306">
            <w:pPr>
              <w:spacing w:line="225" w:lineRule="exact"/>
              <w:ind w:left="106"/>
              <w:rPr>
                <w:sz w:val="20"/>
              </w:rPr>
            </w:pPr>
            <w:r w:rsidRPr="00721306">
              <w:rPr>
                <w:spacing w:val="-5"/>
                <w:sz w:val="20"/>
              </w:rPr>
              <w:t>20</w:t>
            </w:r>
          </w:p>
        </w:tc>
        <w:tc>
          <w:tcPr>
            <w:tcW w:w="1172" w:type="dxa"/>
            <w:vMerge/>
            <w:tcBorders>
              <w:top w:val="nil"/>
            </w:tcBorders>
          </w:tcPr>
          <w:p w14:paraId="14B2ACD7" w14:textId="77777777" w:rsidR="00721306" w:rsidRPr="00721306" w:rsidRDefault="00721306" w:rsidP="00721306">
            <w:pPr>
              <w:rPr>
                <w:sz w:val="2"/>
                <w:szCs w:val="2"/>
              </w:rPr>
            </w:pPr>
          </w:p>
        </w:tc>
      </w:tr>
      <w:tr w:rsidR="00721306" w:rsidRPr="00721306" w14:paraId="15B0A77B" w14:textId="77777777" w:rsidTr="00B3527E">
        <w:trPr>
          <w:trHeight w:val="227"/>
        </w:trPr>
        <w:tc>
          <w:tcPr>
            <w:tcW w:w="459" w:type="dxa"/>
            <w:vMerge/>
            <w:tcBorders>
              <w:top w:val="nil"/>
            </w:tcBorders>
          </w:tcPr>
          <w:p w14:paraId="23EBE1AC" w14:textId="77777777" w:rsidR="00721306" w:rsidRPr="00721306" w:rsidRDefault="00721306" w:rsidP="00721306">
            <w:pPr>
              <w:rPr>
                <w:sz w:val="2"/>
                <w:szCs w:val="2"/>
              </w:rPr>
            </w:pPr>
          </w:p>
        </w:tc>
        <w:tc>
          <w:tcPr>
            <w:tcW w:w="1702" w:type="dxa"/>
            <w:vMerge/>
            <w:tcBorders>
              <w:top w:val="nil"/>
            </w:tcBorders>
          </w:tcPr>
          <w:p w14:paraId="2B3D4712" w14:textId="77777777" w:rsidR="00721306" w:rsidRPr="00721306" w:rsidRDefault="00721306" w:rsidP="00721306">
            <w:pPr>
              <w:rPr>
                <w:sz w:val="2"/>
                <w:szCs w:val="2"/>
              </w:rPr>
            </w:pPr>
          </w:p>
        </w:tc>
        <w:tc>
          <w:tcPr>
            <w:tcW w:w="3333" w:type="dxa"/>
            <w:vMerge/>
            <w:tcBorders>
              <w:top w:val="nil"/>
            </w:tcBorders>
          </w:tcPr>
          <w:p w14:paraId="68DC513B" w14:textId="77777777" w:rsidR="00721306" w:rsidRPr="00721306" w:rsidRDefault="00721306" w:rsidP="00721306">
            <w:pPr>
              <w:rPr>
                <w:sz w:val="2"/>
                <w:szCs w:val="2"/>
              </w:rPr>
            </w:pPr>
          </w:p>
        </w:tc>
        <w:tc>
          <w:tcPr>
            <w:tcW w:w="1532" w:type="dxa"/>
            <w:vMerge/>
            <w:tcBorders>
              <w:top w:val="nil"/>
            </w:tcBorders>
          </w:tcPr>
          <w:p w14:paraId="67254083" w14:textId="77777777" w:rsidR="00721306" w:rsidRPr="00721306" w:rsidRDefault="00721306" w:rsidP="00721306">
            <w:pPr>
              <w:rPr>
                <w:sz w:val="2"/>
                <w:szCs w:val="2"/>
              </w:rPr>
            </w:pPr>
          </w:p>
        </w:tc>
        <w:tc>
          <w:tcPr>
            <w:tcW w:w="1540" w:type="dxa"/>
          </w:tcPr>
          <w:p w14:paraId="1B28DA01" w14:textId="77777777" w:rsidR="00721306" w:rsidRPr="00721306" w:rsidRDefault="00721306" w:rsidP="00721306">
            <w:pPr>
              <w:spacing w:line="208" w:lineRule="exact"/>
              <w:ind w:right="60"/>
              <w:jc w:val="center"/>
              <w:rPr>
                <w:sz w:val="20"/>
              </w:rPr>
            </w:pPr>
            <w:r w:rsidRPr="00721306">
              <w:rPr>
                <w:sz w:val="20"/>
              </w:rPr>
              <w:t>87%</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90%</w:t>
            </w:r>
          </w:p>
        </w:tc>
        <w:tc>
          <w:tcPr>
            <w:tcW w:w="894" w:type="dxa"/>
          </w:tcPr>
          <w:p w14:paraId="094007DF" w14:textId="77777777" w:rsidR="00721306" w:rsidRPr="00721306" w:rsidRDefault="00721306" w:rsidP="00721306">
            <w:pPr>
              <w:spacing w:line="208" w:lineRule="exact"/>
              <w:ind w:left="106"/>
              <w:rPr>
                <w:sz w:val="20"/>
              </w:rPr>
            </w:pPr>
            <w:r w:rsidRPr="00721306">
              <w:rPr>
                <w:spacing w:val="-5"/>
                <w:sz w:val="20"/>
              </w:rPr>
              <w:t>16</w:t>
            </w:r>
          </w:p>
        </w:tc>
        <w:tc>
          <w:tcPr>
            <w:tcW w:w="1172" w:type="dxa"/>
            <w:vMerge/>
            <w:tcBorders>
              <w:top w:val="nil"/>
            </w:tcBorders>
          </w:tcPr>
          <w:p w14:paraId="787AAFA1" w14:textId="77777777" w:rsidR="00721306" w:rsidRPr="00721306" w:rsidRDefault="00721306" w:rsidP="00721306">
            <w:pPr>
              <w:rPr>
                <w:sz w:val="2"/>
                <w:szCs w:val="2"/>
              </w:rPr>
            </w:pPr>
          </w:p>
        </w:tc>
      </w:tr>
      <w:tr w:rsidR="00721306" w:rsidRPr="00721306" w14:paraId="0E2BCDB3" w14:textId="77777777" w:rsidTr="00B3527E">
        <w:trPr>
          <w:trHeight w:val="230"/>
        </w:trPr>
        <w:tc>
          <w:tcPr>
            <w:tcW w:w="459" w:type="dxa"/>
            <w:vMerge/>
            <w:tcBorders>
              <w:top w:val="nil"/>
            </w:tcBorders>
          </w:tcPr>
          <w:p w14:paraId="3515D40E" w14:textId="77777777" w:rsidR="00721306" w:rsidRPr="00721306" w:rsidRDefault="00721306" w:rsidP="00721306">
            <w:pPr>
              <w:rPr>
                <w:sz w:val="2"/>
                <w:szCs w:val="2"/>
              </w:rPr>
            </w:pPr>
          </w:p>
        </w:tc>
        <w:tc>
          <w:tcPr>
            <w:tcW w:w="1702" w:type="dxa"/>
            <w:vMerge/>
            <w:tcBorders>
              <w:top w:val="nil"/>
            </w:tcBorders>
          </w:tcPr>
          <w:p w14:paraId="2174E3AC" w14:textId="77777777" w:rsidR="00721306" w:rsidRPr="00721306" w:rsidRDefault="00721306" w:rsidP="00721306">
            <w:pPr>
              <w:rPr>
                <w:sz w:val="2"/>
                <w:szCs w:val="2"/>
              </w:rPr>
            </w:pPr>
          </w:p>
        </w:tc>
        <w:tc>
          <w:tcPr>
            <w:tcW w:w="3333" w:type="dxa"/>
            <w:vMerge/>
            <w:tcBorders>
              <w:top w:val="nil"/>
            </w:tcBorders>
          </w:tcPr>
          <w:p w14:paraId="1C4EF502" w14:textId="77777777" w:rsidR="00721306" w:rsidRPr="00721306" w:rsidRDefault="00721306" w:rsidP="00721306">
            <w:pPr>
              <w:rPr>
                <w:sz w:val="2"/>
                <w:szCs w:val="2"/>
              </w:rPr>
            </w:pPr>
          </w:p>
        </w:tc>
        <w:tc>
          <w:tcPr>
            <w:tcW w:w="1532" w:type="dxa"/>
            <w:vMerge/>
            <w:tcBorders>
              <w:top w:val="nil"/>
            </w:tcBorders>
          </w:tcPr>
          <w:p w14:paraId="1C1A180F" w14:textId="77777777" w:rsidR="00721306" w:rsidRPr="00721306" w:rsidRDefault="00721306" w:rsidP="00721306">
            <w:pPr>
              <w:rPr>
                <w:sz w:val="2"/>
                <w:szCs w:val="2"/>
              </w:rPr>
            </w:pPr>
          </w:p>
        </w:tc>
        <w:tc>
          <w:tcPr>
            <w:tcW w:w="1540" w:type="dxa"/>
          </w:tcPr>
          <w:p w14:paraId="3019B21F" w14:textId="77777777" w:rsidR="00721306" w:rsidRPr="00721306" w:rsidRDefault="00721306" w:rsidP="00721306">
            <w:pPr>
              <w:spacing w:line="210" w:lineRule="exact"/>
              <w:ind w:right="60"/>
              <w:jc w:val="center"/>
              <w:rPr>
                <w:sz w:val="20"/>
              </w:rPr>
            </w:pPr>
            <w:r w:rsidRPr="00721306">
              <w:rPr>
                <w:sz w:val="20"/>
              </w:rPr>
              <w:t>84%</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87%</w:t>
            </w:r>
          </w:p>
        </w:tc>
        <w:tc>
          <w:tcPr>
            <w:tcW w:w="894" w:type="dxa"/>
          </w:tcPr>
          <w:p w14:paraId="64D30B5A" w14:textId="77777777" w:rsidR="00721306" w:rsidRPr="00721306" w:rsidRDefault="00721306" w:rsidP="00721306">
            <w:pPr>
              <w:spacing w:line="210" w:lineRule="exact"/>
              <w:ind w:left="106"/>
              <w:rPr>
                <w:sz w:val="20"/>
              </w:rPr>
            </w:pPr>
            <w:r w:rsidRPr="00721306">
              <w:rPr>
                <w:spacing w:val="-5"/>
                <w:sz w:val="20"/>
              </w:rPr>
              <w:t>12</w:t>
            </w:r>
          </w:p>
        </w:tc>
        <w:tc>
          <w:tcPr>
            <w:tcW w:w="1172" w:type="dxa"/>
            <w:vMerge/>
            <w:tcBorders>
              <w:top w:val="nil"/>
            </w:tcBorders>
          </w:tcPr>
          <w:p w14:paraId="0F676F76" w14:textId="77777777" w:rsidR="00721306" w:rsidRPr="00721306" w:rsidRDefault="00721306" w:rsidP="00721306">
            <w:pPr>
              <w:rPr>
                <w:sz w:val="2"/>
                <w:szCs w:val="2"/>
              </w:rPr>
            </w:pPr>
          </w:p>
        </w:tc>
      </w:tr>
      <w:tr w:rsidR="00721306" w:rsidRPr="00721306" w14:paraId="5A11CD10" w14:textId="77777777" w:rsidTr="00B3527E">
        <w:trPr>
          <w:trHeight w:val="230"/>
        </w:trPr>
        <w:tc>
          <w:tcPr>
            <w:tcW w:w="459" w:type="dxa"/>
            <w:vMerge/>
            <w:tcBorders>
              <w:top w:val="nil"/>
            </w:tcBorders>
          </w:tcPr>
          <w:p w14:paraId="417EF89C" w14:textId="77777777" w:rsidR="00721306" w:rsidRPr="00721306" w:rsidRDefault="00721306" w:rsidP="00721306">
            <w:pPr>
              <w:rPr>
                <w:sz w:val="2"/>
                <w:szCs w:val="2"/>
              </w:rPr>
            </w:pPr>
          </w:p>
        </w:tc>
        <w:tc>
          <w:tcPr>
            <w:tcW w:w="1702" w:type="dxa"/>
            <w:vMerge/>
            <w:tcBorders>
              <w:top w:val="nil"/>
            </w:tcBorders>
          </w:tcPr>
          <w:p w14:paraId="3F14556F" w14:textId="77777777" w:rsidR="00721306" w:rsidRPr="00721306" w:rsidRDefault="00721306" w:rsidP="00721306">
            <w:pPr>
              <w:rPr>
                <w:sz w:val="2"/>
                <w:szCs w:val="2"/>
              </w:rPr>
            </w:pPr>
          </w:p>
        </w:tc>
        <w:tc>
          <w:tcPr>
            <w:tcW w:w="3333" w:type="dxa"/>
            <w:vMerge/>
            <w:tcBorders>
              <w:top w:val="nil"/>
            </w:tcBorders>
          </w:tcPr>
          <w:p w14:paraId="0A1E5839" w14:textId="77777777" w:rsidR="00721306" w:rsidRPr="00721306" w:rsidRDefault="00721306" w:rsidP="00721306">
            <w:pPr>
              <w:rPr>
                <w:sz w:val="2"/>
                <w:szCs w:val="2"/>
              </w:rPr>
            </w:pPr>
          </w:p>
        </w:tc>
        <w:tc>
          <w:tcPr>
            <w:tcW w:w="1532" w:type="dxa"/>
            <w:vMerge/>
            <w:tcBorders>
              <w:top w:val="nil"/>
            </w:tcBorders>
          </w:tcPr>
          <w:p w14:paraId="492B2E77" w14:textId="77777777" w:rsidR="00721306" w:rsidRPr="00721306" w:rsidRDefault="00721306" w:rsidP="00721306">
            <w:pPr>
              <w:rPr>
                <w:sz w:val="2"/>
                <w:szCs w:val="2"/>
              </w:rPr>
            </w:pPr>
          </w:p>
        </w:tc>
        <w:tc>
          <w:tcPr>
            <w:tcW w:w="1540" w:type="dxa"/>
          </w:tcPr>
          <w:p w14:paraId="18A26812" w14:textId="77777777" w:rsidR="00721306" w:rsidRPr="00721306" w:rsidRDefault="00721306" w:rsidP="00721306">
            <w:pPr>
              <w:spacing w:line="210" w:lineRule="exact"/>
              <w:ind w:right="60"/>
              <w:jc w:val="center"/>
              <w:rPr>
                <w:sz w:val="20"/>
              </w:rPr>
            </w:pPr>
            <w:r w:rsidRPr="00721306">
              <w:rPr>
                <w:sz w:val="20"/>
              </w:rPr>
              <w:t>81%</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84%</w:t>
            </w:r>
          </w:p>
        </w:tc>
        <w:tc>
          <w:tcPr>
            <w:tcW w:w="894" w:type="dxa"/>
          </w:tcPr>
          <w:p w14:paraId="297F300A" w14:textId="77777777" w:rsidR="00721306" w:rsidRPr="00721306" w:rsidRDefault="00721306" w:rsidP="00721306">
            <w:pPr>
              <w:spacing w:line="210" w:lineRule="exact"/>
              <w:ind w:left="106"/>
              <w:rPr>
                <w:sz w:val="20"/>
              </w:rPr>
            </w:pPr>
            <w:r w:rsidRPr="00721306">
              <w:rPr>
                <w:spacing w:val="-5"/>
                <w:sz w:val="20"/>
              </w:rPr>
              <w:t>8</w:t>
            </w:r>
          </w:p>
        </w:tc>
        <w:tc>
          <w:tcPr>
            <w:tcW w:w="1172" w:type="dxa"/>
            <w:vMerge/>
            <w:tcBorders>
              <w:top w:val="nil"/>
            </w:tcBorders>
          </w:tcPr>
          <w:p w14:paraId="0F62BDA3" w14:textId="77777777" w:rsidR="00721306" w:rsidRPr="00721306" w:rsidRDefault="00721306" w:rsidP="00721306">
            <w:pPr>
              <w:rPr>
                <w:sz w:val="2"/>
                <w:szCs w:val="2"/>
              </w:rPr>
            </w:pPr>
          </w:p>
        </w:tc>
      </w:tr>
      <w:tr w:rsidR="00721306" w:rsidRPr="00721306" w14:paraId="7098EDA6" w14:textId="77777777" w:rsidTr="00B3527E">
        <w:trPr>
          <w:trHeight w:val="230"/>
        </w:trPr>
        <w:tc>
          <w:tcPr>
            <w:tcW w:w="459" w:type="dxa"/>
            <w:vMerge/>
            <w:tcBorders>
              <w:top w:val="nil"/>
            </w:tcBorders>
          </w:tcPr>
          <w:p w14:paraId="77F4B726" w14:textId="77777777" w:rsidR="00721306" w:rsidRPr="00721306" w:rsidRDefault="00721306" w:rsidP="00721306">
            <w:pPr>
              <w:rPr>
                <w:sz w:val="2"/>
                <w:szCs w:val="2"/>
              </w:rPr>
            </w:pPr>
          </w:p>
        </w:tc>
        <w:tc>
          <w:tcPr>
            <w:tcW w:w="1702" w:type="dxa"/>
            <w:vMerge/>
            <w:tcBorders>
              <w:top w:val="nil"/>
            </w:tcBorders>
          </w:tcPr>
          <w:p w14:paraId="022332EE" w14:textId="77777777" w:rsidR="00721306" w:rsidRPr="00721306" w:rsidRDefault="00721306" w:rsidP="00721306">
            <w:pPr>
              <w:rPr>
                <w:sz w:val="2"/>
                <w:szCs w:val="2"/>
              </w:rPr>
            </w:pPr>
          </w:p>
        </w:tc>
        <w:tc>
          <w:tcPr>
            <w:tcW w:w="3333" w:type="dxa"/>
            <w:vMerge/>
            <w:tcBorders>
              <w:top w:val="nil"/>
            </w:tcBorders>
          </w:tcPr>
          <w:p w14:paraId="1B658D56" w14:textId="77777777" w:rsidR="00721306" w:rsidRPr="00721306" w:rsidRDefault="00721306" w:rsidP="00721306">
            <w:pPr>
              <w:rPr>
                <w:sz w:val="2"/>
                <w:szCs w:val="2"/>
              </w:rPr>
            </w:pPr>
          </w:p>
        </w:tc>
        <w:tc>
          <w:tcPr>
            <w:tcW w:w="1532" w:type="dxa"/>
            <w:vMerge/>
            <w:tcBorders>
              <w:top w:val="nil"/>
            </w:tcBorders>
          </w:tcPr>
          <w:p w14:paraId="21EBCA8D" w14:textId="77777777" w:rsidR="00721306" w:rsidRPr="00721306" w:rsidRDefault="00721306" w:rsidP="00721306">
            <w:pPr>
              <w:rPr>
                <w:sz w:val="2"/>
                <w:szCs w:val="2"/>
              </w:rPr>
            </w:pPr>
          </w:p>
        </w:tc>
        <w:tc>
          <w:tcPr>
            <w:tcW w:w="1540" w:type="dxa"/>
          </w:tcPr>
          <w:p w14:paraId="6DC65771" w14:textId="77777777" w:rsidR="00721306" w:rsidRPr="00721306" w:rsidRDefault="00721306" w:rsidP="00721306">
            <w:pPr>
              <w:spacing w:line="211" w:lineRule="exact"/>
              <w:ind w:right="60"/>
              <w:jc w:val="center"/>
              <w:rPr>
                <w:sz w:val="20"/>
              </w:rPr>
            </w:pPr>
            <w:r w:rsidRPr="00721306">
              <w:rPr>
                <w:sz w:val="20"/>
              </w:rPr>
              <w:t>78%</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81%</w:t>
            </w:r>
          </w:p>
        </w:tc>
        <w:tc>
          <w:tcPr>
            <w:tcW w:w="894" w:type="dxa"/>
          </w:tcPr>
          <w:p w14:paraId="6D156A2E" w14:textId="77777777" w:rsidR="00721306" w:rsidRPr="00721306" w:rsidRDefault="00721306" w:rsidP="00721306">
            <w:pPr>
              <w:spacing w:line="211" w:lineRule="exact"/>
              <w:ind w:left="106"/>
              <w:rPr>
                <w:sz w:val="20"/>
              </w:rPr>
            </w:pPr>
            <w:r w:rsidRPr="00721306">
              <w:rPr>
                <w:spacing w:val="-5"/>
                <w:sz w:val="20"/>
              </w:rPr>
              <w:t>4</w:t>
            </w:r>
          </w:p>
        </w:tc>
        <w:tc>
          <w:tcPr>
            <w:tcW w:w="1172" w:type="dxa"/>
            <w:vMerge/>
            <w:tcBorders>
              <w:top w:val="nil"/>
            </w:tcBorders>
          </w:tcPr>
          <w:p w14:paraId="699768B6" w14:textId="77777777" w:rsidR="00721306" w:rsidRPr="00721306" w:rsidRDefault="00721306" w:rsidP="00721306">
            <w:pPr>
              <w:rPr>
                <w:sz w:val="2"/>
                <w:szCs w:val="2"/>
              </w:rPr>
            </w:pPr>
          </w:p>
        </w:tc>
      </w:tr>
      <w:tr w:rsidR="00721306" w:rsidRPr="00721306" w14:paraId="42D61673" w14:textId="77777777" w:rsidTr="00B3527E">
        <w:trPr>
          <w:trHeight w:val="462"/>
        </w:trPr>
        <w:tc>
          <w:tcPr>
            <w:tcW w:w="459" w:type="dxa"/>
            <w:vMerge/>
            <w:tcBorders>
              <w:top w:val="nil"/>
            </w:tcBorders>
          </w:tcPr>
          <w:p w14:paraId="35E1E9D9" w14:textId="77777777" w:rsidR="00721306" w:rsidRPr="00721306" w:rsidRDefault="00721306" w:rsidP="00721306">
            <w:pPr>
              <w:rPr>
                <w:sz w:val="2"/>
                <w:szCs w:val="2"/>
              </w:rPr>
            </w:pPr>
          </w:p>
        </w:tc>
        <w:tc>
          <w:tcPr>
            <w:tcW w:w="1702" w:type="dxa"/>
            <w:vMerge/>
            <w:tcBorders>
              <w:top w:val="nil"/>
            </w:tcBorders>
          </w:tcPr>
          <w:p w14:paraId="36D4FD14" w14:textId="77777777" w:rsidR="00721306" w:rsidRPr="00721306" w:rsidRDefault="00721306" w:rsidP="00721306">
            <w:pPr>
              <w:rPr>
                <w:sz w:val="2"/>
                <w:szCs w:val="2"/>
              </w:rPr>
            </w:pPr>
          </w:p>
        </w:tc>
        <w:tc>
          <w:tcPr>
            <w:tcW w:w="3333" w:type="dxa"/>
            <w:vMerge/>
            <w:tcBorders>
              <w:top w:val="nil"/>
            </w:tcBorders>
          </w:tcPr>
          <w:p w14:paraId="23FDBA8A" w14:textId="77777777" w:rsidR="00721306" w:rsidRPr="00721306" w:rsidRDefault="00721306" w:rsidP="00721306">
            <w:pPr>
              <w:rPr>
                <w:sz w:val="2"/>
                <w:szCs w:val="2"/>
              </w:rPr>
            </w:pPr>
          </w:p>
        </w:tc>
        <w:tc>
          <w:tcPr>
            <w:tcW w:w="1532" w:type="dxa"/>
            <w:vMerge/>
            <w:tcBorders>
              <w:top w:val="nil"/>
            </w:tcBorders>
          </w:tcPr>
          <w:p w14:paraId="57EA048B" w14:textId="77777777" w:rsidR="00721306" w:rsidRPr="00721306" w:rsidRDefault="00721306" w:rsidP="00721306">
            <w:pPr>
              <w:rPr>
                <w:sz w:val="2"/>
                <w:szCs w:val="2"/>
              </w:rPr>
            </w:pPr>
          </w:p>
        </w:tc>
        <w:tc>
          <w:tcPr>
            <w:tcW w:w="1540" w:type="dxa"/>
          </w:tcPr>
          <w:p w14:paraId="47BD1C1E" w14:textId="77777777" w:rsidR="00721306" w:rsidRPr="00721306" w:rsidRDefault="00721306" w:rsidP="00721306">
            <w:pPr>
              <w:spacing w:line="230" w:lineRule="exact"/>
              <w:ind w:left="110" w:right="546"/>
              <w:rPr>
                <w:sz w:val="20"/>
              </w:rPr>
            </w:pPr>
            <w:r w:rsidRPr="00721306">
              <w:rPr>
                <w:sz w:val="20"/>
              </w:rPr>
              <w:t>Less</w:t>
            </w:r>
            <w:r w:rsidRPr="00721306">
              <w:rPr>
                <w:spacing w:val="-14"/>
                <w:sz w:val="20"/>
              </w:rPr>
              <w:t xml:space="preserve"> </w:t>
            </w:r>
            <w:r w:rsidRPr="00721306">
              <w:rPr>
                <w:sz w:val="20"/>
              </w:rPr>
              <w:t xml:space="preserve">than </w:t>
            </w:r>
            <w:r w:rsidRPr="00721306">
              <w:rPr>
                <w:spacing w:val="-4"/>
                <w:sz w:val="20"/>
              </w:rPr>
              <w:t>78%</w:t>
            </w:r>
          </w:p>
        </w:tc>
        <w:tc>
          <w:tcPr>
            <w:tcW w:w="894" w:type="dxa"/>
          </w:tcPr>
          <w:p w14:paraId="3CEC79A6" w14:textId="77777777" w:rsidR="00721306" w:rsidRPr="00721306" w:rsidRDefault="00721306" w:rsidP="00721306">
            <w:pPr>
              <w:spacing w:line="225" w:lineRule="exact"/>
              <w:ind w:left="106"/>
              <w:rPr>
                <w:sz w:val="20"/>
              </w:rPr>
            </w:pPr>
            <w:r w:rsidRPr="00721306">
              <w:rPr>
                <w:spacing w:val="-10"/>
                <w:sz w:val="20"/>
              </w:rPr>
              <w:t>0</w:t>
            </w:r>
          </w:p>
        </w:tc>
        <w:tc>
          <w:tcPr>
            <w:tcW w:w="1172" w:type="dxa"/>
            <w:vMerge/>
            <w:tcBorders>
              <w:top w:val="nil"/>
            </w:tcBorders>
          </w:tcPr>
          <w:p w14:paraId="5703AB79" w14:textId="77777777" w:rsidR="00721306" w:rsidRPr="00721306" w:rsidRDefault="00721306" w:rsidP="00721306">
            <w:pPr>
              <w:rPr>
                <w:sz w:val="2"/>
                <w:szCs w:val="2"/>
              </w:rPr>
            </w:pPr>
          </w:p>
        </w:tc>
      </w:tr>
    </w:tbl>
    <w:p w14:paraId="2A281D49" w14:textId="77777777" w:rsidR="00721306" w:rsidRPr="00721306" w:rsidRDefault="00721306" w:rsidP="00721306">
      <w:pPr>
        <w:rPr>
          <w:sz w:val="2"/>
          <w:szCs w:val="2"/>
        </w:rPr>
        <w:sectPr w:rsidR="00721306" w:rsidRPr="00721306" w:rsidSect="00721306">
          <w:footerReference w:type="default" r:id="rId36"/>
          <w:pgSz w:w="12240" w:h="15840"/>
          <w:pgMar w:top="980" w:right="360" w:bottom="3145" w:left="360" w:header="0" w:footer="1586" w:gutter="0"/>
          <w:cols w:space="720"/>
        </w:sectPr>
      </w:pPr>
    </w:p>
    <w:tbl>
      <w:tblPr>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9"/>
        <w:gridCol w:w="1702"/>
        <w:gridCol w:w="3333"/>
        <w:gridCol w:w="1532"/>
        <w:gridCol w:w="1540"/>
        <w:gridCol w:w="894"/>
        <w:gridCol w:w="1172"/>
      </w:tblGrid>
      <w:tr w:rsidR="00721306" w:rsidRPr="00721306" w14:paraId="5024F5D3" w14:textId="77777777" w:rsidTr="00B3527E">
        <w:trPr>
          <w:trHeight w:val="350"/>
        </w:trPr>
        <w:tc>
          <w:tcPr>
            <w:tcW w:w="10632" w:type="dxa"/>
            <w:gridSpan w:val="7"/>
            <w:shd w:val="clear" w:color="auto" w:fill="DBE3EF"/>
          </w:tcPr>
          <w:p w14:paraId="5FF83563" w14:textId="77777777" w:rsidR="00721306" w:rsidRPr="00721306" w:rsidRDefault="00721306" w:rsidP="00721306">
            <w:pPr>
              <w:spacing w:line="222" w:lineRule="exact"/>
              <w:ind w:left="112"/>
              <w:rPr>
                <w:b/>
                <w:sz w:val="20"/>
              </w:rPr>
            </w:pPr>
            <w:r w:rsidRPr="00721306">
              <w:rPr>
                <w:b/>
                <w:sz w:val="20"/>
              </w:rPr>
              <w:t>TABLE</w:t>
            </w:r>
            <w:r w:rsidRPr="00721306">
              <w:rPr>
                <w:b/>
                <w:spacing w:val="-4"/>
                <w:sz w:val="20"/>
              </w:rPr>
              <w:t xml:space="preserve"> </w:t>
            </w:r>
            <w:r w:rsidRPr="00721306">
              <w:rPr>
                <w:b/>
                <w:sz w:val="20"/>
              </w:rPr>
              <w:t>B</w:t>
            </w:r>
            <w:r w:rsidRPr="00721306">
              <w:rPr>
                <w:b/>
                <w:spacing w:val="-3"/>
                <w:sz w:val="20"/>
              </w:rPr>
              <w:t xml:space="preserve"> </w:t>
            </w:r>
            <w:r w:rsidRPr="00721306">
              <w:rPr>
                <w:b/>
                <w:sz w:val="20"/>
              </w:rPr>
              <w:t>-</w:t>
            </w:r>
            <w:r w:rsidRPr="00721306">
              <w:rPr>
                <w:b/>
                <w:spacing w:val="-3"/>
                <w:sz w:val="20"/>
              </w:rPr>
              <w:t xml:space="preserve"> </w:t>
            </w:r>
            <w:r w:rsidRPr="00721306">
              <w:rPr>
                <w:b/>
                <w:spacing w:val="-2"/>
                <w:sz w:val="20"/>
              </w:rPr>
              <w:t>ANNUALLY</w:t>
            </w:r>
          </w:p>
        </w:tc>
      </w:tr>
      <w:tr w:rsidR="00721306" w:rsidRPr="00721306" w14:paraId="5D64A205" w14:textId="77777777" w:rsidTr="00B3527E">
        <w:trPr>
          <w:trHeight w:val="619"/>
        </w:trPr>
        <w:tc>
          <w:tcPr>
            <w:tcW w:w="2161" w:type="dxa"/>
            <w:gridSpan w:val="2"/>
            <w:shd w:val="clear" w:color="auto" w:fill="DBE3EF"/>
          </w:tcPr>
          <w:p w14:paraId="34F777D8" w14:textId="77777777" w:rsidR="00721306" w:rsidRPr="00721306" w:rsidRDefault="00721306" w:rsidP="00721306">
            <w:pPr>
              <w:spacing w:line="222" w:lineRule="exact"/>
              <w:ind w:left="112"/>
              <w:rPr>
                <w:b/>
                <w:sz w:val="20"/>
              </w:rPr>
            </w:pPr>
            <w:r w:rsidRPr="00721306">
              <w:rPr>
                <w:b/>
                <w:spacing w:val="-5"/>
                <w:sz w:val="20"/>
              </w:rPr>
              <w:t>KPI</w:t>
            </w:r>
          </w:p>
        </w:tc>
        <w:tc>
          <w:tcPr>
            <w:tcW w:w="3333" w:type="dxa"/>
            <w:shd w:val="clear" w:color="auto" w:fill="DBE3EF"/>
          </w:tcPr>
          <w:p w14:paraId="14BD6B4B" w14:textId="77777777" w:rsidR="00721306" w:rsidRPr="00721306" w:rsidRDefault="00721306" w:rsidP="00721306">
            <w:pPr>
              <w:spacing w:line="222" w:lineRule="exact"/>
              <w:ind w:left="114"/>
              <w:rPr>
                <w:b/>
                <w:sz w:val="20"/>
              </w:rPr>
            </w:pPr>
            <w:r w:rsidRPr="00721306">
              <w:rPr>
                <w:b/>
                <w:spacing w:val="-2"/>
                <w:sz w:val="20"/>
              </w:rPr>
              <w:t>Description</w:t>
            </w:r>
          </w:p>
        </w:tc>
        <w:tc>
          <w:tcPr>
            <w:tcW w:w="1532" w:type="dxa"/>
            <w:shd w:val="clear" w:color="auto" w:fill="DBE3EF"/>
          </w:tcPr>
          <w:p w14:paraId="41C9DD36" w14:textId="77777777" w:rsidR="00721306" w:rsidRPr="00721306" w:rsidRDefault="00721306" w:rsidP="00721306">
            <w:pPr>
              <w:ind w:left="108"/>
              <w:rPr>
                <w:b/>
                <w:sz w:val="20"/>
              </w:rPr>
            </w:pPr>
            <w:r w:rsidRPr="00721306">
              <w:rPr>
                <w:b/>
                <w:spacing w:val="-2"/>
                <w:sz w:val="20"/>
              </w:rPr>
              <w:t>Performance Requirement</w:t>
            </w:r>
          </w:p>
        </w:tc>
        <w:tc>
          <w:tcPr>
            <w:tcW w:w="1540" w:type="dxa"/>
            <w:shd w:val="clear" w:color="auto" w:fill="DBE3EF"/>
          </w:tcPr>
          <w:p w14:paraId="78382699" w14:textId="77777777" w:rsidR="00721306" w:rsidRPr="00721306" w:rsidRDefault="00721306" w:rsidP="00721306">
            <w:pPr>
              <w:ind w:left="110"/>
              <w:rPr>
                <w:b/>
                <w:sz w:val="20"/>
              </w:rPr>
            </w:pPr>
            <w:r w:rsidRPr="00721306">
              <w:rPr>
                <w:b/>
                <w:spacing w:val="-2"/>
                <w:sz w:val="20"/>
              </w:rPr>
              <w:t xml:space="preserve">Contractor </w:t>
            </w:r>
            <w:r w:rsidRPr="00721306">
              <w:rPr>
                <w:b/>
                <w:spacing w:val="-8"/>
                <w:sz w:val="20"/>
              </w:rPr>
              <w:t>Performance</w:t>
            </w:r>
          </w:p>
        </w:tc>
        <w:tc>
          <w:tcPr>
            <w:tcW w:w="894" w:type="dxa"/>
            <w:shd w:val="clear" w:color="auto" w:fill="DBE3EF"/>
          </w:tcPr>
          <w:p w14:paraId="1D2DAE73" w14:textId="77777777" w:rsidR="00721306" w:rsidRPr="00721306" w:rsidRDefault="00721306" w:rsidP="00721306">
            <w:pPr>
              <w:ind w:left="106" w:right="212"/>
              <w:rPr>
                <w:b/>
                <w:sz w:val="20"/>
              </w:rPr>
            </w:pPr>
            <w:r w:rsidRPr="00721306">
              <w:rPr>
                <w:b/>
                <w:spacing w:val="-2"/>
                <w:sz w:val="20"/>
              </w:rPr>
              <w:t xml:space="preserve">Score </w:t>
            </w:r>
            <w:r w:rsidRPr="00721306">
              <w:rPr>
                <w:b/>
                <w:sz w:val="20"/>
              </w:rPr>
              <w:t>if</w:t>
            </w:r>
            <w:r w:rsidRPr="00721306">
              <w:rPr>
                <w:b/>
                <w:spacing w:val="-2"/>
                <w:sz w:val="20"/>
              </w:rPr>
              <w:t xml:space="preserve"> </w:t>
            </w:r>
            <w:r w:rsidRPr="00721306">
              <w:rPr>
                <w:b/>
                <w:spacing w:val="-5"/>
                <w:sz w:val="20"/>
              </w:rPr>
              <w:t>Met</w:t>
            </w:r>
          </w:p>
        </w:tc>
        <w:tc>
          <w:tcPr>
            <w:tcW w:w="1172" w:type="dxa"/>
            <w:shd w:val="clear" w:color="auto" w:fill="DBE3EF"/>
          </w:tcPr>
          <w:p w14:paraId="7C8A36C8" w14:textId="77777777" w:rsidR="00721306" w:rsidRPr="00721306" w:rsidRDefault="00721306" w:rsidP="00721306">
            <w:pPr>
              <w:ind w:left="105"/>
              <w:rPr>
                <w:b/>
                <w:sz w:val="20"/>
              </w:rPr>
            </w:pPr>
            <w:r w:rsidRPr="00721306">
              <w:rPr>
                <w:b/>
                <w:spacing w:val="-8"/>
                <w:sz w:val="20"/>
              </w:rPr>
              <w:t xml:space="preserve">Quarterly </w:t>
            </w:r>
            <w:r w:rsidRPr="00721306">
              <w:rPr>
                <w:b/>
                <w:spacing w:val="-2"/>
                <w:sz w:val="20"/>
              </w:rPr>
              <w:t>Score</w:t>
            </w:r>
          </w:p>
        </w:tc>
      </w:tr>
      <w:tr w:rsidR="00721306" w:rsidRPr="00721306" w14:paraId="659261D7" w14:textId="77777777" w:rsidTr="00B3527E">
        <w:trPr>
          <w:trHeight w:val="311"/>
        </w:trPr>
        <w:tc>
          <w:tcPr>
            <w:tcW w:w="459" w:type="dxa"/>
            <w:vMerge w:val="restart"/>
          </w:tcPr>
          <w:p w14:paraId="78A89452" w14:textId="77777777" w:rsidR="00721306" w:rsidRPr="00721306" w:rsidRDefault="00721306" w:rsidP="00721306">
            <w:pPr>
              <w:spacing w:line="222" w:lineRule="exact"/>
              <w:ind w:left="112"/>
              <w:rPr>
                <w:sz w:val="20"/>
              </w:rPr>
            </w:pPr>
            <w:r w:rsidRPr="00721306">
              <w:rPr>
                <w:spacing w:val="-5"/>
                <w:sz w:val="20"/>
              </w:rPr>
              <w:t>8.</w:t>
            </w:r>
          </w:p>
        </w:tc>
        <w:tc>
          <w:tcPr>
            <w:tcW w:w="1702" w:type="dxa"/>
            <w:vMerge w:val="restart"/>
          </w:tcPr>
          <w:p w14:paraId="764F0D50" w14:textId="77777777" w:rsidR="00721306" w:rsidRPr="00721306" w:rsidRDefault="00721306" w:rsidP="00721306">
            <w:pPr>
              <w:spacing w:line="222" w:lineRule="exact"/>
              <w:ind w:left="112"/>
              <w:rPr>
                <w:sz w:val="20"/>
              </w:rPr>
            </w:pPr>
            <w:r w:rsidRPr="00721306">
              <w:rPr>
                <w:spacing w:val="-2"/>
                <w:sz w:val="20"/>
              </w:rPr>
              <w:t>Reporting</w:t>
            </w:r>
          </w:p>
        </w:tc>
        <w:tc>
          <w:tcPr>
            <w:tcW w:w="3333" w:type="dxa"/>
            <w:vMerge w:val="restart"/>
          </w:tcPr>
          <w:p w14:paraId="51BEBC42" w14:textId="77777777" w:rsidR="00721306" w:rsidRPr="00721306" w:rsidRDefault="00721306" w:rsidP="00721306">
            <w:pPr>
              <w:ind w:left="114" w:right="130"/>
              <w:rPr>
                <w:sz w:val="20"/>
              </w:rPr>
            </w:pPr>
            <w:r w:rsidRPr="00721306">
              <w:rPr>
                <w:sz w:val="20"/>
              </w:rPr>
              <w:t>The Contractor shall distribute to the State all annual reports required</w:t>
            </w:r>
            <w:r w:rsidRPr="00721306">
              <w:rPr>
                <w:spacing w:val="-9"/>
                <w:sz w:val="20"/>
              </w:rPr>
              <w:t xml:space="preserve"> </w:t>
            </w:r>
            <w:r w:rsidRPr="00721306">
              <w:rPr>
                <w:sz w:val="20"/>
              </w:rPr>
              <w:t>in</w:t>
            </w:r>
            <w:r w:rsidRPr="00721306">
              <w:rPr>
                <w:spacing w:val="-9"/>
                <w:sz w:val="20"/>
              </w:rPr>
              <w:t xml:space="preserve"> </w:t>
            </w:r>
            <w:r w:rsidRPr="00721306">
              <w:rPr>
                <w:sz w:val="20"/>
              </w:rPr>
              <w:t>the</w:t>
            </w:r>
            <w:r w:rsidRPr="00721306">
              <w:rPr>
                <w:spacing w:val="-9"/>
                <w:sz w:val="20"/>
              </w:rPr>
              <w:t xml:space="preserve"> </w:t>
            </w:r>
            <w:r w:rsidRPr="00721306">
              <w:rPr>
                <w:sz w:val="20"/>
              </w:rPr>
              <w:t>Contract</w:t>
            </w:r>
            <w:r w:rsidRPr="00721306">
              <w:rPr>
                <w:spacing w:val="-9"/>
                <w:sz w:val="20"/>
              </w:rPr>
              <w:t xml:space="preserve"> </w:t>
            </w:r>
            <w:r w:rsidRPr="00721306">
              <w:rPr>
                <w:sz w:val="20"/>
              </w:rPr>
              <w:t>within</w:t>
            </w:r>
            <w:r w:rsidRPr="00721306">
              <w:rPr>
                <w:spacing w:val="-7"/>
                <w:sz w:val="20"/>
              </w:rPr>
              <w:t xml:space="preserve"> </w:t>
            </w:r>
            <w:r w:rsidRPr="00721306">
              <w:rPr>
                <w:sz w:val="20"/>
              </w:rPr>
              <w:t xml:space="preserve">the time frame and in the format specified in the Contract as required in Contract Section </w:t>
            </w:r>
            <w:r w:rsidRPr="00721306">
              <w:rPr>
                <w:spacing w:val="-2"/>
                <w:sz w:val="20"/>
              </w:rPr>
              <w:t>A.</w:t>
            </w:r>
            <w:proofErr w:type="gramStart"/>
            <w:r w:rsidRPr="00721306">
              <w:rPr>
                <w:spacing w:val="-2"/>
                <w:sz w:val="20"/>
              </w:rPr>
              <w:t>14.a.</w:t>
            </w:r>
            <w:proofErr w:type="gramEnd"/>
          </w:p>
        </w:tc>
        <w:tc>
          <w:tcPr>
            <w:tcW w:w="1532" w:type="dxa"/>
            <w:vMerge w:val="restart"/>
          </w:tcPr>
          <w:p w14:paraId="1D49161B" w14:textId="77777777" w:rsidR="00721306" w:rsidRPr="00721306" w:rsidRDefault="00721306" w:rsidP="00721306">
            <w:pPr>
              <w:spacing w:line="222" w:lineRule="exact"/>
              <w:ind w:left="108"/>
              <w:rPr>
                <w:sz w:val="20"/>
              </w:rPr>
            </w:pPr>
            <w:r w:rsidRPr="00721306">
              <w:rPr>
                <w:spacing w:val="-4"/>
                <w:sz w:val="20"/>
              </w:rPr>
              <w:t>100%</w:t>
            </w:r>
          </w:p>
        </w:tc>
        <w:tc>
          <w:tcPr>
            <w:tcW w:w="1540" w:type="dxa"/>
          </w:tcPr>
          <w:p w14:paraId="17E1D364" w14:textId="77777777" w:rsidR="00721306" w:rsidRPr="00721306" w:rsidRDefault="00721306" w:rsidP="00721306">
            <w:pPr>
              <w:spacing w:line="222" w:lineRule="exact"/>
              <w:ind w:left="110"/>
              <w:rPr>
                <w:sz w:val="20"/>
              </w:rPr>
            </w:pPr>
            <w:r w:rsidRPr="00721306">
              <w:rPr>
                <w:spacing w:val="-4"/>
                <w:sz w:val="20"/>
              </w:rPr>
              <w:t>100%</w:t>
            </w:r>
          </w:p>
        </w:tc>
        <w:tc>
          <w:tcPr>
            <w:tcW w:w="894" w:type="dxa"/>
          </w:tcPr>
          <w:p w14:paraId="4D77650A" w14:textId="77777777" w:rsidR="00721306" w:rsidRPr="00721306" w:rsidRDefault="00721306" w:rsidP="00721306">
            <w:pPr>
              <w:spacing w:line="222" w:lineRule="exact"/>
              <w:ind w:left="106"/>
              <w:rPr>
                <w:sz w:val="20"/>
              </w:rPr>
            </w:pPr>
            <w:r w:rsidRPr="00721306">
              <w:rPr>
                <w:spacing w:val="-5"/>
                <w:sz w:val="20"/>
              </w:rPr>
              <w:t>20</w:t>
            </w:r>
          </w:p>
        </w:tc>
        <w:tc>
          <w:tcPr>
            <w:tcW w:w="1172" w:type="dxa"/>
            <w:vMerge w:val="restart"/>
          </w:tcPr>
          <w:p w14:paraId="786C15EF" w14:textId="77777777" w:rsidR="00721306" w:rsidRPr="00721306" w:rsidRDefault="00721306" w:rsidP="00721306">
            <w:pPr>
              <w:rPr>
                <w:rFonts w:ascii="Times New Roman"/>
                <w:sz w:val="18"/>
              </w:rPr>
            </w:pPr>
          </w:p>
        </w:tc>
      </w:tr>
      <w:tr w:rsidR="00721306" w:rsidRPr="00721306" w14:paraId="0BC98935" w14:textId="77777777" w:rsidTr="00B3527E">
        <w:trPr>
          <w:trHeight w:val="455"/>
        </w:trPr>
        <w:tc>
          <w:tcPr>
            <w:tcW w:w="459" w:type="dxa"/>
            <w:vMerge/>
            <w:tcBorders>
              <w:top w:val="nil"/>
            </w:tcBorders>
          </w:tcPr>
          <w:p w14:paraId="3BC0643A" w14:textId="77777777" w:rsidR="00721306" w:rsidRPr="00721306" w:rsidRDefault="00721306" w:rsidP="00721306">
            <w:pPr>
              <w:rPr>
                <w:sz w:val="2"/>
                <w:szCs w:val="2"/>
              </w:rPr>
            </w:pPr>
          </w:p>
        </w:tc>
        <w:tc>
          <w:tcPr>
            <w:tcW w:w="1702" w:type="dxa"/>
            <w:vMerge/>
            <w:tcBorders>
              <w:top w:val="nil"/>
            </w:tcBorders>
          </w:tcPr>
          <w:p w14:paraId="5ED1C6DB" w14:textId="77777777" w:rsidR="00721306" w:rsidRPr="00721306" w:rsidRDefault="00721306" w:rsidP="00721306">
            <w:pPr>
              <w:rPr>
                <w:sz w:val="2"/>
                <w:szCs w:val="2"/>
              </w:rPr>
            </w:pPr>
          </w:p>
        </w:tc>
        <w:tc>
          <w:tcPr>
            <w:tcW w:w="3333" w:type="dxa"/>
            <w:vMerge/>
            <w:tcBorders>
              <w:top w:val="nil"/>
            </w:tcBorders>
          </w:tcPr>
          <w:p w14:paraId="30C6ABD5" w14:textId="77777777" w:rsidR="00721306" w:rsidRPr="00721306" w:rsidRDefault="00721306" w:rsidP="00721306">
            <w:pPr>
              <w:rPr>
                <w:sz w:val="2"/>
                <w:szCs w:val="2"/>
              </w:rPr>
            </w:pPr>
          </w:p>
        </w:tc>
        <w:tc>
          <w:tcPr>
            <w:tcW w:w="1532" w:type="dxa"/>
            <w:vMerge/>
            <w:tcBorders>
              <w:top w:val="nil"/>
            </w:tcBorders>
          </w:tcPr>
          <w:p w14:paraId="50BACFE9" w14:textId="77777777" w:rsidR="00721306" w:rsidRPr="00721306" w:rsidRDefault="00721306" w:rsidP="00721306">
            <w:pPr>
              <w:rPr>
                <w:sz w:val="2"/>
                <w:szCs w:val="2"/>
              </w:rPr>
            </w:pPr>
          </w:p>
        </w:tc>
        <w:tc>
          <w:tcPr>
            <w:tcW w:w="1540" w:type="dxa"/>
          </w:tcPr>
          <w:p w14:paraId="29C70D11" w14:textId="77777777" w:rsidR="00721306" w:rsidRPr="00721306" w:rsidRDefault="00721306" w:rsidP="00721306">
            <w:pPr>
              <w:spacing w:line="214" w:lineRule="exact"/>
              <w:ind w:left="110"/>
              <w:rPr>
                <w:sz w:val="20"/>
              </w:rPr>
            </w:pPr>
            <w:r w:rsidRPr="00721306">
              <w:rPr>
                <w:sz w:val="20"/>
              </w:rPr>
              <w:t>85%</w:t>
            </w:r>
            <w:r w:rsidRPr="00721306">
              <w:rPr>
                <w:spacing w:val="-6"/>
                <w:sz w:val="20"/>
              </w:rPr>
              <w:t xml:space="preserve"> </w:t>
            </w:r>
            <w:r w:rsidRPr="00721306">
              <w:rPr>
                <w:sz w:val="20"/>
              </w:rPr>
              <w:t>to</w:t>
            </w:r>
            <w:r w:rsidRPr="00721306">
              <w:rPr>
                <w:spacing w:val="-3"/>
                <w:sz w:val="20"/>
              </w:rPr>
              <w:t xml:space="preserve"> </w:t>
            </w:r>
            <w:r w:rsidRPr="00721306">
              <w:rPr>
                <w:spacing w:val="-10"/>
                <w:sz w:val="20"/>
              </w:rPr>
              <w:t>&lt;</w:t>
            </w:r>
          </w:p>
          <w:p w14:paraId="544CFC79" w14:textId="77777777" w:rsidR="00721306" w:rsidRPr="00721306" w:rsidRDefault="00721306" w:rsidP="00721306">
            <w:pPr>
              <w:spacing w:line="222" w:lineRule="exact"/>
              <w:ind w:left="110"/>
              <w:rPr>
                <w:sz w:val="20"/>
              </w:rPr>
            </w:pPr>
            <w:r w:rsidRPr="00721306">
              <w:rPr>
                <w:spacing w:val="-4"/>
                <w:sz w:val="20"/>
              </w:rPr>
              <w:t>100%</w:t>
            </w:r>
          </w:p>
        </w:tc>
        <w:tc>
          <w:tcPr>
            <w:tcW w:w="894" w:type="dxa"/>
          </w:tcPr>
          <w:p w14:paraId="287E89BF" w14:textId="77777777" w:rsidR="00721306" w:rsidRPr="00721306" w:rsidRDefault="00721306" w:rsidP="00721306">
            <w:pPr>
              <w:spacing w:line="220" w:lineRule="exact"/>
              <w:ind w:left="106"/>
              <w:rPr>
                <w:sz w:val="20"/>
              </w:rPr>
            </w:pPr>
            <w:r w:rsidRPr="00721306">
              <w:rPr>
                <w:spacing w:val="-5"/>
                <w:sz w:val="20"/>
              </w:rPr>
              <w:t>16</w:t>
            </w:r>
          </w:p>
        </w:tc>
        <w:tc>
          <w:tcPr>
            <w:tcW w:w="1172" w:type="dxa"/>
            <w:vMerge/>
            <w:tcBorders>
              <w:top w:val="nil"/>
            </w:tcBorders>
          </w:tcPr>
          <w:p w14:paraId="19772B6C" w14:textId="77777777" w:rsidR="00721306" w:rsidRPr="00721306" w:rsidRDefault="00721306" w:rsidP="00721306">
            <w:pPr>
              <w:rPr>
                <w:sz w:val="2"/>
                <w:szCs w:val="2"/>
              </w:rPr>
            </w:pPr>
          </w:p>
        </w:tc>
      </w:tr>
      <w:tr w:rsidR="00721306" w:rsidRPr="00721306" w14:paraId="03C6ABAC" w14:textId="77777777" w:rsidTr="00B3527E">
        <w:trPr>
          <w:trHeight w:val="309"/>
        </w:trPr>
        <w:tc>
          <w:tcPr>
            <w:tcW w:w="459" w:type="dxa"/>
            <w:vMerge/>
            <w:tcBorders>
              <w:top w:val="nil"/>
            </w:tcBorders>
          </w:tcPr>
          <w:p w14:paraId="4DA167DB" w14:textId="77777777" w:rsidR="00721306" w:rsidRPr="00721306" w:rsidRDefault="00721306" w:rsidP="00721306">
            <w:pPr>
              <w:rPr>
                <w:sz w:val="2"/>
                <w:szCs w:val="2"/>
              </w:rPr>
            </w:pPr>
          </w:p>
        </w:tc>
        <w:tc>
          <w:tcPr>
            <w:tcW w:w="1702" w:type="dxa"/>
            <w:vMerge/>
            <w:tcBorders>
              <w:top w:val="nil"/>
            </w:tcBorders>
          </w:tcPr>
          <w:p w14:paraId="441A1FD7" w14:textId="77777777" w:rsidR="00721306" w:rsidRPr="00721306" w:rsidRDefault="00721306" w:rsidP="00721306">
            <w:pPr>
              <w:rPr>
                <w:sz w:val="2"/>
                <w:szCs w:val="2"/>
              </w:rPr>
            </w:pPr>
          </w:p>
        </w:tc>
        <w:tc>
          <w:tcPr>
            <w:tcW w:w="3333" w:type="dxa"/>
            <w:vMerge/>
            <w:tcBorders>
              <w:top w:val="nil"/>
            </w:tcBorders>
          </w:tcPr>
          <w:p w14:paraId="3944486F" w14:textId="77777777" w:rsidR="00721306" w:rsidRPr="00721306" w:rsidRDefault="00721306" w:rsidP="00721306">
            <w:pPr>
              <w:rPr>
                <w:sz w:val="2"/>
                <w:szCs w:val="2"/>
              </w:rPr>
            </w:pPr>
          </w:p>
        </w:tc>
        <w:tc>
          <w:tcPr>
            <w:tcW w:w="1532" w:type="dxa"/>
            <w:vMerge/>
            <w:tcBorders>
              <w:top w:val="nil"/>
            </w:tcBorders>
          </w:tcPr>
          <w:p w14:paraId="0B9B8F30" w14:textId="77777777" w:rsidR="00721306" w:rsidRPr="00721306" w:rsidRDefault="00721306" w:rsidP="00721306">
            <w:pPr>
              <w:rPr>
                <w:sz w:val="2"/>
                <w:szCs w:val="2"/>
              </w:rPr>
            </w:pPr>
          </w:p>
        </w:tc>
        <w:tc>
          <w:tcPr>
            <w:tcW w:w="1540" w:type="dxa"/>
          </w:tcPr>
          <w:p w14:paraId="69D0D523" w14:textId="77777777" w:rsidR="00721306" w:rsidRPr="00721306" w:rsidRDefault="00721306" w:rsidP="00721306">
            <w:pPr>
              <w:spacing w:line="222" w:lineRule="exact"/>
              <w:ind w:left="110"/>
              <w:rPr>
                <w:sz w:val="20"/>
              </w:rPr>
            </w:pPr>
            <w:r w:rsidRPr="00721306">
              <w:rPr>
                <w:sz w:val="20"/>
              </w:rPr>
              <w:t>71%</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85%</w:t>
            </w:r>
          </w:p>
        </w:tc>
        <w:tc>
          <w:tcPr>
            <w:tcW w:w="894" w:type="dxa"/>
          </w:tcPr>
          <w:p w14:paraId="0B8DA278" w14:textId="77777777" w:rsidR="00721306" w:rsidRPr="00721306" w:rsidRDefault="00721306" w:rsidP="00721306">
            <w:pPr>
              <w:spacing w:line="222" w:lineRule="exact"/>
              <w:ind w:left="106"/>
              <w:rPr>
                <w:sz w:val="20"/>
              </w:rPr>
            </w:pPr>
            <w:r w:rsidRPr="00721306">
              <w:rPr>
                <w:spacing w:val="-5"/>
                <w:sz w:val="20"/>
              </w:rPr>
              <w:t>12</w:t>
            </w:r>
          </w:p>
        </w:tc>
        <w:tc>
          <w:tcPr>
            <w:tcW w:w="1172" w:type="dxa"/>
            <w:vMerge/>
            <w:tcBorders>
              <w:top w:val="nil"/>
            </w:tcBorders>
          </w:tcPr>
          <w:p w14:paraId="539E87A5" w14:textId="77777777" w:rsidR="00721306" w:rsidRPr="00721306" w:rsidRDefault="00721306" w:rsidP="00721306">
            <w:pPr>
              <w:rPr>
                <w:sz w:val="2"/>
                <w:szCs w:val="2"/>
              </w:rPr>
            </w:pPr>
          </w:p>
        </w:tc>
      </w:tr>
      <w:tr w:rsidR="00721306" w:rsidRPr="00721306" w14:paraId="764BC827" w14:textId="77777777" w:rsidTr="00B3527E">
        <w:trPr>
          <w:trHeight w:val="306"/>
        </w:trPr>
        <w:tc>
          <w:tcPr>
            <w:tcW w:w="459" w:type="dxa"/>
            <w:vMerge/>
            <w:tcBorders>
              <w:top w:val="nil"/>
            </w:tcBorders>
          </w:tcPr>
          <w:p w14:paraId="77B49A15" w14:textId="77777777" w:rsidR="00721306" w:rsidRPr="00721306" w:rsidRDefault="00721306" w:rsidP="00721306">
            <w:pPr>
              <w:rPr>
                <w:sz w:val="2"/>
                <w:szCs w:val="2"/>
              </w:rPr>
            </w:pPr>
          </w:p>
        </w:tc>
        <w:tc>
          <w:tcPr>
            <w:tcW w:w="1702" w:type="dxa"/>
            <w:vMerge/>
            <w:tcBorders>
              <w:top w:val="nil"/>
            </w:tcBorders>
          </w:tcPr>
          <w:p w14:paraId="66880519" w14:textId="77777777" w:rsidR="00721306" w:rsidRPr="00721306" w:rsidRDefault="00721306" w:rsidP="00721306">
            <w:pPr>
              <w:rPr>
                <w:sz w:val="2"/>
                <w:szCs w:val="2"/>
              </w:rPr>
            </w:pPr>
          </w:p>
        </w:tc>
        <w:tc>
          <w:tcPr>
            <w:tcW w:w="3333" w:type="dxa"/>
            <w:vMerge/>
            <w:tcBorders>
              <w:top w:val="nil"/>
            </w:tcBorders>
          </w:tcPr>
          <w:p w14:paraId="0B387876" w14:textId="77777777" w:rsidR="00721306" w:rsidRPr="00721306" w:rsidRDefault="00721306" w:rsidP="00721306">
            <w:pPr>
              <w:rPr>
                <w:sz w:val="2"/>
                <w:szCs w:val="2"/>
              </w:rPr>
            </w:pPr>
          </w:p>
        </w:tc>
        <w:tc>
          <w:tcPr>
            <w:tcW w:w="1532" w:type="dxa"/>
            <w:vMerge/>
            <w:tcBorders>
              <w:top w:val="nil"/>
            </w:tcBorders>
          </w:tcPr>
          <w:p w14:paraId="1071FB52" w14:textId="77777777" w:rsidR="00721306" w:rsidRPr="00721306" w:rsidRDefault="00721306" w:rsidP="00721306">
            <w:pPr>
              <w:rPr>
                <w:sz w:val="2"/>
                <w:szCs w:val="2"/>
              </w:rPr>
            </w:pPr>
          </w:p>
        </w:tc>
        <w:tc>
          <w:tcPr>
            <w:tcW w:w="1540" w:type="dxa"/>
          </w:tcPr>
          <w:p w14:paraId="7FC331F5" w14:textId="77777777" w:rsidR="00721306" w:rsidRPr="00721306" w:rsidRDefault="00721306" w:rsidP="00721306">
            <w:pPr>
              <w:spacing w:line="222" w:lineRule="exact"/>
              <w:ind w:left="110"/>
              <w:rPr>
                <w:sz w:val="20"/>
              </w:rPr>
            </w:pPr>
            <w:r w:rsidRPr="00721306">
              <w:rPr>
                <w:sz w:val="20"/>
              </w:rPr>
              <w:t>57%</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71%</w:t>
            </w:r>
          </w:p>
        </w:tc>
        <w:tc>
          <w:tcPr>
            <w:tcW w:w="894" w:type="dxa"/>
          </w:tcPr>
          <w:p w14:paraId="7E60748B" w14:textId="77777777" w:rsidR="00721306" w:rsidRPr="00721306" w:rsidRDefault="00721306" w:rsidP="00721306">
            <w:pPr>
              <w:spacing w:line="222" w:lineRule="exact"/>
              <w:ind w:left="106"/>
              <w:rPr>
                <w:sz w:val="20"/>
              </w:rPr>
            </w:pPr>
            <w:r w:rsidRPr="00721306">
              <w:rPr>
                <w:spacing w:val="-10"/>
                <w:sz w:val="20"/>
              </w:rPr>
              <w:t>8</w:t>
            </w:r>
          </w:p>
        </w:tc>
        <w:tc>
          <w:tcPr>
            <w:tcW w:w="1172" w:type="dxa"/>
            <w:vMerge/>
            <w:tcBorders>
              <w:top w:val="nil"/>
            </w:tcBorders>
          </w:tcPr>
          <w:p w14:paraId="5563F21B" w14:textId="77777777" w:rsidR="00721306" w:rsidRPr="00721306" w:rsidRDefault="00721306" w:rsidP="00721306">
            <w:pPr>
              <w:rPr>
                <w:sz w:val="2"/>
                <w:szCs w:val="2"/>
              </w:rPr>
            </w:pPr>
          </w:p>
        </w:tc>
      </w:tr>
      <w:tr w:rsidR="00721306" w:rsidRPr="00721306" w14:paraId="07822881" w14:textId="77777777" w:rsidTr="00B3527E">
        <w:trPr>
          <w:trHeight w:val="304"/>
        </w:trPr>
        <w:tc>
          <w:tcPr>
            <w:tcW w:w="459" w:type="dxa"/>
            <w:vMerge/>
            <w:tcBorders>
              <w:top w:val="nil"/>
            </w:tcBorders>
          </w:tcPr>
          <w:p w14:paraId="544A71E9" w14:textId="77777777" w:rsidR="00721306" w:rsidRPr="00721306" w:rsidRDefault="00721306" w:rsidP="00721306">
            <w:pPr>
              <w:rPr>
                <w:sz w:val="2"/>
                <w:szCs w:val="2"/>
              </w:rPr>
            </w:pPr>
          </w:p>
        </w:tc>
        <w:tc>
          <w:tcPr>
            <w:tcW w:w="1702" w:type="dxa"/>
            <w:vMerge/>
            <w:tcBorders>
              <w:top w:val="nil"/>
            </w:tcBorders>
          </w:tcPr>
          <w:p w14:paraId="4700C74B" w14:textId="77777777" w:rsidR="00721306" w:rsidRPr="00721306" w:rsidRDefault="00721306" w:rsidP="00721306">
            <w:pPr>
              <w:rPr>
                <w:sz w:val="2"/>
                <w:szCs w:val="2"/>
              </w:rPr>
            </w:pPr>
          </w:p>
        </w:tc>
        <w:tc>
          <w:tcPr>
            <w:tcW w:w="3333" w:type="dxa"/>
            <w:vMerge/>
            <w:tcBorders>
              <w:top w:val="nil"/>
            </w:tcBorders>
          </w:tcPr>
          <w:p w14:paraId="03EA6550" w14:textId="77777777" w:rsidR="00721306" w:rsidRPr="00721306" w:rsidRDefault="00721306" w:rsidP="00721306">
            <w:pPr>
              <w:rPr>
                <w:sz w:val="2"/>
                <w:szCs w:val="2"/>
              </w:rPr>
            </w:pPr>
          </w:p>
        </w:tc>
        <w:tc>
          <w:tcPr>
            <w:tcW w:w="1532" w:type="dxa"/>
            <w:vMerge/>
            <w:tcBorders>
              <w:top w:val="nil"/>
            </w:tcBorders>
          </w:tcPr>
          <w:p w14:paraId="523D521A" w14:textId="77777777" w:rsidR="00721306" w:rsidRPr="00721306" w:rsidRDefault="00721306" w:rsidP="00721306">
            <w:pPr>
              <w:rPr>
                <w:sz w:val="2"/>
                <w:szCs w:val="2"/>
              </w:rPr>
            </w:pPr>
          </w:p>
        </w:tc>
        <w:tc>
          <w:tcPr>
            <w:tcW w:w="1540" w:type="dxa"/>
          </w:tcPr>
          <w:p w14:paraId="15839773" w14:textId="77777777" w:rsidR="00721306" w:rsidRPr="00721306" w:rsidRDefault="00721306" w:rsidP="00721306">
            <w:pPr>
              <w:spacing w:line="222" w:lineRule="exact"/>
              <w:ind w:left="110"/>
              <w:rPr>
                <w:sz w:val="20"/>
              </w:rPr>
            </w:pPr>
            <w:r w:rsidRPr="00721306">
              <w:rPr>
                <w:sz w:val="20"/>
              </w:rPr>
              <w:t>43%</w:t>
            </w:r>
            <w:r w:rsidRPr="00721306">
              <w:rPr>
                <w:spacing w:val="-5"/>
                <w:sz w:val="20"/>
              </w:rPr>
              <w:t xml:space="preserve"> </w:t>
            </w:r>
            <w:r w:rsidRPr="00721306">
              <w:rPr>
                <w:sz w:val="20"/>
              </w:rPr>
              <w:t>to</w:t>
            </w:r>
            <w:r w:rsidRPr="00721306">
              <w:rPr>
                <w:spacing w:val="-2"/>
                <w:sz w:val="20"/>
              </w:rPr>
              <w:t xml:space="preserve"> </w:t>
            </w:r>
            <w:r w:rsidRPr="00721306">
              <w:rPr>
                <w:sz w:val="20"/>
              </w:rPr>
              <w:t>&lt;</w:t>
            </w:r>
            <w:r w:rsidRPr="00721306">
              <w:rPr>
                <w:spacing w:val="-3"/>
                <w:sz w:val="20"/>
              </w:rPr>
              <w:t xml:space="preserve"> </w:t>
            </w:r>
            <w:r w:rsidRPr="00721306">
              <w:rPr>
                <w:spacing w:val="-5"/>
                <w:sz w:val="20"/>
              </w:rPr>
              <w:t>57%</w:t>
            </w:r>
          </w:p>
        </w:tc>
        <w:tc>
          <w:tcPr>
            <w:tcW w:w="894" w:type="dxa"/>
          </w:tcPr>
          <w:p w14:paraId="7455CEBF" w14:textId="77777777" w:rsidR="00721306" w:rsidRPr="00721306" w:rsidRDefault="00721306" w:rsidP="00721306">
            <w:pPr>
              <w:spacing w:line="222" w:lineRule="exact"/>
              <w:ind w:left="106"/>
              <w:rPr>
                <w:sz w:val="20"/>
              </w:rPr>
            </w:pPr>
            <w:r w:rsidRPr="00721306">
              <w:rPr>
                <w:spacing w:val="-10"/>
                <w:sz w:val="20"/>
              </w:rPr>
              <w:t>4</w:t>
            </w:r>
          </w:p>
        </w:tc>
        <w:tc>
          <w:tcPr>
            <w:tcW w:w="1172" w:type="dxa"/>
            <w:vMerge/>
            <w:tcBorders>
              <w:top w:val="nil"/>
            </w:tcBorders>
          </w:tcPr>
          <w:p w14:paraId="1AE96987" w14:textId="77777777" w:rsidR="00721306" w:rsidRPr="00721306" w:rsidRDefault="00721306" w:rsidP="00721306">
            <w:pPr>
              <w:rPr>
                <w:sz w:val="2"/>
                <w:szCs w:val="2"/>
              </w:rPr>
            </w:pPr>
          </w:p>
        </w:tc>
      </w:tr>
      <w:tr w:rsidR="00721306" w:rsidRPr="00721306" w14:paraId="749C12C1" w14:textId="77777777" w:rsidTr="00B3527E">
        <w:trPr>
          <w:trHeight w:val="306"/>
        </w:trPr>
        <w:tc>
          <w:tcPr>
            <w:tcW w:w="459" w:type="dxa"/>
            <w:vMerge/>
            <w:tcBorders>
              <w:top w:val="nil"/>
            </w:tcBorders>
          </w:tcPr>
          <w:p w14:paraId="275882C7" w14:textId="77777777" w:rsidR="00721306" w:rsidRPr="00721306" w:rsidRDefault="00721306" w:rsidP="00721306">
            <w:pPr>
              <w:rPr>
                <w:sz w:val="2"/>
                <w:szCs w:val="2"/>
              </w:rPr>
            </w:pPr>
          </w:p>
        </w:tc>
        <w:tc>
          <w:tcPr>
            <w:tcW w:w="1702" w:type="dxa"/>
            <w:vMerge/>
            <w:tcBorders>
              <w:top w:val="nil"/>
            </w:tcBorders>
          </w:tcPr>
          <w:p w14:paraId="099DE2B0" w14:textId="77777777" w:rsidR="00721306" w:rsidRPr="00721306" w:rsidRDefault="00721306" w:rsidP="00721306">
            <w:pPr>
              <w:rPr>
                <w:sz w:val="2"/>
                <w:szCs w:val="2"/>
              </w:rPr>
            </w:pPr>
          </w:p>
        </w:tc>
        <w:tc>
          <w:tcPr>
            <w:tcW w:w="3333" w:type="dxa"/>
            <w:vMerge/>
            <w:tcBorders>
              <w:top w:val="nil"/>
            </w:tcBorders>
          </w:tcPr>
          <w:p w14:paraId="090E3DFA" w14:textId="77777777" w:rsidR="00721306" w:rsidRPr="00721306" w:rsidRDefault="00721306" w:rsidP="00721306">
            <w:pPr>
              <w:rPr>
                <w:sz w:val="2"/>
                <w:szCs w:val="2"/>
              </w:rPr>
            </w:pPr>
          </w:p>
        </w:tc>
        <w:tc>
          <w:tcPr>
            <w:tcW w:w="1532" w:type="dxa"/>
            <w:vMerge/>
            <w:tcBorders>
              <w:top w:val="nil"/>
            </w:tcBorders>
          </w:tcPr>
          <w:p w14:paraId="026C509A" w14:textId="77777777" w:rsidR="00721306" w:rsidRPr="00721306" w:rsidRDefault="00721306" w:rsidP="00721306">
            <w:pPr>
              <w:rPr>
                <w:sz w:val="2"/>
                <w:szCs w:val="2"/>
              </w:rPr>
            </w:pPr>
          </w:p>
        </w:tc>
        <w:tc>
          <w:tcPr>
            <w:tcW w:w="1540" w:type="dxa"/>
          </w:tcPr>
          <w:p w14:paraId="105CE0F1" w14:textId="77777777" w:rsidR="00721306" w:rsidRPr="00721306" w:rsidRDefault="00721306" w:rsidP="00721306">
            <w:pPr>
              <w:spacing w:line="222" w:lineRule="exact"/>
              <w:ind w:left="110"/>
              <w:rPr>
                <w:sz w:val="20"/>
              </w:rPr>
            </w:pPr>
            <w:r w:rsidRPr="00721306">
              <w:rPr>
                <w:sz w:val="20"/>
              </w:rPr>
              <w:t>Less than 43%</w:t>
            </w:r>
          </w:p>
        </w:tc>
        <w:tc>
          <w:tcPr>
            <w:tcW w:w="894" w:type="dxa"/>
          </w:tcPr>
          <w:p w14:paraId="562E2B7C" w14:textId="77777777" w:rsidR="00721306" w:rsidRPr="00721306" w:rsidRDefault="00721306" w:rsidP="00721306">
            <w:pPr>
              <w:spacing w:line="222" w:lineRule="exact"/>
              <w:ind w:left="106"/>
              <w:rPr>
                <w:sz w:val="20"/>
              </w:rPr>
            </w:pPr>
            <w:r w:rsidRPr="00721306">
              <w:rPr>
                <w:spacing w:val="-10"/>
                <w:sz w:val="20"/>
              </w:rPr>
              <w:t>0</w:t>
            </w:r>
          </w:p>
        </w:tc>
        <w:tc>
          <w:tcPr>
            <w:tcW w:w="1172" w:type="dxa"/>
            <w:vMerge/>
            <w:tcBorders>
              <w:top w:val="nil"/>
            </w:tcBorders>
          </w:tcPr>
          <w:p w14:paraId="44470BCA" w14:textId="77777777" w:rsidR="00721306" w:rsidRPr="00721306" w:rsidRDefault="00721306" w:rsidP="00721306">
            <w:pPr>
              <w:rPr>
                <w:sz w:val="2"/>
                <w:szCs w:val="2"/>
              </w:rPr>
            </w:pPr>
          </w:p>
        </w:tc>
      </w:tr>
      <w:tr w:rsidR="00721306" w:rsidRPr="00721306" w14:paraId="57B79CAB" w14:textId="77777777" w:rsidTr="00B3527E">
        <w:trPr>
          <w:trHeight w:val="311"/>
        </w:trPr>
        <w:tc>
          <w:tcPr>
            <w:tcW w:w="459" w:type="dxa"/>
            <w:shd w:val="clear" w:color="auto" w:fill="DBE3EF"/>
          </w:tcPr>
          <w:p w14:paraId="2288762B" w14:textId="77777777" w:rsidR="00721306" w:rsidRPr="00721306" w:rsidRDefault="00721306" w:rsidP="00721306">
            <w:pPr>
              <w:rPr>
                <w:rFonts w:ascii="Times New Roman"/>
                <w:sz w:val="18"/>
              </w:rPr>
            </w:pPr>
          </w:p>
        </w:tc>
        <w:tc>
          <w:tcPr>
            <w:tcW w:w="8107" w:type="dxa"/>
            <w:gridSpan w:val="4"/>
            <w:shd w:val="clear" w:color="auto" w:fill="DBE3EF"/>
          </w:tcPr>
          <w:p w14:paraId="682A136E" w14:textId="77777777" w:rsidR="00721306" w:rsidRPr="00721306" w:rsidRDefault="00721306" w:rsidP="00721306">
            <w:pPr>
              <w:spacing w:line="222" w:lineRule="exact"/>
              <w:ind w:left="112"/>
              <w:rPr>
                <w:b/>
                <w:sz w:val="20"/>
              </w:rPr>
            </w:pPr>
            <w:r w:rsidRPr="00721306">
              <w:rPr>
                <w:b/>
                <w:sz w:val="20"/>
              </w:rPr>
              <w:t>Total</w:t>
            </w:r>
            <w:r w:rsidRPr="00721306">
              <w:rPr>
                <w:b/>
                <w:spacing w:val="-8"/>
                <w:sz w:val="20"/>
              </w:rPr>
              <w:t xml:space="preserve"> </w:t>
            </w:r>
            <w:r w:rsidRPr="00721306">
              <w:rPr>
                <w:b/>
                <w:sz w:val="20"/>
              </w:rPr>
              <w:t>Annual</w:t>
            </w:r>
            <w:r w:rsidRPr="00721306">
              <w:rPr>
                <w:b/>
                <w:spacing w:val="-7"/>
                <w:sz w:val="20"/>
              </w:rPr>
              <w:t xml:space="preserve"> </w:t>
            </w:r>
            <w:r w:rsidRPr="00721306">
              <w:rPr>
                <w:b/>
                <w:sz w:val="20"/>
              </w:rPr>
              <w:t>Score</w:t>
            </w:r>
            <w:r w:rsidRPr="00721306">
              <w:rPr>
                <w:b/>
                <w:spacing w:val="-6"/>
                <w:sz w:val="20"/>
              </w:rPr>
              <w:t xml:space="preserve"> </w:t>
            </w:r>
            <w:r w:rsidRPr="00721306">
              <w:rPr>
                <w:b/>
                <w:spacing w:val="-2"/>
                <w:sz w:val="20"/>
              </w:rPr>
              <w:t>Achieved</w:t>
            </w:r>
          </w:p>
        </w:tc>
        <w:tc>
          <w:tcPr>
            <w:tcW w:w="2066" w:type="dxa"/>
            <w:gridSpan w:val="2"/>
            <w:shd w:val="clear" w:color="auto" w:fill="DBE3EF"/>
          </w:tcPr>
          <w:p w14:paraId="31384B90" w14:textId="77777777" w:rsidR="00721306" w:rsidRPr="00721306" w:rsidRDefault="00721306" w:rsidP="00721306">
            <w:pPr>
              <w:rPr>
                <w:rFonts w:ascii="Times New Roman"/>
                <w:sz w:val="18"/>
              </w:rPr>
            </w:pPr>
          </w:p>
        </w:tc>
      </w:tr>
      <w:tr w:rsidR="00721306" w:rsidRPr="00721306" w14:paraId="521A475C" w14:textId="77777777" w:rsidTr="00B3527E">
        <w:trPr>
          <w:trHeight w:val="311"/>
        </w:trPr>
        <w:tc>
          <w:tcPr>
            <w:tcW w:w="459" w:type="dxa"/>
            <w:shd w:val="clear" w:color="auto" w:fill="DBE3EF"/>
          </w:tcPr>
          <w:p w14:paraId="3A021F4B" w14:textId="77777777" w:rsidR="00721306" w:rsidRPr="00721306" w:rsidRDefault="00721306" w:rsidP="00721306">
            <w:pPr>
              <w:rPr>
                <w:rFonts w:ascii="Times New Roman"/>
                <w:sz w:val="18"/>
              </w:rPr>
            </w:pPr>
          </w:p>
        </w:tc>
        <w:tc>
          <w:tcPr>
            <w:tcW w:w="8107" w:type="dxa"/>
            <w:gridSpan w:val="4"/>
            <w:shd w:val="clear" w:color="auto" w:fill="DBE3EF"/>
          </w:tcPr>
          <w:p w14:paraId="7E774B8C" w14:textId="77777777" w:rsidR="00721306" w:rsidRPr="00721306" w:rsidRDefault="00721306" w:rsidP="00721306">
            <w:pPr>
              <w:spacing w:line="222" w:lineRule="exact"/>
              <w:ind w:left="112"/>
              <w:rPr>
                <w:b/>
                <w:sz w:val="20"/>
              </w:rPr>
            </w:pPr>
            <w:r w:rsidRPr="00721306">
              <w:rPr>
                <w:b/>
                <w:sz w:val="20"/>
              </w:rPr>
              <w:t>Total</w:t>
            </w:r>
            <w:r w:rsidRPr="00721306">
              <w:rPr>
                <w:b/>
                <w:spacing w:val="-8"/>
                <w:sz w:val="20"/>
              </w:rPr>
              <w:t xml:space="preserve"> </w:t>
            </w:r>
            <w:r w:rsidRPr="00721306">
              <w:rPr>
                <w:b/>
                <w:sz w:val="20"/>
              </w:rPr>
              <w:t>Annual</w:t>
            </w:r>
            <w:r w:rsidRPr="00721306">
              <w:rPr>
                <w:b/>
                <w:spacing w:val="-7"/>
                <w:sz w:val="20"/>
              </w:rPr>
              <w:t xml:space="preserve"> </w:t>
            </w:r>
            <w:r w:rsidRPr="00721306">
              <w:rPr>
                <w:b/>
                <w:sz w:val="20"/>
              </w:rPr>
              <w:t>Score</w:t>
            </w:r>
            <w:r w:rsidRPr="00721306">
              <w:rPr>
                <w:b/>
                <w:spacing w:val="-6"/>
                <w:sz w:val="20"/>
              </w:rPr>
              <w:t xml:space="preserve"> </w:t>
            </w:r>
            <w:r w:rsidRPr="00721306">
              <w:rPr>
                <w:b/>
                <w:spacing w:val="-2"/>
                <w:sz w:val="20"/>
              </w:rPr>
              <w:t>Available</w:t>
            </w:r>
          </w:p>
        </w:tc>
        <w:tc>
          <w:tcPr>
            <w:tcW w:w="2066" w:type="dxa"/>
            <w:gridSpan w:val="2"/>
            <w:shd w:val="clear" w:color="auto" w:fill="DBE3EF"/>
          </w:tcPr>
          <w:p w14:paraId="419A28C1" w14:textId="77777777" w:rsidR="00721306" w:rsidRPr="00721306" w:rsidRDefault="00721306" w:rsidP="00721306">
            <w:pPr>
              <w:spacing w:line="222" w:lineRule="exact"/>
              <w:ind w:left="106"/>
              <w:rPr>
                <w:sz w:val="20"/>
              </w:rPr>
            </w:pPr>
            <w:r w:rsidRPr="00721306">
              <w:rPr>
                <w:spacing w:val="-5"/>
                <w:sz w:val="20"/>
              </w:rPr>
              <w:t>40</w:t>
            </w:r>
          </w:p>
        </w:tc>
      </w:tr>
      <w:tr w:rsidR="00721306" w:rsidRPr="00721306" w14:paraId="0E61166F" w14:textId="77777777" w:rsidTr="00B3527E">
        <w:trPr>
          <w:trHeight w:val="309"/>
        </w:trPr>
        <w:tc>
          <w:tcPr>
            <w:tcW w:w="459" w:type="dxa"/>
            <w:shd w:val="clear" w:color="auto" w:fill="DBE3EF"/>
          </w:tcPr>
          <w:p w14:paraId="553066B1" w14:textId="77777777" w:rsidR="00721306" w:rsidRPr="00721306" w:rsidRDefault="00721306" w:rsidP="00721306">
            <w:pPr>
              <w:rPr>
                <w:rFonts w:ascii="Times New Roman"/>
                <w:sz w:val="18"/>
              </w:rPr>
            </w:pPr>
          </w:p>
        </w:tc>
        <w:tc>
          <w:tcPr>
            <w:tcW w:w="8107" w:type="dxa"/>
            <w:gridSpan w:val="4"/>
            <w:shd w:val="clear" w:color="auto" w:fill="DBE3EF"/>
          </w:tcPr>
          <w:p w14:paraId="3CE07F13" w14:textId="77777777" w:rsidR="00721306" w:rsidRPr="00721306" w:rsidRDefault="00721306" w:rsidP="00721306">
            <w:pPr>
              <w:spacing w:line="220" w:lineRule="exact"/>
              <w:ind w:left="112"/>
              <w:rPr>
                <w:b/>
                <w:sz w:val="20"/>
              </w:rPr>
            </w:pPr>
            <w:r w:rsidRPr="00721306">
              <w:rPr>
                <w:b/>
                <w:sz w:val="20"/>
              </w:rPr>
              <w:t>Annual</w:t>
            </w:r>
            <w:r w:rsidRPr="00721306">
              <w:rPr>
                <w:b/>
                <w:spacing w:val="-8"/>
                <w:sz w:val="20"/>
              </w:rPr>
              <w:t xml:space="preserve"> </w:t>
            </w:r>
            <w:r w:rsidRPr="00721306">
              <w:rPr>
                <w:b/>
                <w:sz w:val="20"/>
              </w:rPr>
              <w:t>Score</w:t>
            </w:r>
            <w:r w:rsidRPr="00721306">
              <w:rPr>
                <w:b/>
                <w:spacing w:val="-8"/>
                <w:sz w:val="20"/>
              </w:rPr>
              <w:t xml:space="preserve"> </w:t>
            </w:r>
            <w:r w:rsidRPr="00721306">
              <w:rPr>
                <w:b/>
                <w:sz w:val="20"/>
              </w:rPr>
              <w:t>(Total</w:t>
            </w:r>
            <w:r w:rsidRPr="00721306">
              <w:rPr>
                <w:b/>
                <w:spacing w:val="-6"/>
                <w:sz w:val="20"/>
              </w:rPr>
              <w:t xml:space="preserve"> </w:t>
            </w:r>
            <w:r w:rsidRPr="00721306">
              <w:rPr>
                <w:b/>
                <w:sz w:val="20"/>
              </w:rPr>
              <w:t>Annual</w:t>
            </w:r>
            <w:r w:rsidRPr="00721306">
              <w:rPr>
                <w:b/>
                <w:spacing w:val="-7"/>
                <w:sz w:val="20"/>
              </w:rPr>
              <w:t xml:space="preserve"> </w:t>
            </w:r>
            <w:r w:rsidRPr="00721306">
              <w:rPr>
                <w:b/>
                <w:sz w:val="20"/>
              </w:rPr>
              <w:t>Points</w:t>
            </w:r>
            <w:r w:rsidRPr="00721306">
              <w:rPr>
                <w:b/>
                <w:spacing w:val="-6"/>
                <w:sz w:val="20"/>
              </w:rPr>
              <w:t xml:space="preserve"> </w:t>
            </w:r>
            <w:r w:rsidRPr="00721306">
              <w:rPr>
                <w:b/>
                <w:sz w:val="20"/>
              </w:rPr>
              <w:t>Achieved</w:t>
            </w:r>
            <w:r w:rsidRPr="00721306">
              <w:rPr>
                <w:b/>
                <w:spacing w:val="-6"/>
                <w:sz w:val="20"/>
              </w:rPr>
              <w:t xml:space="preserve"> </w:t>
            </w:r>
            <w:r w:rsidRPr="00721306">
              <w:rPr>
                <w:b/>
                <w:sz w:val="20"/>
              </w:rPr>
              <w:t>/</w:t>
            </w:r>
            <w:r w:rsidRPr="00721306">
              <w:rPr>
                <w:b/>
                <w:spacing w:val="-7"/>
                <w:sz w:val="20"/>
              </w:rPr>
              <w:t xml:space="preserve"> </w:t>
            </w:r>
            <w:r w:rsidRPr="00721306">
              <w:rPr>
                <w:b/>
                <w:sz w:val="20"/>
              </w:rPr>
              <w:t>Total</w:t>
            </w:r>
            <w:r w:rsidRPr="00721306">
              <w:rPr>
                <w:b/>
                <w:spacing w:val="-6"/>
                <w:sz w:val="20"/>
              </w:rPr>
              <w:t xml:space="preserve"> </w:t>
            </w:r>
            <w:r w:rsidRPr="00721306">
              <w:rPr>
                <w:b/>
                <w:sz w:val="20"/>
              </w:rPr>
              <w:t>Annual</w:t>
            </w:r>
            <w:r w:rsidRPr="00721306">
              <w:rPr>
                <w:b/>
                <w:spacing w:val="-7"/>
                <w:sz w:val="20"/>
              </w:rPr>
              <w:t xml:space="preserve"> </w:t>
            </w:r>
            <w:r w:rsidRPr="00721306">
              <w:rPr>
                <w:b/>
                <w:sz w:val="20"/>
              </w:rPr>
              <w:t>Points</w:t>
            </w:r>
            <w:r w:rsidRPr="00721306">
              <w:rPr>
                <w:b/>
                <w:spacing w:val="-6"/>
                <w:sz w:val="20"/>
              </w:rPr>
              <w:t xml:space="preserve"> </w:t>
            </w:r>
            <w:r w:rsidRPr="00721306">
              <w:rPr>
                <w:b/>
                <w:sz w:val="20"/>
              </w:rPr>
              <w:t>Available)</w:t>
            </w:r>
            <w:r w:rsidRPr="00721306">
              <w:rPr>
                <w:b/>
                <w:spacing w:val="-4"/>
                <w:sz w:val="20"/>
              </w:rPr>
              <w:t xml:space="preserve"> </w:t>
            </w:r>
            <w:r w:rsidRPr="00721306">
              <w:rPr>
                <w:b/>
                <w:sz w:val="20"/>
              </w:rPr>
              <w:t>x</w:t>
            </w:r>
            <w:r w:rsidRPr="00721306">
              <w:rPr>
                <w:b/>
                <w:spacing w:val="-8"/>
                <w:sz w:val="20"/>
              </w:rPr>
              <w:t xml:space="preserve"> </w:t>
            </w:r>
            <w:r w:rsidRPr="00721306">
              <w:rPr>
                <w:b/>
                <w:spacing w:val="-5"/>
                <w:sz w:val="20"/>
              </w:rPr>
              <w:t>100</w:t>
            </w:r>
          </w:p>
        </w:tc>
        <w:tc>
          <w:tcPr>
            <w:tcW w:w="2066" w:type="dxa"/>
            <w:gridSpan w:val="2"/>
            <w:shd w:val="clear" w:color="auto" w:fill="DBE3EF"/>
          </w:tcPr>
          <w:p w14:paraId="0B77CF87" w14:textId="77777777" w:rsidR="00721306" w:rsidRPr="00721306" w:rsidRDefault="00721306" w:rsidP="00721306">
            <w:pPr>
              <w:rPr>
                <w:rFonts w:ascii="Times New Roman"/>
                <w:sz w:val="18"/>
              </w:rPr>
            </w:pPr>
          </w:p>
        </w:tc>
      </w:tr>
      <w:tr w:rsidR="00721306" w:rsidRPr="00721306" w14:paraId="342CFB0E" w14:textId="77777777" w:rsidTr="00B3527E">
        <w:trPr>
          <w:trHeight w:val="693"/>
        </w:trPr>
        <w:tc>
          <w:tcPr>
            <w:tcW w:w="459" w:type="dxa"/>
            <w:shd w:val="clear" w:color="auto" w:fill="DBE3EF"/>
          </w:tcPr>
          <w:p w14:paraId="3DA65021" w14:textId="77777777" w:rsidR="00721306" w:rsidRPr="00721306" w:rsidRDefault="00721306" w:rsidP="00721306">
            <w:pPr>
              <w:rPr>
                <w:rFonts w:ascii="Times New Roman"/>
                <w:sz w:val="18"/>
              </w:rPr>
            </w:pPr>
          </w:p>
        </w:tc>
        <w:tc>
          <w:tcPr>
            <w:tcW w:w="8107" w:type="dxa"/>
            <w:gridSpan w:val="4"/>
            <w:shd w:val="clear" w:color="auto" w:fill="DBE3EF"/>
          </w:tcPr>
          <w:p w14:paraId="305CD77C" w14:textId="77777777" w:rsidR="00721306" w:rsidRPr="00721306" w:rsidRDefault="00721306" w:rsidP="00721306">
            <w:pPr>
              <w:spacing w:line="222" w:lineRule="exact"/>
              <w:ind w:left="112"/>
              <w:rPr>
                <w:b/>
                <w:sz w:val="20"/>
              </w:rPr>
            </w:pPr>
            <w:r w:rsidRPr="00721306">
              <w:rPr>
                <w:b/>
                <w:sz w:val="20"/>
              </w:rPr>
              <w:t>At-Risk</w:t>
            </w:r>
            <w:r w:rsidRPr="00721306">
              <w:rPr>
                <w:b/>
                <w:spacing w:val="-13"/>
                <w:sz w:val="20"/>
              </w:rPr>
              <w:t xml:space="preserve"> </w:t>
            </w:r>
            <w:r w:rsidRPr="00721306">
              <w:rPr>
                <w:b/>
                <w:sz w:val="20"/>
              </w:rPr>
              <w:t>Performance</w:t>
            </w:r>
            <w:r w:rsidRPr="00721306">
              <w:rPr>
                <w:b/>
                <w:spacing w:val="-11"/>
                <w:sz w:val="20"/>
              </w:rPr>
              <w:t xml:space="preserve"> </w:t>
            </w:r>
            <w:r w:rsidRPr="00721306">
              <w:rPr>
                <w:b/>
                <w:sz w:val="20"/>
              </w:rPr>
              <w:t>Payment</w:t>
            </w:r>
            <w:r w:rsidRPr="00721306">
              <w:rPr>
                <w:b/>
                <w:spacing w:val="-11"/>
                <w:sz w:val="20"/>
              </w:rPr>
              <w:t xml:space="preserve"> </w:t>
            </w:r>
            <w:r w:rsidRPr="00721306">
              <w:rPr>
                <w:b/>
                <w:spacing w:val="-5"/>
                <w:sz w:val="20"/>
              </w:rPr>
              <w:t>Due</w:t>
            </w:r>
          </w:p>
          <w:p w14:paraId="74C36D2F" w14:textId="77777777" w:rsidR="00721306" w:rsidRPr="00721306" w:rsidRDefault="00721306" w:rsidP="00721306">
            <w:pPr>
              <w:spacing w:line="230" w:lineRule="atLeast"/>
              <w:ind w:left="112"/>
              <w:rPr>
                <w:b/>
                <w:sz w:val="20"/>
              </w:rPr>
            </w:pPr>
            <w:r w:rsidRPr="00721306">
              <w:rPr>
                <w:b/>
                <w:sz w:val="20"/>
              </w:rPr>
              <w:t>Annual</w:t>
            </w:r>
            <w:r w:rsidRPr="00721306">
              <w:rPr>
                <w:b/>
                <w:spacing w:val="-5"/>
                <w:sz w:val="20"/>
              </w:rPr>
              <w:t xml:space="preserve"> </w:t>
            </w:r>
            <w:r w:rsidRPr="00721306">
              <w:rPr>
                <w:b/>
                <w:sz w:val="20"/>
              </w:rPr>
              <w:t>Score</w:t>
            </w:r>
            <w:r w:rsidRPr="00721306">
              <w:rPr>
                <w:b/>
                <w:spacing w:val="-6"/>
                <w:sz w:val="20"/>
              </w:rPr>
              <w:t xml:space="preserve"> </w:t>
            </w:r>
            <w:r w:rsidRPr="00721306">
              <w:rPr>
                <w:b/>
                <w:sz w:val="20"/>
              </w:rPr>
              <w:t>determines</w:t>
            </w:r>
            <w:r w:rsidRPr="00721306">
              <w:rPr>
                <w:b/>
                <w:spacing w:val="-3"/>
                <w:sz w:val="20"/>
              </w:rPr>
              <w:t xml:space="preserve"> </w:t>
            </w:r>
            <w:r w:rsidRPr="00721306">
              <w:rPr>
                <w:b/>
                <w:sz w:val="20"/>
              </w:rPr>
              <w:t>at</w:t>
            </w:r>
            <w:r w:rsidRPr="00721306">
              <w:rPr>
                <w:b/>
                <w:spacing w:val="-5"/>
                <w:sz w:val="20"/>
              </w:rPr>
              <w:t xml:space="preserve"> </w:t>
            </w:r>
            <w:r w:rsidRPr="00721306">
              <w:rPr>
                <w:b/>
                <w:sz w:val="20"/>
              </w:rPr>
              <w:t>risk</w:t>
            </w:r>
            <w:r w:rsidRPr="00721306">
              <w:rPr>
                <w:b/>
                <w:spacing w:val="-5"/>
                <w:sz w:val="20"/>
              </w:rPr>
              <w:t xml:space="preserve"> </w:t>
            </w:r>
            <w:r w:rsidRPr="00721306">
              <w:rPr>
                <w:b/>
                <w:sz w:val="20"/>
              </w:rPr>
              <w:t>performance</w:t>
            </w:r>
            <w:r w:rsidRPr="00721306">
              <w:rPr>
                <w:b/>
                <w:spacing w:val="-5"/>
                <w:sz w:val="20"/>
              </w:rPr>
              <w:t xml:space="preserve"> </w:t>
            </w:r>
            <w:r w:rsidRPr="00721306">
              <w:rPr>
                <w:b/>
                <w:sz w:val="20"/>
              </w:rPr>
              <w:t>due –</w:t>
            </w:r>
            <w:r w:rsidRPr="00721306">
              <w:rPr>
                <w:b/>
                <w:spacing w:val="-5"/>
                <w:sz w:val="20"/>
              </w:rPr>
              <w:t xml:space="preserve"> </w:t>
            </w:r>
            <w:r w:rsidRPr="00721306">
              <w:rPr>
                <w:b/>
                <w:sz w:val="20"/>
              </w:rPr>
              <w:t>See</w:t>
            </w:r>
            <w:r w:rsidRPr="00721306">
              <w:rPr>
                <w:b/>
                <w:spacing w:val="-5"/>
                <w:sz w:val="20"/>
              </w:rPr>
              <w:t xml:space="preserve"> </w:t>
            </w:r>
            <w:r w:rsidRPr="00721306">
              <w:rPr>
                <w:b/>
                <w:sz w:val="20"/>
              </w:rPr>
              <w:t>“At</w:t>
            </w:r>
            <w:r w:rsidRPr="00721306">
              <w:rPr>
                <w:b/>
                <w:spacing w:val="-4"/>
                <w:sz w:val="20"/>
              </w:rPr>
              <w:t xml:space="preserve"> </w:t>
            </w:r>
            <w:r w:rsidRPr="00721306">
              <w:rPr>
                <w:b/>
                <w:sz w:val="20"/>
              </w:rPr>
              <w:t>Risk</w:t>
            </w:r>
            <w:r w:rsidRPr="00721306">
              <w:rPr>
                <w:b/>
                <w:spacing w:val="-5"/>
                <w:sz w:val="20"/>
              </w:rPr>
              <w:t xml:space="preserve"> </w:t>
            </w:r>
            <w:r w:rsidRPr="00721306">
              <w:rPr>
                <w:b/>
                <w:sz w:val="20"/>
              </w:rPr>
              <w:t>Performance Payment” table below for Table B.</w:t>
            </w:r>
          </w:p>
        </w:tc>
        <w:tc>
          <w:tcPr>
            <w:tcW w:w="2066" w:type="dxa"/>
            <w:gridSpan w:val="2"/>
            <w:shd w:val="clear" w:color="auto" w:fill="DBE3EF"/>
          </w:tcPr>
          <w:p w14:paraId="0840ACAC" w14:textId="77777777" w:rsidR="00721306" w:rsidRPr="00721306" w:rsidRDefault="00721306" w:rsidP="00721306">
            <w:pPr>
              <w:rPr>
                <w:rFonts w:ascii="Times New Roman"/>
                <w:sz w:val="18"/>
              </w:rPr>
            </w:pPr>
          </w:p>
        </w:tc>
      </w:tr>
    </w:tbl>
    <w:p w14:paraId="3CA8273F" w14:textId="77777777" w:rsidR="00721306" w:rsidRPr="00721306" w:rsidRDefault="00721306" w:rsidP="00721306">
      <w:pPr>
        <w:rPr>
          <w:sz w:val="20"/>
          <w:szCs w:val="20"/>
        </w:rPr>
      </w:pPr>
    </w:p>
    <w:p w14:paraId="19F66997" w14:textId="77777777" w:rsidR="00721306" w:rsidRPr="00721306" w:rsidRDefault="00721306" w:rsidP="00721306">
      <w:pPr>
        <w:spacing w:before="139" w:after="1"/>
        <w:rPr>
          <w:sz w:val="20"/>
          <w:szCs w:val="20"/>
        </w:rPr>
      </w:pPr>
    </w:p>
    <w:tbl>
      <w:tblPr>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28"/>
        <w:gridCol w:w="8893"/>
      </w:tblGrid>
      <w:tr w:rsidR="00721306" w:rsidRPr="00721306" w14:paraId="5C784BA0" w14:textId="77777777" w:rsidTr="00B3527E">
        <w:trPr>
          <w:trHeight w:val="306"/>
        </w:trPr>
        <w:tc>
          <w:tcPr>
            <w:tcW w:w="10621" w:type="dxa"/>
            <w:gridSpan w:val="2"/>
            <w:shd w:val="clear" w:color="auto" w:fill="DBE3EF"/>
          </w:tcPr>
          <w:p w14:paraId="1D3D8732" w14:textId="77777777" w:rsidR="00721306" w:rsidRPr="00721306" w:rsidRDefault="00721306" w:rsidP="00721306">
            <w:pPr>
              <w:spacing w:line="225" w:lineRule="exact"/>
              <w:ind w:left="112"/>
              <w:rPr>
                <w:b/>
                <w:sz w:val="20"/>
              </w:rPr>
            </w:pPr>
            <w:r w:rsidRPr="00721306">
              <w:rPr>
                <w:b/>
                <w:sz w:val="20"/>
              </w:rPr>
              <w:t>TABLE</w:t>
            </w:r>
            <w:r w:rsidRPr="00721306">
              <w:rPr>
                <w:b/>
                <w:spacing w:val="-7"/>
                <w:sz w:val="20"/>
              </w:rPr>
              <w:t xml:space="preserve"> </w:t>
            </w:r>
            <w:r w:rsidRPr="00721306">
              <w:rPr>
                <w:b/>
                <w:sz w:val="20"/>
              </w:rPr>
              <w:t>B</w:t>
            </w:r>
            <w:r w:rsidRPr="00721306">
              <w:rPr>
                <w:b/>
                <w:spacing w:val="-4"/>
                <w:sz w:val="20"/>
              </w:rPr>
              <w:t xml:space="preserve"> </w:t>
            </w:r>
            <w:r w:rsidRPr="00721306">
              <w:rPr>
                <w:b/>
                <w:sz w:val="20"/>
              </w:rPr>
              <w:t>–</w:t>
            </w:r>
            <w:r w:rsidRPr="00721306">
              <w:rPr>
                <w:b/>
                <w:spacing w:val="-6"/>
                <w:sz w:val="20"/>
              </w:rPr>
              <w:t xml:space="preserve"> </w:t>
            </w:r>
            <w:r w:rsidRPr="00721306">
              <w:rPr>
                <w:b/>
                <w:sz w:val="20"/>
              </w:rPr>
              <w:t>AT</w:t>
            </w:r>
            <w:r w:rsidRPr="00721306">
              <w:rPr>
                <w:b/>
                <w:spacing w:val="-6"/>
                <w:sz w:val="20"/>
              </w:rPr>
              <w:t xml:space="preserve"> </w:t>
            </w:r>
            <w:r w:rsidRPr="00721306">
              <w:rPr>
                <w:b/>
                <w:sz w:val="20"/>
              </w:rPr>
              <w:t>RISK</w:t>
            </w:r>
            <w:r w:rsidRPr="00721306">
              <w:rPr>
                <w:b/>
                <w:spacing w:val="-4"/>
                <w:sz w:val="20"/>
              </w:rPr>
              <w:t xml:space="preserve"> </w:t>
            </w:r>
            <w:r w:rsidRPr="00721306">
              <w:rPr>
                <w:b/>
                <w:sz w:val="20"/>
              </w:rPr>
              <w:t>PERFORMANCE</w:t>
            </w:r>
            <w:r w:rsidRPr="00721306">
              <w:rPr>
                <w:b/>
                <w:spacing w:val="-5"/>
                <w:sz w:val="20"/>
              </w:rPr>
              <w:t xml:space="preserve"> </w:t>
            </w:r>
            <w:r w:rsidRPr="00721306">
              <w:rPr>
                <w:b/>
                <w:sz w:val="20"/>
              </w:rPr>
              <w:t>PAYMENT</w:t>
            </w:r>
            <w:r w:rsidRPr="00721306">
              <w:rPr>
                <w:b/>
                <w:spacing w:val="-6"/>
                <w:sz w:val="20"/>
              </w:rPr>
              <w:t xml:space="preserve"> </w:t>
            </w:r>
            <w:r w:rsidRPr="00721306">
              <w:rPr>
                <w:b/>
                <w:spacing w:val="-5"/>
                <w:sz w:val="20"/>
              </w:rPr>
              <w:t>DUE</w:t>
            </w:r>
          </w:p>
        </w:tc>
      </w:tr>
      <w:tr w:rsidR="00721306" w:rsidRPr="00721306" w14:paraId="52B1335B" w14:textId="77777777" w:rsidTr="00B3527E">
        <w:trPr>
          <w:trHeight w:val="301"/>
        </w:trPr>
        <w:tc>
          <w:tcPr>
            <w:tcW w:w="1728" w:type="dxa"/>
            <w:shd w:val="clear" w:color="auto" w:fill="DBE3EF"/>
          </w:tcPr>
          <w:p w14:paraId="0DFA1763" w14:textId="77777777" w:rsidR="00721306" w:rsidRPr="00721306" w:rsidRDefault="00721306" w:rsidP="00721306">
            <w:pPr>
              <w:spacing w:line="225" w:lineRule="exact"/>
              <w:ind w:left="112"/>
              <w:rPr>
                <w:b/>
                <w:sz w:val="20"/>
              </w:rPr>
            </w:pPr>
            <w:r w:rsidRPr="00721306">
              <w:rPr>
                <w:b/>
                <w:sz w:val="20"/>
              </w:rPr>
              <w:t>Annual</w:t>
            </w:r>
            <w:r w:rsidRPr="00721306">
              <w:rPr>
                <w:b/>
                <w:spacing w:val="-8"/>
                <w:sz w:val="20"/>
              </w:rPr>
              <w:t xml:space="preserve"> </w:t>
            </w:r>
            <w:r w:rsidRPr="00721306">
              <w:rPr>
                <w:b/>
                <w:spacing w:val="-2"/>
                <w:sz w:val="20"/>
              </w:rPr>
              <w:t>Score</w:t>
            </w:r>
          </w:p>
        </w:tc>
        <w:tc>
          <w:tcPr>
            <w:tcW w:w="8893" w:type="dxa"/>
            <w:shd w:val="clear" w:color="auto" w:fill="DBE3EF"/>
          </w:tcPr>
          <w:p w14:paraId="4E5FF7C6" w14:textId="77777777" w:rsidR="00721306" w:rsidRPr="00721306" w:rsidRDefault="00721306" w:rsidP="00721306">
            <w:pPr>
              <w:spacing w:line="225" w:lineRule="exact"/>
              <w:ind w:left="112"/>
              <w:rPr>
                <w:b/>
                <w:sz w:val="20"/>
              </w:rPr>
            </w:pPr>
            <w:r w:rsidRPr="00721306">
              <w:rPr>
                <w:b/>
                <w:sz w:val="20"/>
              </w:rPr>
              <w:t>At</w:t>
            </w:r>
            <w:r w:rsidRPr="00721306">
              <w:rPr>
                <w:b/>
                <w:spacing w:val="-8"/>
                <w:sz w:val="20"/>
              </w:rPr>
              <w:t xml:space="preserve"> </w:t>
            </w:r>
            <w:r w:rsidRPr="00721306">
              <w:rPr>
                <w:b/>
                <w:sz w:val="20"/>
              </w:rPr>
              <w:t>Risk</w:t>
            </w:r>
            <w:r w:rsidRPr="00721306">
              <w:rPr>
                <w:b/>
                <w:spacing w:val="-7"/>
                <w:sz w:val="20"/>
              </w:rPr>
              <w:t xml:space="preserve"> </w:t>
            </w:r>
            <w:r w:rsidRPr="00721306">
              <w:rPr>
                <w:b/>
                <w:sz w:val="20"/>
              </w:rPr>
              <w:t>Performance</w:t>
            </w:r>
            <w:r w:rsidRPr="00721306">
              <w:rPr>
                <w:b/>
                <w:spacing w:val="-7"/>
                <w:sz w:val="20"/>
              </w:rPr>
              <w:t xml:space="preserve"> </w:t>
            </w:r>
            <w:r w:rsidRPr="00721306">
              <w:rPr>
                <w:b/>
                <w:spacing w:val="-2"/>
                <w:sz w:val="20"/>
              </w:rPr>
              <w:t>Payment</w:t>
            </w:r>
          </w:p>
        </w:tc>
      </w:tr>
      <w:tr w:rsidR="00721306" w:rsidRPr="00721306" w14:paraId="3E40534E" w14:textId="77777777" w:rsidTr="00B3527E">
        <w:trPr>
          <w:trHeight w:val="280"/>
        </w:trPr>
        <w:tc>
          <w:tcPr>
            <w:tcW w:w="1728" w:type="dxa"/>
          </w:tcPr>
          <w:p w14:paraId="730C0E63" w14:textId="77777777" w:rsidR="00721306" w:rsidRPr="00721306" w:rsidRDefault="00721306" w:rsidP="00721306">
            <w:pPr>
              <w:spacing w:line="227" w:lineRule="exact"/>
              <w:ind w:left="112"/>
              <w:rPr>
                <w:sz w:val="20"/>
                <w:szCs w:val="20"/>
              </w:rPr>
            </w:pPr>
            <w:r w:rsidRPr="00721306">
              <w:rPr>
                <w:sz w:val="20"/>
                <w:szCs w:val="20"/>
              </w:rPr>
              <w:t>&gt;=</w:t>
            </w:r>
            <w:r w:rsidRPr="00721306">
              <w:rPr>
                <w:spacing w:val="-2"/>
                <w:sz w:val="20"/>
                <w:szCs w:val="20"/>
              </w:rPr>
              <w:t xml:space="preserve"> </w:t>
            </w:r>
            <w:r w:rsidRPr="00721306">
              <w:rPr>
                <w:spacing w:val="-5"/>
                <w:sz w:val="20"/>
                <w:szCs w:val="20"/>
              </w:rPr>
              <w:t>90%</w:t>
            </w:r>
          </w:p>
        </w:tc>
        <w:tc>
          <w:tcPr>
            <w:tcW w:w="8893" w:type="dxa"/>
          </w:tcPr>
          <w:p w14:paraId="3090CE1F" w14:textId="77777777" w:rsidR="00721306" w:rsidRPr="00721306" w:rsidRDefault="00721306" w:rsidP="00721306">
            <w:pPr>
              <w:spacing w:line="227" w:lineRule="exact"/>
              <w:ind w:left="112"/>
              <w:rPr>
                <w:sz w:val="20"/>
                <w:szCs w:val="20"/>
              </w:rPr>
            </w:pPr>
            <w:r w:rsidRPr="00721306">
              <w:rPr>
                <w:spacing w:val="-5"/>
                <w:sz w:val="20"/>
                <w:szCs w:val="20"/>
              </w:rPr>
              <w:t>$0</w:t>
            </w:r>
          </w:p>
        </w:tc>
      </w:tr>
      <w:tr w:rsidR="00721306" w:rsidRPr="00721306" w14:paraId="5D31B03D" w14:textId="77777777" w:rsidTr="00B3527E">
        <w:trPr>
          <w:trHeight w:val="282"/>
        </w:trPr>
        <w:tc>
          <w:tcPr>
            <w:tcW w:w="1728" w:type="dxa"/>
            <w:vAlign w:val="center"/>
          </w:tcPr>
          <w:p w14:paraId="44C89B39" w14:textId="77777777" w:rsidR="00721306" w:rsidRPr="00721306" w:rsidRDefault="00721306" w:rsidP="00721306">
            <w:pPr>
              <w:spacing w:line="225" w:lineRule="exact"/>
              <w:ind w:left="112"/>
              <w:rPr>
                <w:sz w:val="20"/>
                <w:szCs w:val="20"/>
              </w:rPr>
            </w:pPr>
            <w:r w:rsidRPr="00721306">
              <w:rPr>
                <w:color w:val="000000"/>
                <w:sz w:val="20"/>
                <w:szCs w:val="20"/>
              </w:rPr>
              <w:t>≥ 80% to &lt; 90%</w:t>
            </w:r>
          </w:p>
        </w:tc>
        <w:tc>
          <w:tcPr>
            <w:tcW w:w="8893" w:type="dxa"/>
          </w:tcPr>
          <w:p w14:paraId="5EF7A2E9" w14:textId="77777777" w:rsidR="00721306" w:rsidRPr="00721306" w:rsidRDefault="00721306" w:rsidP="00721306">
            <w:pPr>
              <w:spacing w:line="225" w:lineRule="exact"/>
              <w:ind w:left="112"/>
              <w:rPr>
                <w:sz w:val="20"/>
                <w:szCs w:val="20"/>
              </w:rPr>
            </w:pPr>
            <w:r w:rsidRPr="00721306">
              <w:rPr>
                <w:spacing w:val="-2"/>
                <w:sz w:val="20"/>
                <w:szCs w:val="20"/>
              </w:rPr>
              <w:t>$10,000</w:t>
            </w:r>
          </w:p>
        </w:tc>
      </w:tr>
      <w:tr w:rsidR="00721306" w:rsidRPr="00721306" w14:paraId="69D07413" w14:textId="77777777" w:rsidTr="00B3527E">
        <w:trPr>
          <w:trHeight w:val="282"/>
        </w:trPr>
        <w:tc>
          <w:tcPr>
            <w:tcW w:w="1728" w:type="dxa"/>
            <w:vAlign w:val="center"/>
          </w:tcPr>
          <w:p w14:paraId="56430E11" w14:textId="77777777" w:rsidR="00721306" w:rsidRPr="00721306" w:rsidRDefault="00721306" w:rsidP="00721306">
            <w:pPr>
              <w:spacing w:line="225" w:lineRule="exact"/>
              <w:ind w:left="112"/>
              <w:rPr>
                <w:sz w:val="20"/>
                <w:szCs w:val="20"/>
              </w:rPr>
            </w:pPr>
            <w:r w:rsidRPr="00721306">
              <w:rPr>
                <w:color w:val="000000"/>
                <w:sz w:val="20"/>
                <w:szCs w:val="20"/>
              </w:rPr>
              <w:t>≥ 70% to &lt; 80%</w:t>
            </w:r>
          </w:p>
        </w:tc>
        <w:tc>
          <w:tcPr>
            <w:tcW w:w="8893" w:type="dxa"/>
          </w:tcPr>
          <w:p w14:paraId="657F9052" w14:textId="77777777" w:rsidR="00721306" w:rsidRPr="00721306" w:rsidRDefault="00721306" w:rsidP="00721306">
            <w:pPr>
              <w:spacing w:line="225" w:lineRule="exact"/>
              <w:ind w:left="112"/>
              <w:rPr>
                <w:sz w:val="20"/>
                <w:szCs w:val="20"/>
              </w:rPr>
            </w:pPr>
            <w:r w:rsidRPr="00721306">
              <w:rPr>
                <w:spacing w:val="-2"/>
                <w:sz w:val="20"/>
                <w:szCs w:val="20"/>
              </w:rPr>
              <w:t>$20,000</w:t>
            </w:r>
          </w:p>
        </w:tc>
      </w:tr>
      <w:tr w:rsidR="00721306" w:rsidRPr="00721306" w14:paraId="2F12270A" w14:textId="77777777" w:rsidTr="00B3527E">
        <w:trPr>
          <w:trHeight w:val="277"/>
        </w:trPr>
        <w:tc>
          <w:tcPr>
            <w:tcW w:w="1728" w:type="dxa"/>
            <w:vAlign w:val="center"/>
          </w:tcPr>
          <w:p w14:paraId="7D01F861" w14:textId="77777777" w:rsidR="00721306" w:rsidRPr="00721306" w:rsidRDefault="00721306" w:rsidP="00721306">
            <w:pPr>
              <w:spacing w:line="225" w:lineRule="exact"/>
              <w:ind w:left="112"/>
              <w:rPr>
                <w:sz w:val="20"/>
                <w:szCs w:val="20"/>
              </w:rPr>
            </w:pPr>
            <w:r w:rsidRPr="00721306">
              <w:rPr>
                <w:color w:val="000000"/>
                <w:sz w:val="20"/>
                <w:szCs w:val="20"/>
              </w:rPr>
              <w:t>≥ 60% to &lt; 70%</w:t>
            </w:r>
          </w:p>
        </w:tc>
        <w:tc>
          <w:tcPr>
            <w:tcW w:w="8893" w:type="dxa"/>
          </w:tcPr>
          <w:p w14:paraId="4FA2AEA1" w14:textId="77777777" w:rsidR="00721306" w:rsidRPr="00721306" w:rsidRDefault="00721306" w:rsidP="00721306">
            <w:pPr>
              <w:spacing w:line="225" w:lineRule="exact"/>
              <w:ind w:left="112"/>
              <w:rPr>
                <w:sz w:val="20"/>
                <w:szCs w:val="20"/>
              </w:rPr>
            </w:pPr>
            <w:r w:rsidRPr="00721306">
              <w:rPr>
                <w:spacing w:val="-2"/>
                <w:sz w:val="20"/>
                <w:szCs w:val="20"/>
              </w:rPr>
              <w:t>$30,000</w:t>
            </w:r>
          </w:p>
        </w:tc>
      </w:tr>
      <w:tr w:rsidR="00721306" w:rsidRPr="00721306" w14:paraId="238EF41A" w14:textId="77777777" w:rsidTr="00B3527E">
        <w:trPr>
          <w:trHeight w:val="283"/>
        </w:trPr>
        <w:tc>
          <w:tcPr>
            <w:tcW w:w="1728" w:type="dxa"/>
            <w:vAlign w:val="center"/>
          </w:tcPr>
          <w:p w14:paraId="66706839" w14:textId="77777777" w:rsidR="00721306" w:rsidRPr="00721306" w:rsidRDefault="00721306" w:rsidP="00721306">
            <w:pPr>
              <w:spacing w:line="227" w:lineRule="exact"/>
              <w:ind w:left="112"/>
              <w:rPr>
                <w:sz w:val="20"/>
                <w:szCs w:val="20"/>
              </w:rPr>
            </w:pPr>
            <w:r w:rsidRPr="00721306">
              <w:rPr>
                <w:color w:val="000000"/>
                <w:sz w:val="20"/>
                <w:szCs w:val="20"/>
              </w:rPr>
              <w:t>≥ 50% to &lt; 60%</w:t>
            </w:r>
          </w:p>
        </w:tc>
        <w:tc>
          <w:tcPr>
            <w:tcW w:w="8893" w:type="dxa"/>
          </w:tcPr>
          <w:p w14:paraId="015B3864" w14:textId="77777777" w:rsidR="00721306" w:rsidRPr="00721306" w:rsidRDefault="00721306" w:rsidP="00721306">
            <w:pPr>
              <w:spacing w:line="227" w:lineRule="exact"/>
              <w:ind w:left="112"/>
              <w:rPr>
                <w:sz w:val="20"/>
                <w:szCs w:val="20"/>
              </w:rPr>
            </w:pPr>
            <w:r w:rsidRPr="00721306">
              <w:rPr>
                <w:spacing w:val="-2"/>
                <w:sz w:val="20"/>
                <w:szCs w:val="20"/>
              </w:rPr>
              <w:t>$40,000</w:t>
            </w:r>
          </w:p>
        </w:tc>
      </w:tr>
      <w:tr w:rsidR="00721306" w:rsidRPr="00721306" w14:paraId="7B2E2967" w14:textId="77777777" w:rsidTr="00B3527E">
        <w:trPr>
          <w:trHeight w:val="282"/>
        </w:trPr>
        <w:tc>
          <w:tcPr>
            <w:tcW w:w="1728" w:type="dxa"/>
            <w:vAlign w:val="center"/>
          </w:tcPr>
          <w:p w14:paraId="3E373D86" w14:textId="77777777" w:rsidR="00721306" w:rsidRPr="00721306" w:rsidRDefault="00721306" w:rsidP="00721306">
            <w:pPr>
              <w:spacing w:line="225" w:lineRule="exact"/>
              <w:ind w:left="112"/>
              <w:rPr>
                <w:sz w:val="20"/>
                <w:szCs w:val="20"/>
              </w:rPr>
            </w:pPr>
            <w:r w:rsidRPr="00721306">
              <w:rPr>
                <w:color w:val="000000"/>
                <w:sz w:val="20"/>
                <w:szCs w:val="20"/>
              </w:rPr>
              <w:t>&lt; 50%</w:t>
            </w:r>
          </w:p>
        </w:tc>
        <w:tc>
          <w:tcPr>
            <w:tcW w:w="8893" w:type="dxa"/>
          </w:tcPr>
          <w:p w14:paraId="684005DF" w14:textId="77777777" w:rsidR="00721306" w:rsidRPr="00721306" w:rsidRDefault="00721306" w:rsidP="00721306">
            <w:pPr>
              <w:spacing w:line="225" w:lineRule="exact"/>
              <w:ind w:left="112"/>
              <w:rPr>
                <w:sz w:val="20"/>
                <w:szCs w:val="20"/>
              </w:rPr>
            </w:pPr>
            <w:r w:rsidRPr="00721306">
              <w:rPr>
                <w:spacing w:val="-2"/>
                <w:sz w:val="20"/>
                <w:szCs w:val="20"/>
              </w:rPr>
              <w:t>$50,000</w:t>
            </w:r>
          </w:p>
        </w:tc>
      </w:tr>
    </w:tbl>
    <w:p w14:paraId="34F75C1D" w14:textId="77777777" w:rsidR="00721306" w:rsidRPr="00721306" w:rsidRDefault="00721306" w:rsidP="00721306">
      <w:pPr>
        <w:spacing w:before="5" w:after="1"/>
        <w:rPr>
          <w:sz w:val="20"/>
          <w:szCs w:val="20"/>
        </w:rPr>
      </w:pPr>
    </w:p>
    <w:tbl>
      <w:tblPr>
        <w:tblW w:w="0" w:type="auto"/>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24"/>
        <w:gridCol w:w="4770"/>
        <w:gridCol w:w="1981"/>
        <w:gridCol w:w="1938"/>
      </w:tblGrid>
      <w:tr w:rsidR="00721306" w:rsidRPr="00721306" w14:paraId="3A1F0A38" w14:textId="77777777" w:rsidTr="00B3527E">
        <w:trPr>
          <w:trHeight w:val="993"/>
        </w:trPr>
        <w:tc>
          <w:tcPr>
            <w:tcW w:w="2024" w:type="dxa"/>
            <w:shd w:val="clear" w:color="auto" w:fill="DBE3EF"/>
          </w:tcPr>
          <w:p w14:paraId="10959C94" w14:textId="77777777" w:rsidR="00721306" w:rsidRPr="00721306" w:rsidRDefault="00721306" w:rsidP="00721306">
            <w:pPr>
              <w:spacing w:line="225" w:lineRule="exact"/>
              <w:ind w:left="112"/>
              <w:rPr>
                <w:b/>
                <w:sz w:val="20"/>
              </w:rPr>
            </w:pPr>
            <w:bookmarkStart w:id="5" w:name="_Hlk221095162"/>
            <w:r w:rsidRPr="00721306">
              <w:rPr>
                <w:b/>
                <w:spacing w:val="-5"/>
                <w:sz w:val="20"/>
              </w:rPr>
              <w:t>KPI</w:t>
            </w:r>
          </w:p>
        </w:tc>
        <w:tc>
          <w:tcPr>
            <w:tcW w:w="4770" w:type="dxa"/>
            <w:shd w:val="clear" w:color="auto" w:fill="DBE3EF"/>
          </w:tcPr>
          <w:p w14:paraId="56A49DA6" w14:textId="77777777" w:rsidR="00721306" w:rsidRPr="00721306" w:rsidRDefault="00721306" w:rsidP="00721306">
            <w:pPr>
              <w:spacing w:line="225" w:lineRule="exact"/>
              <w:ind w:left="112"/>
              <w:rPr>
                <w:b/>
                <w:sz w:val="20"/>
              </w:rPr>
            </w:pPr>
            <w:r w:rsidRPr="00721306">
              <w:rPr>
                <w:b/>
                <w:spacing w:val="-2"/>
                <w:sz w:val="20"/>
              </w:rPr>
              <w:t>Description</w:t>
            </w:r>
          </w:p>
        </w:tc>
        <w:tc>
          <w:tcPr>
            <w:tcW w:w="1981" w:type="dxa"/>
            <w:shd w:val="clear" w:color="auto" w:fill="DBE3EF"/>
          </w:tcPr>
          <w:p w14:paraId="0440D8E0" w14:textId="77777777" w:rsidR="00721306" w:rsidRPr="00721306" w:rsidRDefault="00721306" w:rsidP="00721306">
            <w:pPr>
              <w:spacing w:line="276" w:lineRule="auto"/>
              <w:ind w:left="111" w:right="353"/>
              <w:rPr>
                <w:b/>
                <w:sz w:val="20"/>
              </w:rPr>
            </w:pPr>
            <w:r w:rsidRPr="00721306">
              <w:rPr>
                <w:b/>
                <w:spacing w:val="-8"/>
                <w:sz w:val="20"/>
              </w:rPr>
              <w:t>Performance Requirement</w:t>
            </w:r>
          </w:p>
        </w:tc>
        <w:tc>
          <w:tcPr>
            <w:tcW w:w="1938" w:type="dxa"/>
            <w:shd w:val="clear" w:color="auto" w:fill="DBE3EF"/>
          </w:tcPr>
          <w:p w14:paraId="46CCCE9C" w14:textId="77777777" w:rsidR="00721306" w:rsidRPr="00721306" w:rsidRDefault="00721306" w:rsidP="00721306">
            <w:pPr>
              <w:spacing w:line="276" w:lineRule="auto"/>
              <w:ind w:left="111" w:right="13"/>
              <w:rPr>
                <w:b/>
                <w:sz w:val="20"/>
              </w:rPr>
            </w:pPr>
            <w:r w:rsidRPr="00721306">
              <w:rPr>
                <w:b/>
                <w:sz w:val="20"/>
              </w:rPr>
              <w:t xml:space="preserve">At Risk </w:t>
            </w:r>
            <w:r w:rsidRPr="00721306">
              <w:rPr>
                <w:b/>
                <w:spacing w:val="-8"/>
                <w:sz w:val="20"/>
              </w:rPr>
              <w:t xml:space="preserve">Performance </w:t>
            </w:r>
            <w:r w:rsidRPr="00721306">
              <w:rPr>
                <w:b/>
                <w:spacing w:val="-2"/>
                <w:sz w:val="20"/>
              </w:rPr>
              <w:t>Payment</w:t>
            </w:r>
          </w:p>
        </w:tc>
      </w:tr>
      <w:tr w:rsidR="00721306" w:rsidRPr="00721306" w14:paraId="2B860811" w14:textId="77777777" w:rsidTr="00B3527E">
        <w:trPr>
          <w:trHeight w:val="2116"/>
        </w:trPr>
        <w:tc>
          <w:tcPr>
            <w:tcW w:w="2024" w:type="dxa"/>
          </w:tcPr>
          <w:p w14:paraId="53D7CE20" w14:textId="77777777" w:rsidR="00721306" w:rsidRPr="00721306" w:rsidRDefault="00721306" w:rsidP="00721306">
            <w:pPr>
              <w:spacing w:line="276" w:lineRule="auto"/>
              <w:ind w:left="338" w:right="373" w:hanging="227"/>
              <w:rPr>
                <w:sz w:val="20"/>
              </w:rPr>
            </w:pPr>
            <w:r w:rsidRPr="00721306">
              <w:rPr>
                <w:sz w:val="20"/>
              </w:rPr>
              <w:t>9.</w:t>
            </w:r>
            <w:r w:rsidRPr="00721306">
              <w:rPr>
                <w:spacing w:val="-14"/>
                <w:sz w:val="20"/>
              </w:rPr>
              <w:t xml:space="preserve"> </w:t>
            </w:r>
            <w:r w:rsidRPr="00721306">
              <w:rPr>
                <w:sz w:val="20"/>
              </w:rPr>
              <w:t xml:space="preserve">Unauthorized Usage of </w:t>
            </w:r>
            <w:r w:rsidRPr="00721306">
              <w:rPr>
                <w:spacing w:val="-2"/>
                <w:sz w:val="20"/>
              </w:rPr>
              <w:t>Information</w:t>
            </w:r>
          </w:p>
        </w:tc>
        <w:tc>
          <w:tcPr>
            <w:tcW w:w="4770" w:type="dxa"/>
          </w:tcPr>
          <w:p w14:paraId="190B7BEB" w14:textId="77777777" w:rsidR="00721306" w:rsidRPr="00721306" w:rsidRDefault="00721306" w:rsidP="00721306">
            <w:pPr>
              <w:spacing w:line="276" w:lineRule="auto"/>
              <w:ind w:left="112" w:right="105"/>
              <w:rPr>
                <w:sz w:val="20"/>
              </w:rPr>
            </w:pPr>
            <w:r w:rsidRPr="00721306">
              <w:rPr>
                <w:sz w:val="20"/>
              </w:rPr>
              <w:t>Unless prior approved In Writing by the State, and in compliance with state and federal law, the Contractor</w:t>
            </w:r>
            <w:r w:rsidRPr="00721306">
              <w:rPr>
                <w:spacing w:val="-8"/>
                <w:sz w:val="20"/>
              </w:rPr>
              <w:t xml:space="preserve"> </w:t>
            </w:r>
            <w:r w:rsidRPr="00721306">
              <w:rPr>
                <w:sz w:val="20"/>
              </w:rPr>
              <w:t>shall</w:t>
            </w:r>
            <w:r w:rsidRPr="00721306">
              <w:rPr>
                <w:spacing w:val="-9"/>
                <w:sz w:val="20"/>
              </w:rPr>
              <w:t xml:space="preserve"> </w:t>
            </w:r>
            <w:r w:rsidRPr="00721306">
              <w:rPr>
                <w:sz w:val="20"/>
              </w:rPr>
              <w:t>not</w:t>
            </w:r>
            <w:r w:rsidRPr="00721306">
              <w:rPr>
                <w:spacing w:val="-8"/>
                <w:sz w:val="20"/>
              </w:rPr>
              <w:t xml:space="preserve"> </w:t>
            </w:r>
            <w:r w:rsidRPr="00721306">
              <w:rPr>
                <w:sz w:val="20"/>
              </w:rPr>
              <w:t>use</w:t>
            </w:r>
            <w:r w:rsidRPr="00721306">
              <w:rPr>
                <w:spacing w:val="-6"/>
                <w:sz w:val="20"/>
              </w:rPr>
              <w:t xml:space="preserve"> </w:t>
            </w:r>
            <w:r w:rsidRPr="00721306">
              <w:rPr>
                <w:sz w:val="20"/>
              </w:rPr>
              <w:t>information</w:t>
            </w:r>
            <w:r w:rsidRPr="00721306">
              <w:rPr>
                <w:spacing w:val="-7"/>
                <w:sz w:val="20"/>
              </w:rPr>
              <w:t xml:space="preserve"> </w:t>
            </w:r>
            <w:r w:rsidRPr="00721306">
              <w:rPr>
                <w:sz w:val="20"/>
              </w:rPr>
              <w:t>gained</w:t>
            </w:r>
            <w:r w:rsidRPr="00721306">
              <w:rPr>
                <w:spacing w:val="-8"/>
                <w:sz w:val="20"/>
              </w:rPr>
              <w:t xml:space="preserve"> </w:t>
            </w:r>
            <w:r w:rsidRPr="00721306">
              <w:rPr>
                <w:sz w:val="20"/>
              </w:rPr>
              <w:t>through this Contract, including but not limited to utilization and pricing information, in marketing or expanding non-State business relationships or for any pecuniary gain, as described in Contract Section</w:t>
            </w:r>
          </w:p>
          <w:p w14:paraId="689D9520" w14:textId="77777777" w:rsidR="00721306" w:rsidRPr="00721306" w:rsidRDefault="00721306" w:rsidP="00721306">
            <w:pPr>
              <w:spacing w:before="1"/>
              <w:ind w:left="112"/>
              <w:rPr>
                <w:sz w:val="20"/>
              </w:rPr>
            </w:pPr>
            <w:r w:rsidRPr="00721306">
              <w:rPr>
                <w:spacing w:val="-2"/>
                <w:sz w:val="20"/>
              </w:rPr>
              <w:t>A.</w:t>
            </w:r>
            <w:proofErr w:type="gramStart"/>
            <w:r w:rsidRPr="00721306">
              <w:rPr>
                <w:spacing w:val="-2"/>
                <w:sz w:val="20"/>
              </w:rPr>
              <w:t>10.m.</w:t>
            </w:r>
            <w:proofErr w:type="gramEnd"/>
          </w:p>
        </w:tc>
        <w:tc>
          <w:tcPr>
            <w:tcW w:w="1981" w:type="dxa"/>
          </w:tcPr>
          <w:p w14:paraId="006ED3A8" w14:textId="77777777" w:rsidR="00721306" w:rsidRPr="00721306" w:rsidRDefault="00721306" w:rsidP="00721306">
            <w:pPr>
              <w:spacing w:line="276" w:lineRule="auto"/>
              <w:ind w:left="111" w:right="279"/>
              <w:jc w:val="both"/>
              <w:rPr>
                <w:sz w:val="20"/>
              </w:rPr>
            </w:pPr>
            <w:r w:rsidRPr="00721306">
              <w:rPr>
                <w:sz w:val="20"/>
              </w:rPr>
              <w:t>If</w:t>
            </w:r>
            <w:r w:rsidRPr="00721306">
              <w:rPr>
                <w:spacing w:val="-14"/>
                <w:sz w:val="20"/>
              </w:rPr>
              <w:t xml:space="preserve"> </w:t>
            </w:r>
            <w:r w:rsidRPr="00721306">
              <w:rPr>
                <w:sz w:val="20"/>
              </w:rPr>
              <w:t>Contractor</w:t>
            </w:r>
            <w:r w:rsidRPr="00721306">
              <w:rPr>
                <w:spacing w:val="-14"/>
                <w:sz w:val="20"/>
              </w:rPr>
              <w:t xml:space="preserve"> </w:t>
            </w:r>
            <w:r w:rsidRPr="00721306">
              <w:rPr>
                <w:sz w:val="20"/>
              </w:rPr>
              <w:t>uses data without prior State</w:t>
            </w:r>
            <w:r w:rsidRPr="00721306">
              <w:rPr>
                <w:spacing w:val="-14"/>
                <w:sz w:val="20"/>
              </w:rPr>
              <w:t xml:space="preserve"> </w:t>
            </w:r>
            <w:r w:rsidRPr="00721306">
              <w:rPr>
                <w:sz w:val="20"/>
              </w:rPr>
              <w:t>approval,</w:t>
            </w:r>
            <w:r w:rsidRPr="00721306">
              <w:rPr>
                <w:spacing w:val="-13"/>
                <w:sz w:val="20"/>
              </w:rPr>
              <w:t xml:space="preserve"> </w:t>
            </w:r>
            <w:r w:rsidRPr="00721306">
              <w:rPr>
                <w:sz w:val="20"/>
              </w:rPr>
              <w:t xml:space="preserve">In </w:t>
            </w:r>
            <w:r w:rsidRPr="00721306">
              <w:rPr>
                <w:spacing w:val="-2"/>
                <w:sz w:val="20"/>
              </w:rPr>
              <w:t>Writing.</w:t>
            </w:r>
          </w:p>
        </w:tc>
        <w:tc>
          <w:tcPr>
            <w:tcW w:w="1938" w:type="dxa"/>
          </w:tcPr>
          <w:p w14:paraId="36BA7E24" w14:textId="77777777" w:rsidR="00721306" w:rsidRPr="00721306" w:rsidRDefault="00721306" w:rsidP="00721306">
            <w:pPr>
              <w:spacing w:line="276" w:lineRule="auto"/>
              <w:ind w:left="111" w:right="743"/>
              <w:rPr>
                <w:sz w:val="20"/>
              </w:rPr>
            </w:pPr>
            <w:r w:rsidRPr="00721306">
              <w:rPr>
                <w:sz w:val="20"/>
              </w:rPr>
              <w:t>$25,000</w:t>
            </w:r>
            <w:r w:rsidRPr="00721306">
              <w:rPr>
                <w:spacing w:val="-14"/>
                <w:sz w:val="20"/>
              </w:rPr>
              <w:t xml:space="preserve"> </w:t>
            </w:r>
            <w:r w:rsidRPr="00721306">
              <w:rPr>
                <w:sz w:val="20"/>
              </w:rPr>
              <w:t xml:space="preserve">per </w:t>
            </w:r>
            <w:r w:rsidRPr="00721306">
              <w:rPr>
                <w:spacing w:val="-2"/>
                <w:sz w:val="20"/>
              </w:rPr>
              <w:t>incident</w:t>
            </w:r>
          </w:p>
        </w:tc>
      </w:tr>
      <w:tr w:rsidR="00721306" w:rsidRPr="00721306" w14:paraId="6DACC816" w14:textId="77777777" w:rsidTr="00B3527E">
        <w:trPr>
          <w:trHeight w:val="1787"/>
        </w:trPr>
        <w:tc>
          <w:tcPr>
            <w:tcW w:w="2024" w:type="dxa"/>
          </w:tcPr>
          <w:p w14:paraId="4FF04313" w14:textId="77777777" w:rsidR="00721306" w:rsidRPr="00721306" w:rsidRDefault="00721306" w:rsidP="00721306">
            <w:pPr>
              <w:spacing w:line="276" w:lineRule="auto"/>
              <w:ind w:left="338" w:hanging="227"/>
              <w:rPr>
                <w:sz w:val="20"/>
              </w:rPr>
            </w:pPr>
            <w:r w:rsidRPr="00721306">
              <w:rPr>
                <w:sz w:val="20"/>
              </w:rPr>
              <w:lastRenderedPageBreak/>
              <w:t>10.</w:t>
            </w:r>
            <w:r w:rsidRPr="00721306">
              <w:rPr>
                <w:spacing w:val="-14"/>
                <w:sz w:val="20"/>
              </w:rPr>
              <w:t xml:space="preserve"> </w:t>
            </w:r>
            <w:r w:rsidRPr="00721306">
              <w:rPr>
                <w:sz w:val="20"/>
              </w:rPr>
              <w:t>Authorization</w:t>
            </w:r>
            <w:r w:rsidRPr="00721306">
              <w:rPr>
                <w:spacing w:val="-14"/>
                <w:sz w:val="20"/>
              </w:rPr>
              <w:t xml:space="preserve"> </w:t>
            </w:r>
            <w:r w:rsidRPr="00721306">
              <w:rPr>
                <w:sz w:val="20"/>
              </w:rPr>
              <w:t xml:space="preserve">of </w:t>
            </w:r>
            <w:r w:rsidRPr="00721306">
              <w:rPr>
                <w:spacing w:val="-2"/>
                <w:sz w:val="20"/>
              </w:rPr>
              <w:t>Member Communications</w:t>
            </w:r>
          </w:p>
        </w:tc>
        <w:tc>
          <w:tcPr>
            <w:tcW w:w="4770" w:type="dxa"/>
          </w:tcPr>
          <w:p w14:paraId="4F4A1402" w14:textId="77777777" w:rsidR="00721306" w:rsidRPr="00721306" w:rsidRDefault="00721306" w:rsidP="00721306">
            <w:pPr>
              <w:spacing w:line="276" w:lineRule="auto"/>
              <w:ind w:left="112" w:right="226"/>
              <w:jc w:val="both"/>
              <w:rPr>
                <w:sz w:val="20"/>
              </w:rPr>
            </w:pPr>
            <w:r w:rsidRPr="00721306">
              <w:rPr>
                <w:sz w:val="20"/>
              </w:rPr>
              <w:t>The</w:t>
            </w:r>
            <w:r w:rsidRPr="00721306">
              <w:rPr>
                <w:spacing w:val="-5"/>
                <w:sz w:val="20"/>
              </w:rPr>
              <w:t xml:space="preserve"> </w:t>
            </w:r>
            <w:r w:rsidRPr="00721306">
              <w:rPr>
                <w:sz w:val="20"/>
              </w:rPr>
              <w:t>Contactor</w:t>
            </w:r>
            <w:r w:rsidRPr="00721306">
              <w:rPr>
                <w:spacing w:val="-3"/>
                <w:sz w:val="20"/>
              </w:rPr>
              <w:t xml:space="preserve"> </w:t>
            </w:r>
            <w:r w:rsidRPr="00721306">
              <w:rPr>
                <w:sz w:val="20"/>
              </w:rPr>
              <w:t>shall</w:t>
            </w:r>
            <w:r w:rsidRPr="00721306">
              <w:rPr>
                <w:spacing w:val="-5"/>
                <w:sz w:val="20"/>
              </w:rPr>
              <w:t xml:space="preserve"> </w:t>
            </w:r>
            <w:r w:rsidRPr="00721306">
              <w:rPr>
                <w:sz w:val="20"/>
              </w:rPr>
              <w:t>not</w:t>
            </w:r>
            <w:r w:rsidRPr="00721306">
              <w:rPr>
                <w:spacing w:val="-4"/>
                <w:sz w:val="20"/>
              </w:rPr>
              <w:t xml:space="preserve"> </w:t>
            </w:r>
            <w:r w:rsidRPr="00721306">
              <w:rPr>
                <w:sz w:val="20"/>
              </w:rPr>
              <w:t>distribute</w:t>
            </w:r>
            <w:r w:rsidRPr="00721306">
              <w:rPr>
                <w:spacing w:val="-2"/>
                <w:sz w:val="20"/>
              </w:rPr>
              <w:t xml:space="preserve"> </w:t>
            </w:r>
            <w:r w:rsidRPr="00721306">
              <w:rPr>
                <w:sz w:val="20"/>
              </w:rPr>
              <w:t>any</w:t>
            </w:r>
            <w:r w:rsidRPr="00721306">
              <w:rPr>
                <w:spacing w:val="-1"/>
                <w:sz w:val="20"/>
              </w:rPr>
              <w:t xml:space="preserve"> </w:t>
            </w:r>
            <w:r w:rsidRPr="00721306">
              <w:rPr>
                <w:sz w:val="20"/>
              </w:rPr>
              <w:t>materials</w:t>
            </w:r>
            <w:r w:rsidRPr="00721306">
              <w:rPr>
                <w:spacing w:val="-3"/>
                <w:sz w:val="20"/>
              </w:rPr>
              <w:t xml:space="preserve"> </w:t>
            </w:r>
            <w:r w:rsidRPr="00721306">
              <w:rPr>
                <w:sz w:val="20"/>
              </w:rPr>
              <w:t>to Members</w:t>
            </w:r>
            <w:r w:rsidRPr="00721306">
              <w:rPr>
                <w:spacing w:val="-4"/>
                <w:sz w:val="20"/>
              </w:rPr>
              <w:t xml:space="preserve"> </w:t>
            </w:r>
            <w:r w:rsidRPr="00721306">
              <w:rPr>
                <w:sz w:val="20"/>
              </w:rPr>
              <w:t>prior</w:t>
            </w:r>
            <w:r w:rsidRPr="00721306">
              <w:rPr>
                <w:spacing w:val="-4"/>
                <w:sz w:val="20"/>
              </w:rPr>
              <w:t xml:space="preserve"> </w:t>
            </w:r>
            <w:r w:rsidRPr="00721306">
              <w:rPr>
                <w:sz w:val="20"/>
              </w:rPr>
              <w:t>approval</w:t>
            </w:r>
            <w:r w:rsidRPr="00721306">
              <w:rPr>
                <w:spacing w:val="-4"/>
                <w:sz w:val="20"/>
              </w:rPr>
              <w:t xml:space="preserve"> </w:t>
            </w:r>
            <w:r w:rsidRPr="00721306">
              <w:rPr>
                <w:sz w:val="20"/>
              </w:rPr>
              <w:t>by</w:t>
            </w:r>
            <w:r w:rsidRPr="00721306">
              <w:rPr>
                <w:spacing w:val="-4"/>
                <w:sz w:val="20"/>
              </w:rPr>
              <w:t xml:space="preserve"> </w:t>
            </w:r>
            <w:r w:rsidRPr="00721306">
              <w:rPr>
                <w:sz w:val="20"/>
              </w:rPr>
              <w:t>the</w:t>
            </w:r>
            <w:r w:rsidRPr="00721306">
              <w:rPr>
                <w:spacing w:val="-6"/>
                <w:sz w:val="20"/>
              </w:rPr>
              <w:t xml:space="preserve"> </w:t>
            </w:r>
            <w:r w:rsidRPr="00721306">
              <w:rPr>
                <w:sz w:val="20"/>
              </w:rPr>
              <w:t>State</w:t>
            </w:r>
            <w:r w:rsidRPr="00721306">
              <w:rPr>
                <w:spacing w:val="-6"/>
                <w:sz w:val="20"/>
              </w:rPr>
              <w:t xml:space="preserve"> </w:t>
            </w:r>
            <w:proofErr w:type="gramStart"/>
            <w:r w:rsidRPr="00721306">
              <w:rPr>
                <w:sz w:val="20"/>
              </w:rPr>
              <w:t>In</w:t>
            </w:r>
            <w:proofErr w:type="gramEnd"/>
            <w:r w:rsidRPr="00721306">
              <w:rPr>
                <w:spacing w:val="-5"/>
                <w:sz w:val="20"/>
              </w:rPr>
              <w:t xml:space="preserve"> </w:t>
            </w:r>
            <w:r w:rsidRPr="00721306">
              <w:rPr>
                <w:sz w:val="20"/>
              </w:rPr>
              <w:t>Writing</w:t>
            </w:r>
            <w:r w:rsidRPr="00721306">
              <w:rPr>
                <w:spacing w:val="-14"/>
                <w:sz w:val="20"/>
              </w:rPr>
              <w:t xml:space="preserve"> </w:t>
            </w:r>
            <w:r w:rsidRPr="00721306">
              <w:rPr>
                <w:sz w:val="20"/>
              </w:rPr>
              <w:t>for the</w:t>
            </w:r>
            <w:r w:rsidRPr="00721306">
              <w:rPr>
                <w:spacing w:val="-14"/>
                <w:sz w:val="20"/>
              </w:rPr>
              <w:t xml:space="preserve"> </w:t>
            </w:r>
            <w:r w:rsidRPr="00721306">
              <w:rPr>
                <w:sz w:val="20"/>
              </w:rPr>
              <w:t>use</w:t>
            </w:r>
            <w:r w:rsidRPr="00721306">
              <w:rPr>
                <w:spacing w:val="-14"/>
                <w:sz w:val="20"/>
              </w:rPr>
              <w:t xml:space="preserve"> </w:t>
            </w:r>
            <w:r w:rsidRPr="00721306">
              <w:rPr>
                <w:sz w:val="20"/>
              </w:rPr>
              <w:t>of</w:t>
            </w:r>
            <w:r w:rsidRPr="00721306">
              <w:rPr>
                <w:spacing w:val="-14"/>
                <w:sz w:val="20"/>
              </w:rPr>
              <w:t xml:space="preserve"> </w:t>
            </w:r>
            <w:r w:rsidRPr="00721306">
              <w:rPr>
                <w:sz w:val="20"/>
              </w:rPr>
              <w:t>such</w:t>
            </w:r>
            <w:r w:rsidRPr="00721306">
              <w:rPr>
                <w:spacing w:val="-14"/>
                <w:sz w:val="20"/>
              </w:rPr>
              <w:t xml:space="preserve"> </w:t>
            </w:r>
            <w:r w:rsidRPr="00721306">
              <w:rPr>
                <w:sz w:val="20"/>
              </w:rPr>
              <w:t>materials,</w:t>
            </w:r>
            <w:r w:rsidRPr="00721306">
              <w:rPr>
                <w:spacing w:val="-14"/>
                <w:sz w:val="20"/>
              </w:rPr>
              <w:t xml:space="preserve"> </w:t>
            </w:r>
            <w:r w:rsidRPr="00721306">
              <w:rPr>
                <w:sz w:val="20"/>
              </w:rPr>
              <w:t>as</w:t>
            </w:r>
            <w:r w:rsidRPr="00721306">
              <w:rPr>
                <w:spacing w:val="-14"/>
                <w:sz w:val="20"/>
              </w:rPr>
              <w:t xml:space="preserve"> </w:t>
            </w:r>
            <w:r w:rsidRPr="00721306">
              <w:rPr>
                <w:sz w:val="20"/>
              </w:rPr>
              <w:t>described</w:t>
            </w:r>
            <w:r w:rsidRPr="00721306">
              <w:rPr>
                <w:spacing w:val="-13"/>
                <w:sz w:val="20"/>
              </w:rPr>
              <w:t xml:space="preserve"> </w:t>
            </w:r>
            <w:r w:rsidRPr="00721306">
              <w:rPr>
                <w:sz w:val="20"/>
              </w:rPr>
              <w:t>in</w:t>
            </w:r>
            <w:r w:rsidRPr="00721306">
              <w:rPr>
                <w:spacing w:val="-13"/>
                <w:sz w:val="20"/>
              </w:rPr>
              <w:t xml:space="preserve"> </w:t>
            </w:r>
            <w:r w:rsidRPr="00721306">
              <w:rPr>
                <w:sz w:val="20"/>
              </w:rPr>
              <w:t>Contract Section A.</w:t>
            </w:r>
            <w:proofErr w:type="gramStart"/>
            <w:r w:rsidRPr="00721306">
              <w:rPr>
                <w:sz w:val="20"/>
              </w:rPr>
              <w:t>6.b.</w:t>
            </w:r>
            <w:proofErr w:type="gramEnd"/>
          </w:p>
        </w:tc>
        <w:tc>
          <w:tcPr>
            <w:tcW w:w="1981" w:type="dxa"/>
          </w:tcPr>
          <w:p w14:paraId="67EE5DFA" w14:textId="77777777" w:rsidR="00721306" w:rsidRPr="00721306" w:rsidRDefault="00721306" w:rsidP="00721306">
            <w:pPr>
              <w:spacing w:line="276" w:lineRule="auto"/>
              <w:ind w:left="111" w:right="353"/>
              <w:rPr>
                <w:sz w:val="20"/>
              </w:rPr>
            </w:pPr>
            <w:r w:rsidRPr="00721306">
              <w:rPr>
                <w:sz w:val="20"/>
              </w:rPr>
              <w:t xml:space="preserve">If Contractor </w:t>
            </w:r>
            <w:r w:rsidRPr="00721306">
              <w:rPr>
                <w:spacing w:val="-2"/>
                <w:sz w:val="20"/>
              </w:rPr>
              <w:t xml:space="preserve">distributes </w:t>
            </w:r>
            <w:r w:rsidRPr="00721306">
              <w:rPr>
                <w:sz w:val="20"/>
              </w:rPr>
              <w:t>materials</w:t>
            </w:r>
            <w:r w:rsidRPr="00721306">
              <w:rPr>
                <w:spacing w:val="-14"/>
                <w:sz w:val="20"/>
              </w:rPr>
              <w:t xml:space="preserve"> </w:t>
            </w:r>
            <w:r w:rsidRPr="00721306">
              <w:rPr>
                <w:sz w:val="20"/>
              </w:rPr>
              <w:t xml:space="preserve">without prior State approval, In </w:t>
            </w:r>
            <w:r w:rsidRPr="00721306">
              <w:rPr>
                <w:spacing w:val="-2"/>
                <w:sz w:val="20"/>
              </w:rPr>
              <w:t>Writing.</w:t>
            </w:r>
          </w:p>
        </w:tc>
        <w:tc>
          <w:tcPr>
            <w:tcW w:w="1938" w:type="dxa"/>
          </w:tcPr>
          <w:p w14:paraId="3E982413" w14:textId="77777777" w:rsidR="00721306" w:rsidRPr="00721306" w:rsidRDefault="00721306" w:rsidP="00721306">
            <w:pPr>
              <w:spacing w:line="276" w:lineRule="auto"/>
              <w:ind w:left="111" w:right="854"/>
              <w:rPr>
                <w:sz w:val="20"/>
              </w:rPr>
            </w:pPr>
            <w:r w:rsidRPr="00721306">
              <w:rPr>
                <w:sz w:val="20"/>
              </w:rPr>
              <w:t>$1,000</w:t>
            </w:r>
            <w:r w:rsidRPr="00721306">
              <w:rPr>
                <w:spacing w:val="-14"/>
                <w:sz w:val="20"/>
              </w:rPr>
              <w:t xml:space="preserve"> </w:t>
            </w:r>
            <w:r w:rsidRPr="00721306">
              <w:rPr>
                <w:sz w:val="20"/>
              </w:rPr>
              <w:t xml:space="preserve">per </w:t>
            </w:r>
            <w:r w:rsidRPr="00721306">
              <w:rPr>
                <w:spacing w:val="-2"/>
                <w:sz w:val="20"/>
              </w:rPr>
              <w:t>incident</w:t>
            </w:r>
          </w:p>
        </w:tc>
      </w:tr>
      <w:bookmarkEnd w:id="5"/>
    </w:tbl>
    <w:p w14:paraId="1884F65F" w14:textId="77777777" w:rsidR="00721306" w:rsidRPr="00721306" w:rsidRDefault="00721306" w:rsidP="00721306">
      <w:pPr>
        <w:spacing w:line="276" w:lineRule="auto"/>
        <w:rPr>
          <w:sz w:val="20"/>
        </w:rPr>
        <w:sectPr w:rsidR="00721306" w:rsidRPr="00721306" w:rsidSect="00721306">
          <w:type w:val="continuous"/>
          <w:pgSz w:w="12240" w:h="15840"/>
          <w:pgMar w:top="980" w:right="360" w:bottom="1780" w:left="360" w:header="0" w:footer="1586" w:gutter="0"/>
          <w:cols w:space="720"/>
        </w:sectPr>
      </w:pPr>
    </w:p>
    <w:p w14:paraId="3FEC5016" w14:textId="77777777" w:rsidR="00721306" w:rsidRPr="00721306" w:rsidRDefault="00721306" w:rsidP="00721306">
      <w:pPr>
        <w:spacing w:before="75"/>
        <w:ind w:left="7679"/>
        <w:rPr>
          <w:b/>
          <w:sz w:val="20"/>
        </w:rPr>
      </w:pPr>
      <w:r w:rsidRPr="00721306">
        <w:rPr>
          <w:b/>
          <w:sz w:val="20"/>
        </w:rPr>
        <w:lastRenderedPageBreak/>
        <w:t>CONTRACT</w:t>
      </w:r>
      <w:r w:rsidRPr="00721306">
        <w:rPr>
          <w:b/>
          <w:spacing w:val="-13"/>
          <w:sz w:val="20"/>
        </w:rPr>
        <w:t xml:space="preserve"> </w:t>
      </w:r>
      <w:r w:rsidRPr="00721306">
        <w:rPr>
          <w:b/>
          <w:sz w:val="20"/>
        </w:rPr>
        <w:t>ATTACHMENT</w:t>
      </w:r>
      <w:r w:rsidRPr="00721306">
        <w:rPr>
          <w:b/>
          <w:spacing w:val="-12"/>
          <w:sz w:val="20"/>
        </w:rPr>
        <w:t xml:space="preserve"> </w:t>
      </w:r>
      <w:r w:rsidRPr="00721306">
        <w:rPr>
          <w:b/>
          <w:spacing w:val="-10"/>
          <w:sz w:val="20"/>
        </w:rPr>
        <w:t>E</w:t>
      </w:r>
    </w:p>
    <w:p w14:paraId="67C930F5" w14:textId="77777777" w:rsidR="00721306" w:rsidRPr="00721306" w:rsidRDefault="00721306" w:rsidP="00721306">
      <w:pPr>
        <w:spacing w:before="1"/>
        <w:rPr>
          <w:b/>
          <w:sz w:val="20"/>
          <w:szCs w:val="20"/>
        </w:rPr>
      </w:pPr>
    </w:p>
    <w:p w14:paraId="2C682675" w14:textId="77777777" w:rsidR="00721306" w:rsidRPr="00721306" w:rsidRDefault="00721306" w:rsidP="00721306">
      <w:pPr>
        <w:keepNext/>
        <w:keepLines/>
        <w:spacing w:before="160" w:after="80"/>
        <w:ind w:left="595"/>
        <w:jc w:val="center"/>
        <w:outlineLvl w:val="2"/>
        <w:rPr>
          <w:rFonts w:eastAsia="Yu Gothic Light"/>
          <w:b/>
          <w:bCs/>
          <w:color w:val="0F4761"/>
          <w:sz w:val="24"/>
          <w:szCs w:val="24"/>
        </w:rPr>
      </w:pPr>
      <w:r w:rsidRPr="00721306">
        <w:rPr>
          <w:rFonts w:eastAsia="Yu Gothic Light"/>
          <w:b/>
          <w:bCs/>
          <w:color w:val="0F4761"/>
          <w:sz w:val="24"/>
          <w:szCs w:val="24"/>
        </w:rPr>
        <w:t>Life and Accidental Death and Dismemberment</w:t>
      </w:r>
      <w:r w:rsidRPr="00721306">
        <w:rPr>
          <w:rFonts w:eastAsia="Yu Gothic Light"/>
          <w:b/>
          <w:bCs/>
          <w:color w:val="0F4761"/>
          <w:spacing w:val="-6"/>
          <w:sz w:val="24"/>
          <w:szCs w:val="24"/>
        </w:rPr>
        <w:t xml:space="preserve"> </w:t>
      </w:r>
      <w:r w:rsidRPr="00721306">
        <w:rPr>
          <w:rFonts w:eastAsia="Yu Gothic Light"/>
          <w:b/>
          <w:bCs/>
          <w:color w:val="0F4761"/>
          <w:sz w:val="24"/>
          <w:szCs w:val="24"/>
        </w:rPr>
        <w:t>Insurance</w:t>
      </w:r>
      <w:r w:rsidRPr="00721306">
        <w:rPr>
          <w:rFonts w:eastAsia="Yu Gothic Light"/>
          <w:b/>
          <w:bCs/>
          <w:color w:val="0F4761"/>
          <w:spacing w:val="-9"/>
          <w:sz w:val="24"/>
          <w:szCs w:val="24"/>
        </w:rPr>
        <w:t xml:space="preserve"> </w:t>
      </w:r>
      <w:r w:rsidRPr="00721306">
        <w:rPr>
          <w:rFonts w:eastAsia="Yu Gothic Light"/>
          <w:b/>
          <w:bCs/>
          <w:color w:val="0F4761"/>
          <w:sz w:val="24"/>
          <w:szCs w:val="24"/>
        </w:rPr>
        <w:t>Minimum</w:t>
      </w:r>
      <w:r w:rsidRPr="00721306">
        <w:rPr>
          <w:rFonts w:eastAsia="Yu Gothic Light"/>
          <w:b/>
          <w:bCs/>
          <w:color w:val="0F4761"/>
          <w:spacing w:val="-7"/>
          <w:sz w:val="24"/>
          <w:szCs w:val="24"/>
        </w:rPr>
        <w:t xml:space="preserve"> </w:t>
      </w:r>
      <w:r w:rsidRPr="00721306">
        <w:rPr>
          <w:rFonts w:eastAsia="Yu Gothic Light"/>
          <w:b/>
          <w:bCs/>
          <w:color w:val="0F4761"/>
          <w:sz w:val="24"/>
          <w:szCs w:val="24"/>
        </w:rPr>
        <w:t>Benefit</w:t>
      </w:r>
      <w:r w:rsidRPr="00721306">
        <w:rPr>
          <w:rFonts w:eastAsia="Yu Gothic Light"/>
          <w:b/>
          <w:bCs/>
          <w:color w:val="0F4761"/>
          <w:spacing w:val="-5"/>
          <w:sz w:val="24"/>
          <w:szCs w:val="24"/>
        </w:rPr>
        <w:t xml:space="preserve"> </w:t>
      </w:r>
      <w:r w:rsidRPr="00721306">
        <w:rPr>
          <w:rFonts w:eastAsia="Yu Gothic Light"/>
          <w:b/>
          <w:bCs/>
          <w:color w:val="0F4761"/>
          <w:spacing w:val="-2"/>
          <w:sz w:val="24"/>
          <w:szCs w:val="24"/>
        </w:rPr>
        <w:t>Provisions</w:t>
      </w:r>
    </w:p>
    <w:p w14:paraId="32982F38" w14:textId="77777777" w:rsidR="00721306" w:rsidRPr="00721306" w:rsidRDefault="00721306" w:rsidP="00721306">
      <w:pPr>
        <w:spacing w:before="229"/>
        <w:ind w:left="259" w:right="292"/>
        <w:rPr>
          <w:spacing w:val="-2"/>
          <w:sz w:val="20"/>
          <w:szCs w:val="20"/>
        </w:rPr>
      </w:pPr>
      <w:r w:rsidRPr="00721306">
        <w:rPr>
          <w:sz w:val="20"/>
          <w:szCs w:val="20"/>
        </w:rPr>
        <w:t>The Contractor shall provide the Plan benefits shown below as the minimum provisions for each type of insurance plan. Enhanced or additional benefits may be provided by the Contractor upon approval In Writing by the State; however,</w:t>
      </w:r>
      <w:r w:rsidRPr="00721306">
        <w:rPr>
          <w:spacing w:val="-4"/>
          <w:sz w:val="20"/>
          <w:szCs w:val="20"/>
        </w:rPr>
        <w:t xml:space="preserve"> </w:t>
      </w:r>
      <w:r w:rsidRPr="00721306">
        <w:rPr>
          <w:sz w:val="20"/>
          <w:szCs w:val="20"/>
        </w:rPr>
        <w:t>the</w:t>
      </w:r>
      <w:r w:rsidRPr="00721306">
        <w:rPr>
          <w:spacing w:val="-3"/>
          <w:sz w:val="20"/>
          <w:szCs w:val="20"/>
        </w:rPr>
        <w:t xml:space="preserve"> </w:t>
      </w:r>
      <w:r w:rsidRPr="00721306">
        <w:rPr>
          <w:sz w:val="20"/>
          <w:szCs w:val="20"/>
        </w:rPr>
        <w:t>Contractor’s</w:t>
      </w:r>
      <w:r w:rsidRPr="00721306">
        <w:rPr>
          <w:spacing w:val="-3"/>
          <w:sz w:val="20"/>
          <w:szCs w:val="20"/>
        </w:rPr>
        <w:t xml:space="preserve"> </w:t>
      </w:r>
      <w:r w:rsidRPr="00721306">
        <w:rPr>
          <w:sz w:val="20"/>
          <w:szCs w:val="20"/>
        </w:rPr>
        <w:t>compensation</w:t>
      </w:r>
      <w:r w:rsidRPr="00721306">
        <w:rPr>
          <w:spacing w:val="-5"/>
          <w:sz w:val="20"/>
          <w:szCs w:val="20"/>
        </w:rPr>
        <w:t xml:space="preserve"> </w:t>
      </w:r>
      <w:r w:rsidRPr="00721306">
        <w:rPr>
          <w:sz w:val="20"/>
          <w:szCs w:val="20"/>
        </w:rPr>
        <w:t>shall</w:t>
      </w:r>
      <w:r w:rsidRPr="00721306">
        <w:rPr>
          <w:spacing w:val="-5"/>
          <w:sz w:val="20"/>
          <w:szCs w:val="20"/>
        </w:rPr>
        <w:t xml:space="preserve"> </w:t>
      </w:r>
      <w:r w:rsidRPr="00721306">
        <w:rPr>
          <w:sz w:val="20"/>
          <w:szCs w:val="20"/>
        </w:rPr>
        <w:t>not</w:t>
      </w:r>
      <w:r w:rsidRPr="00721306">
        <w:rPr>
          <w:spacing w:val="-4"/>
          <w:sz w:val="20"/>
          <w:szCs w:val="20"/>
        </w:rPr>
        <w:t xml:space="preserve"> </w:t>
      </w:r>
      <w:r w:rsidRPr="00721306">
        <w:rPr>
          <w:sz w:val="20"/>
          <w:szCs w:val="20"/>
        </w:rPr>
        <w:t>be</w:t>
      </w:r>
      <w:r w:rsidRPr="00721306">
        <w:rPr>
          <w:spacing w:val="-4"/>
          <w:sz w:val="20"/>
          <w:szCs w:val="20"/>
        </w:rPr>
        <w:t xml:space="preserve"> </w:t>
      </w:r>
      <w:r w:rsidRPr="00721306">
        <w:rPr>
          <w:sz w:val="20"/>
          <w:szCs w:val="20"/>
        </w:rPr>
        <w:t>other</w:t>
      </w:r>
      <w:r w:rsidRPr="00721306">
        <w:rPr>
          <w:spacing w:val="-3"/>
          <w:sz w:val="20"/>
          <w:szCs w:val="20"/>
        </w:rPr>
        <w:t xml:space="preserve"> </w:t>
      </w:r>
      <w:r w:rsidRPr="00721306">
        <w:rPr>
          <w:sz w:val="20"/>
          <w:szCs w:val="20"/>
        </w:rPr>
        <w:t>than</w:t>
      </w:r>
      <w:r w:rsidRPr="00721306">
        <w:rPr>
          <w:spacing w:val="-4"/>
          <w:sz w:val="20"/>
          <w:szCs w:val="20"/>
        </w:rPr>
        <w:t xml:space="preserve"> </w:t>
      </w:r>
      <w:r w:rsidRPr="00721306">
        <w:rPr>
          <w:sz w:val="20"/>
          <w:szCs w:val="20"/>
        </w:rPr>
        <w:t>specified</w:t>
      </w:r>
      <w:r w:rsidRPr="00721306">
        <w:rPr>
          <w:spacing w:val="-3"/>
          <w:sz w:val="20"/>
          <w:szCs w:val="20"/>
        </w:rPr>
        <w:t xml:space="preserve"> </w:t>
      </w:r>
      <w:r w:rsidRPr="00721306">
        <w:rPr>
          <w:sz w:val="20"/>
          <w:szCs w:val="20"/>
        </w:rPr>
        <w:t>in</w:t>
      </w:r>
      <w:r w:rsidRPr="00721306">
        <w:rPr>
          <w:spacing w:val="-4"/>
          <w:sz w:val="20"/>
          <w:szCs w:val="20"/>
        </w:rPr>
        <w:t xml:space="preserve"> </w:t>
      </w:r>
      <w:r w:rsidRPr="00721306">
        <w:rPr>
          <w:sz w:val="20"/>
          <w:szCs w:val="20"/>
        </w:rPr>
        <w:t>Contract</w:t>
      </w:r>
      <w:r w:rsidRPr="00721306">
        <w:rPr>
          <w:spacing w:val="-4"/>
          <w:sz w:val="20"/>
          <w:szCs w:val="20"/>
        </w:rPr>
        <w:t xml:space="preserve"> </w:t>
      </w:r>
      <w:r w:rsidRPr="00721306">
        <w:rPr>
          <w:sz w:val="20"/>
          <w:szCs w:val="20"/>
        </w:rPr>
        <w:t>Section</w:t>
      </w:r>
      <w:r w:rsidRPr="00721306">
        <w:rPr>
          <w:spacing w:val="-5"/>
          <w:sz w:val="20"/>
          <w:szCs w:val="20"/>
        </w:rPr>
        <w:t xml:space="preserve"> </w:t>
      </w:r>
      <w:r w:rsidRPr="00721306">
        <w:rPr>
          <w:sz w:val="20"/>
          <w:szCs w:val="20"/>
        </w:rPr>
        <w:t>C.3.</w:t>
      </w:r>
      <w:r w:rsidRPr="00721306">
        <w:rPr>
          <w:spacing w:val="-4"/>
          <w:sz w:val="20"/>
          <w:szCs w:val="20"/>
        </w:rPr>
        <w:t xml:space="preserve"> </w:t>
      </w:r>
      <w:r w:rsidRPr="00721306">
        <w:rPr>
          <w:sz w:val="20"/>
          <w:szCs w:val="20"/>
        </w:rPr>
        <w:t>These</w:t>
      </w:r>
      <w:r w:rsidRPr="00721306">
        <w:rPr>
          <w:spacing w:val="-4"/>
          <w:sz w:val="20"/>
          <w:szCs w:val="20"/>
        </w:rPr>
        <w:t xml:space="preserve"> </w:t>
      </w:r>
      <w:r w:rsidRPr="00721306">
        <w:rPr>
          <w:sz w:val="20"/>
          <w:szCs w:val="20"/>
        </w:rPr>
        <w:t>Plan</w:t>
      </w:r>
      <w:r w:rsidRPr="00721306">
        <w:rPr>
          <w:spacing w:val="-4"/>
          <w:sz w:val="20"/>
          <w:szCs w:val="20"/>
        </w:rPr>
        <w:t xml:space="preserve"> </w:t>
      </w:r>
      <w:r w:rsidRPr="00721306">
        <w:rPr>
          <w:sz w:val="20"/>
          <w:szCs w:val="20"/>
        </w:rPr>
        <w:t>benefits and other detailed provisions of</w:t>
      </w:r>
      <w:r w:rsidRPr="00721306">
        <w:rPr>
          <w:spacing w:val="-1"/>
          <w:sz w:val="20"/>
          <w:szCs w:val="20"/>
        </w:rPr>
        <w:t xml:space="preserve"> </w:t>
      </w:r>
      <w:r w:rsidRPr="00721306">
        <w:rPr>
          <w:sz w:val="20"/>
          <w:szCs w:val="20"/>
        </w:rPr>
        <w:t>the</w:t>
      </w:r>
      <w:r w:rsidRPr="00721306">
        <w:rPr>
          <w:spacing w:val="-1"/>
          <w:sz w:val="20"/>
          <w:szCs w:val="20"/>
        </w:rPr>
        <w:t xml:space="preserve"> </w:t>
      </w:r>
      <w:r w:rsidRPr="00721306">
        <w:rPr>
          <w:sz w:val="20"/>
          <w:szCs w:val="20"/>
        </w:rPr>
        <w:t>benefits shall be included in</w:t>
      </w:r>
      <w:r w:rsidRPr="00721306">
        <w:rPr>
          <w:spacing w:val="-1"/>
          <w:sz w:val="20"/>
          <w:szCs w:val="20"/>
        </w:rPr>
        <w:t xml:space="preserve"> </w:t>
      </w:r>
      <w:r w:rsidRPr="00721306">
        <w:rPr>
          <w:sz w:val="20"/>
          <w:szCs w:val="20"/>
        </w:rPr>
        <w:t>the</w:t>
      </w:r>
      <w:r w:rsidRPr="00721306">
        <w:rPr>
          <w:spacing w:val="-2"/>
          <w:sz w:val="20"/>
          <w:szCs w:val="20"/>
        </w:rPr>
        <w:t xml:space="preserve"> </w:t>
      </w:r>
      <w:r w:rsidRPr="00721306">
        <w:rPr>
          <w:sz w:val="20"/>
          <w:szCs w:val="20"/>
        </w:rPr>
        <w:t xml:space="preserve">Contractor’s group master policies and/or certificates of </w:t>
      </w:r>
      <w:r w:rsidRPr="00721306">
        <w:rPr>
          <w:spacing w:val="-2"/>
          <w:sz w:val="20"/>
          <w:szCs w:val="20"/>
        </w:rPr>
        <w:t>coverage.</w:t>
      </w:r>
    </w:p>
    <w:p w14:paraId="13585395" w14:textId="77777777" w:rsidR="00721306" w:rsidRPr="00721306" w:rsidRDefault="00721306" w:rsidP="00721306">
      <w:pPr>
        <w:spacing w:before="8"/>
        <w:rPr>
          <w:sz w:val="23"/>
          <w:szCs w:val="20"/>
          <w:lang w:bidi="en-US"/>
        </w:rPr>
      </w:pPr>
    </w:p>
    <w:p w14:paraId="3E8B459C" w14:textId="77777777" w:rsidR="00721306" w:rsidRPr="00721306" w:rsidRDefault="00721306" w:rsidP="00721306">
      <w:pPr>
        <w:tabs>
          <w:tab w:val="left" w:pos="5985"/>
        </w:tabs>
        <w:rPr>
          <w:sz w:val="20"/>
          <w:szCs w:val="20"/>
          <w:lang w:bidi="en-US"/>
        </w:rPr>
      </w:pPr>
    </w:p>
    <w:tbl>
      <w:tblPr>
        <w:tblW w:w="10620" w:type="dxa"/>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0"/>
        <w:gridCol w:w="8730"/>
      </w:tblGrid>
      <w:tr w:rsidR="00721306" w:rsidRPr="00721306" w14:paraId="3D9A9002" w14:textId="77777777" w:rsidTr="00B3527E">
        <w:trPr>
          <w:cantSplit/>
        </w:trPr>
        <w:tc>
          <w:tcPr>
            <w:tcW w:w="10620" w:type="dxa"/>
            <w:gridSpan w:val="2"/>
            <w:tcBorders>
              <w:top w:val="double" w:sz="4" w:space="0" w:color="auto"/>
              <w:left w:val="double" w:sz="4" w:space="0" w:color="auto"/>
              <w:bottom w:val="nil"/>
              <w:right w:val="double" w:sz="4" w:space="0" w:color="auto"/>
            </w:tcBorders>
            <w:shd w:val="pct15" w:color="auto" w:fill="auto"/>
            <w:vAlign w:val="center"/>
          </w:tcPr>
          <w:p w14:paraId="7FFA3A46" w14:textId="77777777" w:rsidR="00721306" w:rsidRPr="00721306" w:rsidRDefault="00721306" w:rsidP="00721306">
            <w:pPr>
              <w:tabs>
                <w:tab w:val="left" w:pos="5985"/>
              </w:tabs>
              <w:jc w:val="center"/>
              <w:rPr>
                <w:b/>
                <w:sz w:val="20"/>
                <w:szCs w:val="20"/>
                <w:lang w:bidi="en-US"/>
              </w:rPr>
            </w:pPr>
            <w:r w:rsidRPr="00721306">
              <w:rPr>
                <w:b/>
                <w:sz w:val="20"/>
                <w:szCs w:val="20"/>
                <w:lang w:bidi="en-US"/>
              </w:rPr>
              <w:t>BASIC TERM LIFE and BASIC ACCIDENTAL DEATH &amp; DISMEMBERMENT INSURANCE BENEFITS</w:t>
            </w:r>
          </w:p>
        </w:tc>
      </w:tr>
      <w:tr w:rsidR="00721306" w:rsidRPr="00721306" w14:paraId="556C2AED" w14:textId="77777777" w:rsidTr="00B3527E">
        <w:tc>
          <w:tcPr>
            <w:tcW w:w="1890" w:type="dxa"/>
            <w:tcBorders>
              <w:top w:val="double" w:sz="4" w:space="0" w:color="auto"/>
              <w:left w:val="double" w:sz="4" w:space="0" w:color="auto"/>
              <w:bottom w:val="double" w:sz="4" w:space="0" w:color="auto"/>
            </w:tcBorders>
            <w:shd w:val="pct5" w:color="auto" w:fill="auto"/>
          </w:tcPr>
          <w:p w14:paraId="6D936AE0" w14:textId="77777777" w:rsidR="00721306" w:rsidRPr="00721306" w:rsidRDefault="00721306" w:rsidP="00721306">
            <w:pPr>
              <w:rPr>
                <w:b/>
                <w:sz w:val="20"/>
                <w:szCs w:val="20"/>
                <w:lang w:bidi="en-US"/>
              </w:rPr>
            </w:pPr>
            <w:r w:rsidRPr="00721306">
              <w:rPr>
                <w:b/>
                <w:sz w:val="20"/>
                <w:szCs w:val="20"/>
                <w:lang w:bidi="en-US"/>
              </w:rPr>
              <w:t>Benefit/Provision</w:t>
            </w:r>
          </w:p>
        </w:tc>
        <w:tc>
          <w:tcPr>
            <w:tcW w:w="8730" w:type="dxa"/>
            <w:tcBorders>
              <w:top w:val="double" w:sz="4" w:space="0" w:color="auto"/>
              <w:bottom w:val="double" w:sz="4" w:space="0" w:color="auto"/>
              <w:right w:val="double" w:sz="4" w:space="0" w:color="auto"/>
            </w:tcBorders>
            <w:shd w:val="pct5" w:color="auto" w:fill="auto"/>
          </w:tcPr>
          <w:p w14:paraId="4B77FE86" w14:textId="77777777" w:rsidR="00721306" w:rsidRPr="00721306" w:rsidRDefault="00721306" w:rsidP="00721306">
            <w:pPr>
              <w:jc w:val="center"/>
              <w:rPr>
                <w:b/>
                <w:sz w:val="20"/>
                <w:szCs w:val="20"/>
                <w:lang w:bidi="en-US"/>
              </w:rPr>
            </w:pPr>
            <w:r w:rsidRPr="00721306">
              <w:rPr>
                <w:b/>
                <w:sz w:val="20"/>
                <w:szCs w:val="20"/>
                <w:lang w:bidi="en-US"/>
              </w:rPr>
              <w:t>Description</w:t>
            </w:r>
          </w:p>
        </w:tc>
      </w:tr>
      <w:tr w:rsidR="00721306" w:rsidRPr="00721306" w14:paraId="69C9103E" w14:textId="77777777" w:rsidTr="00B3527E">
        <w:tc>
          <w:tcPr>
            <w:tcW w:w="1890" w:type="dxa"/>
            <w:tcBorders>
              <w:top w:val="nil"/>
              <w:left w:val="double" w:sz="4" w:space="0" w:color="auto"/>
            </w:tcBorders>
          </w:tcPr>
          <w:p w14:paraId="31B7B48B" w14:textId="77777777" w:rsidR="00721306" w:rsidRPr="00721306" w:rsidRDefault="00721306" w:rsidP="00721306">
            <w:pPr>
              <w:rPr>
                <w:b/>
                <w:i/>
                <w:iCs/>
                <w:sz w:val="20"/>
                <w:szCs w:val="20"/>
                <w:lang w:bidi="en-US"/>
              </w:rPr>
            </w:pPr>
            <w:r w:rsidRPr="00721306">
              <w:rPr>
                <w:b/>
                <w:i/>
                <w:iCs/>
                <w:sz w:val="20"/>
                <w:szCs w:val="20"/>
                <w:lang w:bidi="en-US"/>
              </w:rPr>
              <w:t>Plan Policy Requirements</w:t>
            </w:r>
          </w:p>
        </w:tc>
        <w:tc>
          <w:tcPr>
            <w:tcW w:w="8730" w:type="dxa"/>
            <w:tcBorders>
              <w:top w:val="nil"/>
              <w:right w:val="double" w:sz="4" w:space="0" w:color="auto"/>
            </w:tcBorders>
          </w:tcPr>
          <w:p w14:paraId="6F96084B" w14:textId="77777777" w:rsidR="00721306" w:rsidRPr="00721306" w:rsidRDefault="00721306" w:rsidP="00721306">
            <w:pPr>
              <w:rPr>
                <w:sz w:val="20"/>
                <w:szCs w:val="20"/>
                <w:lang w:bidi="en-US"/>
              </w:rPr>
            </w:pPr>
            <w:r w:rsidRPr="00721306">
              <w:rPr>
                <w:sz w:val="20"/>
                <w:szCs w:val="20"/>
                <w:lang w:bidi="en-US"/>
              </w:rPr>
              <w:t xml:space="preserve">The basic term life and basic accidental death &amp; dismemberment insurance must be based on a </w:t>
            </w:r>
            <w:r w:rsidRPr="00721306">
              <w:rPr>
                <w:b/>
                <w:bCs/>
                <w:sz w:val="20"/>
                <w:szCs w:val="20"/>
                <w:lang w:bidi="en-US"/>
              </w:rPr>
              <w:t>group policy platform</w:t>
            </w:r>
            <w:r w:rsidRPr="00721306">
              <w:rPr>
                <w:sz w:val="20"/>
                <w:szCs w:val="20"/>
                <w:lang w:bidi="en-US"/>
              </w:rPr>
              <w:t xml:space="preserve"> issued to the State of Tennessee. </w:t>
            </w:r>
            <w:proofErr w:type="gramStart"/>
            <w:r w:rsidRPr="00721306">
              <w:rPr>
                <w:sz w:val="20"/>
                <w:szCs w:val="20"/>
                <w:lang w:bidi="en-US"/>
              </w:rPr>
              <w:t>Member’s</w:t>
            </w:r>
            <w:proofErr w:type="gramEnd"/>
            <w:r w:rsidRPr="00721306">
              <w:rPr>
                <w:sz w:val="20"/>
                <w:szCs w:val="20"/>
                <w:lang w:bidi="en-US"/>
              </w:rPr>
              <w:t xml:space="preserve"> coverage shall be as described in approved Certificates of Coverage.</w:t>
            </w:r>
          </w:p>
        </w:tc>
      </w:tr>
      <w:tr w:rsidR="00721306" w:rsidRPr="00721306" w14:paraId="28C92577" w14:textId="77777777" w:rsidTr="00B3527E">
        <w:tc>
          <w:tcPr>
            <w:tcW w:w="1890" w:type="dxa"/>
            <w:tcBorders>
              <w:top w:val="double" w:sz="4" w:space="0" w:color="auto"/>
              <w:left w:val="double" w:sz="4" w:space="0" w:color="auto"/>
            </w:tcBorders>
          </w:tcPr>
          <w:p w14:paraId="6181030C" w14:textId="77777777" w:rsidR="00721306" w:rsidRPr="00721306" w:rsidRDefault="00721306" w:rsidP="00721306">
            <w:pPr>
              <w:ind w:left="252" w:hanging="252"/>
              <w:rPr>
                <w:b/>
                <w:i/>
                <w:iCs/>
                <w:sz w:val="20"/>
                <w:szCs w:val="20"/>
                <w:lang w:bidi="en-US"/>
              </w:rPr>
            </w:pPr>
            <w:bookmarkStart w:id="6" w:name="_Hlk81552245"/>
            <w:r w:rsidRPr="00721306">
              <w:rPr>
                <w:b/>
                <w:i/>
                <w:iCs/>
                <w:sz w:val="20"/>
                <w:szCs w:val="20"/>
                <w:lang w:bidi="en-US"/>
              </w:rPr>
              <w:t>Annual Enrollment</w:t>
            </w:r>
          </w:p>
        </w:tc>
        <w:tc>
          <w:tcPr>
            <w:tcW w:w="8730" w:type="dxa"/>
            <w:tcBorders>
              <w:top w:val="double" w:sz="4" w:space="0" w:color="auto"/>
              <w:right w:val="double" w:sz="4" w:space="0" w:color="auto"/>
            </w:tcBorders>
          </w:tcPr>
          <w:p w14:paraId="2D5ECC1C" w14:textId="77777777" w:rsidR="00721306" w:rsidRPr="00721306" w:rsidRDefault="00721306" w:rsidP="00721306">
            <w:pPr>
              <w:rPr>
                <w:sz w:val="20"/>
                <w:szCs w:val="20"/>
                <w:lang w:bidi="en-US"/>
              </w:rPr>
            </w:pPr>
            <w:r w:rsidRPr="00721306">
              <w:rPr>
                <w:sz w:val="20"/>
                <w:szCs w:val="20"/>
                <w:lang w:bidi="en-US"/>
              </w:rPr>
              <w:t>The employee may elect coverage of $50,000 or the full coverage amount available. There are no other options available during the State’s annual enrollment period.</w:t>
            </w:r>
          </w:p>
        </w:tc>
      </w:tr>
      <w:bookmarkEnd w:id="6"/>
      <w:tr w:rsidR="00721306" w:rsidRPr="00721306" w14:paraId="64A7655D" w14:textId="77777777" w:rsidTr="00B3527E">
        <w:trPr>
          <w:trHeight w:val="1142"/>
        </w:trPr>
        <w:tc>
          <w:tcPr>
            <w:tcW w:w="1890" w:type="dxa"/>
            <w:tcBorders>
              <w:left w:val="double" w:sz="4" w:space="0" w:color="auto"/>
            </w:tcBorders>
          </w:tcPr>
          <w:p w14:paraId="47AF1129" w14:textId="77777777" w:rsidR="00721306" w:rsidRPr="00721306" w:rsidRDefault="00721306" w:rsidP="00721306">
            <w:pPr>
              <w:rPr>
                <w:b/>
                <w:i/>
                <w:iCs/>
                <w:sz w:val="20"/>
                <w:szCs w:val="20"/>
                <w:lang w:bidi="en-US"/>
              </w:rPr>
            </w:pPr>
            <w:r w:rsidRPr="00721306">
              <w:rPr>
                <w:b/>
                <w:i/>
                <w:iCs/>
                <w:sz w:val="20"/>
                <w:szCs w:val="20"/>
                <w:lang w:bidi="en-US"/>
              </w:rPr>
              <w:t>Benefit Amounts</w:t>
            </w:r>
          </w:p>
          <w:p w14:paraId="22321DF3" w14:textId="77777777" w:rsidR="00721306" w:rsidRPr="00721306" w:rsidRDefault="00721306" w:rsidP="00721306">
            <w:pPr>
              <w:rPr>
                <w:b/>
                <w:i/>
                <w:iCs/>
                <w:sz w:val="20"/>
                <w:szCs w:val="20"/>
                <w:lang w:bidi="en-US"/>
              </w:rPr>
            </w:pPr>
          </w:p>
          <w:p w14:paraId="77B3B4C3" w14:textId="77777777" w:rsidR="00721306" w:rsidRPr="00721306" w:rsidRDefault="00721306" w:rsidP="00721306">
            <w:pPr>
              <w:rPr>
                <w:b/>
                <w:i/>
                <w:iCs/>
                <w:sz w:val="20"/>
                <w:szCs w:val="20"/>
                <w:lang w:bidi="en-US"/>
              </w:rPr>
            </w:pPr>
          </w:p>
          <w:p w14:paraId="442A939A" w14:textId="77777777" w:rsidR="00721306" w:rsidRPr="00721306" w:rsidRDefault="00721306" w:rsidP="00721306">
            <w:pPr>
              <w:rPr>
                <w:b/>
                <w:i/>
                <w:iCs/>
                <w:sz w:val="20"/>
                <w:szCs w:val="20"/>
                <w:lang w:bidi="en-US"/>
              </w:rPr>
            </w:pPr>
          </w:p>
          <w:p w14:paraId="306D510A" w14:textId="77777777" w:rsidR="00721306" w:rsidRPr="00721306" w:rsidRDefault="00721306" w:rsidP="00721306">
            <w:pPr>
              <w:rPr>
                <w:b/>
                <w:i/>
                <w:iCs/>
                <w:sz w:val="20"/>
                <w:szCs w:val="20"/>
                <w:lang w:bidi="en-US"/>
              </w:rPr>
            </w:pPr>
          </w:p>
          <w:p w14:paraId="6CCABB28" w14:textId="77777777" w:rsidR="00721306" w:rsidRPr="00721306" w:rsidRDefault="00721306" w:rsidP="00721306">
            <w:pPr>
              <w:rPr>
                <w:b/>
                <w:i/>
                <w:iCs/>
                <w:sz w:val="20"/>
                <w:szCs w:val="20"/>
                <w:lang w:bidi="en-US"/>
              </w:rPr>
            </w:pPr>
          </w:p>
          <w:p w14:paraId="387AD528" w14:textId="77777777" w:rsidR="00721306" w:rsidRPr="00721306" w:rsidRDefault="00721306" w:rsidP="00721306">
            <w:pPr>
              <w:rPr>
                <w:b/>
                <w:i/>
                <w:iCs/>
                <w:sz w:val="20"/>
                <w:szCs w:val="20"/>
                <w:lang w:bidi="en-US"/>
              </w:rPr>
            </w:pPr>
          </w:p>
          <w:p w14:paraId="5B504176" w14:textId="77777777" w:rsidR="00721306" w:rsidRPr="00721306" w:rsidRDefault="00721306" w:rsidP="00721306">
            <w:pPr>
              <w:rPr>
                <w:b/>
                <w:i/>
                <w:iCs/>
                <w:sz w:val="20"/>
                <w:szCs w:val="20"/>
                <w:lang w:bidi="en-US"/>
              </w:rPr>
            </w:pPr>
          </w:p>
          <w:p w14:paraId="30EC3538" w14:textId="77777777" w:rsidR="00721306" w:rsidRPr="00721306" w:rsidRDefault="00721306" w:rsidP="00721306">
            <w:pPr>
              <w:rPr>
                <w:b/>
                <w:i/>
                <w:iCs/>
                <w:sz w:val="20"/>
                <w:szCs w:val="20"/>
                <w:lang w:bidi="en-US"/>
              </w:rPr>
            </w:pPr>
          </w:p>
          <w:p w14:paraId="70C267A7" w14:textId="77777777" w:rsidR="00721306" w:rsidRPr="00721306" w:rsidRDefault="00721306" w:rsidP="00721306">
            <w:pPr>
              <w:rPr>
                <w:b/>
                <w:i/>
                <w:iCs/>
                <w:sz w:val="20"/>
                <w:szCs w:val="20"/>
                <w:lang w:bidi="en-US"/>
              </w:rPr>
            </w:pPr>
          </w:p>
          <w:p w14:paraId="6D0F685A" w14:textId="77777777" w:rsidR="00721306" w:rsidRPr="00721306" w:rsidRDefault="00721306" w:rsidP="00721306">
            <w:pPr>
              <w:rPr>
                <w:b/>
                <w:i/>
                <w:iCs/>
                <w:sz w:val="20"/>
                <w:szCs w:val="20"/>
                <w:lang w:bidi="en-US"/>
              </w:rPr>
            </w:pPr>
          </w:p>
          <w:p w14:paraId="03233A1D" w14:textId="77777777" w:rsidR="00721306" w:rsidRPr="00721306" w:rsidRDefault="00721306" w:rsidP="00721306">
            <w:pPr>
              <w:rPr>
                <w:b/>
                <w:i/>
                <w:iCs/>
                <w:sz w:val="20"/>
                <w:szCs w:val="20"/>
                <w:lang w:bidi="en-US"/>
              </w:rPr>
            </w:pPr>
          </w:p>
          <w:p w14:paraId="79790FEC" w14:textId="77777777" w:rsidR="00721306" w:rsidRPr="00721306" w:rsidRDefault="00721306" w:rsidP="00721306">
            <w:pPr>
              <w:rPr>
                <w:b/>
                <w:i/>
                <w:iCs/>
                <w:sz w:val="20"/>
                <w:szCs w:val="20"/>
                <w:lang w:bidi="en-US"/>
              </w:rPr>
            </w:pPr>
          </w:p>
          <w:p w14:paraId="3464C314" w14:textId="77777777" w:rsidR="00721306" w:rsidRPr="00721306" w:rsidRDefault="00721306" w:rsidP="00721306">
            <w:pPr>
              <w:rPr>
                <w:b/>
                <w:i/>
                <w:iCs/>
                <w:sz w:val="20"/>
                <w:szCs w:val="20"/>
                <w:lang w:bidi="en-US"/>
              </w:rPr>
            </w:pPr>
          </w:p>
          <w:p w14:paraId="189CA7DE" w14:textId="77777777" w:rsidR="00721306" w:rsidRPr="00721306" w:rsidRDefault="00721306" w:rsidP="00721306">
            <w:pPr>
              <w:rPr>
                <w:b/>
                <w:i/>
                <w:iCs/>
                <w:sz w:val="20"/>
                <w:szCs w:val="20"/>
                <w:lang w:bidi="en-US"/>
              </w:rPr>
            </w:pPr>
          </w:p>
          <w:p w14:paraId="4CE09BB5" w14:textId="77777777" w:rsidR="00721306" w:rsidRPr="00721306" w:rsidRDefault="00721306" w:rsidP="00721306">
            <w:pPr>
              <w:rPr>
                <w:b/>
                <w:i/>
                <w:iCs/>
                <w:sz w:val="20"/>
                <w:szCs w:val="20"/>
                <w:lang w:bidi="en-US"/>
              </w:rPr>
            </w:pPr>
          </w:p>
          <w:p w14:paraId="5FC24119" w14:textId="77777777" w:rsidR="00721306" w:rsidRPr="00721306" w:rsidRDefault="00721306" w:rsidP="00721306">
            <w:pPr>
              <w:rPr>
                <w:b/>
                <w:i/>
                <w:iCs/>
                <w:sz w:val="20"/>
                <w:szCs w:val="20"/>
                <w:lang w:bidi="en-US"/>
              </w:rPr>
            </w:pPr>
          </w:p>
          <w:p w14:paraId="3A484DD3" w14:textId="77777777" w:rsidR="00721306" w:rsidRPr="00721306" w:rsidRDefault="00721306" w:rsidP="00721306">
            <w:pPr>
              <w:rPr>
                <w:b/>
                <w:i/>
                <w:iCs/>
                <w:sz w:val="20"/>
                <w:szCs w:val="20"/>
                <w:lang w:bidi="en-US"/>
              </w:rPr>
            </w:pPr>
          </w:p>
          <w:p w14:paraId="02DE6728" w14:textId="77777777" w:rsidR="00721306" w:rsidRPr="00721306" w:rsidRDefault="00721306" w:rsidP="00721306">
            <w:pPr>
              <w:rPr>
                <w:b/>
                <w:i/>
                <w:iCs/>
                <w:sz w:val="20"/>
                <w:szCs w:val="20"/>
                <w:lang w:bidi="en-US"/>
              </w:rPr>
            </w:pPr>
          </w:p>
          <w:p w14:paraId="2928124B" w14:textId="77777777" w:rsidR="00721306" w:rsidRPr="00721306" w:rsidRDefault="00721306" w:rsidP="00721306">
            <w:pPr>
              <w:rPr>
                <w:b/>
                <w:i/>
                <w:iCs/>
                <w:sz w:val="20"/>
                <w:szCs w:val="20"/>
                <w:lang w:bidi="en-US"/>
              </w:rPr>
            </w:pPr>
          </w:p>
          <w:p w14:paraId="015299E6" w14:textId="77777777" w:rsidR="00721306" w:rsidRPr="00721306" w:rsidRDefault="00721306" w:rsidP="00721306">
            <w:pPr>
              <w:rPr>
                <w:b/>
                <w:i/>
                <w:iCs/>
                <w:sz w:val="20"/>
                <w:szCs w:val="20"/>
                <w:lang w:bidi="en-US"/>
              </w:rPr>
            </w:pPr>
          </w:p>
          <w:p w14:paraId="58E6BE15" w14:textId="77777777" w:rsidR="00721306" w:rsidRPr="00721306" w:rsidRDefault="00721306" w:rsidP="00721306">
            <w:pPr>
              <w:jc w:val="right"/>
              <w:rPr>
                <w:b/>
                <w:i/>
                <w:iCs/>
                <w:sz w:val="20"/>
                <w:szCs w:val="20"/>
                <w:lang w:bidi="en-US"/>
              </w:rPr>
            </w:pPr>
          </w:p>
        </w:tc>
        <w:tc>
          <w:tcPr>
            <w:tcW w:w="8730" w:type="dxa"/>
            <w:tcBorders>
              <w:right w:val="double" w:sz="4" w:space="0" w:color="auto"/>
            </w:tcBorders>
          </w:tcPr>
          <w:p w14:paraId="271707F2" w14:textId="77777777" w:rsidR="00721306" w:rsidRPr="00721306" w:rsidRDefault="00721306" w:rsidP="00721306">
            <w:pPr>
              <w:ind w:left="720" w:hanging="720"/>
              <w:rPr>
                <w:sz w:val="20"/>
                <w:szCs w:val="20"/>
                <w:lang w:bidi="en-US"/>
              </w:rPr>
            </w:pPr>
          </w:p>
          <w:p w14:paraId="39988576" w14:textId="77777777" w:rsidR="00721306" w:rsidRPr="00721306" w:rsidRDefault="00721306" w:rsidP="00721306">
            <w:pPr>
              <w:ind w:left="720" w:hanging="720"/>
              <w:rPr>
                <w:b/>
                <w:sz w:val="20"/>
                <w:szCs w:val="20"/>
                <w:lang w:bidi="en-US"/>
              </w:rPr>
            </w:pPr>
            <w:r w:rsidRPr="00721306">
              <w:rPr>
                <w:b/>
                <w:sz w:val="20"/>
                <w:szCs w:val="20"/>
                <w:lang w:bidi="en-US"/>
              </w:rPr>
              <w:t>BASIC TERM LIFE</w:t>
            </w:r>
          </w:p>
          <w:p w14:paraId="2B44E2B3" w14:textId="77777777" w:rsidR="00721306" w:rsidRPr="00721306" w:rsidRDefault="00721306" w:rsidP="00721306">
            <w:pPr>
              <w:ind w:left="720" w:hanging="720"/>
              <w:rPr>
                <w:b/>
                <w:sz w:val="20"/>
                <w:szCs w:val="20"/>
                <w:lang w:bidi="en-US"/>
              </w:rPr>
            </w:pPr>
          </w:p>
          <w:p w14:paraId="0CB9B6E9" w14:textId="77777777" w:rsidR="00721306" w:rsidRPr="00721306" w:rsidRDefault="00721306" w:rsidP="00721306">
            <w:pPr>
              <w:ind w:left="70"/>
              <w:rPr>
                <w:sz w:val="20"/>
                <w:szCs w:val="20"/>
                <w:lang w:bidi="en-US"/>
              </w:rPr>
            </w:pPr>
            <w:r w:rsidRPr="00721306">
              <w:rPr>
                <w:sz w:val="20"/>
                <w:szCs w:val="20"/>
                <w:lang w:bidi="en-US"/>
              </w:rPr>
              <w:t xml:space="preserve">The guaranteed issue amount of insurance under the Basic Term Life Insurance Plan shall be </w:t>
            </w:r>
            <w:proofErr w:type="gramStart"/>
            <w:r w:rsidRPr="00721306">
              <w:rPr>
                <w:sz w:val="20"/>
                <w:szCs w:val="20"/>
                <w:lang w:bidi="en-US"/>
              </w:rPr>
              <w:t>one time</w:t>
            </w:r>
            <w:proofErr w:type="gramEnd"/>
            <w:r w:rsidRPr="00721306">
              <w:rPr>
                <w:sz w:val="20"/>
                <w:szCs w:val="20"/>
                <w:lang w:bidi="en-US"/>
              </w:rPr>
              <w:t xml:space="preserve"> (1x) the employee’s base annual salary rounded to the next highest thousand. The total minimum amount of basic term life insurance coverage in force per employee shall not be less than $50,000, except when reduced at age milestones shown below. The total maximum amount of basic term life insurance coverage in force per employee shall not exceed $250,000. The Basic Term Life Insurance Plan does not include coverage for dependents.</w:t>
            </w:r>
          </w:p>
          <w:p w14:paraId="4BAABFDE" w14:textId="77777777" w:rsidR="00721306" w:rsidRPr="00721306" w:rsidRDefault="00721306" w:rsidP="00721306">
            <w:pPr>
              <w:ind w:left="45" w:hanging="45"/>
              <w:rPr>
                <w:sz w:val="20"/>
                <w:szCs w:val="20"/>
                <w:lang w:bidi="en-US"/>
              </w:rPr>
            </w:pPr>
          </w:p>
          <w:p w14:paraId="708F7C77" w14:textId="77777777" w:rsidR="00721306" w:rsidRPr="00721306" w:rsidRDefault="00721306" w:rsidP="00721306">
            <w:pPr>
              <w:rPr>
                <w:sz w:val="20"/>
                <w:szCs w:val="20"/>
                <w:lang w:bidi="en-US"/>
              </w:rPr>
            </w:pPr>
            <w:r w:rsidRPr="00721306">
              <w:rPr>
                <w:sz w:val="20"/>
                <w:szCs w:val="20"/>
                <w:lang w:bidi="en-US"/>
              </w:rPr>
              <w:t xml:space="preserve">The amount of basic term life insurance coverage for the employee begins to decrease at age 65. Reductions are to 65 percent of the scheduled amount at age 65; to 45 percent at age 70; and to 30 percent at age 75. Basic Term Life face amounts do not reduce at age 70 or above for those employees enrolled in the State’s </w:t>
            </w:r>
            <w:proofErr w:type="spellStart"/>
            <w:r w:rsidRPr="00721306">
              <w:rPr>
                <w:sz w:val="20"/>
                <w:szCs w:val="20"/>
                <w:lang w:bidi="en-US"/>
              </w:rPr>
              <w:t>Permaplan</w:t>
            </w:r>
            <w:proofErr w:type="spellEnd"/>
            <w:r w:rsidRPr="00721306">
              <w:rPr>
                <w:sz w:val="20"/>
                <w:szCs w:val="20"/>
                <w:lang w:bidi="en-US"/>
              </w:rPr>
              <w:t xml:space="preserve"> program.</w:t>
            </w:r>
          </w:p>
          <w:p w14:paraId="4BA6D2BF" w14:textId="77777777" w:rsidR="00721306" w:rsidRPr="00721306" w:rsidRDefault="00721306" w:rsidP="00721306">
            <w:pPr>
              <w:rPr>
                <w:sz w:val="20"/>
                <w:szCs w:val="20"/>
                <w:lang w:bidi="en-US"/>
              </w:rPr>
            </w:pPr>
          </w:p>
          <w:p w14:paraId="59EFCA6B" w14:textId="77777777" w:rsidR="00721306" w:rsidRPr="00721306" w:rsidRDefault="00721306" w:rsidP="00721306">
            <w:pPr>
              <w:ind w:left="61"/>
              <w:rPr>
                <w:sz w:val="20"/>
              </w:rPr>
            </w:pPr>
            <w:r w:rsidRPr="00721306">
              <w:rPr>
                <w:sz w:val="20"/>
              </w:rPr>
              <w:t xml:space="preserve">Increases and decreases due to a change in salary will be based upon the </w:t>
            </w:r>
            <w:proofErr w:type="gramStart"/>
            <w:r w:rsidRPr="00721306">
              <w:rPr>
                <w:sz w:val="20"/>
              </w:rPr>
              <w:t>employee’s</w:t>
            </w:r>
            <w:proofErr w:type="gramEnd"/>
            <w:r w:rsidRPr="00721306">
              <w:rPr>
                <w:sz w:val="20"/>
              </w:rPr>
              <w:t xml:space="preserve"> salary as of September 1 of each year or an alternative date established by the State</w:t>
            </w:r>
            <w:r w:rsidRPr="00721306">
              <w:rPr>
                <w:spacing w:val="-2"/>
                <w:sz w:val="20"/>
              </w:rPr>
              <w:t xml:space="preserve"> </w:t>
            </w:r>
            <w:r w:rsidRPr="00721306">
              <w:rPr>
                <w:sz w:val="20"/>
              </w:rPr>
              <w:t>with the effective date of</w:t>
            </w:r>
            <w:r w:rsidRPr="00721306">
              <w:rPr>
                <w:spacing w:val="-3"/>
                <w:sz w:val="20"/>
              </w:rPr>
              <w:t xml:space="preserve"> </w:t>
            </w:r>
            <w:r w:rsidRPr="00721306">
              <w:rPr>
                <w:sz w:val="20"/>
              </w:rPr>
              <w:t>the recalculated coverage</w:t>
            </w:r>
            <w:r w:rsidRPr="00721306">
              <w:rPr>
                <w:spacing w:val="-13"/>
                <w:sz w:val="20"/>
              </w:rPr>
              <w:t xml:space="preserve"> </w:t>
            </w:r>
            <w:r w:rsidRPr="00721306">
              <w:rPr>
                <w:sz w:val="20"/>
              </w:rPr>
              <w:t>to</w:t>
            </w:r>
            <w:r w:rsidRPr="00721306">
              <w:rPr>
                <w:spacing w:val="-12"/>
                <w:sz w:val="20"/>
              </w:rPr>
              <w:t xml:space="preserve"> </w:t>
            </w:r>
            <w:r w:rsidRPr="00721306">
              <w:rPr>
                <w:sz w:val="20"/>
              </w:rPr>
              <w:t>be</w:t>
            </w:r>
            <w:r w:rsidRPr="00721306">
              <w:rPr>
                <w:spacing w:val="-12"/>
                <w:sz w:val="20"/>
              </w:rPr>
              <w:t xml:space="preserve"> </w:t>
            </w:r>
            <w:r w:rsidRPr="00721306">
              <w:rPr>
                <w:sz w:val="20"/>
              </w:rPr>
              <w:t>on</w:t>
            </w:r>
            <w:r w:rsidRPr="00721306">
              <w:rPr>
                <w:spacing w:val="-7"/>
                <w:sz w:val="20"/>
              </w:rPr>
              <w:t xml:space="preserve"> </w:t>
            </w:r>
            <w:r w:rsidRPr="00721306">
              <w:rPr>
                <w:sz w:val="20"/>
              </w:rPr>
              <w:t>January</w:t>
            </w:r>
            <w:r w:rsidRPr="00721306">
              <w:rPr>
                <w:spacing w:val="-7"/>
                <w:sz w:val="20"/>
              </w:rPr>
              <w:t xml:space="preserve"> </w:t>
            </w:r>
            <w:r w:rsidRPr="00721306">
              <w:rPr>
                <w:sz w:val="20"/>
              </w:rPr>
              <w:t>1</w:t>
            </w:r>
            <w:r w:rsidRPr="00721306">
              <w:rPr>
                <w:spacing w:val="-13"/>
                <w:sz w:val="20"/>
              </w:rPr>
              <w:t xml:space="preserve"> </w:t>
            </w:r>
            <w:r w:rsidRPr="00721306">
              <w:rPr>
                <w:sz w:val="20"/>
              </w:rPr>
              <w:t>of</w:t>
            </w:r>
            <w:r w:rsidRPr="00721306">
              <w:rPr>
                <w:spacing w:val="-14"/>
                <w:sz w:val="20"/>
              </w:rPr>
              <w:t xml:space="preserve"> </w:t>
            </w:r>
            <w:r w:rsidRPr="00721306">
              <w:rPr>
                <w:sz w:val="20"/>
              </w:rPr>
              <w:t>the</w:t>
            </w:r>
            <w:r w:rsidRPr="00721306">
              <w:rPr>
                <w:spacing w:val="-8"/>
                <w:sz w:val="20"/>
              </w:rPr>
              <w:t xml:space="preserve"> </w:t>
            </w:r>
            <w:r w:rsidRPr="00721306">
              <w:rPr>
                <w:sz w:val="20"/>
              </w:rPr>
              <w:t>next</w:t>
            </w:r>
            <w:r w:rsidRPr="00721306">
              <w:rPr>
                <w:spacing w:val="-15"/>
                <w:sz w:val="20"/>
              </w:rPr>
              <w:t xml:space="preserve"> </w:t>
            </w:r>
            <w:r w:rsidRPr="00721306">
              <w:rPr>
                <w:sz w:val="20"/>
              </w:rPr>
              <w:t>calendar</w:t>
            </w:r>
            <w:r w:rsidRPr="00721306">
              <w:rPr>
                <w:spacing w:val="-9"/>
                <w:sz w:val="20"/>
              </w:rPr>
              <w:t xml:space="preserve"> </w:t>
            </w:r>
            <w:r w:rsidRPr="00721306">
              <w:rPr>
                <w:sz w:val="20"/>
              </w:rPr>
              <w:t>year</w:t>
            </w:r>
            <w:r w:rsidRPr="00721306">
              <w:rPr>
                <w:spacing w:val="-10"/>
                <w:sz w:val="20"/>
              </w:rPr>
              <w:t xml:space="preserve"> </w:t>
            </w:r>
            <w:r w:rsidRPr="00721306">
              <w:rPr>
                <w:sz w:val="20"/>
              </w:rPr>
              <w:t>or</w:t>
            </w:r>
            <w:r w:rsidRPr="00721306">
              <w:rPr>
                <w:spacing w:val="-14"/>
                <w:sz w:val="20"/>
              </w:rPr>
              <w:t xml:space="preserve"> </w:t>
            </w:r>
            <w:r w:rsidRPr="00721306">
              <w:rPr>
                <w:sz w:val="20"/>
              </w:rPr>
              <w:t>on</w:t>
            </w:r>
            <w:r w:rsidRPr="00721306">
              <w:rPr>
                <w:spacing w:val="-7"/>
                <w:sz w:val="20"/>
              </w:rPr>
              <w:t xml:space="preserve"> </w:t>
            </w:r>
            <w:r w:rsidRPr="00721306">
              <w:rPr>
                <w:sz w:val="20"/>
              </w:rPr>
              <w:t>an</w:t>
            </w:r>
            <w:r w:rsidRPr="00721306">
              <w:rPr>
                <w:spacing w:val="-7"/>
                <w:sz w:val="20"/>
              </w:rPr>
              <w:t xml:space="preserve"> </w:t>
            </w:r>
            <w:r w:rsidRPr="00721306">
              <w:rPr>
                <w:sz w:val="20"/>
              </w:rPr>
              <w:t>alternative</w:t>
            </w:r>
            <w:r w:rsidRPr="00721306">
              <w:rPr>
                <w:spacing w:val="-7"/>
                <w:sz w:val="20"/>
              </w:rPr>
              <w:t xml:space="preserve"> </w:t>
            </w:r>
            <w:r w:rsidRPr="00721306">
              <w:rPr>
                <w:sz w:val="20"/>
              </w:rPr>
              <w:t>date established by the State.</w:t>
            </w:r>
          </w:p>
          <w:p w14:paraId="5F354D53" w14:textId="77777777" w:rsidR="00721306" w:rsidRPr="00721306" w:rsidRDefault="00721306" w:rsidP="00721306">
            <w:pPr>
              <w:spacing w:before="211" w:line="229" w:lineRule="exact"/>
              <w:ind w:left="61"/>
              <w:rPr>
                <w:sz w:val="20"/>
              </w:rPr>
            </w:pPr>
            <w:r w:rsidRPr="00721306">
              <w:rPr>
                <w:sz w:val="20"/>
              </w:rPr>
              <w:t>Decreases</w:t>
            </w:r>
            <w:r w:rsidRPr="00721306">
              <w:rPr>
                <w:spacing w:val="-13"/>
                <w:sz w:val="20"/>
              </w:rPr>
              <w:t xml:space="preserve"> </w:t>
            </w:r>
            <w:r w:rsidRPr="00721306">
              <w:rPr>
                <w:sz w:val="20"/>
              </w:rPr>
              <w:t>due</w:t>
            </w:r>
            <w:r w:rsidRPr="00721306">
              <w:rPr>
                <w:spacing w:val="-12"/>
                <w:sz w:val="20"/>
              </w:rPr>
              <w:t xml:space="preserve"> </w:t>
            </w:r>
            <w:r w:rsidRPr="00721306">
              <w:rPr>
                <w:sz w:val="20"/>
              </w:rPr>
              <w:t>to</w:t>
            </w:r>
            <w:r w:rsidRPr="00721306">
              <w:rPr>
                <w:spacing w:val="-13"/>
                <w:sz w:val="20"/>
              </w:rPr>
              <w:t xml:space="preserve"> </w:t>
            </w:r>
            <w:r w:rsidRPr="00721306">
              <w:rPr>
                <w:sz w:val="20"/>
              </w:rPr>
              <w:t>a</w:t>
            </w:r>
            <w:r w:rsidRPr="00721306">
              <w:rPr>
                <w:spacing w:val="-9"/>
                <w:sz w:val="20"/>
              </w:rPr>
              <w:t xml:space="preserve"> </w:t>
            </w:r>
            <w:r w:rsidRPr="00721306">
              <w:rPr>
                <w:sz w:val="20"/>
              </w:rPr>
              <w:t>change</w:t>
            </w:r>
            <w:r w:rsidRPr="00721306">
              <w:rPr>
                <w:spacing w:val="-12"/>
                <w:sz w:val="20"/>
              </w:rPr>
              <w:t xml:space="preserve"> </w:t>
            </w:r>
            <w:r w:rsidRPr="00721306">
              <w:rPr>
                <w:sz w:val="20"/>
              </w:rPr>
              <w:t>in</w:t>
            </w:r>
            <w:r w:rsidRPr="00721306">
              <w:rPr>
                <w:spacing w:val="-9"/>
                <w:sz w:val="20"/>
              </w:rPr>
              <w:t xml:space="preserve"> </w:t>
            </w:r>
            <w:r w:rsidRPr="00721306">
              <w:rPr>
                <w:sz w:val="20"/>
              </w:rPr>
              <w:t>age</w:t>
            </w:r>
            <w:r w:rsidRPr="00721306">
              <w:rPr>
                <w:spacing w:val="-12"/>
                <w:sz w:val="20"/>
              </w:rPr>
              <w:t xml:space="preserve"> </w:t>
            </w:r>
            <w:r w:rsidRPr="00721306">
              <w:rPr>
                <w:sz w:val="20"/>
              </w:rPr>
              <w:t>will</w:t>
            </w:r>
            <w:r w:rsidRPr="00721306">
              <w:rPr>
                <w:spacing w:val="-15"/>
                <w:sz w:val="20"/>
              </w:rPr>
              <w:t xml:space="preserve"> </w:t>
            </w:r>
            <w:r w:rsidRPr="00721306">
              <w:rPr>
                <w:spacing w:val="-5"/>
                <w:sz w:val="20"/>
              </w:rPr>
              <w:t>be:</w:t>
            </w:r>
          </w:p>
          <w:p w14:paraId="1AE45CEB" w14:textId="77777777" w:rsidR="00721306" w:rsidRPr="00721306" w:rsidRDefault="00721306" w:rsidP="00457115">
            <w:pPr>
              <w:numPr>
                <w:ilvl w:val="0"/>
                <w:numId w:val="83"/>
              </w:numPr>
              <w:tabs>
                <w:tab w:val="left" w:pos="561"/>
              </w:tabs>
              <w:ind w:left="511" w:right="280" w:hanging="153"/>
              <w:rPr>
                <w:sz w:val="20"/>
                <w:szCs w:val="20"/>
                <w:lang w:bidi="en-US"/>
              </w:rPr>
            </w:pPr>
            <w:r w:rsidRPr="00721306">
              <w:rPr>
                <w:sz w:val="20"/>
              </w:rPr>
              <w:t>For</w:t>
            </w:r>
            <w:r w:rsidRPr="00721306">
              <w:rPr>
                <w:spacing w:val="-4"/>
                <w:sz w:val="20"/>
              </w:rPr>
              <w:t xml:space="preserve"> </w:t>
            </w:r>
            <w:r w:rsidRPr="00721306">
              <w:rPr>
                <w:sz w:val="20"/>
              </w:rPr>
              <w:t>semi-monthly paid employees,</w:t>
            </w:r>
            <w:r w:rsidRPr="00721306">
              <w:rPr>
                <w:spacing w:val="-4"/>
                <w:sz w:val="20"/>
              </w:rPr>
              <w:t xml:space="preserve"> </w:t>
            </w:r>
            <w:r w:rsidRPr="00721306">
              <w:rPr>
                <w:sz w:val="20"/>
              </w:rPr>
              <w:t>the</w:t>
            </w:r>
            <w:r w:rsidRPr="00721306">
              <w:rPr>
                <w:spacing w:val="-2"/>
                <w:sz w:val="20"/>
              </w:rPr>
              <w:t xml:space="preserve"> </w:t>
            </w:r>
            <w:r w:rsidRPr="00721306">
              <w:rPr>
                <w:sz w:val="20"/>
              </w:rPr>
              <w:t>age reductions</w:t>
            </w:r>
            <w:r w:rsidRPr="00721306">
              <w:rPr>
                <w:spacing w:val="-2"/>
                <w:sz w:val="20"/>
              </w:rPr>
              <w:t xml:space="preserve"> </w:t>
            </w:r>
            <w:r w:rsidRPr="00721306">
              <w:rPr>
                <w:sz w:val="20"/>
              </w:rPr>
              <w:t>will</w:t>
            </w:r>
            <w:r w:rsidRPr="00721306">
              <w:rPr>
                <w:spacing w:val="-5"/>
                <w:sz w:val="20"/>
              </w:rPr>
              <w:t xml:space="preserve"> </w:t>
            </w:r>
            <w:r w:rsidRPr="00721306">
              <w:rPr>
                <w:sz w:val="20"/>
              </w:rPr>
              <w:t>be</w:t>
            </w:r>
            <w:r w:rsidRPr="00721306">
              <w:rPr>
                <w:spacing w:val="-2"/>
                <w:sz w:val="20"/>
              </w:rPr>
              <w:t xml:space="preserve"> </w:t>
            </w:r>
            <w:r w:rsidRPr="00721306">
              <w:rPr>
                <w:sz w:val="20"/>
              </w:rPr>
              <w:t>based on the employee’s</w:t>
            </w:r>
            <w:r w:rsidRPr="00721306">
              <w:rPr>
                <w:spacing w:val="-13"/>
                <w:sz w:val="20"/>
              </w:rPr>
              <w:t xml:space="preserve"> </w:t>
            </w:r>
            <w:r w:rsidRPr="00721306">
              <w:rPr>
                <w:sz w:val="20"/>
              </w:rPr>
              <w:t>age</w:t>
            </w:r>
            <w:r w:rsidRPr="00721306">
              <w:rPr>
                <w:spacing w:val="-12"/>
                <w:sz w:val="20"/>
              </w:rPr>
              <w:t xml:space="preserve"> </w:t>
            </w:r>
            <w:r w:rsidRPr="00721306">
              <w:rPr>
                <w:sz w:val="20"/>
              </w:rPr>
              <w:t>as</w:t>
            </w:r>
            <w:r w:rsidRPr="00721306">
              <w:rPr>
                <w:spacing w:val="-13"/>
                <w:sz w:val="20"/>
              </w:rPr>
              <w:t xml:space="preserve"> </w:t>
            </w:r>
            <w:r w:rsidRPr="00721306">
              <w:rPr>
                <w:sz w:val="20"/>
              </w:rPr>
              <w:t>of</w:t>
            </w:r>
            <w:r w:rsidRPr="00721306">
              <w:rPr>
                <w:spacing w:val="-13"/>
                <w:sz w:val="20"/>
              </w:rPr>
              <w:t xml:space="preserve"> </w:t>
            </w:r>
            <w:r w:rsidRPr="00721306">
              <w:rPr>
                <w:sz w:val="20"/>
              </w:rPr>
              <w:t>the</w:t>
            </w:r>
            <w:r w:rsidRPr="00721306">
              <w:rPr>
                <w:spacing w:val="-12"/>
                <w:sz w:val="20"/>
              </w:rPr>
              <w:t xml:space="preserve"> </w:t>
            </w:r>
            <w:r w:rsidRPr="00721306">
              <w:rPr>
                <w:sz w:val="20"/>
              </w:rPr>
              <w:t>prior</w:t>
            </w:r>
            <w:r w:rsidRPr="00721306">
              <w:rPr>
                <w:spacing w:val="-14"/>
                <w:sz w:val="20"/>
              </w:rPr>
              <w:t xml:space="preserve"> </w:t>
            </w:r>
            <w:proofErr w:type="gramStart"/>
            <w:r w:rsidRPr="00721306">
              <w:rPr>
                <w:sz w:val="20"/>
              </w:rPr>
              <w:t>pay</w:t>
            </w:r>
            <w:r w:rsidRPr="00721306">
              <w:rPr>
                <w:spacing w:val="-13"/>
                <w:sz w:val="20"/>
              </w:rPr>
              <w:t xml:space="preserve"> </w:t>
            </w:r>
            <w:r w:rsidRPr="00721306">
              <w:rPr>
                <w:sz w:val="20"/>
              </w:rPr>
              <w:t>period</w:t>
            </w:r>
            <w:proofErr w:type="gramEnd"/>
            <w:r w:rsidRPr="00721306">
              <w:rPr>
                <w:spacing w:val="-9"/>
                <w:sz w:val="20"/>
              </w:rPr>
              <w:t xml:space="preserve"> </w:t>
            </w:r>
            <w:r w:rsidRPr="00721306">
              <w:rPr>
                <w:sz w:val="20"/>
              </w:rPr>
              <w:t>end</w:t>
            </w:r>
            <w:r w:rsidRPr="00721306">
              <w:rPr>
                <w:spacing w:val="-12"/>
                <w:sz w:val="20"/>
              </w:rPr>
              <w:t xml:space="preserve"> </w:t>
            </w:r>
            <w:r w:rsidRPr="00721306">
              <w:rPr>
                <w:sz w:val="20"/>
              </w:rPr>
              <w:t>date</w:t>
            </w:r>
            <w:r w:rsidRPr="00721306">
              <w:rPr>
                <w:spacing w:val="-8"/>
                <w:sz w:val="20"/>
              </w:rPr>
              <w:t xml:space="preserve"> </w:t>
            </w:r>
            <w:r w:rsidRPr="00721306">
              <w:rPr>
                <w:sz w:val="20"/>
              </w:rPr>
              <w:t>and</w:t>
            </w:r>
            <w:r w:rsidRPr="00721306">
              <w:rPr>
                <w:spacing w:val="-7"/>
                <w:sz w:val="20"/>
              </w:rPr>
              <w:t xml:space="preserve"> </w:t>
            </w:r>
            <w:r w:rsidRPr="00721306">
              <w:rPr>
                <w:sz w:val="20"/>
              </w:rPr>
              <w:t>will</w:t>
            </w:r>
            <w:r w:rsidRPr="00721306">
              <w:rPr>
                <w:spacing w:val="-15"/>
                <w:sz w:val="20"/>
              </w:rPr>
              <w:t xml:space="preserve"> </w:t>
            </w:r>
            <w:r w:rsidRPr="00721306">
              <w:rPr>
                <w:sz w:val="20"/>
              </w:rPr>
              <w:t>be</w:t>
            </w:r>
            <w:r w:rsidRPr="00721306">
              <w:rPr>
                <w:spacing w:val="-8"/>
                <w:sz w:val="20"/>
              </w:rPr>
              <w:t xml:space="preserve"> </w:t>
            </w:r>
            <w:r w:rsidRPr="00721306">
              <w:rPr>
                <w:sz w:val="20"/>
              </w:rPr>
              <w:t>effective</w:t>
            </w:r>
            <w:r w:rsidRPr="00721306">
              <w:rPr>
                <w:spacing w:val="-7"/>
                <w:sz w:val="20"/>
              </w:rPr>
              <w:t xml:space="preserve"> </w:t>
            </w:r>
            <w:r w:rsidRPr="00721306">
              <w:rPr>
                <w:sz w:val="20"/>
              </w:rPr>
              <w:t>the</w:t>
            </w:r>
            <w:r w:rsidRPr="00721306">
              <w:rPr>
                <w:spacing w:val="-13"/>
                <w:sz w:val="20"/>
              </w:rPr>
              <w:t xml:space="preserve"> </w:t>
            </w:r>
            <w:r w:rsidRPr="00721306">
              <w:rPr>
                <w:sz w:val="20"/>
              </w:rPr>
              <w:t xml:space="preserve">first of </w:t>
            </w:r>
            <w:proofErr w:type="gramStart"/>
            <w:r w:rsidRPr="00721306">
              <w:rPr>
                <w:sz w:val="20"/>
              </w:rPr>
              <w:t>the next</w:t>
            </w:r>
            <w:proofErr w:type="gramEnd"/>
            <w:r w:rsidRPr="00721306">
              <w:rPr>
                <w:sz w:val="20"/>
              </w:rPr>
              <w:t xml:space="preserve"> month.</w:t>
            </w:r>
          </w:p>
          <w:p w14:paraId="45CD6F33" w14:textId="77777777" w:rsidR="00721306" w:rsidRPr="00721306" w:rsidRDefault="00721306" w:rsidP="00457115">
            <w:pPr>
              <w:numPr>
                <w:ilvl w:val="0"/>
                <w:numId w:val="83"/>
              </w:numPr>
              <w:tabs>
                <w:tab w:val="left" w:pos="364"/>
                <w:tab w:val="left" w:pos="561"/>
              </w:tabs>
              <w:ind w:left="511" w:right="280" w:hanging="153"/>
              <w:rPr>
                <w:sz w:val="20"/>
                <w:szCs w:val="20"/>
                <w:lang w:bidi="en-US"/>
              </w:rPr>
            </w:pPr>
            <w:r w:rsidRPr="00721306">
              <w:rPr>
                <w:sz w:val="20"/>
              </w:rPr>
              <w:t>For</w:t>
            </w:r>
            <w:r w:rsidRPr="00721306">
              <w:rPr>
                <w:spacing w:val="-14"/>
                <w:sz w:val="20"/>
              </w:rPr>
              <w:t xml:space="preserve"> </w:t>
            </w:r>
            <w:r w:rsidRPr="00721306">
              <w:rPr>
                <w:sz w:val="20"/>
              </w:rPr>
              <w:t>monthly</w:t>
            </w:r>
            <w:r w:rsidRPr="00721306">
              <w:rPr>
                <w:spacing w:val="-13"/>
                <w:sz w:val="20"/>
              </w:rPr>
              <w:t xml:space="preserve"> </w:t>
            </w:r>
            <w:r w:rsidRPr="00721306">
              <w:rPr>
                <w:sz w:val="20"/>
              </w:rPr>
              <w:t>paid</w:t>
            </w:r>
            <w:r w:rsidRPr="00721306">
              <w:rPr>
                <w:spacing w:val="-12"/>
                <w:sz w:val="20"/>
              </w:rPr>
              <w:t xml:space="preserve"> </w:t>
            </w:r>
            <w:r w:rsidRPr="00721306">
              <w:rPr>
                <w:sz w:val="20"/>
              </w:rPr>
              <w:t>employees,</w:t>
            </w:r>
            <w:r w:rsidRPr="00721306">
              <w:rPr>
                <w:spacing w:val="-14"/>
                <w:sz w:val="20"/>
              </w:rPr>
              <w:t xml:space="preserve"> </w:t>
            </w:r>
            <w:r w:rsidRPr="00721306">
              <w:rPr>
                <w:sz w:val="20"/>
              </w:rPr>
              <w:t>the</w:t>
            </w:r>
            <w:r w:rsidRPr="00721306">
              <w:rPr>
                <w:spacing w:val="-13"/>
                <w:sz w:val="20"/>
              </w:rPr>
              <w:t xml:space="preserve"> </w:t>
            </w:r>
            <w:r w:rsidRPr="00721306">
              <w:rPr>
                <w:sz w:val="20"/>
              </w:rPr>
              <w:t>age</w:t>
            </w:r>
            <w:r w:rsidRPr="00721306">
              <w:rPr>
                <w:spacing w:val="-12"/>
                <w:sz w:val="20"/>
              </w:rPr>
              <w:t xml:space="preserve"> </w:t>
            </w:r>
            <w:r w:rsidRPr="00721306">
              <w:rPr>
                <w:sz w:val="20"/>
              </w:rPr>
              <w:t>reductions</w:t>
            </w:r>
            <w:r w:rsidRPr="00721306">
              <w:rPr>
                <w:spacing w:val="-13"/>
                <w:sz w:val="20"/>
              </w:rPr>
              <w:t xml:space="preserve"> </w:t>
            </w:r>
            <w:r w:rsidRPr="00721306">
              <w:rPr>
                <w:sz w:val="20"/>
              </w:rPr>
              <w:t>are</w:t>
            </w:r>
            <w:r w:rsidRPr="00721306">
              <w:rPr>
                <w:spacing w:val="-12"/>
                <w:sz w:val="20"/>
              </w:rPr>
              <w:t xml:space="preserve"> </w:t>
            </w:r>
            <w:r w:rsidRPr="00721306">
              <w:rPr>
                <w:sz w:val="20"/>
              </w:rPr>
              <w:t>based</w:t>
            </w:r>
            <w:r w:rsidRPr="00721306">
              <w:rPr>
                <w:spacing w:val="-13"/>
                <w:sz w:val="20"/>
              </w:rPr>
              <w:t xml:space="preserve"> </w:t>
            </w:r>
            <w:r w:rsidRPr="00721306">
              <w:rPr>
                <w:sz w:val="20"/>
              </w:rPr>
              <w:t>on</w:t>
            </w:r>
            <w:r w:rsidRPr="00721306">
              <w:rPr>
                <w:spacing w:val="-12"/>
                <w:sz w:val="20"/>
              </w:rPr>
              <w:t xml:space="preserve"> </w:t>
            </w:r>
            <w:r w:rsidRPr="00721306">
              <w:rPr>
                <w:sz w:val="20"/>
              </w:rPr>
              <w:t>the</w:t>
            </w:r>
            <w:r w:rsidRPr="00721306">
              <w:rPr>
                <w:spacing w:val="-13"/>
                <w:sz w:val="20"/>
              </w:rPr>
              <w:t xml:space="preserve"> </w:t>
            </w:r>
            <w:proofErr w:type="gramStart"/>
            <w:r w:rsidRPr="00721306">
              <w:rPr>
                <w:sz w:val="20"/>
              </w:rPr>
              <w:t>employee’s</w:t>
            </w:r>
            <w:proofErr w:type="gramEnd"/>
            <w:r w:rsidRPr="00721306">
              <w:rPr>
                <w:sz w:val="20"/>
              </w:rPr>
              <w:t xml:space="preserve"> age at the end of the prior month and will be effective the first of the next </w:t>
            </w:r>
            <w:r w:rsidRPr="00721306">
              <w:rPr>
                <w:spacing w:val="-2"/>
                <w:sz w:val="20"/>
              </w:rPr>
              <w:t>month.</w:t>
            </w:r>
          </w:p>
          <w:p w14:paraId="752FCA78" w14:textId="77777777" w:rsidR="00721306" w:rsidRPr="00721306" w:rsidRDefault="00721306" w:rsidP="00721306">
            <w:pPr>
              <w:rPr>
                <w:b/>
                <w:bCs/>
                <w:sz w:val="20"/>
                <w:szCs w:val="20"/>
                <w:lang w:bidi="en-US"/>
              </w:rPr>
            </w:pPr>
          </w:p>
          <w:p w14:paraId="457760B8" w14:textId="77777777" w:rsidR="00721306" w:rsidRPr="00721306" w:rsidRDefault="00721306" w:rsidP="00721306">
            <w:pPr>
              <w:rPr>
                <w:b/>
                <w:bCs/>
                <w:sz w:val="20"/>
                <w:szCs w:val="20"/>
                <w:lang w:bidi="en-US"/>
              </w:rPr>
            </w:pPr>
            <w:r w:rsidRPr="00721306">
              <w:rPr>
                <w:b/>
                <w:bCs/>
                <w:sz w:val="20"/>
                <w:szCs w:val="20"/>
                <w:lang w:bidi="en-US"/>
              </w:rPr>
              <w:t>BASIC ACCIDENTAL DEATH AND DISMEMBERMENT (AD&amp;D)</w:t>
            </w:r>
          </w:p>
          <w:p w14:paraId="0FC647E4" w14:textId="77777777" w:rsidR="00721306" w:rsidRPr="00721306" w:rsidRDefault="00721306" w:rsidP="00721306">
            <w:pPr>
              <w:rPr>
                <w:b/>
                <w:bCs/>
                <w:sz w:val="20"/>
                <w:szCs w:val="20"/>
                <w:lang w:bidi="en-US"/>
              </w:rPr>
            </w:pPr>
          </w:p>
          <w:p w14:paraId="44C0AF86" w14:textId="77777777" w:rsidR="00721306" w:rsidRPr="00721306" w:rsidRDefault="00721306" w:rsidP="00721306">
            <w:pPr>
              <w:rPr>
                <w:sz w:val="20"/>
                <w:szCs w:val="20"/>
                <w:lang w:bidi="en-US"/>
              </w:rPr>
            </w:pPr>
            <w:r w:rsidRPr="00721306">
              <w:rPr>
                <w:sz w:val="20"/>
                <w:szCs w:val="20"/>
                <w:lang w:bidi="en-US"/>
              </w:rPr>
              <w:t>The guaranteed issue amount of insurance under the Basic Accidental Death &amp; Dismemberment Plan shall be one time (1x) the employee’s basic term life insurance coverage. The Basic Accidental Death and Dismemberment Insurance Plan does not include coverage for dependents.</w:t>
            </w:r>
          </w:p>
          <w:p w14:paraId="2F1A7C46" w14:textId="77777777" w:rsidR="00721306" w:rsidRPr="00721306" w:rsidRDefault="00721306" w:rsidP="00721306">
            <w:pPr>
              <w:rPr>
                <w:b/>
                <w:bCs/>
                <w:sz w:val="20"/>
                <w:szCs w:val="20"/>
                <w:lang w:bidi="en-US"/>
              </w:rPr>
            </w:pPr>
          </w:p>
          <w:p w14:paraId="261E660B" w14:textId="77777777" w:rsidR="00721306" w:rsidRPr="00721306" w:rsidRDefault="00721306" w:rsidP="00721306">
            <w:pPr>
              <w:rPr>
                <w:b/>
                <w:bCs/>
                <w:sz w:val="20"/>
                <w:szCs w:val="20"/>
                <w:lang w:bidi="en-US"/>
              </w:rPr>
            </w:pPr>
            <w:r w:rsidRPr="00721306">
              <w:rPr>
                <w:b/>
                <w:bCs/>
                <w:sz w:val="20"/>
                <w:szCs w:val="20"/>
                <w:lang w:bidi="en-US"/>
              </w:rPr>
              <w:t>Table of Losses</w:t>
            </w:r>
          </w:p>
          <w:p w14:paraId="773D7AF3" w14:textId="77777777" w:rsidR="00721306" w:rsidRPr="00721306" w:rsidRDefault="00721306" w:rsidP="00721306">
            <w:pPr>
              <w:rPr>
                <w:sz w:val="20"/>
                <w:szCs w:val="20"/>
                <w:lang w:bidi="en-US"/>
              </w:rPr>
            </w:pPr>
            <w:r w:rsidRPr="00721306">
              <w:rPr>
                <w:sz w:val="20"/>
                <w:szCs w:val="20"/>
                <w:lang w:bidi="en-US"/>
              </w:rPr>
              <w:t xml:space="preserve">These losses must: </w:t>
            </w:r>
          </w:p>
          <w:p w14:paraId="0CA2BD02" w14:textId="77777777" w:rsidR="00721306" w:rsidRPr="00721306" w:rsidRDefault="00721306" w:rsidP="00457115">
            <w:pPr>
              <w:numPr>
                <w:ilvl w:val="0"/>
                <w:numId w:val="75"/>
              </w:numPr>
              <w:rPr>
                <w:sz w:val="20"/>
                <w:szCs w:val="20"/>
                <w:lang w:bidi="en-US"/>
              </w:rPr>
            </w:pPr>
            <w:r w:rsidRPr="00721306">
              <w:rPr>
                <w:sz w:val="20"/>
                <w:szCs w:val="20"/>
                <w:lang w:bidi="en-US"/>
              </w:rPr>
              <w:t xml:space="preserve">Be the result of bodily injury caused solely by accident and independent of all other causes; </w:t>
            </w:r>
          </w:p>
          <w:p w14:paraId="5A39AB99" w14:textId="77777777" w:rsidR="00721306" w:rsidRPr="00721306" w:rsidRDefault="00721306" w:rsidP="00457115">
            <w:pPr>
              <w:numPr>
                <w:ilvl w:val="0"/>
                <w:numId w:val="75"/>
              </w:numPr>
              <w:rPr>
                <w:sz w:val="20"/>
                <w:szCs w:val="20"/>
                <w:lang w:bidi="en-US"/>
              </w:rPr>
            </w:pPr>
            <w:r w:rsidRPr="00721306">
              <w:rPr>
                <w:sz w:val="20"/>
                <w:szCs w:val="20"/>
                <w:lang w:bidi="en-US"/>
              </w:rPr>
              <w:lastRenderedPageBreak/>
              <w:t xml:space="preserve">Occur within 90 days of the date of the accident; and </w:t>
            </w:r>
          </w:p>
          <w:p w14:paraId="7178FD6C" w14:textId="77777777" w:rsidR="00721306" w:rsidRPr="00721306" w:rsidRDefault="00721306" w:rsidP="00457115">
            <w:pPr>
              <w:numPr>
                <w:ilvl w:val="0"/>
                <w:numId w:val="75"/>
              </w:numPr>
              <w:rPr>
                <w:sz w:val="20"/>
                <w:szCs w:val="20"/>
                <w:lang w:bidi="en-US"/>
              </w:rPr>
            </w:pPr>
            <w:r w:rsidRPr="00721306">
              <w:rPr>
                <w:sz w:val="20"/>
                <w:szCs w:val="20"/>
                <w:lang w:bidi="en-US"/>
              </w:rPr>
              <w:t xml:space="preserve">Be losses for which Proof of Loss is submitted within 180 days of the accident. </w:t>
            </w:r>
          </w:p>
          <w:p w14:paraId="499F0734" w14:textId="77777777" w:rsidR="00721306" w:rsidRPr="00721306" w:rsidRDefault="00721306" w:rsidP="00721306">
            <w:pPr>
              <w:rPr>
                <w:sz w:val="20"/>
                <w:szCs w:val="20"/>
                <w:lang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0"/>
              <w:gridCol w:w="3921"/>
            </w:tblGrid>
            <w:tr w:rsidR="00721306" w:rsidRPr="00721306" w14:paraId="6D66910A" w14:textId="77777777" w:rsidTr="00B3527E">
              <w:tc>
                <w:tcPr>
                  <w:tcW w:w="4320" w:type="dxa"/>
                  <w:vAlign w:val="center"/>
                </w:tcPr>
                <w:p w14:paraId="74E4302D" w14:textId="77777777" w:rsidR="00721306" w:rsidRPr="00721306" w:rsidRDefault="00721306" w:rsidP="00721306">
                  <w:pPr>
                    <w:spacing w:before="60" w:after="60"/>
                    <w:rPr>
                      <w:sz w:val="20"/>
                      <w:szCs w:val="20"/>
                      <w:lang w:bidi="en-US"/>
                    </w:rPr>
                  </w:pPr>
                  <w:r w:rsidRPr="00721306">
                    <w:rPr>
                      <w:sz w:val="20"/>
                      <w:szCs w:val="20"/>
                      <w:lang w:bidi="en-US"/>
                    </w:rPr>
                    <w:t>Accidental Death</w:t>
                  </w:r>
                  <w:r w:rsidRPr="00721306">
                    <w:rPr>
                      <w:sz w:val="20"/>
                      <w:szCs w:val="20"/>
                      <w:lang w:bidi="en-US"/>
                    </w:rPr>
                    <w:br/>
                    <w:t>Both hands or both feet</w:t>
                  </w:r>
                  <w:r w:rsidRPr="00721306">
                    <w:rPr>
                      <w:sz w:val="20"/>
                      <w:szCs w:val="20"/>
                      <w:lang w:bidi="en-US"/>
                    </w:rPr>
                    <w:br/>
                    <w:t>Sight of both eyes</w:t>
                  </w:r>
                  <w:r w:rsidRPr="00721306">
                    <w:rPr>
                      <w:sz w:val="20"/>
                      <w:szCs w:val="20"/>
                      <w:lang w:bidi="en-US"/>
                    </w:rPr>
                    <w:br/>
                    <w:t>One hand and one foot</w:t>
                  </w:r>
                  <w:r w:rsidRPr="00721306">
                    <w:rPr>
                      <w:sz w:val="20"/>
                      <w:szCs w:val="20"/>
                      <w:lang w:bidi="en-US"/>
                    </w:rPr>
                    <w:br/>
                    <w:t>One hand and sight of one eye</w:t>
                  </w:r>
                  <w:r w:rsidRPr="00721306">
                    <w:rPr>
                      <w:sz w:val="20"/>
                      <w:szCs w:val="20"/>
                      <w:lang w:bidi="en-US"/>
                    </w:rPr>
                    <w:br/>
                    <w:t>One foot and sight of one eye</w:t>
                  </w:r>
                </w:p>
              </w:tc>
              <w:tc>
                <w:tcPr>
                  <w:tcW w:w="3921" w:type="dxa"/>
                  <w:vAlign w:val="center"/>
                </w:tcPr>
                <w:p w14:paraId="711929D4" w14:textId="77777777" w:rsidR="00721306" w:rsidRPr="00721306" w:rsidRDefault="00721306" w:rsidP="00721306">
                  <w:pPr>
                    <w:spacing w:before="60" w:after="60"/>
                    <w:jc w:val="center"/>
                    <w:rPr>
                      <w:sz w:val="20"/>
                      <w:szCs w:val="20"/>
                      <w:lang w:bidi="en-US"/>
                    </w:rPr>
                  </w:pPr>
                  <w:r w:rsidRPr="00721306">
                    <w:rPr>
                      <w:sz w:val="20"/>
                      <w:szCs w:val="20"/>
                      <w:lang w:bidi="en-US"/>
                    </w:rPr>
                    <w:t>THE MAXIMUM BENEFIT</w:t>
                  </w:r>
                </w:p>
              </w:tc>
            </w:tr>
            <w:tr w:rsidR="00721306" w:rsidRPr="00721306" w14:paraId="34725454" w14:textId="77777777" w:rsidTr="00B3527E">
              <w:tc>
                <w:tcPr>
                  <w:tcW w:w="4320" w:type="dxa"/>
                  <w:vAlign w:val="center"/>
                </w:tcPr>
                <w:p w14:paraId="12D7238C" w14:textId="77777777" w:rsidR="00721306" w:rsidRPr="00721306" w:rsidRDefault="00721306" w:rsidP="00721306">
                  <w:pPr>
                    <w:spacing w:before="60" w:after="60"/>
                    <w:rPr>
                      <w:sz w:val="20"/>
                      <w:szCs w:val="20"/>
                      <w:lang w:bidi="en-US"/>
                    </w:rPr>
                  </w:pPr>
                  <w:r w:rsidRPr="00721306">
                    <w:rPr>
                      <w:sz w:val="20"/>
                      <w:szCs w:val="20"/>
                      <w:lang w:bidi="en-US"/>
                    </w:rPr>
                    <w:t>One hand</w:t>
                  </w:r>
                  <w:r w:rsidRPr="00721306">
                    <w:rPr>
                      <w:sz w:val="20"/>
                      <w:szCs w:val="20"/>
                      <w:lang w:bidi="en-US"/>
                    </w:rPr>
                    <w:br/>
                    <w:t>One foot</w:t>
                  </w:r>
                  <w:r w:rsidRPr="00721306">
                    <w:rPr>
                      <w:sz w:val="20"/>
                      <w:szCs w:val="20"/>
                      <w:lang w:bidi="en-US"/>
                    </w:rPr>
                    <w:br/>
                    <w:t>Sight of one eye</w:t>
                  </w:r>
                </w:p>
              </w:tc>
              <w:tc>
                <w:tcPr>
                  <w:tcW w:w="3921" w:type="dxa"/>
                  <w:vAlign w:val="center"/>
                </w:tcPr>
                <w:p w14:paraId="627B6F86" w14:textId="77777777" w:rsidR="00721306" w:rsidRPr="00721306" w:rsidRDefault="00721306" w:rsidP="00721306">
                  <w:pPr>
                    <w:spacing w:before="60" w:after="60"/>
                    <w:jc w:val="center"/>
                    <w:rPr>
                      <w:sz w:val="20"/>
                      <w:szCs w:val="20"/>
                      <w:lang w:bidi="en-US"/>
                    </w:rPr>
                  </w:pPr>
                  <w:r w:rsidRPr="00721306">
                    <w:rPr>
                      <w:sz w:val="20"/>
                      <w:szCs w:val="20"/>
                      <w:lang w:bidi="en-US"/>
                    </w:rPr>
                    <w:t>ONE-HALF</w:t>
                  </w:r>
                  <w:r w:rsidRPr="00721306">
                    <w:rPr>
                      <w:sz w:val="20"/>
                      <w:szCs w:val="20"/>
                      <w:lang w:bidi="en-US"/>
                    </w:rPr>
                    <w:br/>
                    <w:t>THE MAXIMUM BENEFIT</w:t>
                  </w:r>
                </w:p>
              </w:tc>
            </w:tr>
            <w:tr w:rsidR="00721306" w:rsidRPr="00721306" w14:paraId="180A0E18" w14:textId="77777777" w:rsidTr="00B3527E">
              <w:tc>
                <w:tcPr>
                  <w:tcW w:w="4320" w:type="dxa"/>
                  <w:vAlign w:val="center"/>
                </w:tcPr>
                <w:p w14:paraId="2119DC88" w14:textId="77777777" w:rsidR="00721306" w:rsidRPr="00721306" w:rsidRDefault="00721306" w:rsidP="00721306">
                  <w:pPr>
                    <w:spacing w:before="60" w:after="60"/>
                    <w:rPr>
                      <w:sz w:val="20"/>
                      <w:szCs w:val="20"/>
                      <w:lang w:bidi="en-US"/>
                    </w:rPr>
                  </w:pPr>
                  <w:r w:rsidRPr="00721306">
                    <w:rPr>
                      <w:sz w:val="20"/>
                      <w:szCs w:val="20"/>
                      <w:lang w:bidi="en-US"/>
                    </w:rPr>
                    <w:t>Thumb and index finger of</w:t>
                  </w:r>
                  <w:r w:rsidRPr="00721306">
                    <w:rPr>
                      <w:sz w:val="20"/>
                      <w:szCs w:val="20"/>
                      <w:lang w:bidi="en-US"/>
                    </w:rPr>
                    <w:br/>
                    <w:t>either hand</w:t>
                  </w:r>
                </w:p>
              </w:tc>
              <w:tc>
                <w:tcPr>
                  <w:tcW w:w="3921" w:type="dxa"/>
                  <w:vAlign w:val="center"/>
                </w:tcPr>
                <w:p w14:paraId="782E01DA" w14:textId="77777777" w:rsidR="00721306" w:rsidRPr="00721306" w:rsidRDefault="00721306" w:rsidP="00721306">
                  <w:pPr>
                    <w:spacing w:before="60" w:after="60"/>
                    <w:jc w:val="center"/>
                    <w:rPr>
                      <w:sz w:val="20"/>
                      <w:szCs w:val="20"/>
                      <w:lang w:bidi="en-US"/>
                    </w:rPr>
                  </w:pPr>
                  <w:r w:rsidRPr="00721306">
                    <w:rPr>
                      <w:sz w:val="20"/>
                      <w:szCs w:val="20"/>
                      <w:lang w:bidi="en-US"/>
                    </w:rPr>
                    <w:t>ONE-FOURTH</w:t>
                  </w:r>
                  <w:r w:rsidRPr="00721306">
                    <w:rPr>
                      <w:sz w:val="20"/>
                      <w:szCs w:val="20"/>
                      <w:lang w:bidi="en-US"/>
                    </w:rPr>
                    <w:br/>
                    <w:t>THE MAXIMUM BENEFIT</w:t>
                  </w:r>
                </w:p>
              </w:tc>
            </w:tr>
          </w:tbl>
          <w:p w14:paraId="54CB78F9" w14:textId="77777777" w:rsidR="00721306" w:rsidRPr="00721306" w:rsidRDefault="00721306" w:rsidP="00721306">
            <w:pPr>
              <w:rPr>
                <w:sz w:val="20"/>
                <w:szCs w:val="20"/>
                <w:lang w:bidi="en-US"/>
              </w:rPr>
            </w:pPr>
          </w:p>
          <w:p w14:paraId="1CECC286" w14:textId="77777777" w:rsidR="00721306" w:rsidRPr="00721306" w:rsidRDefault="00721306" w:rsidP="00721306">
            <w:pPr>
              <w:rPr>
                <w:sz w:val="20"/>
                <w:szCs w:val="20"/>
                <w:lang w:bidi="en-US"/>
              </w:rPr>
            </w:pPr>
            <w:r w:rsidRPr="00721306">
              <w:rPr>
                <w:sz w:val="20"/>
                <w:szCs w:val="20"/>
                <w:lang w:bidi="en-US"/>
              </w:rPr>
              <w:t xml:space="preserve">The amount of payment will be determined by the Maximum Benefit shown for this coverage in the Schedule of Benefits. With respect to hands or feet, “loss” means actual severance at or above wrist or ankle joints; with respect to eyes, permanent and total loss of sight; with respect to thumb and index finger, actual severance of entire digit at or above joints. No more than 100 percent of the Maximum Benefit will be paid for any one accident, no matter how many of the </w:t>
            </w:r>
            <w:proofErr w:type="gramStart"/>
            <w:r w:rsidRPr="00721306">
              <w:rPr>
                <w:sz w:val="20"/>
                <w:szCs w:val="20"/>
                <w:lang w:bidi="en-US"/>
              </w:rPr>
              <w:t>above listed</w:t>
            </w:r>
            <w:proofErr w:type="gramEnd"/>
            <w:r w:rsidRPr="00721306">
              <w:rPr>
                <w:sz w:val="20"/>
                <w:szCs w:val="20"/>
                <w:lang w:bidi="en-US"/>
              </w:rPr>
              <w:t xml:space="preserve"> losses occur </w:t>
            </w:r>
            <w:proofErr w:type="gramStart"/>
            <w:r w:rsidRPr="00721306">
              <w:rPr>
                <w:sz w:val="20"/>
                <w:szCs w:val="20"/>
                <w:lang w:bidi="en-US"/>
              </w:rPr>
              <w:t>as a result of</w:t>
            </w:r>
            <w:proofErr w:type="gramEnd"/>
            <w:r w:rsidRPr="00721306">
              <w:rPr>
                <w:sz w:val="20"/>
                <w:szCs w:val="20"/>
                <w:lang w:bidi="en-US"/>
              </w:rPr>
              <w:t xml:space="preserve"> that accident.</w:t>
            </w:r>
          </w:p>
          <w:p w14:paraId="41EF4EE5" w14:textId="77777777" w:rsidR="00721306" w:rsidRPr="00721306" w:rsidRDefault="00721306" w:rsidP="00721306">
            <w:pPr>
              <w:rPr>
                <w:b/>
                <w:bCs/>
                <w:sz w:val="20"/>
                <w:szCs w:val="20"/>
                <w:lang w:bidi="en-US"/>
              </w:rPr>
            </w:pPr>
          </w:p>
          <w:p w14:paraId="14B27438" w14:textId="77777777" w:rsidR="00721306" w:rsidRPr="00721306" w:rsidRDefault="00721306" w:rsidP="00721306">
            <w:pPr>
              <w:rPr>
                <w:b/>
                <w:bCs/>
                <w:sz w:val="20"/>
                <w:szCs w:val="20"/>
                <w:lang w:bidi="en-US"/>
              </w:rPr>
            </w:pPr>
            <w:r w:rsidRPr="00721306">
              <w:rPr>
                <w:b/>
                <w:bCs/>
                <w:sz w:val="20"/>
                <w:szCs w:val="20"/>
                <w:lang w:bidi="en-US"/>
              </w:rPr>
              <w:t>Limitations</w:t>
            </w:r>
          </w:p>
          <w:p w14:paraId="1D2157B2" w14:textId="77777777" w:rsidR="00721306" w:rsidRPr="00721306" w:rsidRDefault="00721306" w:rsidP="00721306">
            <w:pPr>
              <w:rPr>
                <w:sz w:val="20"/>
                <w:szCs w:val="20"/>
                <w:lang w:bidi="en-US"/>
              </w:rPr>
            </w:pPr>
            <w:r w:rsidRPr="00721306">
              <w:rPr>
                <w:sz w:val="20"/>
                <w:szCs w:val="20"/>
                <w:lang w:bidi="en-US"/>
              </w:rPr>
              <w:t xml:space="preserve">There are some limitations. A benefit will not be paid if the accident results from or is due to: </w:t>
            </w:r>
          </w:p>
          <w:p w14:paraId="232E08DB" w14:textId="77777777" w:rsidR="00721306" w:rsidRPr="00721306" w:rsidRDefault="00721306" w:rsidP="00457115">
            <w:pPr>
              <w:numPr>
                <w:ilvl w:val="0"/>
                <w:numId w:val="76"/>
              </w:numPr>
              <w:rPr>
                <w:sz w:val="20"/>
                <w:szCs w:val="20"/>
                <w:lang w:bidi="en-US"/>
              </w:rPr>
            </w:pPr>
            <w:r w:rsidRPr="00721306">
              <w:rPr>
                <w:sz w:val="20"/>
                <w:szCs w:val="20"/>
                <w:lang w:bidi="en-US"/>
              </w:rPr>
              <w:t xml:space="preserve">Any disease or infirmity of mind or body, and any medical or surgical treatment thereof; </w:t>
            </w:r>
          </w:p>
          <w:p w14:paraId="38166E16" w14:textId="77777777" w:rsidR="00721306" w:rsidRPr="00721306" w:rsidRDefault="00721306" w:rsidP="00457115">
            <w:pPr>
              <w:numPr>
                <w:ilvl w:val="0"/>
                <w:numId w:val="76"/>
              </w:numPr>
              <w:rPr>
                <w:sz w:val="20"/>
                <w:szCs w:val="20"/>
                <w:lang w:bidi="en-US"/>
              </w:rPr>
            </w:pPr>
            <w:r w:rsidRPr="00721306">
              <w:rPr>
                <w:sz w:val="20"/>
                <w:szCs w:val="20"/>
                <w:lang w:bidi="en-US"/>
              </w:rPr>
              <w:t xml:space="preserve">Suicide or attempted suicide, while sane or insane; </w:t>
            </w:r>
          </w:p>
          <w:p w14:paraId="4F8A0221" w14:textId="77777777" w:rsidR="00721306" w:rsidRPr="00721306" w:rsidRDefault="00721306" w:rsidP="00457115">
            <w:pPr>
              <w:numPr>
                <w:ilvl w:val="0"/>
                <w:numId w:val="76"/>
              </w:numPr>
              <w:rPr>
                <w:sz w:val="20"/>
                <w:szCs w:val="20"/>
                <w:lang w:bidi="en-US"/>
              </w:rPr>
            </w:pPr>
            <w:r w:rsidRPr="00721306">
              <w:rPr>
                <w:sz w:val="20"/>
                <w:szCs w:val="20"/>
                <w:lang w:bidi="en-US"/>
              </w:rPr>
              <w:t xml:space="preserve">Any </w:t>
            </w:r>
            <w:proofErr w:type="gramStart"/>
            <w:r w:rsidRPr="00721306">
              <w:rPr>
                <w:sz w:val="20"/>
                <w:szCs w:val="20"/>
                <w:lang w:bidi="en-US"/>
              </w:rPr>
              <w:t>intentionally self-</w:t>
            </w:r>
            <w:proofErr w:type="gramEnd"/>
            <w:r w:rsidRPr="00721306">
              <w:rPr>
                <w:sz w:val="20"/>
                <w:szCs w:val="20"/>
                <w:lang w:bidi="en-US"/>
              </w:rPr>
              <w:t xml:space="preserve">inflicted injury; </w:t>
            </w:r>
          </w:p>
          <w:p w14:paraId="7C809868" w14:textId="77777777" w:rsidR="00721306" w:rsidRPr="00721306" w:rsidRDefault="00721306" w:rsidP="00457115">
            <w:pPr>
              <w:numPr>
                <w:ilvl w:val="0"/>
                <w:numId w:val="76"/>
              </w:numPr>
              <w:rPr>
                <w:sz w:val="20"/>
                <w:szCs w:val="20"/>
                <w:lang w:bidi="en-US"/>
              </w:rPr>
            </w:pPr>
            <w:r w:rsidRPr="00721306">
              <w:rPr>
                <w:sz w:val="20"/>
                <w:szCs w:val="20"/>
                <w:lang w:bidi="en-US"/>
              </w:rPr>
              <w:t xml:space="preserve">War, declared or undeclared war, </w:t>
            </w:r>
            <w:proofErr w:type="gramStart"/>
            <w:r w:rsidRPr="00721306">
              <w:rPr>
                <w:sz w:val="20"/>
                <w:szCs w:val="20"/>
                <w:lang w:bidi="en-US"/>
              </w:rPr>
              <w:t>whether or not</w:t>
            </w:r>
            <w:proofErr w:type="gramEnd"/>
            <w:r w:rsidRPr="00721306">
              <w:rPr>
                <w:sz w:val="20"/>
                <w:szCs w:val="20"/>
                <w:lang w:bidi="en-US"/>
              </w:rPr>
              <w:t xml:space="preserve"> you are a member of any armed force; </w:t>
            </w:r>
          </w:p>
          <w:p w14:paraId="6C63C79D" w14:textId="77777777" w:rsidR="00721306" w:rsidRPr="00721306" w:rsidRDefault="00721306" w:rsidP="00457115">
            <w:pPr>
              <w:numPr>
                <w:ilvl w:val="0"/>
                <w:numId w:val="76"/>
              </w:numPr>
              <w:rPr>
                <w:sz w:val="20"/>
                <w:szCs w:val="20"/>
                <w:lang w:bidi="en-US"/>
              </w:rPr>
            </w:pPr>
            <w:r w:rsidRPr="00721306">
              <w:rPr>
                <w:sz w:val="20"/>
                <w:szCs w:val="20"/>
                <w:lang w:bidi="en-US"/>
              </w:rPr>
              <w:t xml:space="preserve">Commission of, participation in, or an attempt to commit an assault or felony; </w:t>
            </w:r>
          </w:p>
          <w:p w14:paraId="4AEDB95C" w14:textId="77777777" w:rsidR="00721306" w:rsidRPr="00721306" w:rsidRDefault="00721306" w:rsidP="00457115">
            <w:pPr>
              <w:numPr>
                <w:ilvl w:val="0"/>
                <w:numId w:val="76"/>
              </w:numPr>
              <w:rPr>
                <w:sz w:val="20"/>
                <w:szCs w:val="20"/>
                <w:lang w:bidi="en-US"/>
              </w:rPr>
            </w:pPr>
            <w:r w:rsidRPr="00721306">
              <w:rPr>
                <w:sz w:val="20"/>
                <w:szCs w:val="20"/>
                <w:lang w:bidi="en-US"/>
              </w:rPr>
              <w:t xml:space="preserve">Being under the influence of any narcotic, hallucinogen, barbiturate, gas or fumes, poison or any other controlled substance as defined in Title II of the Comprehensive Drug Abuse Prevention and Control Act of 1970, as now or hereafter amended, unless as prescribed by the Insured’s licensed physician. Conviction is not necessary for a determination of being under the influence; </w:t>
            </w:r>
          </w:p>
          <w:p w14:paraId="1CECEAD8" w14:textId="77777777" w:rsidR="00721306" w:rsidRPr="00721306" w:rsidRDefault="00721306" w:rsidP="00457115">
            <w:pPr>
              <w:numPr>
                <w:ilvl w:val="0"/>
                <w:numId w:val="76"/>
              </w:numPr>
              <w:rPr>
                <w:sz w:val="20"/>
                <w:szCs w:val="20"/>
                <w:lang w:bidi="en-US"/>
              </w:rPr>
            </w:pPr>
            <w:r w:rsidRPr="00721306">
              <w:rPr>
                <w:sz w:val="20"/>
                <w:szCs w:val="20"/>
                <w:lang w:bidi="en-US"/>
              </w:rPr>
              <w:t xml:space="preserve">Intoxication as defined by the laws of the jurisdiction in which the accident occurred. Conviction is not necessary for a determination of being intoxicated; or </w:t>
            </w:r>
          </w:p>
          <w:p w14:paraId="47FA33F0" w14:textId="77777777" w:rsidR="00721306" w:rsidRPr="00721306" w:rsidRDefault="00721306" w:rsidP="00457115">
            <w:pPr>
              <w:numPr>
                <w:ilvl w:val="0"/>
                <w:numId w:val="76"/>
              </w:numPr>
              <w:rPr>
                <w:rFonts w:eastAsia="Aptos"/>
                <w:sz w:val="20"/>
                <w:szCs w:val="20"/>
                <w:lang w:bidi="en-US"/>
              </w:rPr>
            </w:pPr>
            <w:r w:rsidRPr="00721306">
              <w:rPr>
                <w:rFonts w:eastAsia="Aptos"/>
                <w:sz w:val="20"/>
                <w:szCs w:val="20"/>
                <w:lang w:bidi="en-US"/>
              </w:rPr>
              <w:t xml:space="preserve">Active participation in a riot. “Riot” means all forms of public violence, disorder, or disturbance of the public peace, by three or more persons </w:t>
            </w:r>
            <w:proofErr w:type="gramStart"/>
            <w:r w:rsidRPr="00721306">
              <w:rPr>
                <w:rFonts w:eastAsia="Aptos"/>
                <w:sz w:val="20"/>
                <w:szCs w:val="20"/>
                <w:lang w:bidi="en-US"/>
              </w:rPr>
              <w:t>assembled together</w:t>
            </w:r>
            <w:proofErr w:type="gramEnd"/>
            <w:r w:rsidRPr="00721306">
              <w:rPr>
                <w:rFonts w:eastAsia="Aptos"/>
                <w:sz w:val="20"/>
                <w:szCs w:val="20"/>
                <w:lang w:bidi="en-US"/>
              </w:rPr>
              <w:t xml:space="preserve">, whether with or without a common intent and </w:t>
            </w:r>
            <w:proofErr w:type="gramStart"/>
            <w:r w:rsidRPr="00721306">
              <w:rPr>
                <w:rFonts w:eastAsia="Aptos"/>
                <w:sz w:val="20"/>
                <w:szCs w:val="20"/>
                <w:lang w:bidi="en-US"/>
              </w:rPr>
              <w:t>whether or not</w:t>
            </w:r>
            <w:proofErr w:type="gramEnd"/>
            <w:r w:rsidRPr="00721306">
              <w:rPr>
                <w:rFonts w:eastAsia="Aptos"/>
                <w:sz w:val="20"/>
                <w:szCs w:val="20"/>
                <w:lang w:bidi="en-US"/>
              </w:rPr>
              <w:t xml:space="preserve"> damage to person or property or unlawful act is the intent or the consequence of such disorder.</w:t>
            </w:r>
          </w:p>
        </w:tc>
      </w:tr>
      <w:tr w:rsidR="00721306" w:rsidRPr="00721306" w14:paraId="04B0EDCE" w14:textId="77777777" w:rsidTr="00B3527E">
        <w:trPr>
          <w:trHeight w:val="334"/>
        </w:trPr>
        <w:tc>
          <w:tcPr>
            <w:tcW w:w="1890" w:type="dxa"/>
            <w:tcBorders>
              <w:top w:val="double" w:sz="4" w:space="0" w:color="auto"/>
              <w:left w:val="double" w:sz="4" w:space="0" w:color="auto"/>
            </w:tcBorders>
          </w:tcPr>
          <w:p w14:paraId="04E87F33" w14:textId="77777777" w:rsidR="00721306" w:rsidRPr="00721306" w:rsidRDefault="00721306" w:rsidP="00721306">
            <w:pPr>
              <w:rPr>
                <w:b/>
                <w:i/>
                <w:iCs/>
                <w:sz w:val="20"/>
                <w:szCs w:val="20"/>
                <w:lang w:bidi="en-US"/>
              </w:rPr>
            </w:pPr>
            <w:r w:rsidRPr="00721306">
              <w:rPr>
                <w:b/>
                <w:i/>
                <w:iCs/>
                <w:sz w:val="20"/>
                <w:szCs w:val="20"/>
                <w:lang w:bidi="en-US"/>
              </w:rPr>
              <w:lastRenderedPageBreak/>
              <w:t>Advance Benefit Option</w:t>
            </w:r>
          </w:p>
        </w:tc>
        <w:tc>
          <w:tcPr>
            <w:tcW w:w="8730" w:type="dxa"/>
            <w:tcBorders>
              <w:top w:val="double" w:sz="4" w:space="0" w:color="auto"/>
              <w:right w:val="double" w:sz="4" w:space="0" w:color="auto"/>
            </w:tcBorders>
          </w:tcPr>
          <w:p w14:paraId="666475E8" w14:textId="77777777" w:rsidR="00721306" w:rsidRPr="00721306" w:rsidRDefault="00721306" w:rsidP="00721306">
            <w:pPr>
              <w:rPr>
                <w:sz w:val="20"/>
                <w:szCs w:val="20"/>
                <w:lang w:bidi="en-US"/>
              </w:rPr>
            </w:pPr>
            <w:r w:rsidRPr="00721306">
              <w:rPr>
                <w:sz w:val="20"/>
                <w:szCs w:val="20"/>
                <w:lang w:bidi="en-US"/>
              </w:rPr>
              <w:t xml:space="preserve">If the Member is terminally ill with a diagnosed life expectancy of no more than twelve months, he may request a partial payment of the scheduled amount of his basic term life. The minimum death benefit to be eligible for an advance benefit is $10,000. This advance payment is subject to a minimum withdrawal of $5,000 and will reduce the scheduled amount of coverage paid to the beneficiary. The maximum death benefit that can be accelerated is 80% of the amount of the Member's basic term life coverage. The advanced payment will be reported to the Internal Revenue Service, and it may be considered taxable income. </w:t>
            </w:r>
          </w:p>
          <w:p w14:paraId="370C2FD5" w14:textId="77777777" w:rsidR="00721306" w:rsidRPr="00721306" w:rsidRDefault="00721306" w:rsidP="00721306">
            <w:pPr>
              <w:rPr>
                <w:b/>
                <w:bCs/>
                <w:sz w:val="20"/>
                <w:szCs w:val="20"/>
                <w:lang w:bidi="en-US"/>
              </w:rPr>
            </w:pPr>
          </w:p>
          <w:p w14:paraId="6993BD17" w14:textId="77777777" w:rsidR="00721306" w:rsidRPr="00721306" w:rsidRDefault="00721306" w:rsidP="00721306">
            <w:pPr>
              <w:rPr>
                <w:sz w:val="20"/>
                <w:szCs w:val="20"/>
                <w:lang w:bidi="en-US"/>
              </w:rPr>
            </w:pPr>
            <w:r w:rsidRPr="00721306">
              <w:rPr>
                <w:b/>
                <w:bCs/>
                <w:sz w:val="20"/>
                <w:szCs w:val="20"/>
                <w:lang w:bidi="en-US"/>
              </w:rPr>
              <w:t xml:space="preserve">Limitations. </w:t>
            </w:r>
            <w:r w:rsidRPr="00721306">
              <w:rPr>
                <w:sz w:val="20"/>
                <w:szCs w:val="20"/>
                <w:lang w:bidi="en-US"/>
              </w:rPr>
              <w:t xml:space="preserve">There are some limitations on the advance benefit option. A benefit will not be paid if: </w:t>
            </w:r>
          </w:p>
          <w:p w14:paraId="63CA1CD4" w14:textId="77777777" w:rsidR="00721306" w:rsidRPr="00721306" w:rsidRDefault="00721306" w:rsidP="00457115">
            <w:pPr>
              <w:numPr>
                <w:ilvl w:val="0"/>
                <w:numId w:val="77"/>
              </w:numPr>
              <w:rPr>
                <w:sz w:val="20"/>
                <w:szCs w:val="20"/>
                <w:lang w:bidi="en-US"/>
              </w:rPr>
            </w:pPr>
            <w:r w:rsidRPr="00721306">
              <w:rPr>
                <w:sz w:val="20"/>
                <w:szCs w:val="20"/>
                <w:lang w:bidi="en-US"/>
              </w:rPr>
              <w:t xml:space="preserve">The terminal illness resulted from attempted suicide or self-inflicted injury; </w:t>
            </w:r>
          </w:p>
          <w:p w14:paraId="5BC0EC6C" w14:textId="77777777" w:rsidR="00721306" w:rsidRPr="00721306" w:rsidRDefault="00721306" w:rsidP="00457115">
            <w:pPr>
              <w:numPr>
                <w:ilvl w:val="0"/>
                <w:numId w:val="77"/>
              </w:numPr>
              <w:rPr>
                <w:sz w:val="20"/>
                <w:szCs w:val="20"/>
                <w:lang w:bidi="en-US"/>
              </w:rPr>
            </w:pPr>
            <w:r w:rsidRPr="00721306">
              <w:rPr>
                <w:sz w:val="20"/>
                <w:szCs w:val="20"/>
                <w:lang w:bidi="en-US"/>
              </w:rPr>
              <w:t xml:space="preserve">The coverage has been assigned; </w:t>
            </w:r>
          </w:p>
          <w:p w14:paraId="133ACB4C" w14:textId="77777777" w:rsidR="00721306" w:rsidRPr="00721306" w:rsidRDefault="00721306" w:rsidP="00457115">
            <w:pPr>
              <w:numPr>
                <w:ilvl w:val="0"/>
                <w:numId w:val="77"/>
              </w:numPr>
              <w:rPr>
                <w:sz w:val="20"/>
                <w:szCs w:val="20"/>
                <w:lang w:bidi="en-US"/>
              </w:rPr>
            </w:pPr>
            <w:r w:rsidRPr="00721306">
              <w:rPr>
                <w:sz w:val="20"/>
                <w:szCs w:val="20"/>
                <w:lang w:bidi="en-US"/>
              </w:rPr>
              <w:t xml:space="preserve">The coverage is payable to an irrevocable beneficiary; </w:t>
            </w:r>
          </w:p>
          <w:p w14:paraId="5195D0D7" w14:textId="77777777" w:rsidR="00721306" w:rsidRPr="00721306" w:rsidRDefault="00721306" w:rsidP="00457115">
            <w:pPr>
              <w:numPr>
                <w:ilvl w:val="0"/>
                <w:numId w:val="77"/>
              </w:numPr>
              <w:rPr>
                <w:sz w:val="20"/>
                <w:szCs w:val="20"/>
                <w:lang w:bidi="en-US"/>
              </w:rPr>
            </w:pPr>
            <w:r w:rsidRPr="00721306">
              <w:rPr>
                <w:sz w:val="20"/>
                <w:szCs w:val="20"/>
                <w:lang w:bidi="en-US"/>
              </w:rPr>
              <w:t xml:space="preserve">You are required by law to use this option to meet the claims of creditors; or </w:t>
            </w:r>
          </w:p>
          <w:p w14:paraId="7B79A4B7" w14:textId="77777777" w:rsidR="00721306" w:rsidRPr="00721306" w:rsidRDefault="00721306" w:rsidP="00457115">
            <w:pPr>
              <w:numPr>
                <w:ilvl w:val="0"/>
                <w:numId w:val="77"/>
              </w:numPr>
              <w:rPr>
                <w:rFonts w:eastAsia="Aptos"/>
                <w:sz w:val="20"/>
                <w:szCs w:val="20"/>
                <w:lang w:bidi="en-US"/>
              </w:rPr>
            </w:pPr>
            <w:r w:rsidRPr="00721306">
              <w:rPr>
                <w:rFonts w:eastAsia="Aptos"/>
                <w:sz w:val="20"/>
                <w:szCs w:val="20"/>
                <w:lang w:bidi="en-US"/>
              </w:rPr>
              <w:lastRenderedPageBreak/>
              <w:t xml:space="preserve">You are required by a government agency to use this option </w:t>
            </w:r>
            <w:proofErr w:type="gramStart"/>
            <w:r w:rsidRPr="00721306">
              <w:rPr>
                <w:rFonts w:eastAsia="Aptos"/>
                <w:sz w:val="20"/>
                <w:szCs w:val="20"/>
                <w:lang w:bidi="en-US"/>
              </w:rPr>
              <w:t>in order to</w:t>
            </w:r>
            <w:proofErr w:type="gramEnd"/>
            <w:r w:rsidRPr="00721306">
              <w:rPr>
                <w:rFonts w:eastAsia="Aptos"/>
                <w:sz w:val="20"/>
                <w:szCs w:val="20"/>
                <w:lang w:bidi="en-US"/>
              </w:rPr>
              <w:t xml:space="preserve"> get or keep a government benefit or entitlement.</w:t>
            </w:r>
          </w:p>
        </w:tc>
      </w:tr>
      <w:tr w:rsidR="00721306" w:rsidRPr="00721306" w14:paraId="59A315F6" w14:textId="77777777" w:rsidTr="00B3527E">
        <w:trPr>
          <w:trHeight w:val="330"/>
        </w:trPr>
        <w:tc>
          <w:tcPr>
            <w:tcW w:w="1890" w:type="dxa"/>
            <w:tcBorders>
              <w:top w:val="double" w:sz="4" w:space="0" w:color="auto"/>
              <w:left w:val="double" w:sz="4" w:space="0" w:color="auto"/>
            </w:tcBorders>
          </w:tcPr>
          <w:p w14:paraId="129FABEA" w14:textId="77777777" w:rsidR="00721306" w:rsidRPr="00721306" w:rsidRDefault="00721306" w:rsidP="00721306">
            <w:pPr>
              <w:rPr>
                <w:b/>
                <w:bCs/>
                <w:i/>
                <w:iCs/>
                <w:sz w:val="20"/>
                <w:szCs w:val="20"/>
                <w:lang w:bidi="en-US"/>
              </w:rPr>
            </w:pPr>
            <w:r w:rsidRPr="00721306">
              <w:rPr>
                <w:b/>
                <w:bCs/>
                <w:i/>
                <w:iCs/>
                <w:sz w:val="20"/>
                <w:szCs w:val="20"/>
                <w:lang w:bidi="en-US"/>
              </w:rPr>
              <w:lastRenderedPageBreak/>
              <w:t>Supplemental Basic AD&amp;D Benefits: Seatbelt and Repatriation</w:t>
            </w:r>
          </w:p>
          <w:p w14:paraId="1292ECB4" w14:textId="77777777" w:rsidR="00721306" w:rsidRPr="00721306" w:rsidRDefault="00721306" w:rsidP="00721306">
            <w:pPr>
              <w:ind w:left="252" w:hanging="252"/>
              <w:rPr>
                <w:b/>
                <w:i/>
                <w:iCs/>
                <w:sz w:val="20"/>
                <w:szCs w:val="20"/>
                <w:lang w:bidi="en-US"/>
              </w:rPr>
            </w:pPr>
          </w:p>
        </w:tc>
        <w:tc>
          <w:tcPr>
            <w:tcW w:w="8730" w:type="dxa"/>
            <w:tcBorders>
              <w:top w:val="double" w:sz="4" w:space="0" w:color="auto"/>
              <w:right w:val="double" w:sz="4" w:space="0" w:color="auto"/>
            </w:tcBorders>
          </w:tcPr>
          <w:p w14:paraId="298F6DD0" w14:textId="77777777" w:rsidR="00721306" w:rsidRPr="00721306" w:rsidRDefault="00721306" w:rsidP="00721306">
            <w:pPr>
              <w:rPr>
                <w:sz w:val="20"/>
                <w:szCs w:val="20"/>
                <w:lang w:bidi="en-US"/>
              </w:rPr>
            </w:pPr>
            <w:r w:rsidRPr="00721306">
              <w:rPr>
                <w:sz w:val="20"/>
                <w:szCs w:val="20"/>
                <w:lang w:bidi="en-US"/>
              </w:rPr>
              <w:t xml:space="preserve">A supplemental basic accidental death benefit is payable if the Member dies </w:t>
            </w:r>
            <w:proofErr w:type="gramStart"/>
            <w:r w:rsidRPr="00721306">
              <w:rPr>
                <w:sz w:val="20"/>
                <w:szCs w:val="20"/>
                <w:lang w:bidi="en-US"/>
              </w:rPr>
              <w:t>as a result of</w:t>
            </w:r>
            <w:proofErr w:type="gramEnd"/>
            <w:r w:rsidRPr="00721306">
              <w:rPr>
                <w:sz w:val="20"/>
                <w:szCs w:val="20"/>
                <w:lang w:bidi="en-US"/>
              </w:rPr>
              <w:t xml:space="preserve"> an automobile accident for which a basic accidental death and dismemberment benefit is paid and the Member was properly secured by a seatbelt. The vehicle must have been operated by a licensed driver who was not intoxicated, driving while impaired, or under the influence of certain substances. The benefit will be the lesser of $25,000; the basic accidental death and dismemberment benefit; or $1,000 if an official police report certifying proper seatbelt use is not submitted with the claim. </w:t>
            </w:r>
          </w:p>
          <w:p w14:paraId="7E7495C8" w14:textId="77777777" w:rsidR="00721306" w:rsidRPr="00721306" w:rsidRDefault="00721306" w:rsidP="00721306">
            <w:pPr>
              <w:rPr>
                <w:sz w:val="20"/>
                <w:szCs w:val="20"/>
                <w:lang w:bidi="en-US"/>
              </w:rPr>
            </w:pPr>
            <w:r w:rsidRPr="00721306">
              <w:rPr>
                <w:sz w:val="20"/>
                <w:szCs w:val="20"/>
                <w:lang w:bidi="en-US"/>
              </w:rPr>
              <w:t xml:space="preserve">If the Member dies as the result of an accident which occurs more than 75 miles from the Member’s </w:t>
            </w:r>
            <w:proofErr w:type="gramStart"/>
            <w:r w:rsidRPr="00721306">
              <w:rPr>
                <w:sz w:val="20"/>
                <w:szCs w:val="20"/>
                <w:lang w:bidi="en-US"/>
              </w:rPr>
              <w:t>principal</w:t>
            </w:r>
            <w:proofErr w:type="gramEnd"/>
            <w:r w:rsidRPr="00721306">
              <w:rPr>
                <w:sz w:val="20"/>
                <w:szCs w:val="20"/>
                <w:lang w:bidi="en-US"/>
              </w:rPr>
              <w:t xml:space="preserve"> residence, a supplemental benefit of up to $5,000 for preparation and transportation of the body will be paid. The accident must qualify for the provision of basic accidental death and dismemberment benefits for the repatriation benefit to be provided.</w:t>
            </w:r>
          </w:p>
        </w:tc>
      </w:tr>
      <w:tr w:rsidR="00721306" w:rsidRPr="00721306" w14:paraId="7431416B" w14:textId="77777777" w:rsidTr="00B3527E">
        <w:tc>
          <w:tcPr>
            <w:tcW w:w="1890" w:type="dxa"/>
            <w:tcBorders>
              <w:left w:val="double" w:sz="4" w:space="0" w:color="auto"/>
            </w:tcBorders>
          </w:tcPr>
          <w:p w14:paraId="608E6564" w14:textId="77777777" w:rsidR="00721306" w:rsidRPr="00721306" w:rsidRDefault="00721306" w:rsidP="00721306">
            <w:pPr>
              <w:ind w:left="162" w:hanging="180"/>
              <w:rPr>
                <w:b/>
                <w:i/>
                <w:iCs/>
                <w:sz w:val="20"/>
                <w:szCs w:val="20"/>
                <w:lang w:bidi="en-US"/>
              </w:rPr>
            </w:pPr>
            <w:r w:rsidRPr="00721306">
              <w:rPr>
                <w:b/>
                <w:i/>
                <w:iCs/>
                <w:sz w:val="20"/>
                <w:szCs w:val="20"/>
                <w:lang w:bidi="en-US"/>
              </w:rPr>
              <w:t>Waiver of Premium</w:t>
            </w:r>
          </w:p>
        </w:tc>
        <w:tc>
          <w:tcPr>
            <w:tcW w:w="8730" w:type="dxa"/>
            <w:tcBorders>
              <w:right w:val="double" w:sz="4" w:space="0" w:color="auto"/>
            </w:tcBorders>
          </w:tcPr>
          <w:p w14:paraId="51D4A42A" w14:textId="77777777" w:rsidR="00721306" w:rsidRPr="00721306" w:rsidRDefault="00721306" w:rsidP="00721306">
            <w:pPr>
              <w:rPr>
                <w:sz w:val="20"/>
                <w:szCs w:val="20"/>
                <w:lang w:bidi="en-US"/>
              </w:rPr>
            </w:pPr>
            <w:r w:rsidRPr="00721306">
              <w:rPr>
                <w:sz w:val="20"/>
                <w:szCs w:val="20"/>
                <w:lang w:bidi="en-US"/>
              </w:rPr>
              <w:t xml:space="preserve">If the Member is totally disabled prior to age 70, the Member’s basic term life coverage will continue for one year from the last day of the month following end of positive pay status. </w:t>
            </w:r>
          </w:p>
          <w:p w14:paraId="65AABC3E" w14:textId="77777777" w:rsidR="00721306" w:rsidRPr="00721306" w:rsidRDefault="00721306" w:rsidP="00721306">
            <w:pPr>
              <w:rPr>
                <w:sz w:val="20"/>
                <w:szCs w:val="20"/>
                <w:lang w:bidi="en-US"/>
              </w:rPr>
            </w:pPr>
          </w:p>
          <w:p w14:paraId="62048052" w14:textId="77777777" w:rsidR="00721306" w:rsidRPr="00721306" w:rsidRDefault="00721306" w:rsidP="00721306">
            <w:pPr>
              <w:rPr>
                <w:sz w:val="20"/>
                <w:szCs w:val="20"/>
                <w:lang w:bidi="en-US"/>
              </w:rPr>
            </w:pPr>
            <w:r w:rsidRPr="00721306">
              <w:rPr>
                <w:sz w:val="20"/>
                <w:szCs w:val="20"/>
                <w:lang w:bidi="en-US"/>
              </w:rPr>
              <w:t xml:space="preserve">In addition, if the Member becomes totally and permanently disabled before age 60 and remains disabled for nine consecutive months, the Member may be eligible to continue the basic term life coverage on himself until turning age 70. The Contractor determines whether the Member’s disability is considered total and permanent. To be granted continuation under the waiver of premium provision the Member must: </w:t>
            </w:r>
          </w:p>
          <w:p w14:paraId="61BBB5E9" w14:textId="77777777" w:rsidR="00721306" w:rsidRPr="00721306" w:rsidRDefault="00721306" w:rsidP="00457115">
            <w:pPr>
              <w:numPr>
                <w:ilvl w:val="0"/>
                <w:numId w:val="78"/>
              </w:numPr>
              <w:rPr>
                <w:sz w:val="20"/>
                <w:szCs w:val="20"/>
                <w:lang w:bidi="en-US"/>
              </w:rPr>
            </w:pPr>
            <w:r w:rsidRPr="00721306">
              <w:rPr>
                <w:sz w:val="20"/>
                <w:szCs w:val="20"/>
                <w:lang w:bidi="en-US"/>
              </w:rPr>
              <w:t xml:space="preserve">apply within twelve months following the last day of the month following end of positive pay status; </w:t>
            </w:r>
          </w:p>
          <w:p w14:paraId="793E899A" w14:textId="77777777" w:rsidR="00721306" w:rsidRPr="00721306" w:rsidRDefault="00721306" w:rsidP="00457115">
            <w:pPr>
              <w:numPr>
                <w:ilvl w:val="0"/>
                <w:numId w:val="78"/>
              </w:numPr>
              <w:rPr>
                <w:sz w:val="20"/>
                <w:szCs w:val="20"/>
                <w:lang w:bidi="en-US"/>
              </w:rPr>
            </w:pPr>
            <w:r w:rsidRPr="00721306">
              <w:rPr>
                <w:sz w:val="20"/>
                <w:szCs w:val="20"/>
                <w:lang w:bidi="en-US"/>
              </w:rPr>
              <w:t>provide proof of the disability each year that is satisfactory to</w:t>
            </w:r>
            <w:r w:rsidRPr="00721306">
              <w:rPr>
                <w:b/>
                <w:bCs/>
                <w:i/>
                <w:iCs/>
                <w:sz w:val="20"/>
                <w:szCs w:val="20"/>
                <w:lang w:bidi="en-US"/>
              </w:rPr>
              <w:t xml:space="preserve"> </w:t>
            </w:r>
            <w:r w:rsidRPr="00721306">
              <w:rPr>
                <w:bCs/>
                <w:iCs/>
                <w:sz w:val="20"/>
                <w:szCs w:val="20"/>
                <w:lang w:bidi="en-US"/>
              </w:rPr>
              <w:t>the Contractor</w:t>
            </w:r>
            <w:r w:rsidRPr="00721306">
              <w:rPr>
                <w:sz w:val="20"/>
                <w:szCs w:val="20"/>
                <w:lang w:bidi="en-US"/>
              </w:rPr>
              <w:t xml:space="preserve">; and </w:t>
            </w:r>
          </w:p>
          <w:p w14:paraId="6F31D09A" w14:textId="77777777" w:rsidR="00721306" w:rsidRPr="00721306" w:rsidRDefault="00721306" w:rsidP="00457115">
            <w:pPr>
              <w:numPr>
                <w:ilvl w:val="0"/>
                <w:numId w:val="78"/>
              </w:numPr>
              <w:rPr>
                <w:sz w:val="20"/>
                <w:szCs w:val="20"/>
                <w:lang w:bidi="en-US"/>
              </w:rPr>
            </w:pPr>
            <w:r w:rsidRPr="00721306">
              <w:rPr>
                <w:sz w:val="20"/>
                <w:szCs w:val="20"/>
                <w:lang w:bidi="en-US"/>
              </w:rPr>
              <w:t>remain totally disabled.</w:t>
            </w:r>
          </w:p>
          <w:p w14:paraId="651CA74B" w14:textId="77777777" w:rsidR="00721306" w:rsidRPr="00721306" w:rsidRDefault="00721306" w:rsidP="00721306">
            <w:pPr>
              <w:rPr>
                <w:sz w:val="20"/>
                <w:szCs w:val="20"/>
                <w:lang w:bidi="en-US"/>
              </w:rPr>
            </w:pPr>
          </w:p>
          <w:p w14:paraId="174AD21F" w14:textId="77777777" w:rsidR="00721306" w:rsidRPr="00721306" w:rsidRDefault="00721306" w:rsidP="00721306">
            <w:pPr>
              <w:rPr>
                <w:sz w:val="20"/>
                <w:szCs w:val="20"/>
                <w:lang w:bidi="en-US"/>
              </w:rPr>
            </w:pPr>
            <w:r w:rsidRPr="00721306">
              <w:rPr>
                <w:sz w:val="20"/>
                <w:szCs w:val="20"/>
                <w:lang w:bidi="en-US"/>
              </w:rPr>
              <w:t xml:space="preserve">Any amount payable under the Waiver of Premium or one year extension provision will be reduced by the amount of a conversion policy. The Member is not allowed to increase coverage above the level the Member had as an active employee. The conversion policy can be </w:t>
            </w:r>
            <w:proofErr w:type="gramStart"/>
            <w:r w:rsidRPr="00721306">
              <w:rPr>
                <w:sz w:val="20"/>
                <w:szCs w:val="20"/>
                <w:lang w:bidi="en-US"/>
              </w:rPr>
              <w:t>surrendered</w:t>
            </w:r>
            <w:proofErr w:type="gramEnd"/>
            <w:r w:rsidRPr="00721306">
              <w:rPr>
                <w:sz w:val="20"/>
                <w:szCs w:val="20"/>
                <w:lang w:bidi="en-US"/>
              </w:rPr>
              <w:t xml:space="preserve"> and the Member would be eligible for full coverage under the extension and approved Waiver of Premium claim.</w:t>
            </w:r>
          </w:p>
          <w:p w14:paraId="2C6BBBFD" w14:textId="77777777" w:rsidR="00721306" w:rsidRPr="00721306" w:rsidRDefault="00721306" w:rsidP="00721306">
            <w:pPr>
              <w:rPr>
                <w:sz w:val="20"/>
                <w:szCs w:val="20"/>
                <w:lang w:bidi="en-US"/>
              </w:rPr>
            </w:pPr>
            <w:r w:rsidRPr="00721306">
              <w:rPr>
                <w:sz w:val="20"/>
                <w:szCs w:val="20"/>
                <w:lang w:bidi="en-US"/>
              </w:rPr>
              <w:t xml:space="preserve">  </w:t>
            </w:r>
          </w:p>
          <w:p w14:paraId="3C17B2C0" w14:textId="77777777" w:rsidR="00721306" w:rsidRPr="00721306" w:rsidRDefault="00721306" w:rsidP="00721306">
            <w:pPr>
              <w:rPr>
                <w:sz w:val="20"/>
                <w:szCs w:val="20"/>
                <w:lang w:bidi="en-US"/>
              </w:rPr>
            </w:pPr>
            <w:r w:rsidRPr="00721306">
              <w:rPr>
                <w:sz w:val="20"/>
                <w:szCs w:val="20"/>
                <w:lang w:bidi="en-US"/>
              </w:rPr>
              <w:t>There are no extended benefits for the basic accidental death and dismemberment coverage.</w:t>
            </w:r>
          </w:p>
        </w:tc>
      </w:tr>
      <w:tr w:rsidR="00721306" w:rsidRPr="00721306" w14:paraId="2C6BCD46" w14:textId="77777777" w:rsidTr="00B3527E">
        <w:tc>
          <w:tcPr>
            <w:tcW w:w="1890" w:type="dxa"/>
            <w:tcBorders>
              <w:left w:val="double" w:sz="4" w:space="0" w:color="auto"/>
            </w:tcBorders>
          </w:tcPr>
          <w:p w14:paraId="20A7A5A0" w14:textId="77777777" w:rsidR="00721306" w:rsidRPr="00721306" w:rsidRDefault="00721306" w:rsidP="00721306">
            <w:pPr>
              <w:rPr>
                <w:b/>
                <w:i/>
                <w:iCs/>
                <w:sz w:val="20"/>
                <w:szCs w:val="20"/>
                <w:lang w:bidi="en-US"/>
              </w:rPr>
            </w:pPr>
            <w:r w:rsidRPr="00721306">
              <w:rPr>
                <w:b/>
                <w:i/>
                <w:iCs/>
                <w:sz w:val="20"/>
                <w:szCs w:val="20"/>
                <w:lang w:bidi="en-US"/>
              </w:rPr>
              <w:t>Beneficiary Designation</w:t>
            </w:r>
          </w:p>
        </w:tc>
        <w:tc>
          <w:tcPr>
            <w:tcW w:w="8730" w:type="dxa"/>
            <w:tcBorders>
              <w:right w:val="double" w:sz="4" w:space="0" w:color="auto"/>
            </w:tcBorders>
          </w:tcPr>
          <w:p w14:paraId="5A89B96C" w14:textId="77777777" w:rsidR="00721306" w:rsidRPr="00721306" w:rsidRDefault="00721306" w:rsidP="00721306">
            <w:pPr>
              <w:rPr>
                <w:sz w:val="20"/>
                <w:szCs w:val="20"/>
                <w:lang w:bidi="en-US"/>
              </w:rPr>
            </w:pPr>
            <w:r w:rsidRPr="00721306">
              <w:rPr>
                <w:sz w:val="20"/>
                <w:szCs w:val="20"/>
                <w:lang w:bidi="en-US"/>
              </w:rPr>
              <w:t>Benefits for the loss of life under the basic term life and the basic and accidental death and dismemberment coverages will be paid to a beneficiary designated by the Member. The beneficiary information shall be maintained by the State. Changes in beneficiary take effect when made by the Member.</w:t>
            </w:r>
          </w:p>
          <w:p w14:paraId="709B5D51" w14:textId="77777777" w:rsidR="00721306" w:rsidRPr="00721306" w:rsidRDefault="00721306" w:rsidP="00721306">
            <w:pPr>
              <w:rPr>
                <w:sz w:val="20"/>
                <w:szCs w:val="20"/>
                <w:lang w:bidi="en-US"/>
              </w:rPr>
            </w:pPr>
            <w:r w:rsidRPr="00721306">
              <w:rPr>
                <w:sz w:val="20"/>
                <w:szCs w:val="20"/>
                <w:lang w:bidi="en-US"/>
              </w:rPr>
              <w:t xml:space="preserve">If two or more </w:t>
            </w:r>
            <w:proofErr w:type="gramStart"/>
            <w:r w:rsidRPr="00721306">
              <w:rPr>
                <w:sz w:val="20"/>
                <w:szCs w:val="20"/>
                <w:lang w:bidi="en-US"/>
              </w:rPr>
              <w:t>persons</w:t>
            </w:r>
            <w:proofErr w:type="gramEnd"/>
            <w:r w:rsidRPr="00721306">
              <w:rPr>
                <w:sz w:val="20"/>
                <w:szCs w:val="20"/>
                <w:lang w:bidi="en-US"/>
              </w:rPr>
              <w:t xml:space="preserve"> are designated beneficiaries and the Member does not indicate otherwise, they will share the benefits equally. If one of them does not survive the Member, that share will pass to the surviving beneficiaries. </w:t>
            </w:r>
          </w:p>
          <w:p w14:paraId="1357DAA6" w14:textId="77777777" w:rsidR="00721306" w:rsidRPr="00721306" w:rsidRDefault="00721306" w:rsidP="00721306">
            <w:pPr>
              <w:rPr>
                <w:sz w:val="20"/>
                <w:szCs w:val="20"/>
                <w:lang w:bidi="en-US"/>
              </w:rPr>
            </w:pPr>
            <w:r w:rsidRPr="00721306">
              <w:rPr>
                <w:sz w:val="20"/>
                <w:szCs w:val="20"/>
                <w:lang w:bidi="en-US"/>
              </w:rPr>
              <w:t>If no beneficiary is designated, the benefits will be paid according to the Contractor’s standard order of payment.</w:t>
            </w:r>
          </w:p>
        </w:tc>
      </w:tr>
      <w:tr w:rsidR="00721306" w:rsidRPr="00721306" w14:paraId="1473ACC9" w14:textId="77777777" w:rsidTr="00B3527E">
        <w:tc>
          <w:tcPr>
            <w:tcW w:w="1890" w:type="dxa"/>
            <w:tcBorders>
              <w:left w:val="double" w:sz="4" w:space="0" w:color="auto"/>
            </w:tcBorders>
          </w:tcPr>
          <w:p w14:paraId="3EAECE65" w14:textId="77777777" w:rsidR="00721306" w:rsidRPr="00721306" w:rsidRDefault="00721306" w:rsidP="00721306">
            <w:pPr>
              <w:ind w:left="162" w:hanging="180"/>
              <w:rPr>
                <w:b/>
                <w:i/>
                <w:iCs/>
                <w:sz w:val="20"/>
                <w:szCs w:val="20"/>
                <w:lang w:bidi="en-US"/>
              </w:rPr>
            </w:pPr>
            <w:r w:rsidRPr="00721306">
              <w:rPr>
                <w:b/>
                <w:i/>
                <w:iCs/>
                <w:sz w:val="20"/>
                <w:szCs w:val="20"/>
                <w:lang w:bidi="en-US"/>
              </w:rPr>
              <w:t>Reinstatement</w:t>
            </w:r>
          </w:p>
        </w:tc>
        <w:tc>
          <w:tcPr>
            <w:tcW w:w="8730" w:type="dxa"/>
            <w:tcBorders>
              <w:right w:val="double" w:sz="4" w:space="0" w:color="auto"/>
            </w:tcBorders>
          </w:tcPr>
          <w:p w14:paraId="5330DBF8" w14:textId="77777777" w:rsidR="00721306" w:rsidRPr="00721306" w:rsidRDefault="00721306" w:rsidP="00721306">
            <w:pPr>
              <w:rPr>
                <w:sz w:val="20"/>
                <w:szCs w:val="20"/>
                <w:lang w:bidi="en-US"/>
              </w:rPr>
            </w:pPr>
            <w:r w:rsidRPr="00721306">
              <w:rPr>
                <w:sz w:val="20"/>
                <w:szCs w:val="20"/>
                <w:lang w:bidi="en-US"/>
              </w:rPr>
              <w:t>If the insurance terminates because Member is no longer eligible and becomes eligible again with the previous employer within 30 days after the date coverage under the certificate terminated, the coverage may be reinstated with no lapse in coverage and no evidence of insurability being required.</w:t>
            </w:r>
          </w:p>
        </w:tc>
      </w:tr>
      <w:tr w:rsidR="00721306" w:rsidRPr="00721306" w14:paraId="4B84AAFD" w14:textId="77777777" w:rsidTr="00B3527E">
        <w:tc>
          <w:tcPr>
            <w:tcW w:w="1890" w:type="dxa"/>
            <w:tcBorders>
              <w:left w:val="double" w:sz="4" w:space="0" w:color="auto"/>
            </w:tcBorders>
          </w:tcPr>
          <w:p w14:paraId="34B85FE1" w14:textId="77777777" w:rsidR="00721306" w:rsidRPr="00721306" w:rsidRDefault="00721306" w:rsidP="00721306">
            <w:pPr>
              <w:rPr>
                <w:b/>
                <w:i/>
                <w:iCs/>
                <w:sz w:val="20"/>
                <w:szCs w:val="20"/>
                <w:lang w:bidi="en-US"/>
              </w:rPr>
            </w:pPr>
            <w:r w:rsidRPr="00721306">
              <w:rPr>
                <w:b/>
                <w:i/>
                <w:iCs/>
                <w:sz w:val="20"/>
                <w:szCs w:val="20"/>
                <w:lang w:bidi="en-US"/>
              </w:rPr>
              <w:t>Conversion of Coverage</w:t>
            </w:r>
          </w:p>
        </w:tc>
        <w:tc>
          <w:tcPr>
            <w:tcW w:w="8730" w:type="dxa"/>
            <w:tcBorders>
              <w:right w:val="double" w:sz="4" w:space="0" w:color="auto"/>
            </w:tcBorders>
          </w:tcPr>
          <w:p w14:paraId="204311CF" w14:textId="77777777" w:rsidR="00721306" w:rsidRPr="00721306" w:rsidRDefault="00721306" w:rsidP="00721306">
            <w:pPr>
              <w:rPr>
                <w:sz w:val="20"/>
                <w:szCs w:val="20"/>
                <w:lang w:bidi="en-US"/>
              </w:rPr>
            </w:pPr>
            <w:r w:rsidRPr="00721306">
              <w:rPr>
                <w:sz w:val="20"/>
                <w:szCs w:val="20"/>
                <w:lang w:bidi="en-US"/>
              </w:rPr>
              <w:t xml:space="preserve">If the Member’s basic term life insurance coverage ends because his employment with the State of Tennessee ceases, for any reason including retirement, or because the class of employees is no longer eligible, the Member will be entitled to enroll in an individual life or term policy of insurance offered by the Contractor not affiliated with the State’s Group Insurance Program.  No evidence of insurability will be required. This coverage will not be the same as that provided to the employee as an active employee and the premium will be affected by the form and amount of the policy, the employee’s age, and the class of risk to which the employee belongs. </w:t>
            </w:r>
          </w:p>
          <w:p w14:paraId="480EE839" w14:textId="77777777" w:rsidR="00721306" w:rsidRPr="00721306" w:rsidRDefault="00721306" w:rsidP="00721306">
            <w:pPr>
              <w:rPr>
                <w:sz w:val="20"/>
                <w:szCs w:val="20"/>
                <w:lang w:bidi="en-US"/>
              </w:rPr>
            </w:pPr>
            <w:r w:rsidRPr="00721306">
              <w:rPr>
                <w:sz w:val="20"/>
                <w:szCs w:val="20"/>
                <w:lang w:bidi="en-US"/>
              </w:rPr>
              <w:t xml:space="preserve">The Contractor will send a notice concerning the former employee’s eligibility to convert coverage. Payment of premium will be made directly to the Contractor by the former employee. </w:t>
            </w:r>
          </w:p>
          <w:p w14:paraId="7EEFAB1E" w14:textId="77777777" w:rsidR="00721306" w:rsidRPr="00721306" w:rsidRDefault="00721306" w:rsidP="00721306">
            <w:pPr>
              <w:rPr>
                <w:szCs w:val="20"/>
                <w:lang w:bidi="en-US"/>
              </w:rPr>
            </w:pPr>
            <w:r w:rsidRPr="00721306">
              <w:rPr>
                <w:sz w:val="20"/>
                <w:szCs w:val="20"/>
                <w:lang w:bidi="en-US"/>
              </w:rPr>
              <w:lastRenderedPageBreak/>
              <w:t>If the employee dies during the 31-day period following the termination of insurance, the Contractor shall pay the maximum amount of life insurance for which an individual policy could have been issued.</w:t>
            </w:r>
          </w:p>
        </w:tc>
      </w:tr>
    </w:tbl>
    <w:p w14:paraId="3BA086F3" w14:textId="77777777" w:rsidR="00721306" w:rsidRPr="00721306" w:rsidRDefault="00721306" w:rsidP="00721306">
      <w:pPr>
        <w:tabs>
          <w:tab w:val="left" w:pos="5985"/>
        </w:tabs>
        <w:rPr>
          <w:sz w:val="20"/>
          <w:szCs w:val="20"/>
          <w:lang w:bidi="en-US"/>
        </w:rPr>
      </w:pPr>
    </w:p>
    <w:tbl>
      <w:tblPr>
        <w:tblW w:w="10620" w:type="dxa"/>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0"/>
        <w:gridCol w:w="8730"/>
      </w:tblGrid>
      <w:tr w:rsidR="00721306" w:rsidRPr="00721306" w14:paraId="1842EEE1" w14:textId="77777777" w:rsidTr="00B3527E">
        <w:trPr>
          <w:cantSplit/>
        </w:trPr>
        <w:tc>
          <w:tcPr>
            <w:tcW w:w="10620" w:type="dxa"/>
            <w:gridSpan w:val="2"/>
            <w:tcBorders>
              <w:top w:val="double" w:sz="4" w:space="0" w:color="auto"/>
              <w:left w:val="double" w:sz="4" w:space="0" w:color="auto"/>
              <w:bottom w:val="nil"/>
              <w:right w:val="double" w:sz="4" w:space="0" w:color="auto"/>
            </w:tcBorders>
            <w:shd w:val="pct15" w:color="auto" w:fill="auto"/>
            <w:vAlign w:val="center"/>
          </w:tcPr>
          <w:p w14:paraId="1865E65B" w14:textId="77777777" w:rsidR="00721306" w:rsidRPr="00721306" w:rsidRDefault="00721306" w:rsidP="00721306">
            <w:pPr>
              <w:tabs>
                <w:tab w:val="left" w:pos="5985"/>
              </w:tabs>
              <w:jc w:val="center"/>
              <w:rPr>
                <w:b/>
                <w:sz w:val="20"/>
                <w:szCs w:val="20"/>
                <w:lang w:bidi="en-US"/>
              </w:rPr>
            </w:pPr>
            <w:r w:rsidRPr="00721306">
              <w:rPr>
                <w:b/>
                <w:sz w:val="20"/>
                <w:szCs w:val="20"/>
                <w:lang w:bidi="en-US"/>
              </w:rPr>
              <w:t>VOLUNTARY ACCIDENTAL DEATH &amp; DISMEMBERMENT INSURANCE BENEFITS</w:t>
            </w:r>
          </w:p>
        </w:tc>
      </w:tr>
      <w:tr w:rsidR="00721306" w:rsidRPr="00721306" w14:paraId="2214F643" w14:textId="77777777" w:rsidTr="00B3527E">
        <w:tc>
          <w:tcPr>
            <w:tcW w:w="1890" w:type="dxa"/>
            <w:tcBorders>
              <w:top w:val="double" w:sz="4" w:space="0" w:color="auto"/>
              <w:left w:val="double" w:sz="4" w:space="0" w:color="auto"/>
              <w:bottom w:val="double" w:sz="4" w:space="0" w:color="auto"/>
            </w:tcBorders>
            <w:shd w:val="pct5" w:color="auto" w:fill="auto"/>
          </w:tcPr>
          <w:p w14:paraId="5AD2DB98" w14:textId="77777777" w:rsidR="00721306" w:rsidRPr="00721306" w:rsidRDefault="00721306" w:rsidP="00721306">
            <w:pPr>
              <w:jc w:val="center"/>
              <w:rPr>
                <w:b/>
                <w:sz w:val="20"/>
                <w:szCs w:val="20"/>
                <w:lang w:bidi="en-US"/>
              </w:rPr>
            </w:pPr>
            <w:r w:rsidRPr="00721306">
              <w:rPr>
                <w:b/>
                <w:sz w:val="20"/>
                <w:szCs w:val="20"/>
                <w:lang w:bidi="en-US"/>
              </w:rPr>
              <w:t>Benefit/Provision</w:t>
            </w:r>
          </w:p>
        </w:tc>
        <w:tc>
          <w:tcPr>
            <w:tcW w:w="8730" w:type="dxa"/>
            <w:tcBorders>
              <w:top w:val="double" w:sz="4" w:space="0" w:color="auto"/>
              <w:bottom w:val="double" w:sz="4" w:space="0" w:color="auto"/>
              <w:right w:val="double" w:sz="4" w:space="0" w:color="auto"/>
            </w:tcBorders>
            <w:shd w:val="pct5" w:color="auto" w:fill="auto"/>
          </w:tcPr>
          <w:p w14:paraId="663F365A" w14:textId="77777777" w:rsidR="00721306" w:rsidRPr="00721306" w:rsidRDefault="00721306" w:rsidP="00721306">
            <w:pPr>
              <w:jc w:val="center"/>
              <w:rPr>
                <w:b/>
                <w:sz w:val="20"/>
                <w:szCs w:val="20"/>
                <w:lang w:bidi="en-US"/>
              </w:rPr>
            </w:pPr>
            <w:r w:rsidRPr="00721306">
              <w:rPr>
                <w:b/>
                <w:sz w:val="20"/>
                <w:szCs w:val="20"/>
                <w:lang w:bidi="en-US"/>
              </w:rPr>
              <w:t>Description</w:t>
            </w:r>
          </w:p>
        </w:tc>
      </w:tr>
      <w:tr w:rsidR="00721306" w:rsidRPr="00721306" w14:paraId="24673EF1" w14:textId="77777777" w:rsidTr="00B3527E">
        <w:tc>
          <w:tcPr>
            <w:tcW w:w="1890" w:type="dxa"/>
            <w:tcBorders>
              <w:top w:val="nil"/>
              <w:left w:val="double" w:sz="4" w:space="0" w:color="auto"/>
            </w:tcBorders>
          </w:tcPr>
          <w:p w14:paraId="19381A78" w14:textId="77777777" w:rsidR="00721306" w:rsidRPr="00721306" w:rsidRDefault="00721306" w:rsidP="00721306">
            <w:pPr>
              <w:rPr>
                <w:b/>
                <w:i/>
                <w:iCs/>
                <w:sz w:val="20"/>
                <w:szCs w:val="20"/>
                <w:lang w:bidi="en-US"/>
              </w:rPr>
            </w:pPr>
            <w:r w:rsidRPr="00721306">
              <w:rPr>
                <w:b/>
                <w:i/>
                <w:iCs/>
                <w:sz w:val="20"/>
                <w:szCs w:val="20"/>
                <w:lang w:bidi="en-US"/>
              </w:rPr>
              <w:t>Plan Policy Requirements</w:t>
            </w:r>
          </w:p>
        </w:tc>
        <w:tc>
          <w:tcPr>
            <w:tcW w:w="8730" w:type="dxa"/>
            <w:tcBorders>
              <w:top w:val="nil"/>
              <w:right w:val="double" w:sz="4" w:space="0" w:color="auto"/>
            </w:tcBorders>
          </w:tcPr>
          <w:p w14:paraId="185C34EE" w14:textId="77777777" w:rsidR="00721306" w:rsidRPr="00721306" w:rsidRDefault="00721306" w:rsidP="00721306">
            <w:pPr>
              <w:rPr>
                <w:sz w:val="20"/>
                <w:szCs w:val="20"/>
                <w:lang w:bidi="en-US"/>
              </w:rPr>
            </w:pPr>
            <w:r w:rsidRPr="00721306">
              <w:rPr>
                <w:sz w:val="20"/>
                <w:szCs w:val="20"/>
                <w:lang w:bidi="en-US"/>
              </w:rPr>
              <w:t xml:space="preserve">The voluntary accidental death &amp; dismemberment insurance must be based on a </w:t>
            </w:r>
            <w:r w:rsidRPr="00721306">
              <w:rPr>
                <w:b/>
                <w:bCs/>
                <w:sz w:val="20"/>
                <w:szCs w:val="20"/>
                <w:lang w:bidi="en-US"/>
              </w:rPr>
              <w:t>group policy platform</w:t>
            </w:r>
            <w:r w:rsidRPr="00721306">
              <w:rPr>
                <w:sz w:val="20"/>
                <w:szCs w:val="20"/>
                <w:lang w:bidi="en-US"/>
              </w:rPr>
              <w:t xml:space="preserve"> issued to the State of Tennessee. </w:t>
            </w:r>
            <w:proofErr w:type="gramStart"/>
            <w:r w:rsidRPr="00721306">
              <w:rPr>
                <w:sz w:val="20"/>
                <w:szCs w:val="20"/>
                <w:lang w:bidi="en-US"/>
              </w:rPr>
              <w:t>Member’s</w:t>
            </w:r>
            <w:proofErr w:type="gramEnd"/>
            <w:r w:rsidRPr="00721306">
              <w:rPr>
                <w:sz w:val="20"/>
                <w:szCs w:val="20"/>
                <w:lang w:bidi="en-US"/>
              </w:rPr>
              <w:t xml:space="preserve"> coverage shall be as described in approved Certificates of Coverage.</w:t>
            </w:r>
          </w:p>
        </w:tc>
      </w:tr>
      <w:tr w:rsidR="00721306" w:rsidRPr="00721306" w14:paraId="4C987D2D" w14:textId="77777777" w:rsidTr="00B3527E">
        <w:trPr>
          <w:trHeight w:val="825"/>
        </w:trPr>
        <w:tc>
          <w:tcPr>
            <w:tcW w:w="1890" w:type="dxa"/>
            <w:tcBorders>
              <w:top w:val="double" w:sz="4" w:space="0" w:color="auto"/>
              <w:left w:val="double" w:sz="4" w:space="0" w:color="auto"/>
            </w:tcBorders>
          </w:tcPr>
          <w:p w14:paraId="27E66B09" w14:textId="77777777" w:rsidR="00721306" w:rsidRPr="00721306" w:rsidRDefault="00721306" w:rsidP="00721306">
            <w:pPr>
              <w:ind w:left="252" w:hanging="252"/>
              <w:rPr>
                <w:b/>
                <w:i/>
                <w:iCs/>
                <w:sz w:val="20"/>
                <w:szCs w:val="20"/>
                <w:lang w:bidi="en-US"/>
              </w:rPr>
            </w:pPr>
            <w:bookmarkStart w:id="7" w:name="_Hlk81552564"/>
            <w:r w:rsidRPr="00721306">
              <w:rPr>
                <w:b/>
                <w:i/>
                <w:iCs/>
                <w:sz w:val="20"/>
                <w:szCs w:val="20"/>
                <w:lang w:bidi="en-US"/>
              </w:rPr>
              <w:t>Annual Enrollment</w:t>
            </w:r>
          </w:p>
        </w:tc>
        <w:tc>
          <w:tcPr>
            <w:tcW w:w="8730" w:type="dxa"/>
            <w:tcBorders>
              <w:top w:val="double" w:sz="4" w:space="0" w:color="auto"/>
              <w:right w:val="double" w:sz="4" w:space="0" w:color="auto"/>
            </w:tcBorders>
          </w:tcPr>
          <w:p w14:paraId="4DA4F6AF" w14:textId="77777777" w:rsidR="00721306" w:rsidRPr="00721306" w:rsidRDefault="00721306" w:rsidP="00721306">
            <w:pPr>
              <w:rPr>
                <w:sz w:val="20"/>
                <w:szCs w:val="20"/>
                <w:lang w:bidi="en-US"/>
              </w:rPr>
            </w:pPr>
            <w:r w:rsidRPr="00721306">
              <w:rPr>
                <w:sz w:val="20"/>
                <w:lang w:bidi="en-US"/>
              </w:rPr>
              <w:t xml:space="preserve">Each year during the State’s Annual Enrollment Period specified by the State, employees may elect to participate in the voluntary accidental death &amp; dismemberment program by enrolling themselves and if desired, any eligible dependents. Employees may also drop </w:t>
            </w:r>
            <w:proofErr w:type="gramStart"/>
            <w:r w:rsidRPr="00721306">
              <w:rPr>
                <w:sz w:val="20"/>
                <w:lang w:bidi="en-US"/>
              </w:rPr>
              <w:t>employee</w:t>
            </w:r>
            <w:proofErr w:type="gramEnd"/>
            <w:r w:rsidRPr="00721306">
              <w:rPr>
                <w:sz w:val="20"/>
                <w:lang w:bidi="en-US"/>
              </w:rPr>
              <w:t xml:space="preserve"> and/or dependent enrollment in the program. Employees may choose a different level of coverage.</w:t>
            </w:r>
          </w:p>
        </w:tc>
      </w:tr>
      <w:bookmarkEnd w:id="7"/>
      <w:tr w:rsidR="00721306" w:rsidRPr="00721306" w14:paraId="19683147" w14:textId="77777777" w:rsidTr="00B3527E">
        <w:trPr>
          <w:trHeight w:val="5124"/>
        </w:trPr>
        <w:tc>
          <w:tcPr>
            <w:tcW w:w="1890" w:type="dxa"/>
            <w:tcBorders>
              <w:left w:val="double" w:sz="4" w:space="0" w:color="auto"/>
            </w:tcBorders>
          </w:tcPr>
          <w:p w14:paraId="11070CE1" w14:textId="77777777" w:rsidR="00721306" w:rsidRPr="00721306" w:rsidRDefault="00721306" w:rsidP="00721306">
            <w:pPr>
              <w:rPr>
                <w:b/>
                <w:i/>
                <w:iCs/>
                <w:sz w:val="20"/>
                <w:szCs w:val="20"/>
                <w:lang w:bidi="en-US"/>
              </w:rPr>
            </w:pPr>
            <w:r w:rsidRPr="00721306">
              <w:rPr>
                <w:b/>
                <w:i/>
                <w:iCs/>
                <w:sz w:val="20"/>
                <w:szCs w:val="20"/>
                <w:lang w:bidi="en-US"/>
              </w:rPr>
              <w:t>Benefit Amounts</w:t>
            </w:r>
          </w:p>
          <w:p w14:paraId="5685CBEF" w14:textId="77777777" w:rsidR="00721306" w:rsidRPr="00721306" w:rsidRDefault="00721306" w:rsidP="00721306">
            <w:pPr>
              <w:rPr>
                <w:b/>
                <w:i/>
                <w:iCs/>
                <w:sz w:val="20"/>
                <w:szCs w:val="20"/>
                <w:lang w:bidi="en-US"/>
              </w:rPr>
            </w:pPr>
          </w:p>
          <w:p w14:paraId="65ED7281" w14:textId="77777777" w:rsidR="00721306" w:rsidRPr="00721306" w:rsidRDefault="00721306" w:rsidP="00721306">
            <w:pPr>
              <w:rPr>
                <w:b/>
                <w:i/>
                <w:iCs/>
                <w:sz w:val="20"/>
                <w:szCs w:val="20"/>
                <w:lang w:bidi="en-US"/>
              </w:rPr>
            </w:pPr>
          </w:p>
          <w:p w14:paraId="614EA12B" w14:textId="77777777" w:rsidR="00721306" w:rsidRPr="00721306" w:rsidRDefault="00721306" w:rsidP="00721306">
            <w:pPr>
              <w:rPr>
                <w:b/>
                <w:i/>
                <w:iCs/>
                <w:sz w:val="20"/>
                <w:szCs w:val="20"/>
                <w:lang w:bidi="en-US"/>
              </w:rPr>
            </w:pPr>
          </w:p>
          <w:p w14:paraId="2089D473" w14:textId="77777777" w:rsidR="00721306" w:rsidRPr="00721306" w:rsidRDefault="00721306" w:rsidP="00721306">
            <w:pPr>
              <w:jc w:val="right"/>
              <w:rPr>
                <w:b/>
                <w:i/>
                <w:iCs/>
                <w:sz w:val="20"/>
                <w:szCs w:val="20"/>
                <w:lang w:bidi="en-US"/>
              </w:rPr>
            </w:pPr>
            <w:r w:rsidRPr="00721306">
              <w:rPr>
                <w:b/>
                <w:i/>
                <w:iCs/>
                <w:sz w:val="20"/>
                <w:szCs w:val="20"/>
                <w:lang w:bidi="en-US"/>
              </w:rPr>
              <w:t>Employee and dependents</w:t>
            </w:r>
          </w:p>
          <w:p w14:paraId="62A813D8" w14:textId="77777777" w:rsidR="00721306" w:rsidRPr="00721306" w:rsidRDefault="00721306" w:rsidP="00721306">
            <w:pPr>
              <w:rPr>
                <w:b/>
                <w:i/>
                <w:iCs/>
                <w:sz w:val="20"/>
                <w:szCs w:val="20"/>
                <w:lang w:bidi="en-US"/>
              </w:rPr>
            </w:pPr>
          </w:p>
          <w:p w14:paraId="650E3E07" w14:textId="77777777" w:rsidR="00721306" w:rsidRPr="00721306" w:rsidRDefault="00721306" w:rsidP="00721306">
            <w:pPr>
              <w:rPr>
                <w:b/>
                <w:i/>
                <w:iCs/>
                <w:sz w:val="20"/>
                <w:szCs w:val="20"/>
                <w:lang w:bidi="en-US"/>
              </w:rPr>
            </w:pPr>
          </w:p>
          <w:p w14:paraId="6E6E7658" w14:textId="77777777" w:rsidR="00721306" w:rsidRPr="00721306" w:rsidRDefault="00721306" w:rsidP="00721306">
            <w:pPr>
              <w:rPr>
                <w:b/>
                <w:i/>
                <w:iCs/>
                <w:sz w:val="20"/>
                <w:szCs w:val="20"/>
                <w:lang w:bidi="en-US"/>
              </w:rPr>
            </w:pPr>
          </w:p>
          <w:p w14:paraId="1EBF0C13" w14:textId="77777777" w:rsidR="00721306" w:rsidRPr="00721306" w:rsidRDefault="00721306" w:rsidP="00721306">
            <w:pPr>
              <w:rPr>
                <w:b/>
                <w:i/>
                <w:iCs/>
                <w:sz w:val="20"/>
                <w:szCs w:val="20"/>
                <w:lang w:bidi="en-US"/>
              </w:rPr>
            </w:pPr>
          </w:p>
          <w:p w14:paraId="223F035B" w14:textId="77777777" w:rsidR="00721306" w:rsidRPr="00721306" w:rsidRDefault="00721306" w:rsidP="00721306">
            <w:pPr>
              <w:rPr>
                <w:b/>
                <w:i/>
                <w:iCs/>
                <w:sz w:val="20"/>
                <w:szCs w:val="20"/>
                <w:lang w:bidi="en-US"/>
              </w:rPr>
            </w:pPr>
          </w:p>
          <w:p w14:paraId="6670745A" w14:textId="77777777" w:rsidR="00721306" w:rsidRPr="00721306" w:rsidRDefault="00721306" w:rsidP="00721306">
            <w:pPr>
              <w:rPr>
                <w:b/>
                <w:i/>
                <w:iCs/>
                <w:sz w:val="20"/>
                <w:szCs w:val="20"/>
                <w:lang w:bidi="en-US"/>
              </w:rPr>
            </w:pPr>
          </w:p>
          <w:p w14:paraId="032C86AD" w14:textId="77777777" w:rsidR="00721306" w:rsidRPr="00721306" w:rsidRDefault="00721306" w:rsidP="00721306">
            <w:pPr>
              <w:rPr>
                <w:b/>
                <w:i/>
                <w:iCs/>
                <w:sz w:val="20"/>
                <w:szCs w:val="20"/>
                <w:lang w:bidi="en-US"/>
              </w:rPr>
            </w:pPr>
          </w:p>
          <w:p w14:paraId="5E37567D" w14:textId="77777777" w:rsidR="00721306" w:rsidRPr="00721306" w:rsidRDefault="00721306" w:rsidP="00721306">
            <w:pPr>
              <w:rPr>
                <w:b/>
                <w:i/>
                <w:iCs/>
                <w:sz w:val="20"/>
                <w:szCs w:val="20"/>
                <w:lang w:bidi="en-US"/>
              </w:rPr>
            </w:pPr>
          </w:p>
          <w:p w14:paraId="0BFDE9BC" w14:textId="77777777" w:rsidR="00721306" w:rsidRPr="00721306" w:rsidRDefault="00721306" w:rsidP="00721306">
            <w:pPr>
              <w:rPr>
                <w:b/>
                <w:i/>
                <w:iCs/>
                <w:sz w:val="20"/>
                <w:szCs w:val="20"/>
                <w:lang w:bidi="en-US"/>
              </w:rPr>
            </w:pPr>
          </w:p>
          <w:p w14:paraId="26FC8021" w14:textId="77777777" w:rsidR="00721306" w:rsidRPr="00721306" w:rsidRDefault="00721306" w:rsidP="00721306">
            <w:pPr>
              <w:rPr>
                <w:b/>
                <w:i/>
                <w:iCs/>
                <w:sz w:val="20"/>
                <w:szCs w:val="20"/>
                <w:lang w:bidi="en-US"/>
              </w:rPr>
            </w:pPr>
          </w:p>
          <w:p w14:paraId="3FCC399F" w14:textId="77777777" w:rsidR="00721306" w:rsidRPr="00721306" w:rsidRDefault="00721306" w:rsidP="00721306">
            <w:pPr>
              <w:rPr>
                <w:b/>
                <w:i/>
                <w:iCs/>
                <w:sz w:val="20"/>
                <w:szCs w:val="20"/>
                <w:lang w:bidi="en-US"/>
              </w:rPr>
            </w:pPr>
          </w:p>
          <w:p w14:paraId="18CB551E" w14:textId="77777777" w:rsidR="00721306" w:rsidRPr="00721306" w:rsidRDefault="00721306" w:rsidP="00721306">
            <w:pPr>
              <w:rPr>
                <w:b/>
                <w:i/>
                <w:iCs/>
                <w:sz w:val="20"/>
                <w:szCs w:val="20"/>
                <w:lang w:bidi="en-US"/>
              </w:rPr>
            </w:pPr>
          </w:p>
          <w:p w14:paraId="4B8D16E5" w14:textId="77777777" w:rsidR="00721306" w:rsidRPr="00721306" w:rsidRDefault="00721306" w:rsidP="00721306">
            <w:pPr>
              <w:jc w:val="right"/>
              <w:rPr>
                <w:b/>
                <w:i/>
                <w:iCs/>
                <w:sz w:val="20"/>
                <w:szCs w:val="20"/>
                <w:lang w:bidi="en-US"/>
              </w:rPr>
            </w:pPr>
          </w:p>
        </w:tc>
        <w:tc>
          <w:tcPr>
            <w:tcW w:w="8730" w:type="dxa"/>
            <w:tcBorders>
              <w:right w:val="double" w:sz="4" w:space="0" w:color="auto"/>
            </w:tcBorders>
          </w:tcPr>
          <w:p w14:paraId="7EB43577" w14:textId="77777777" w:rsidR="00721306" w:rsidRPr="00721306" w:rsidRDefault="00721306" w:rsidP="00721306">
            <w:pPr>
              <w:rPr>
                <w:sz w:val="20"/>
                <w:szCs w:val="20"/>
                <w:lang w:bidi="en-US"/>
              </w:rPr>
            </w:pPr>
            <w:r w:rsidRPr="00721306">
              <w:rPr>
                <w:sz w:val="20"/>
                <w:szCs w:val="20"/>
                <w:lang w:bidi="en-US"/>
              </w:rPr>
              <w:t>In-force coverage being transferred to the Contractor on January 1, 2028, shall transfer with no break in coverage with new or current coverage amounts. The guaranteed issue amount of insurance under the Voluntary AD&amp;D Insurance Program shall be as shown below.</w:t>
            </w:r>
          </w:p>
          <w:p w14:paraId="6274141C" w14:textId="77777777" w:rsidR="00721306" w:rsidRPr="00721306" w:rsidRDefault="00721306" w:rsidP="00721306">
            <w:pPr>
              <w:ind w:left="45" w:hanging="45"/>
              <w:rPr>
                <w:sz w:val="16"/>
                <w:szCs w:val="16"/>
                <w:lang w:bidi="en-US"/>
              </w:rPr>
            </w:pPr>
          </w:p>
          <w:p w14:paraId="1A345602" w14:textId="77777777" w:rsidR="00721306" w:rsidRPr="00721306" w:rsidRDefault="00721306" w:rsidP="00721306">
            <w:pPr>
              <w:rPr>
                <w:b/>
                <w:bCs/>
                <w:sz w:val="20"/>
                <w:szCs w:val="20"/>
                <w:lang w:bidi="en-US"/>
              </w:rPr>
            </w:pPr>
            <w:r w:rsidRPr="00721306">
              <w:rPr>
                <w:b/>
                <w:bCs/>
                <w:sz w:val="20"/>
                <w:szCs w:val="20"/>
                <w:lang w:bidi="en-US"/>
              </w:rPr>
              <w:t xml:space="preserve">VOLUNTARY ACCIDENTAL DEATH &amp; DISMEMBERMENT (AD&amp;D) </w:t>
            </w:r>
          </w:p>
          <w:p w14:paraId="64D44A6A" w14:textId="77777777" w:rsidR="00721306" w:rsidRPr="00721306" w:rsidRDefault="00721306" w:rsidP="00721306">
            <w:pPr>
              <w:rPr>
                <w:b/>
                <w:bCs/>
                <w:sz w:val="20"/>
                <w:szCs w:val="20"/>
                <w:u w:val="single"/>
                <w:lang w:bidi="en-US"/>
              </w:rPr>
            </w:pPr>
            <w:r w:rsidRPr="00721306">
              <w:rPr>
                <w:b/>
                <w:bCs/>
                <w:sz w:val="20"/>
                <w:szCs w:val="20"/>
                <w:lang w:bidi="en-US"/>
              </w:rPr>
              <w:t>Schedule of Benefits</w:t>
            </w:r>
          </w:p>
          <w:p w14:paraId="3F37AD7C" w14:textId="77777777" w:rsidR="00721306" w:rsidRPr="00721306" w:rsidRDefault="00721306" w:rsidP="00721306">
            <w:pPr>
              <w:rPr>
                <w:sz w:val="20"/>
                <w:szCs w:val="20"/>
                <w:lang w:bidi="en-US"/>
              </w:rPr>
            </w:pPr>
            <w:r w:rsidRPr="00721306">
              <w:rPr>
                <w:sz w:val="20"/>
                <w:szCs w:val="20"/>
                <w:lang w:bidi="en-US"/>
              </w:rPr>
              <w:t>Employee Options for Coverage</w:t>
            </w:r>
          </w:p>
          <w:p w14:paraId="560733E1" w14:textId="77777777" w:rsidR="00721306" w:rsidRPr="00721306" w:rsidRDefault="00721306" w:rsidP="00721306">
            <w:pPr>
              <w:rPr>
                <w:sz w:val="20"/>
                <w:szCs w:val="20"/>
                <w:lang w:bidi="en-US"/>
              </w:rPr>
            </w:pPr>
            <w:r w:rsidRPr="00721306">
              <w:rPr>
                <w:sz w:val="20"/>
                <w:szCs w:val="20"/>
                <w:lang w:bidi="en-US"/>
              </w:rPr>
              <w:t xml:space="preserve">$50,000; $60,000; $100,000; $250,000; or $500,000 </w:t>
            </w:r>
          </w:p>
          <w:p w14:paraId="6D5E23AA" w14:textId="77777777" w:rsidR="00721306" w:rsidRPr="00721306" w:rsidRDefault="00721306" w:rsidP="00721306">
            <w:pPr>
              <w:rPr>
                <w:sz w:val="20"/>
                <w:szCs w:val="20"/>
                <w:lang w:bidi="en-US"/>
              </w:rPr>
            </w:pPr>
          </w:p>
          <w:p w14:paraId="4F8B244C" w14:textId="77777777" w:rsidR="00721306" w:rsidRPr="00721306" w:rsidRDefault="00721306" w:rsidP="00721306">
            <w:pPr>
              <w:rPr>
                <w:sz w:val="20"/>
                <w:szCs w:val="20"/>
                <w:lang w:bidi="en-US"/>
              </w:rPr>
            </w:pPr>
            <w:r w:rsidRPr="00721306">
              <w:rPr>
                <w:sz w:val="20"/>
                <w:szCs w:val="20"/>
                <w:lang w:bidi="en-US"/>
              </w:rPr>
              <w:t>Dependents enrolled in coverage</w:t>
            </w:r>
          </w:p>
          <w:p w14:paraId="27FC550C" w14:textId="77777777" w:rsidR="00721306" w:rsidRPr="00721306" w:rsidRDefault="00721306" w:rsidP="00721306">
            <w:pPr>
              <w:rPr>
                <w:sz w:val="20"/>
                <w:szCs w:val="20"/>
                <w:lang w:bidi="en-US"/>
              </w:rPr>
            </w:pPr>
            <w:r w:rsidRPr="00721306">
              <w:rPr>
                <w:sz w:val="20"/>
                <w:szCs w:val="20"/>
                <w:lang w:bidi="en-US"/>
              </w:rPr>
              <w:t xml:space="preserve">     Spouse Only – 60% of employee’s voluntary AD&amp;D coverage</w:t>
            </w:r>
          </w:p>
          <w:p w14:paraId="1657743F" w14:textId="77777777" w:rsidR="00721306" w:rsidRPr="00721306" w:rsidRDefault="00721306" w:rsidP="00721306">
            <w:pPr>
              <w:rPr>
                <w:sz w:val="20"/>
                <w:szCs w:val="20"/>
                <w:lang w:bidi="en-US"/>
              </w:rPr>
            </w:pPr>
            <w:r w:rsidRPr="00721306">
              <w:rPr>
                <w:sz w:val="20"/>
                <w:szCs w:val="20"/>
                <w:lang w:bidi="en-US"/>
              </w:rPr>
              <w:t xml:space="preserve">     Spouse and Children Enrolled</w:t>
            </w:r>
          </w:p>
          <w:p w14:paraId="341341EB" w14:textId="77777777" w:rsidR="00721306" w:rsidRPr="00721306" w:rsidRDefault="00721306" w:rsidP="00721306">
            <w:pPr>
              <w:rPr>
                <w:sz w:val="20"/>
                <w:szCs w:val="20"/>
                <w:lang w:bidi="en-US"/>
              </w:rPr>
            </w:pPr>
            <w:r w:rsidRPr="00721306">
              <w:rPr>
                <w:sz w:val="20"/>
                <w:szCs w:val="20"/>
                <w:lang w:bidi="en-US"/>
              </w:rPr>
              <w:t xml:space="preserve">         Spouse – 40% of employee’s voluntary AD&amp;D coverage</w:t>
            </w:r>
          </w:p>
          <w:p w14:paraId="61D4B494" w14:textId="77777777" w:rsidR="00721306" w:rsidRPr="00721306" w:rsidRDefault="00721306" w:rsidP="00721306">
            <w:pPr>
              <w:rPr>
                <w:sz w:val="20"/>
                <w:szCs w:val="20"/>
                <w:lang w:bidi="en-US"/>
              </w:rPr>
            </w:pPr>
            <w:r w:rsidRPr="00721306">
              <w:rPr>
                <w:sz w:val="20"/>
                <w:szCs w:val="20"/>
                <w:lang w:bidi="en-US"/>
              </w:rPr>
              <w:t xml:space="preserve">         Each child – 10% of employee’s voluntary AD&amp;D coverage</w:t>
            </w:r>
          </w:p>
          <w:p w14:paraId="3820744C" w14:textId="77777777" w:rsidR="00721306" w:rsidRPr="00721306" w:rsidRDefault="00721306" w:rsidP="00721306">
            <w:pPr>
              <w:rPr>
                <w:b/>
                <w:bCs/>
                <w:sz w:val="20"/>
                <w:szCs w:val="20"/>
                <w:u w:val="single"/>
                <w:lang w:bidi="en-US"/>
              </w:rPr>
            </w:pPr>
          </w:p>
          <w:p w14:paraId="501A5BFA" w14:textId="77777777" w:rsidR="00721306" w:rsidRPr="00721306" w:rsidRDefault="00721306" w:rsidP="00721306">
            <w:pPr>
              <w:rPr>
                <w:b/>
                <w:bCs/>
                <w:sz w:val="20"/>
                <w:szCs w:val="20"/>
                <w:lang w:bidi="en-US"/>
              </w:rPr>
            </w:pPr>
            <w:r w:rsidRPr="00721306">
              <w:rPr>
                <w:b/>
                <w:bCs/>
                <w:sz w:val="20"/>
                <w:szCs w:val="20"/>
                <w:lang w:bidi="en-US"/>
              </w:rPr>
              <w:t>Table of Losses</w:t>
            </w:r>
          </w:p>
          <w:p w14:paraId="1E4773E4" w14:textId="77777777" w:rsidR="00721306" w:rsidRPr="00721306" w:rsidRDefault="00721306" w:rsidP="00721306">
            <w:pPr>
              <w:rPr>
                <w:bCs/>
                <w:sz w:val="20"/>
                <w:szCs w:val="20"/>
                <w:lang w:bidi="en-US"/>
              </w:rPr>
            </w:pPr>
            <w:r w:rsidRPr="00721306">
              <w:rPr>
                <w:bCs/>
                <w:sz w:val="20"/>
                <w:szCs w:val="20"/>
                <w:lang w:bidi="en-US"/>
              </w:rPr>
              <w:t>Please refer to the Basic Accidental Death and Dismemberment coverage.</w:t>
            </w:r>
          </w:p>
          <w:p w14:paraId="3635C526" w14:textId="77777777" w:rsidR="00721306" w:rsidRPr="00721306" w:rsidRDefault="00721306" w:rsidP="00721306">
            <w:pPr>
              <w:rPr>
                <w:b/>
                <w:bCs/>
                <w:sz w:val="20"/>
                <w:szCs w:val="20"/>
                <w:lang w:bidi="en-US"/>
              </w:rPr>
            </w:pPr>
            <w:r w:rsidRPr="00721306">
              <w:rPr>
                <w:b/>
                <w:bCs/>
                <w:sz w:val="20"/>
                <w:szCs w:val="20"/>
                <w:lang w:bidi="en-US"/>
              </w:rPr>
              <w:t>Limitations</w:t>
            </w:r>
          </w:p>
          <w:p w14:paraId="47D91C0B" w14:textId="77777777" w:rsidR="00721306" w:rsidRPr="00721306" w:rsidRDefault="00721306" w:rsidP="00721306">
            <w:pPr>
              <w:rPr>
                <w:bCs/>
                <w:sz w:val="20"/>
                <w:szCs w:val="20"/>
                <w:lang w:bidi="en-US"/>
              </w:rPr>
            </w:pPr>
            <w:r w:rsidRPr="00721306">
              <w:rPr>
                <w:bCs/>
                <w:sz w:val="20"/>
                <w:szCs w:val="20"/>
                <w:lang w:bidi="en-US"/>
              </w:rPr>
              <w:t>Please refer to Basic Accidental Death and Dismemberment coverage.</w:t>
            </w:r>
          </w:p>
          <w:p w14:paraId="6F15B8A5" w14:textId="77777777" w:rsidR="00721306" w:rsidRPr="00721306" w:rsidRDefault="00721306" w:rsidP="00721306">
            <w:pPr>
              <w:rPr>
                <w:b/>
                <w:bCs/>
                <w:sz w:val="20"/>
                <w:szCs w:val="20"/>
                <w:lang w:bidi="en-US"/>
              </w:rPr>
            </w:pPr>
            <w:r w:rsidRPr="00721306">
              <w:rPr>
                <w:b/>
                <w:bCs/>
                <w:sz w:val="20"/>
                <w:szCs w:val="20"/>
                <w:lang w:bidi="en-US"/>
              </w:rPr>
              <w:t>Reductions</w:t>
            </w:r>
          </w:p>
          <w:p w14:paraId="2F598C4D" w14:textId="77777777" w:rsidR="00721306" w:rsidRPr="00721306" w:rsidRDefault="00721306" w:rsidP="00721306">
            <w:pPr>
              <w:rPr>
                <w:sz w:val="20"/>
                <w:szCs w:val="20"/>
                <w:lang w:bidi="en-US"/>
              </w:rPr>
            </w:pPr>
            <w:r w:rsidRPr="00721306">
              <w:rPr>
                <w:bCs/>
                <w:sz w:val="20"/>
                <w:szCs w:val="20"/>
                <w:lang w:bidi="en-US"/>
              </w:rPr>
              <w:t>There are no age benefit reductions in the Voluntary Accidental Death and Dismemberment coverage.</w:t>
            </w:r>
          </w:p>
        </w:tc>
      </w:tr>
      <w:tr w:rsidR="00721306" w:rsidRPr="00721306" w14:paraId="1FAC3354" w14:textId="77777777" w:rsidTr="00B3527E">
        <w:tc>
          <w:tcPr>
            <w:tcW w:w="1890" w:type="dxa"/>
            <w:tcBorders>
              <w:left w:val="double" w:sz="4" w:space="0" w:color="auto"/>
            </w:tcBorders>
          </w:tcPr>
          <w:p w14:paraId="4D373953" w14:textId="77777777" w:rsidR="00721306" w:rsidRPr="00721306" w:rsidRDefault="00721306" w:rsidP="00721306">
            <w:pPr>
              <w:ind w:left="162" w:hanging="180"/>
              <w:rPr>
                <w:b/>
                <w:i/>
                <w:iCs/>
                <w:sz w:val="20"/>
                <w:szCs w:val="20"/>
                <w:lang w:bidi="en-US"/>
              </w:rPr>
            </w:pPr>
            <w:r w:rsidRPr="00721306">
              <w:rPr>
                <w:b/>
                <w:i/>
                <w:iCs/>
                <w:sz w:val="20"/>
                <w:szCs w:val="20"/>
                <w:lang w:bidi="en-US"/>
              </w:rPr>
              <w:t>Reinstatement</w:t>
            </w:r>
          </w:p>
        </w:tc>
        <w:tc>
          <w:tcPr>
            <w:tcW w:w="8730" w:type="dxa"/>
            <w:tcBorders>
              <w:right w:val="double" w:sz="4" w:space="0" w:color="auto"/>
            </w:tcBorders>
          </w:tcPr>
          <w:p w14:paraId="5A9EF865" w14:textId="77777777" w:rsidR="00721306" w:rsidRPr="00721306" w:rsidRDefault="00721306" w:rsidP="00721306">
            <w:pPr>
              <w:rPr>
                <w:sz w:val="20"/>
                <w:szCs w:val="20"/>
                <w:lang w:bidi="en-US"/>
              </w:rPr>
            </w:pPr>
            <w:r w:rsidRPr="00721306">
              <w:rPr>
                <w:sz w:val="20"/>
                <w:szCs w:val="20"/>
                <w:lang w:bidi="en-US"/>
              </w:rPr>
              <w:t>If the insurance terminates because Member is no longer eligible and becomes eligible again with the previous employer within 30 days after the date coverage under the certificate terminated, the coverage may be reinstated with no lapse in coverage and no evidence of insurability being required.</w:t>
            </w:r>
          </w:p>
        </w:tc>
      </w:tr>
      <w:tr w:rsidR="00721306" w:rsidRPr="00721306" w14:paraId="394DC8D3" w14:textId="77777777" w:rsidTr="00B3527E">
        <w:trPr>
          <w:trHeight w:val="2933"/>
        </w:trPr>
        <w:tc>
          <w:tcPr>
            <w:tcW w:w="1890" w:type="dxa"/>
            <w:tcBorders>
              <w:left w:val="double" w:sz="4" w:space="0" w:color="auto"/>
            </w:tcBorders>
          </w:tcPr>
          <w:p w14:paraId="2C39E1ED" w14:textId="77777777" w:rsidR="00721306" w:rsidRPr="00721306" w:rsidRDefault="00721306" w:rsidP="00721306">
            <w:pPr>
              <w:rPr>
                <w:b/>
                <w:i/>
                <w:iCs/>
                <w:sz w:val="20"/>
                <w:szCs w:val="20"/>
                <w:lang w:bidi="en-US"/>
              </w:rPr>
            </w:pPr>
            <w:r w:rsidRPr="00721306">
              <w:rPr>
                <w:b/>
                <w:i/>
                <w:iCs/>
                <w:sz w:val="20"/>
                <w:szCs w:val="20"/>
                <w:lang w:bidi="en-US"/>
              </w:rPr>
              <w:t>Beneficiary Designation</w:t>
            </w:r>
          </w:p>
        </w:tc>
        <w:tc>
          <w:tcPr>
            <w:tcW w:w="8730" w:type="dxa"/>
            <w:tcBorders>
              <w:right w:val="double" w:sz="4" w:space="0" w:color="auto"/>
            </w:tcBorders>
          </w:tcPr>
          <w:p w14:paraId="439D14B8" w14:textId="77777777" w:rsidR="00721306" w:rsidRPr="00721306" w:rsidRDefault="00721306" w:rsidP="00721306">
            <w:pPr>
              <w:rPr>
                <w:sz w:val="20"/>
                <w:szCs w:val="20"/>
                <w:lang w:bidi="en-US"/>
              </w:rPr>
            </w:pPr>
            <w:r w:rsidRPr="00721306">
              <w:rPr>
                <w:sz w:val="20"/>
                <w:szCs w:val="20"/>
                <w:lang w:bidi="en-US"/>
              </w:rPr>
              <w:t>Benefits for the loss of life under the voluntary accidental death and dismemberment coverage will be paid to a beneficiary designated by the employee. This beneficiary designation is separate from the beneficiary designation under the Basic Term Life and Basic Accidental Death &amp; Dismemberment Plan.  The beneficiary information shall be maintained by the State. Changes in beneficiary take effect when made by the employee.</w:t>
            </w:r>
          </w:p>
          <w:p w14:paraId="7C30A597" w14:textId="77777777" w:rsidR="00721306" w:rsidRPr="00721306" w:rsidRDefault="00721306" w:rsidP="00721306">
            <w:pPr>
              <w:rPr>
                <w:sz w:val="20"/>
                <w:szCs w:val="20"/>
                <w:lang w:bidi="en-US"/>
              </w:rPr>
            </w:pPr>
            <w:r w:rsidRPr="00721306">
              <w:rPr>
                <w:sz w:val="20"/>
                <w:szCs w:val="20"/>
                <w:lang w:bidi="en-US"/>
              </w:rPr>
              <w:t xml:space="preserve">The beneficiary for all dependent coverage and for the dismemberment coverage is the employee. </w:t>
            </w:r>
          </w:p>
          <w:p w14:paraId="714D8E62" w14:textId="77777777" w:rsidR="00721306" w:rsidRPr="00721306" w:rsidRDefault="00721306" w:rsidP="00721306">
            <w:pPr>
              <w:rPr>
                <w:sz w:val="20"/>
                <w:szCs w:val="20"/>
                <w:lang w:bidi="en-US"/>
              </w:rPr>
            </w:pPr>
            <w:r w:rsidRPr="00721306">
              <w:rPr>
                <w:sz w:val="20"/>
                <w:szCs w:val="20"/>
                <w:lang w:bidi="en-US"/>
              </w:rPr>
              <w:t xml:space="preserve">If two or more </w:t>
            </w:r>
            <w:proofErr w:type="gramStart"/>
            <w:r w:rsidRPr="00721306">
              <w:rPr>
                <w:sz w:val="20"/>
                <w:szCs w:val="20"/>
                <w:lang w:bidi="en-US"/>
              </w:rPr>
              <w:t>persons</w:t>
            </w:r>
            <w:proofErr w:type="gramEnd"/>
            <w:r w:rsidRPr="00721306">
              <w:rPr>
                <w:sz w:val="20"/>
                <w:szCs w:val="20"/>
                <w:lang w:bidi="en-US"/>
              </w:rPr>
              <w:t xml:space="preserve"> are designated beneficiaries and the employee does not indicate otherwise, they will share the benefits equally. If one of them does not survive the employee, that share will pass to the surviving beneficiaries. </w:t>
            </w:r>
          </w:p>
          <w:p w14:paraId="475C419C" w14:textId="77777777" w:rsidR="00721306" w:rsidRPr="00721306" w:rsidRDefault="00721306" w:rsidP="00721306">
            <w:pPr>
              <w:rPr>
                <w:sz w:val="20"/>
                <w:szCs w:val="20"/>
                <w:lang w:bidi="en-US"/>
              </w:rPr>
            </w:pPr>
            <w:r w:rsidRPr="00721306">
              <w:rPr>
                <w:sz w:val="20"/>
                <w:szCs w:val="20"/>
                <w:lang w:bidi="en-US"/>
              </w:rPr>
              <w:t>If no beneficiary is designated, the benefits will be paid according to the Contractor’s standard order of payment.</w:t>
            </w:r>
          </w:p>
        </w:tc>
      </w:tr>
    </w:tbl>
    <w:p w14:paraId="781E279B" w14:textId="77777777" w:rsidR="00721306" w:rsidRPr="00721306" w:rsidRDefault="00721306" w:rsidP="00721306">
      <w:pPr>
        <w:rPr>
          <w:lang w:bidi="en-US"/>
        </w:rPr>
      </w:pPr>
    </w:p>
    <w:p w14:paraId="37E26729" w14:textId="77777777" w:rsidR="00721306" w:rsidRPr="00721306" w:rsidRDefault="00721306" w:rsidP="00721306">
      <w:pPr>
        <w:spacing w:after="200" w:line="276" w:lineRule="auto"/>
        <w:ind w:left="-450"/>
        <w:rPr>
          <w:sz w:val="20"/>
          <w:lang w:bidi="en-US"/>
        </w:rPr>
      </w:pPr>
    </w:p>
    <w:tbl>
      <w:tblPr>
        <w:tblpPr w:leftFromText="180" w:rightFromText="180" w:vertAnchor="text" w:horzAnchor="margin" w:tblpX="240" w:tblpY="-223"/>
        <w:tblW w:w="10695" w:type="dxa"/>
        <w:tblLayout w:type="fixed"/>
        <w:tblCellMar>
          <w:left w:w="0" w:type="dxa"/>
          <w:right w:w="0" w:type="dxa"/>
        </w:tblCellMar>
        <w:tblLook w:val="0000" w:firstRow="0" w:lastRow="0" w:firstColumn="0" w:lastColumn="0" w:noHBand="0" w:noVBand="0"/>
      </w:tblPr>
      <w:tblGrid>
        <w:gridCol w:w="2235"/>
        <w:gridCol w:w="8460"/>
      </w:tblGrid>
      <w:tr w:rsidR="00721306" w:rsidRPr="00721306" w14:paraId="2154F132" w14:textId="77777777" w:rsidTr="00B3527E">
        <w:trPr>
          <w:trHeight w:hRule="exact" w:val="481"/>
        </w:trPr>
        <w:tc>
          <w:tcPr>
            <w:tcW w:w="10695" w:type="dxa"/>
            <w:gridSpan w:val="2"/>
            <w:tcBorders>
              <w:top w:val="double" w:sz="4" w:space="0" w:color="auto"/>
              <w:left w:val="double" w:sz="4" w:space="0" w:color="auto"/>
              <w:bottom w:val="single" w:sz="12" w:space="0" w:color="000000"/>
              <w:right w:val="double" w:sz="4" w:space="0" w:color="auto"/>
            </w:tcBorders>
            <w:shd w:val="clear" w:color="auto" w:fill="D9D9D9"/>
          </w:tcPr>
          <w:p w14:paraId="039C617F" w14:textId="77777777" w:rsidR="00721306" w:rsidRPr="00721306" w:rsidRDefault="00721306" w:rsidP="00721306">
            <w:pPr>
              <w:adjustRightInd w:val="0"/>
              <w:spacing w:before="120" w:after="120"/>
              <w:ind w:left="-741" w:right="-20"/>
              <w:jc w:val="center"/>
              <w:rPr>
                <w:sz w:val="24"/>
                <w:lang w:bidi="en-US"/>
              </w:rPr>
            </w:pPr>
            <w:r w:rsidRPr="00721306">
              <w:rPr>
                <w:b/>
                <w:bCs/>
                <w:sz w:val="20"/>
                <w:szCs w:val="20"/>
                <w:lang w:bidi="en-US"/>
              </w:rPr>
              <w:lastRenderedPageBreak/>
              <w:t>VOLUNTARY TERM LIFE INSURANCE BENEFITS</w:t>
            </w:r>
          </w:p>
        </w:tc>
      </w:tr>
      <w:tr w:rsidR="00721306" w:rsidRPr="00721306" w14:paraId="5DF4BA97" w14:textId="77777777" w:rsidTr="00B3527E">
        <w:trPr>
          <w:trHeight w:hRule="exact" w:val="490"/>
        </w:trPr>
        <w:tc>
          <w:tcPr>
            <w:tcW w:w="2235" w:type="dxa"/>
            <w:tcBorders>
              <w:top w:val="single" w:sz="12" w:space="0" w:color="000000"/>
              <w:left w:val="double" w:sz="4" w:space="0" w:color="auto"/>
              <w:bottom w:val="single" w:sz="12" w:space="0" w:color="000000"/>
              <w:right w:val="single" w:sz="4" w:space="0" w:color="000000"/>
            </w:tcBorders>
            <w:shd w:val="clear" w:color="auto" w:fill="F2F2F2"/>
          </w:tcPr>
          <w:p w14:paraId="52B5DD82" w14:textId="77777777" w:rsidR="00721306" w:rsidRPr="00721306" w:rsidRDefault="00721306" w:rsidP="00721306">
            <w:pPr>
              <w:adjustRightInd w:val="0"/>
              <w:spacing w:before="3"/>
              <w:ind w:left="-741" w:right="-20"/>
              <w:rPr>
                <w:sz w:val="24"/>
                <w:lang w:bidi="en-US"/>
              </w:rPr>
            </w:pPr>
            <w:r w:rsidRPr="00721306">
              <w:rPr>
                <w:b/>
                <w:bCs/>
                <w:sz w:val="20"/>
                <w:szCs w:val="20"/>
                <w:lang w:bidi="en-US"/>
              </w:rPr>
              <w:t>Benefit/Pro</w:t>
            </w:r>
            <w:r w:rsidRPr="00721306">
              <w:rPr>
                <w:b/>
                <w:bCs/>
                <w:spacing w:val="-2"/>
                <w:sz w:val="20"/>
                <w:szCs w:val="20"/>
                <w:lang w:bidi="en-US"/>
              </w:rPr>
              <w:t>v</w:t>
            </w:r>
            <w:r w:rsidRPr="00721306">
              <w:rPr>
                <w:b/>
                <w:bCs/>
                <w:sz w:val="20"/>
                <w:szCs w:val="20"/>
                <w:lang w:bidi="en-US"/>
              </w:rPr>
              <w:t>ision</w:t>
            </w:r>
          </w:p>
        </w:tc>
        <w:tc>
          <w:tcPr>
            <w:tcW w:w="8460" w:type="dxa"/>
            <w:tcBorders>
              <w:top w:val="single" w:sz="12" w:space="0" w:color="000000"/>
              <w:left w:val="single" w:sz="4" w:space="0" w:color="000000"/>
              <w:bottom w:val="single" w:sz="12" w:space="0" w:color="000000"/>
              <w:right w:val="double" w:sz="4" w:space="0" w:color="auto"/>
            </w:tcBorders>
            <w:shd w:val="clear" w:color="auto" w:fill="F2F2F2"/>
          </w:tcPr>
          <w:p w14:paraId="25FFB5F8" w14:textId="77777777" w:rsidR="00721306" w:rsidRPr="00721306" w:rsidRDefault="00721306" w:rsidP="00721306">
            <w:pPr>
              <w:adjustRightInd w:val="0"/>
              <w:ind w:left="-741" w:right="270"/>
              <w:jc w:val="center"/>
              <w:rPr>
                <w:sz w:val="24"/>
                <w:lang w:bidi="en-US"/>
              </w:rPr>
            </w:pPr>
            <w:r w:rsidRPr="00721306">
              <w:rPr>
                <w:b/>
                <w:bCs/>
                <w:sz w:val="20"/>
                <w:szCs w:val="20"/>
                <w:lang w:bidi="en-US"/>
              </w:rPr>
              <w:t>Description</w:t>
            </w:r>
          </w:p>
        </w:tc>
      </w:tr>
      <w:tr w:rsidR="00721306" w:rsidRPr="00721306" w14:paraId="3B11260C" w14:textId="77777777" w:rsidTr="00B3527E">
        <w:trPr>
          <w:trHeight w:hRule="exact" w:val="858"/>
        </w:trPr>
        <w:tc>
          <w:tcPr>
            <w:tcW w:w="2235" w:type="dxa"/>
            <w:tcBorders>
              <w:top w:val="single" w:sz="12" w:space="0" w:color="000000"/>
              <w:left w:val="double" w:sz="4" w:space="0" w:color="auto"/>
              <w:bottom w:val="single" w:sz="4" w:space="0" w:color="000000"/>
              <w:right w:val="single" w:sz="4" w:space="0" w:color="000000"/>
            </w:tcBorders>
          </w:tcPr>
          <w:p w14:paraId="10A72859" w14:textId="77777777" w:rsidR="00721306" w:rsidRPr="00721306" w:rsidRDefault="00721306" w:rsidP="00721306">
            <w:pPr>
              <w:adjustRightInd w:val="0"/>
              <w:spacing w:before="3"/>
              <w:ind w:right="-20"/>
              <w:rPr>
                <w:sz w:val="20"/>
                <w:szCs w:val="20"/>
                <w:lang w:bidi="en-US"/>
              </w:rPr>
            </w:pPr>
            <w:r w:rsidRPr="00721306">
              <w:rPr>
                <w:b/>
                <w:bCs/>
                <w:i/>
                <w:iCs/>
                <w:sz w:val="20"/>
                <w:szCs w:val="20"/>
                <w:lang w:bidi="en-US"/>
              </w:rPr>
              <w:t>Plan</w:t>
            </w:r>
            <w:r w:rsidRPr="00721306">
              <w:rPr>
                <w:b/>
                <w:bCs/>
                <w:i/>
                <w:iCs/>
                <w:spacing w:val="-1"/>
                <w:sz w:val="20"/>
                <w:szCs w:val="20"/>
                <w:lang w:bidi="en-US"/>
              </w:rPr>
              <w:t xml:space="preserve"> </w:t>
            </w:r>
            <w:r w:rsidRPr="00721306">
              <w:rPr>
                <w:b/>
                <w:bCs/>
                <w:i/>
                <w:iCs/>
                <w:sz w:val="20"/>
                <w:szCs w:val="20"/>
                <w:lang w:bidi="en-US"/>
              </w:rPr>
              <w:t>Policy</w:t>
            </w:r>
          </w:p>
          <w:p w14:paraId="77C38A9D" w14:textId="77777777" w:rsidR="00721306" w:rsidRPr="00721306" w:rsidRDefault="00721306" w:rsidP="00721306">
            <w:pPr>
              <w:adjustRightInd w:val="0"/>
              <w:spacing w:before="3" w:line="229" w:lineRule="exact"/>
              <w:ind w:right="-20"/>
              <w:rPr>
                <w:sz w:val="24"/>
                <w:lang w:bidi="en-US"/>
              </w:rPr>
            </w:pPr>
            <w:r w:rsidRPr="00721306">
              <w:rPr>
                <w:b/>
                <w:bCs/>
                <w:i/>
                <w:iCs/>
                <w:sz w:val="20"/>
                <w:szCs w:val="20"/>
                <w:lang w:bidi="en-US"/>
              </w:rPr>
              <w:t>Requirements</w:t>
            </w:r>
          </w:p>
        </w:tc>
        <w:tc>
          <w:tcPr>
            <w:tcW w:w="8460" w:type="dxa"/>
            <w:tcBorders>
              <w:top w:val="single" w:sz="12" w:space="0" w:color="000000"/>
              <w:left w:val="single" w:sz="4" w:space="0" w:color="000000"/>
              <w:bottom w:val="single" w:sz="4" w:space="0" w:color="000000"/>
              <w:right w:val="double" w:sz="4" w:space="0" w:color="auto"/>
            </w:tcBorders>
          </w:tcPr>
          <w:p w14:paraId="23A9904A" w14:textId="77777777" w:rsidR="00721306" w:rsidRPr="00721306" w:rsidRDefault="00721306" w:rsidP="00721306">
            <w:pPr>
              <w:adjustRightInd w:val="0"/>
              <w:spacing w:before="3"/>
              <w:ind w:left="90" w:right="-20" w:hanging="90"/>
              <w:rPr>
                <w:sz w:val="24"/>
                <w:lang w:bidi="en-US"/>
              </w:rPr>
            </w:pPr>
            <w:r w:rsidRPr="00721306">
              <w:rPr>
                <w:sz w:val="20"/>
                <w:szCs w:val="20"/>
                <w:lang w:bidi="en-US"/>
              </w:rPr>
              <w:t xml:space="preserve">  Voluntary term life insurance must be based on a</w:t>
            </w:r>
            <w:r w:rsidRPr="00721306">
              <w:rPr>
                <w:spacing w:val="2"/>
                <w:sz w:val="20"/>
                <w:szCs w:val="20"/>
                <w:lang w:bidi="en-US"/>
              </w:rPr>
              <w:t xml:space="preserve"> </w:t>
            </w:r>
            <w:r w:rsidRPr="00721306">
              <w:rPr>
                <w:b/>
                <w:bCs/>
                <w:sz w:val="20"/>
                <w:szCs w:val="20"/>
                <w:lang w:bidi="en-US"/>
              </w:rPr>
              <w:t>group policy platform</w:t>
            </w:r>
            <w:r w:rsidRPr="00721306">
              <w:rPr>
                <w:b/>
                <w:bCs/>
                <w:spacing w:val="-1"/>
                <w:sz w:val="20"/>
                <w:szCs w:val="20"/>
                <w:lang w:bidi="en-US"/>
              </w:rPr>
              <w:t xml:space="preserve"> </w:t>
            </w:r>
            <w:r w:rsidRPr="00721306">
              <w:rPr>
                <w:sz w:val="20"/>
                <w:szCs w:val="20"/>
                <w:lang w:bidi="en-US"/>
              </w:rPr>
              <w:t xml:space="preserve">issued to the State of Tennessee.  </w:t>
            </w:r>
            <w:proofErr w:type="gramStart"/>
            <w:r w:rsidRPr="00721306">
              <w:rPr>
                <w:sz w:val="20"/>
                <w:szCs w:val="20"/>
                <w:lang w:bidi="en-US"/>
              </w:rPr>
              <w:t>Member’s</w:t>
            </w:r>
            <w:proofErr w:type="gramEnd"/>
            <w:r w:rsidRPr="00721306">
              <w:rPr>
                <w:sz w:val="20"/>
                <w:szCs w:val="20"/>
                <w:lang w:bidi="en-US"/>
              </w:rPr>
              <w:t xml:space="preserve"> coverage shall be as described in approved Certificates of Coverage and to be distributed to Subscribers.</w:t>
            </w:r>
          </w:p>
        </w:tc>
      </w:tr>
    </w:tbl>
    <w:tbl>
      <w:tblPr>
        <w:tblW w:w="10620" w:type="dxa"/>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8370"/>
      </w:tblGrid>
      <w:tr w:rsidR="00721306" w:rsidRPr="00721306" w14:paraId="0065BFF9" w14:textId="77777777" w:rsidTr="00B3527E">
        <w:tc>
          <w:tcPr>
            <w:tcW w:w="2250" w:type="dxa"/>
            <w:tcBorders>
              <w:top w:val="double" w:sz="4" w:space="0" w:color="auto"/>
              <w:left w:val="double" w:sz="4" w:space="0" w:color="auto"/>
            </w:tcBorders>
          </w:tcPr>
          <w:p w14:paraId="1BED78EC" w14:textId="77777777" w:rsidR="00721306" w:rsidRPr="00721306" w:rsidRDefault="00721306" w:rsidP="00721306">
            <w:pPr>
              <w:ind w:left="252" w:hanging="252"/>
              <w:rPr>
                <w:b/>
                <w:i/>
                <w:iCs/>
                <w:sz w:val="20"/>
                <w:szCs w:val="20"/>
                <w:lang w:bidi="en-US"/>
              </w:rPr>
            </w:pPr>
            <w:r w:rsidRPr="00721306">
              <w:rPr>
                <w:b/>
                <w:i/>
                <w:iCs/>
                <w:sz w:val="20"/>
                <w:szCs w:val="20"/>
                <w:lang w:bidi="en-US"/>
              </w:rPr>
              <w:t>Annual Enrollment</w:t>
            </w:r>
          </w:p>
        </w:tc>
        <w:tc>
          <w:tcPr>
            <w:tcW w:w="8370" w:type="dxa"/>
            <w:tcBorders>
              <w:top w:val="double" w:sz="4" w:space="0" w:color="auto"/>
              <w:right w:val="double" w:sz="4" w:space="0" w:color="auto"/>
            </w:tcBorders>
          </w:tcPr>
          <w:p w14:paraId="0044B20E" w14:textId="77777777" w:rsidR="00721306" w:rsidRPr="00721306" w:rsidRDefault="00721306" w:rsidP="00721306">
            <w:pPr>
              <w:rPr>
                <w:sz w:val="20"/>
                <w:lang w:bidi="en-US"/>
              </w:rPr>
            </w:pPr>
            <w:r w:rsidRPr="00721306">
              <w:rPr>
                <w:sz w:val="20"/>
                <w:lang w:bidi="en-US"/>
              </w:rPr>
              <w:t xml:space="preserve">Each year during </w:t>
            </w:r>
            <w:proofErr w:type="gramStart"/>
            <w:r w:rsidRPr="00721306">
              <w:rPr>
                <w:sz w:val="20"/>
                <w:lang w:bidi="en-US"/>
              </w:rPr>
              <w:t>a time period</w:t>
            </w:r>
            <w:proofErr w:type="gramEnd"/>
            <w:r w:rsidRPr="00721306">
              <w:rPr>
                <w:sz w:val="20"/>
                <w:lang w:bidi="en-US"/>
              </w:rPr>
              <w:t xml:space="preserve"> specified by the State, active employees or spouses may qualify to participate in the Plan or to increase amounts of coverage by demonstrating insurability through the response to health questions.  Employees or spouses may also elect to decrease the face amount during the same </w:t>
            </w:r>
            <w:proofErr w:type="gramStart"/>
            <w:r w:rsidRPr="00721306">
              <w:rPr>
                <w:sz w:val="20"/>
                <w:lang w:bidi="en-US"/>
              </w:rPr>
              <w:t>time period</w:t>
            </w:r>
            <w:proofErr w:type="gramEnd"/>
            <w:r w:rsidRPr="00721306">
              <w:rPr>
                <w:sz w:val="20"/>
                <w:lang w:bidi="en-US"/>
              </w:rPr>
              <w:t>. Coverage shall become effective on January 1 of the subsequent calendar year</w:t>
            </w:r>
            <w:r w:rsidRPr="00721306" w:rsidDel="008F4F86">
              <w:rPr>
                <w:sz w:val="20"/>
                <w:lang w:bidi="en-US"/>
              </w:rPr>
              <w:t xml:space="preserve"> </w:t>
            </w:r>
            <w:r w:rsidRPr="00721306">
              <w:rPr>
                <w:sz w:val="20"/>
                <w:lang w:bidi="en-US"/>
              </w:rPr>
              <w:t xml:space="preserve">or the first of a month following approval via medical underwriting. Decrease in coverage shall become effective on January 1 of the subsequent calendar year. During the Annual Enrollment </w:t>
            </w:r>
            <w:proofErr w:type="gramStart"/>
            <w:r w:rsidRPr="00721306">
              <w:rPr>
                <w:sz w:val="20"/>
                <w:lang w:bidi="en-US"/>
              </w:rPr>
              <w:t>time period</w:t>
            </w:r>
            <w:proofErr w:type="gramEnd"/>
            <w:r w:rsidRPr="00721306">
              <w:rPr>
                <w:sz w:val="20"/>
                <w:lang w:bidi="en-US"/>
              </w:rPr>
              <w:t>, an enrolled active employee or enrolled active spouse may add, increase, decrease, or remove a child term rider to be effective the first of the next calendar year.</w:t>
            </w:r>
          </w:p>
          <w:p w14:paraId="666F7F07" w14:textId="77777777" w:rsidR="00721306" w:rsidRPr="00721306" w:rsidRDefault="00721306" w:rsidP="00721306">
            <w:pPr>
              <w:rPr>
                <w:sz w:val="20"/>
                <w:lang w:bidi="en-US"/>
              </w:rPr>
            </w:pPr>
          </w:p>
          <w:p w14:paraId="5E69155F" w14:textId="77777777" w:rsidR="00721306" w:rsidRPr="00721306" w:rsidRDefault="00721306" w:rsidP="00721306">
            <w:pPr>
              <w:rPr>
                <w:sz w:val="20"/>
                <w:szCs w:val="20"/>
                <w:lang w:bidi="en-US"/>
              </w:rPr>
            </w:pPr>
            <w:r w:rsidRPr="00721306">
              <w:rPr>
                <w:sz w:val="20"/>
                <w:szCs w:val="20"/>
                <w:lang w:bidi="en-US"/>
              </w:rPr>
              <w:t xml:space="preserve">Each year during </w:t>
            </w:r>
            <w:proofErr w:type="gramStart"/>
            <w:r w:rsidRPr="00721306">
              <w:rPr>
                <w:sz w:val="20"/>
                <w:szCs w:val="20"/>
                <w:lang w:bidi="en-US"/>
              </w:rPr>
              <w:t>a time period</w:t>
            </w:r>
            <w:proofErr w:type="gramEnd"/>
            <w:r w:rsidRPr="00721306">
              <w:rPr>
                <w:sz w:val="20"/>
                <w:szCs w:val="20"/>
                <w:lang w:bidi="en-US"/>
              </w:rPr>
              <w:t xml:space="preserve"> specified by the State, current active enrolled employees may without answering health questions increase the face amount of their coverage by up to $5,000 if that action will not exceed the guaranteed issue amount.</w:t>
            </w:r>
          </w:p>
        </w:tc>
      </w:tr>
      <w:tr w:rsidR="00721306" w:rsidRPr="00721306" w14:paraId="0760E35D" w14:textId="77777777" w:rsidTr="00B3527E">
        <w:trPr>
          <w:trHeight w:val="1142"/>
        </w:trPr>
        <w:tc>
          <w:tcPr>
            <w:tcW w:w="2250" w:type="dxa"/>
            <w:tcBorders>
              <w:top w:val="double" w:sz="4" w:space="0" w:color="auto"/>
              <w:left w:val="double" w:sz="4" w:space="0" w:color="auto"/>
            </w:tcBorders>
          </w:tcPr>
          <w:p w14:paraId="5A825A7E" w14:textId="77777777" w:rsidR="00721306" w:rsidRPr="00721306" w:rsidRDefault="00721306" w:rsidP="00721306">
            <w:pPr>
              <w:rPr>
                <w:b/>
                <w:i/>
                <w:iCs/>
                <w:sz w:val="20"/>
                <w:szCs w:val="20"/>
                <w:lang w:bidi="en-US"/>
              </w:rPr>
            </w:pPr>
            <w:r w:rsidRPr="00721306">
              <w:rPr>
                <w:b/>
                <w:i/>
                <w:iCs/>
                <w:sz w:val="20"/>
                <w:szCs w:val="20"/>
                <w:lang w:bidi="en-US"/>
              </w:rPr>
              <w:t>Benefit Amounts/ Maximum Amounts</w:t>
            </w:r>
          </w:p>
          <w:p w14:paraId="55D685F7" w14:textId="77777777" w:rsidR="00721306" w:rsidRPr="00721306" w:rsidRDefault="00721306" w:rsidP="00721306">
            <w:pPr>
              <w:rPr>
                <w:b/>
                <w:i/>
                <w:iCs/>
                <w:sz w:val="20"/>
                <w:szCs w:val="20"/>
                <w:lang w:bidi="en-US"/>
              </w:rPr>
            </w:pPr>
          </w:p>
          <w:p w14:paraId="21DE3611" w14:textId="77777777" w:rsidR="00721306" w:rsidRPr="00721306" w:rsidRDefault="00721306" w:rsidP="00721306">
            <w:pPr>
              <w:jc w:val="right"/>
              <w:rPr>
                <w:b/>
                <w:i/>
                <w:iCs/>
                <w:sz w:val="20"/>
                <w:szCs w:val="20"/>
                <w:lang w:bidi="en-US"/>
              </w:rPr>
            </w:pPr>
            <w:r w:rsidRPr="00721306">
              <w:rPr>
                <w:b/>
                <w:i/>
                <w:iCs/>
                <w:sz w:val="20"/>
                <w:szCs w:val="20"/>
                <w:lang w:bidi="en-US"/>
              </w:rPr>
              <w:t>Employee</w:t>
            </w:r>
          </w:p>
          <w:p w14:paraId="64CCDBC7" w14:textId="77777777" w:rsidR="00721306" w:rsidRPr="00721306" w:rsidRDefault="00721306" w:rsidP="00721306">
            <w:pPr>
              <w:rPr>
                <w:b/>
                <w:i/>
                <w:iCs/>
                <w:sz w:val="20"/>
                <w:szCs w:val="20"/>
                <w:lang w:bidi="en-US"/>
              </w:rPr>
            </w:pPr>
          </w:p>
          <w:p w14:paraId="22184493" w14:textId="77777777" w:rsidR="00721306" w:rsidRPr="00721306" w:rsidRDefault="00721306" w:rsidP="00721306">
            <w:pPr>
              <w:rPr>
                <w:b/>
                <w:i/>
                <w:iCs/>
                <w:sz w:val="20"/>
                <w:szCs w:val="20"/>
                <w:lang w:bidi="en-US"/>
              </w:rPr>
            </w:pPr>
          </w:p>
          <w:p w14:paraId="180B88BB" w14:textId="77777777" w:rsidR="00721306" w:rsidRPr="00721306" w:rsidRDefault="00721306" w:rsidP="00721306">
            <w:pPr>
              <w:rPr>
                <w:b/>
                <w:i/>
                <w:iCs/>
                <w:sz w:val="20"/>
                <w:szCs w:val="20"/>
                <w:lang w:bidi="en-US"/>
              </w:rPr>
            </w:pPr>
          </w:p>
          <w:p w14:paraId="0D8932CC" w14:textId="77777777" w:rsidR="00721306" w:rsidRPr="00721306" w:rsidRDefault="00721306" w:rsidP="00721306">
            <w:pPr>
              <w:rPr>
                <w:b/>
                <w:i/>
                <w:iCs/>
                <w:sz w:val="20"/>
                <w:szCs w:val="20"/>
                <w:lang w:bidi="en-US"/>
              </w:rPr>
            </w:pPr>
          </w:p>
          <w:p w14:paraId="636E6CD0" w14:textId="77777777" w:rsidR="00721306" w:rsidRPr="00721306" w:rsidRDefault="00721306" w:rsidP="00721306">
            <w:pPr>
              <w:rPr>
                <w:b/>
                <w:i/>
                <w:iCs/>
                <w:sz w:val="20"/>
                <w:szCs w:val="20"/>
                <w:lang w:bidi="en-US"/>
              </w:rPr>
            </w:pPr>
          </w:p>
          <w:p w14:paraId="1E5143F4" w14:textId="77777777" w:rsidR="00721306" w:rsidRPr="00721306" w:rsidRDefault="00721306" w:rsidP="00721306">
            <w:pPr>
              <w:rPr>
                <w:b/>
                <w:i/>
                <w:iCs/>
                <w:sz w:val="20"/>
                <w:szCs w:val="20"/>
                <w:lang w:bidi="en-US"/>
              </w:rPr>
            </w:pPr>
          </w:p>
          <w:p w14:paraId="2EA899B2" w14:textId="77777777" w:rsidR="00721306" w:rsidRPr="00721306" w:rsidRDefault="00721306" w:rsidP="00721306">
            <w:pPr>
              <w:rPr>
                <w:b/>
                <w:i/>
                <w:iCs/>
                <w:sz w:val="20"/>
                <w:szCs w:val="20"/>
                <w:lang w:bidi="en-US"/>
              </w:rPr>
            </w:pPr>
          </w:p>
          <w:p w14:paraId="151D0208" w14:textId="77777777" w:rsidR="00721306" w:rsidRPr="00721306" w:rsidRDefault="00721306" w:rsidP="00721306">
            <w:pPr>
              <w:rPr>
                <w:b/>
                <w:i/>
                <w:iCs/>
                <w:sz w:val="20"/>
                <w:szCs w:val="20"/>
                <w:lang w:bidi="en-US"/>
              </w:rPr>
            </w:pPr>
          </w:p>
          <w:p w14:paraId="14E3A182" w14:textId="77777777" w:rsidR="00721306" w:rsidRPr="00721306" w:rsidRDefault="00721306" w:rsidP="00721306">
            <w:pPr>
              <w:rPr>
                <w:b/>
                <w:i/>
                <w:iCs/>
                <w:sz w:val="20"/>
                <w:szCs w:val="20"/>
                <w:lang w:bidi="en-US"/>
              </w:rPr>
            </w:pPr>
          </w:p>
          <w:p w14:paraId="7BB7BF55" w14:textId="77777777" w:rsidR="00721306" w:rsidRPr="00721306" w:rsidRDefault="00721306" w:rsidP="00721306">
            <w:pPr>
              <w:rPr>
                <w:b/>
                <w:i/>
                <w:iCs/>
                <w:sz w:val="20"/>
                <w:szCs w:val="20"/>
                <w:lang w:bidi="en-US"/>
              </w:rPr>
            </w:pPr>
          </w:p>
          <w:p w14:paraId="5334082E" w14:textId="77777777" w:rsidR="00721306" w:rsidRPr="00721306" w:rsidRDefault="00721306" w:rsidP="00721306">
            <w:pPr>
              <w:rPr>
                <w:b/>
                <w:i/>
                <w:iCs/>
                <w:sz w:val="20"/>
                <w:szCs w:val="20"/>
                <w:lang w:bidi="en-US"/>
              </w:rPr>
            </w:pPr>
          </w:p>
          <w:p w14:paraId="0E2AA08F" w14:textId="77777777" w:rsidR="00721306" w:rsidRPr="00721306" w:rsidRDefault="00721306" w:rsidP="00721306">
            <w:pPr>
              <w:jc w:val="right"/>
              <w:rPr>
                <w:b/>
                <w:i/>
                <w:iCs/>
                <w:sz w:val="20"/>
                <w:szCs w:val="20"/>
                <w:lang w:bidi="en-US"/>
              </w:rPr>
            </w:pPr>
          </w:p>
          <w:p w14:paraId="145E4B3E" w14:textId="77777777" w:rsidR="00721306" w:rsidRPr="00721306" w:rsidRDefault="00721306" w:rsidP="00721306">
            <w:pPr>
              <w:jc w:val="right"/>
              <w:rPr>
                <w:b/>
                <w:i/>
                <w:iCs/>
                <w:sz w:val="20"/>
                <w:szCs w:val="20"/>
                <w:lang w:bidi="en-US"/>
              </w:rPr>
            </w:pPr>
            <w:r w:rsidRPr="00721306">
              <w:rPr>
                <w:b/>
                <w:i/>
                <w:iCs/>
                <w:sz w:val="20"/>
                <w:szCs w:val="20"/>
                <w:lang w:bidi="en-US"/>
              </w:rPr>
              <w:t>Spouse</w:t>
            </w:r>
          </w:p>
          <w:p w14:paraId="00795355" w14:textId="77777777" w:rsidR="00721306" w:rsidRPr="00721306" w:rsidRDefault="00721306" w:rsidP="00721306">
            <w:pPr>
              <w:rPr>
                <w:b/>
                <w:i/>
                <w:iCs/>
                <w:sz w:val="20"/>
                <w:szCs w:val="20"/>
                <w:lang w:bidi="en-US"/>
              </w:rPr>
            </w:pPr>
          </w:p>
          <w:p w14:paraId="497E9422" w14:textId="77777777" w:rsidR="00721306" w:rsidRPr="00721306" w:rsidRDefault="00721306" w:rsidP="00721306">
            <w:pPr>
              <w:rPr>
                <w:b/>
                <w:i/>
                <w:iCs/>
                <w:sz w:val="20"/>
                <w:szCs w:val="20"/>
                <w:lang w:bidi="en-US"/>
              </w:rPr>
            </w:pPr>
          </w:p>
          <w:p w14:paraId="1805B54C" w14:textId="77777777" w:rsidR="00721306" w:rsidRPr="00721306" w:rsidRDefault="00721306" w:rsidP="00721306">
            <w:pPr>
              <w:rPr>
                <w:b/>
                <w:i/>
                <w:iCs/>
                <w:sz w:val="20"/>
                <w:szCs w:val="20"/>
                <w:lang w:bidi="en-US"/>
              </w:rPr>
            </w:pPr>
          </w:p>
          <w:p w14:paraId="2E08D47D" w14:textId="77777777" w:rsidR="00721306" w:rsidRPr="00721306" w:rsidRDefault="00721306" w:rsidP="00721306">
            <w:pPr>
              <w:rPr>
                <w:b/>
                <w:i/>
                <w:iCs/>
                <w:sz w:val="20"/>
                <w:szCs w:val="20"/>
                <w:lang w:bidi="en-US"/>
              </w:rPr>
            </w:pPr>
          </w:p>
          <w:p w14:paraId="23CC9BE0" w14:textId="77777777" w:rsidR="00721306" w:rsidRPr="00721306" w:rsidRDefault="00721306" w:rsidP="00721306">
            <w:pPr>
              <w:rPr>
                <w:b/>
                <w:i/>
                <w:iCs/>
                <w:sz w:val="20"/>
                <w:szCs w:val="20"/>
                <w:lang w:bidi="en-US"/>
              </w:rPr>
            </w:pPr>
          </w:p>
          <w:p w14:paraId="7B849964" w14:textId="77777777" w:rsidR="00721306" w:rsidRPr="00721306" w:rsidRDefault="00721306" w:rsidP="00721306">
            <w:pPr>
              <w:rPr>
                <w:b/>
                <w:i/>
                <w:iCs/>
                <w:sz w:val="20"/>
                <w:szCs w:val="20"/>
                <w:lang w:bidi="en-US"/>
              </w:rPr>
            </w:pPr>
          </w:p>
          <w:p w14:paraId="28FD9A4C" w14:textId="77777777" w:rsidR="00721306" w:rsidRPr="00721306" w:rsidRDefault="00721306" w:rsidP="00721306">
            <w:pPr>
              <w:rPr>
                <w:b/>
                <w:i/>
                <w:iCs/>
                <w:sz w:val="20"/>
                <w:szCs w:val="20"/>
                <w:lang w:bidi="en-US"/>
              </w:rPr>
            </w:pPr>
          </w:p>
          <w:p w14:paraId="241530F3" w14:textId="77777777" w:rsidR="00721306" w:rsidRPr="00721306" w:rsidRDefault="00721306" w:rsidP="00721306">
            <w:pPr>
              <w:rPr>
                <w:b/>
                <w:i/>
                <w:iCs/>
                <w:sz w:val="20"/>
                <w:szCs w:val="20"/>
                <w:lang w:bidi="en-US"/>
              </w:rPr>
            </w:pPr>
          </w:p>
          <w:p w14:paraId="5C039DDC" w14:textId="77777777" w:rsidR="00721306" w:rsidRPr="00721306" w:rsidRDefault="00721306" w:rsidP="00721306">
            <w:pPr>
              <w:jc w:val="right"/>
              <w:rPr>
                <w:b/>
                <w:i/>
                <w:iCs/>
                <w:sz w:val="20"/>
                <w:szCs w:val="20"/>
                <w:lang w:bidi="en-US"/>
              </w:rPr>
            </w:pPr>
            <w:r w:rsidRPr="00721306">
              <w:rPr>
                <w:b/>
                <w:i/>
                <w:iCs/>
                <w:sz w:val="20"/>
                <w:szCs w:val="20"/>
                <w:lang w:bidi="en-US"/>
              </w:rPr>
              <w:t>Child Term Rider</w:t>
            </w:r>
          </w:p>
          <w:p w14:paraId="11CBFAFC" w14:textId="77777777" w:rsidR="00721306" w:rsidRPr="00721306" w:rsidRDefault="00721306" w:rsidP="00721306">
            <w:pPr>
              <w:rPr>
                <w:b/>
                <w:i/>
                <w:iCs/>
                <w:sz w:val="20"/>
                <w:szCs w:val="20"/>
                <w:lang w:bidi="en-US"/>
              </w:rPr>
            </w:pPr>
          </w:p>
          <w:p w14:paraId="596844E6" w14:textId="77777777" w:rsidR="00721306" w:rsidRPr="00721306" w:rsidRDefault="00721306" w:rsidP="00721306">
            <w:pPr>
              <w:rPr>
                <w:b/>
                <w:i/>
                <w:iCs/>
                <w:sz w:val="20"/>
                <w:szCs w:val="20"/>
                <w:lang w:bidi="en-US"/>
              </w:rPr>
            </w:pPr>
          </w:p>
          <w:p w14:paraId="102823F8" w14:textId="77777777" w:rsidR="00721306" w:rsidRPr="00721306" w:rsidRDefault="00721306" w:rsidP="00721306">
            <w:pPr>
              <w:rPr>
                <w:b/>
                <w:i/>
                <w:iCs/>
                <w:sz w:val="20"/>
                <w:szCs w:val="20"/>
                <w:lang w:bidi="en-US"/>
              </w:rPr>
            </w:pPr>
          </w:p>
          <w:p w14:paraId="6EF89099" w14:textId="77777777" w:rsidR="00721306" w:rsidRPr="00721306" w:rsidRDefault="00721306" w:rsidP="00721306">
            <w:pPr>
              <w:jc w:val="right"/>
              <w:rPr>
                <w:b/>
                <w:i/>
                <w:iCs/>
                <w:sz w:val="20"/>
                <w:szCs w:val="20"/>
                <w:lang w:bidi="en-US"/>
              </w:rPr>
            </w:pPr>
          </w:p>
        </w:tc>
        <w:tc>
          <w:tcPr>
            <w:tcW w:w="8370" w:type="dxa"/>
            <w:tcBorders>
              <w:top w:val="double" w:sz="4" w:space="0" w:color="auto"/>
              <w:right w:val="double" w:sz="4" w:space="0" w:color="auto"/>
            </w:tcBorders>
          </w:tcPr>
          <w:p w14:paraId="50D01D91" w14:textId="77777777" w:rsidR="00721306" w:rsidRPr="00721306" w:rsidRDefault="00721306" w:rsidP="00721306">
            <w:pPr>
              <w:rPr>
                <w:sz w:val="20"/>
                <w:szCs w:val="20"/>
                <w:lang w:bidi="en-US"/>
              </w:rPr>
            </w:pPr>
          </w:p>
          <w:p w14:paraId="5B0B1160" w14:textId="77777777" w:rsidR="00721306" w:rsidRPr="00721306" w:rsidRDefault="00721306" w:rsidP="00721306">
            <w:pPr>
              <w:rPr>
                <w:sz w:val="20"/>
                <w:szCs w:val="20"/>
                <w:lang w:bidi="en-US"/>
              </w:rPr>
            </w:pPr>
          </w:p>
          <w:p w14:paraId="52A67793" w14:textId="77777777" w:rsidR="00721306" w:rsidRPr="00721306" w:rsidRDefault="00721306" w:rsidP="00721306">
            <w:pPr>
              <w:rPr>
                <w:sz w:val="20"/>
                <w:szCs w:val="20"/>
                <w:lang w:bidi="en-US"/>
              </w:rPr>
            </w:pPr>
          </w:p>
          <w:p w14:paraId="57462B3A" w14:textId="77777777" w:rsidR="00721306" w:rsidRPr="00721306" w:rsidRDefault="00721306" w:rsidP="00721306">
            <w:pPr>
              <w:rPr>
                <w:sz w:val="20"/>
                <w:szCs w:val="20"/>
                <w:lang w:bidi="en-US"/>
              </w:rPr>
            </w:pPr>
            <w:r w:rsidRPr="00721306">
              <w:rPr>
                <w:sz w:val="20"/>
                <w:szCs w:val="20"/>
                <w:lang w:bidi="en-US"/>
              </w:rPr>
              <w:t>In-force active and ported certificates of coverage being transferred to the Contractor on January 1, 2028, shall transfer with the same coverage amount unless a change was made during the 2028 annual enrollment period by active employees.</w:t>
            </w:r>
          </w:p>
          <w:p w14:paraId="39F52E55" w14:textId="77777777" w:rsidR="00721306" w:rsidRPr="00721306" w:rsidRDefault="00721306" w:rsidP="00721306">
            <w:pPr>
              <w:rPr>
                <w:sz w:val="20"/>
                <w:szCs w:val="20"/>
                <w:lang w:bidi="en-US"/>
              </w:rPr>
            </w:pPr>
          </w:p>
          <w:p w14:paraId="0DFF39B1" w14:textId="77777777" w:rsidR="00721306" w:rsidRPr="00721306" w:rsidRDefault="00721306" w:rsidP="00721306">
            <w:pPr>
              <w:rPr>
                <w:sz w:val="20"/>
                <w:szCs w:val="20"/>
                <w:lang w:bidi="en-US"/>
              </w:rPr>
            </w:pPr>
            <w:r w:rsidRPr="00721306">
              <w:rPr>
                <w:sz w:val="20"/>
                <w:szCs w:val="20"/>
                <w:lang w:bidi="en-US"/>
              </w:rPr>
              <w:t>The guaranteed issue amount of insurance under the Voluntary Term Life Insurance Plan for employees shall be five (5) times the employee’s Annual Base Salary as of September 1 effective January 1 of each calendar year or other dates set by the State</w:t>
            </w:r>
            <w:r w:rsidRPr="00721306">
              <w:rPr>
                <w:sz w:val="16"/>
                <w:szCs w:val="16"/>
                <w:lang w:bidi="en-US"/>
              </w:rPr>
              <w:t xml:space="preserve">, </w:t>
            </w:r>
            <w:r w:rsidRPr="00721306">
              <w:rPr>
                <w:sz w:val="20"/>
                <w:szCs w:val="20"/>
                <w:lang w:bidi="en-US"/>
              </w:rPr>
              <w:t>rounded to the next highest $5,000 increment.  The minimum base amount is $5,000 for each employee.  The maximum issue amount of insurance under the Voluntary Term Life Insurance Plan shall be seven (7</w:t>
            </w:r>
            <w:proofErr w:type="gramStart"/>
            <w:r w:rsidRPr="00721306">
              <w:rPr>
                <w:sz w:val="20"/>
                <w:szCs w:val="20"/>
                <w:lang w:bidi="en-US"/>
              </w:rPr>
              <w:t>) times</w:t>
            </w:r>
            <w:proofErr w:type="gramEnd"/>
            <w:r w:rsidRPr="00721306">
              <w:rPr>
                <w:sz w:val="20"/>
                <w:szCs w:val="20"/>
                <w:lang w:bidi="en-US"/>
              </w:rPr>
              <w:t xml:space="preserve"> Annual Base Salary, then rounded to the next highest $5,000 increment up to a maximum of $500,000.  A participating employee may increase his or her face value of coverage annually by $</w:t>
            </w:r>
            <w:proofErr w:type="gramStart"/>
            <w:r w:rsidRPr="00721306">
              <w:rPr>
                <w:sz w:val="20"/>
                <w:szCs w:val="20"/>
                <w:lang w:bidi="en-US"/>
              </w:rPr>
              <w:t>5,000</w:t>
            </w:r>
            <w:proofErr w:type="gramEnd"/>
            <w:r w:rsidRPr="00721306">
              <w:rPr>
                <w:sz w:val="20"/>
                <w:szCs w:val="20"/>
                <w:lang w:bidi="en-US"/>
              </w:rPr>
              <w:t xml:space="preserve"> subject to the guaranteed issue amount and maximum coverage on a date mutually established by the State and the Contractor.</w:t>
            </w:r>
          </w:p>
          <w:p w14:paraId="1354E15E" w14:textId="77777777" w:rsidR="00721306" w:rsidRPr="00721306" w:rsidRDefault="00721306" w:rsidP="00721306">
            <w:pPr>
              <w:rPr>
                <w:sz w:val="20"/>
                <w:szCs w:val="20"/>
                <w:lang w:bidi="en-US"/>
              </w:rPr>
            </w:pPr>
          </w:p>
          <w:p w14:paraId="3A56911D" w14:textId="77777777" w:rsidR="00721306" w:rsidRPr="00721306" w:rsidRDefault="00721306" w:rsidP="00721306">
            <w:pPr>
              <w:rPr>
                <w:sz w:val="20"/>
                <w:szCs w:val="20"/>
                <w:lang w:bidi="en-US"/>
              </w:rPr>
            </w:pPr>
            <w:r w:rsidRPr="00721306">
              <w:rPr>
                <w:sz w:val="20"/>
                <w:szCs w:val="20"/>
                <w:lang w:bidi="en-US"/>
              </w:rPr>
              <w:t>In-force active and ported certificates of coverage being transferred to the Contractor on January 1, 2028, shall transfer with the same coverage amount unless a change was made during the 2028 annual enrollment period by active spouses.</w:t>
            </w:r>
          </w:p>
          <w:p w14:paraId="2609E7B1" w14:textId="77777777" w:rsidR="00721306" w:rsidRPr="00721306" w:rsidRDefault="00721306" w:rsidP="00721306">
            <w:pPr>
              <w:rPr>
                <w:sz w:val="20"/>
                <w:szCs w:val="20"/>
                <w:lang w:bidi="en-US"/>
              </w:rPr>
            </w:pPr>
          </w:p>
          <w:p w14:paraId="650A4931" w14:textId="77777777" w:rsidR="00721306" w:rsidRPr="00721306" w:rsidRDefault="00721306" w:rsidP="00721306">
            <w:pPr>
              <w:rPr>
                <w:sz w:val="20"/>
                <w:szCs w:val="20"/>
                <w:lang w:bidi="en-US"/>
              </w:rPr>
            </w:pPr>
            <w:r w:rsidRPr="00721306">
              <w:rPr>
                <w:sz w:val="20"/>
                <w:szCs w:val="20"/>
                <w:lang w:bidi="en-US"/>
              </w:rPr>
              <w:t>The spouse may enroll when first eligible in $</w:t>
            </w:r>
            <w:proofErr w:type="gramStart"/>
            <w:r w:rsidRPr="00721306">
              <w:rPr>
                <w:sz w:val="20"/>
                <w:szCs w:val="20"/>
                <w:lang w:bidi="en-US"/>
              </w:rPr>
              <w:t>5,000 of</w:t>
            </w:r>
            <w:proofErr w:type="gramEnd"/>
            <w:r w:rsidRPr="00721306">
              <w:rPr>
                <w:sz w:val="20"/>
                <w:szCs w:val="20"/>
                <w:lang w:bidi="en-US"/>
              </w:rPr>
              <w:t xml:space="preserve"> coverage without answering medical questions (guaranteed issue).</w:t>
            </w:r>
          </w:p>
          <w:p w14:paraId="56A6B91D" w14:textId="77777777" w:rsidR="00721306" w:rsidRPr="00721306" w:rsidRDefault="00721306" w:rsidP="00721306">
            <w:pPr>
              <w:rPr>
                <w:sz w:val="20"/>
                <w:szCs w:val="20"/>
                <w:lang w:bidi="en-US"/>
              </w:rPr>
            </w:pPr>
            <w:r w:rsidRPr="00721306">
              <w:rPr>
                <w:sz w:val="20"/>
                <w:szCs w:val="20"/>
                <w:lang w:bidi="en-US"/>
              </w:rPr>
              <w:t xml:space="preserve"> </w:t>
            </w:r>
          </w:p>
          <w:p w14:paraId="55185EFB" w14:textId="77777777" w:rsidR="00721306" w:rsidRPr="00721306" w:rsidRDefault="00721306" w:rsidP="00721306">
            <w:pPr>
              <w:rPr>
                <w:sz w:val="20"/>
                <w:szCs w:val="20"/>
                <w:lang w:bidi="en-US"/>
              </w:rPr>
            </w:pPr>
            <w:r w:rsidRPr="00721306">
              <w:rPr>
                <w:sz w:val="20"/>
                <w:szCs w:val="20"/>
                <w:lang w:bidi="en-US"/>
              </w:rPr>
              <w:t xml:space="preserve">The spouse may choose coverage in increments of $5,000 up to a maximum of $50,000. </w:t>
            </w:r>
          </w:p>
          <w:p w14:paraId="2300AE09" w14:textId="77777777" w:rsidR="00721306" w:rsidRPr="00721306" w:rsidRDefault="00721306" w:rsidP="00721306">
            <w:pPr>
              <w:rPr>
                <w:sz w:val="20"/>
                <w:szCs w:val="20"/>
                <w:lang w:bidi="en-US"/>
              </w:rPr>
            </w:pPr>
          </w:p>
          <w:p w14:paraId="6C21437E" w14:textId="77777777" w:rsidR="00721306" w:rsidRPr="00721306" w:rsidRDefault="00721306" w:rsidP="00721306">
            <w:pPr>
              <w:rPr>
                <w:sz w:val="20"/>
                <w:szCs w:val="20"/>
                <w:lang w:bidi="en-US"/>
              </w:rPr>
            </w:pPr>
            <w:r w:rsidRPr="00721306">
              <w:rPr>
                <w:sz w:val="20"/>
                <w:szCs w:val="20"/>
                <w:lang w:bidi="en-US"/>
              </w:rPr>
              <w:t>All child term riders in force as of December 31, 2027, including those in the amount of $2,500, shall carryover to the Contractor as of January 1, 2028.</w:t>
            </w:r>
          </w:p>
          <w:p w14:paraId="532729C4" w14:textId="77777777" w:rsidR="00721306" w:rsidRPr="00721306" w:rsidRDefault="00721306" w:rsidP="00721306">
            <w:pPr>
              <w:rPr>
                <w:sz w:val="20"/>
                <w:szCs w:val="20"/>
                <w:lang w:bidi="en-US"/>
              </w:rPr>
            </w:pPr>
          </w:p>
          <w:p w14:paraId="207A1ABF" w14:textId="77777777" w:rsidR="00721306" w:rsidRPr="00721306" w:rsidRDefault="00721306" w:rsidP="00721306">
            <w:pPr>
              <w:rPr>
                <w:sz w:val="20"/>
                <w:szCs w:val="20"/>
                <w:lang w:bidi="en-US"/>
              </w:rPr>
            </w:pPr>
            <w:r w:rsidRPr="00721306">
              <w:rPr>
                <w:sz w:val="20"/>
                <w:szCs w:val="20"/>
                <w:lang w:bidi="en-US"/>
              </w:rPr>
              <w:t>An active enrolled employee or active enrolled spouse may add or increase a child term rider in the amount of $5,000; $10,000; $15,000, or $20,000.</w:t>
            </w:r>
          </w:p>
        </w:tc>
      </w:tr>
      <w:tr w:rsidR="00721306" w:rsidRPr="00721306" w14:paraId="7FD8D7CA" w14:textId="77777777" w:rsidTr="00B3527E">
        <w:tc>
          <w:tcPr>
            <w:tcW w:w="2250" w:type="dxa"/>
            <w:tcBorders>
              <w:top w:val="double" w:sz="4" w:space="0" w:color="auto"/>
              <w:left w:val="double" w:sz="4" w:space="0" w:color="auto"/>
            </w:tcBorders>
          </w:tcPr>
          <w:p w14:paraId="2AFF0F53" w14:textId="77777777" w:rsidR="00721306" w:rsidRPr="00721306" w:rsidRDefault="00721306" w:rsidP="00721306">
            <w:pPr>
              <w:ind w:left="252" w:hanging="252"/>
              <w:rPr>
                <w:b/>
                <w:i/>
                <w:iCs/>
                <w:sz w:val="20"/>
                <w:szCs w:val="20"/>
                <w:lang w:bidi="en-US"/>
              </w:rPr>
            </w:pPr>
            <w:r w:rsidRPr="00721306">
              <w:rPr>
                <w:b/>
                <w:i/>
                <w:iCs/>
                <w:sz w:val="20"/>
                <w:szCs w:val="20"/>
                <w:lang w:bidi="en-US"/>
              </w:rPr>
              <w:t>Advance Benefit</w:t>
            </w:r>
          </w:p>
        </w:tc>
        <w:tc>
          <w:tcPr>
            <w:tcW w:w="8370" w:type="dxa"/>
            <w:tcBorders>
              <w:top w:val="double" w:sz="4" w:space="0" w:color="auto"/>
              <w:right w:val="double" w:sz="4" w:space="0" w:color="auto"/>
            </w:tcBorders>
          </w:tcPr>
          <w:p w14:paraId="15FBA0E5" w14:textId="77777777" w:rsidR="00721306" w:rsidRPr="00721306" w:rsidRDefault="00721306" w:rsidP="00721306">
            <w:pPr>
              <w:rPr>
                <w:sz w:val="20"/>
                <w:szCs w:val="20"/>
                <w:lang w:bidi="en-US"/>
              </w:rPr>
            </w:pPr>
            <w:r w:rsidRPr="00721306">
              <w:rPr>
                <w:sz w:val="20"/>
                <w:szCs w:val="20"/>
                <w:lang w:bidi="en-US"/>
              </w:rPr>
              <w:t xml:space="preserve">If the enrolled employee is terminally ill with a diagnosed life expectancy of no more than twelve months, he may request a partial payment of the scheduled amount of his voluntary term life. The minimum death benefit to be eligible for an advance benefit is $10,000. This advance payment is subject to a minimum withdrawal of $5,000 and will reduce the </w:t>
            </w:r>
            <w:r w:rsidRPr="00721306">
              <w:rPr>
                <w:sz w:val="20"/>
                <w:szCs w:val="20"/>
                <w:lang w:bidi="en-US"/>
              </w:rPr>
              <w:lastRenderedPageBreak/>
              <w:t xml:space="preserve">scheduled amount of coverage paid to the beneficiary. The maximum death benefit that can be advanced is 80% of the amount of the employee's voluntary term life insurance coverage. The advanced payment will be reported to the Internal Revenue Service, and it may be considered taxable income. </w:t>
            </w:r>
          </w:p>
          <w:p w14:paraId="71583E71" w14:textId="77777777" w:rsidR="00721306" w:rsidRPr="00721306" w:rsidRDefault="00721306" w:rsidP="00721306">
            <w:pPr>
              <w:rPr>
                <w:b/>
                <w:bCs/>
                <w:sz w:val="20"/>
                <w:szCs w:val="20"/>
                <w:lang w:bidi="en-US"/>
              </w:rPr>
            </w:pPr>
          </w:p>
          <w:p w14:paraId="6160594E" w14:textId="77777777" w:rsidR="00721306" w:rsidRPr="00721306" w:rsidRDefault="00721306" w:rsidP="00721306">
            <w:pPr>
              <w:rPr>
                <w:sz w:val="20"/>
                <w:szCs w:val="20"/>
                <w:lang w:bidi="en-US"/>
              </w:rPr>
            </w:pPr>
            <w:r w:rsidRPr="00721306">
              <w:rPr>
                <w:b/>
                <w:bCs/>
                <w:sz w:val="20"/>
                <w:szCs w:val="20"/>
                <w:lang w:bidi="en-US"/>
              </w:rPr>
              <w:t xml:space="preserve">Limitations. </w:t>
            </w:r>
            <w:r w:rsidRPr="00721306">
              <w:rPr>
                <w:sz w:val="20"/>
                <w:szCs w:val="20"/>
                <w:lang w:bidi="en-US"/>
              </w:rPr>
              <w:t xml:space="preserve">There are some limitations on the advance benefit option. A benefit will not be paid if: </w:t>
            </w:r>
          </w:p>
          <w:p w14:paraId="484EE0AC" w14:textId="77777777" w:rsidR="00721306" w:rsidRPr="00721306" w:rsidRDefault="00721306" w:rsidP="00457115">
            <w:pPr>
              <w:numPr>
                <w:ilvl w:val="0"/>
                <w:numId w:val="82"/>
              </w:numPr>
              <w:rPr>
                <w:sz w:val="20"/>
                <w:szCs w:val="20"/>
                <w:lang w:bidi="en-US"/>
              </w:rPr>
            </w:pPr>
            <w:r w:rsidRPr="00721306">
              <w:rPr>
                <w:sz w:val="20"/>
                <w:szCs w:val="20"/>
                <w:lang w:bidi="en-US"/>
              </w:rPr>
              <w:t xml:space="preserve">The terminal illness resulted from attempted suicide or self-inflicted injury; </w:t>
            </w:r>
          </w:p>
          <w:p w14:paraId="150E1070" w14:textId="77777777" w:rsidR="00721306" w:rsidRPr="00721306" w:rsidRDefault="00721306" w:rsidP="00457115">
            <w:pPr>
              <w:numPr>
                <w:ilvl w:val="0"/>
                <w:numId w:val="82"/>
              </w:numPr>
              <w:rPr>
                <w:sz w:val="20"/>
                <w:szCs w:val="20"/>
                <w:lang w:bidi="en-US"/>
              </w:rPr>
            </w:pPr>
            <w:r w:rsidRPr="00721306">
              <w:rPr>
                <w:sz w:val="20"/>
                <w:szCs w:val="20"/>
                <w:lang w:bidi="en-US"/>
              </w:rPr>
              <w:t xml:space="preserve">The coverage has been assigned; </w:t>
            </w:r>
          </w:p>
          <w:p w14:paraId="57994605" w14:textId="77777777" w:rsidR="00721306" w:rsidRPr="00721306" w:rsidRDefault="00721306" w:rsidP="00457115">
            <w:pPr>
              <w:numPr>
                <w:ilvl w:val="0"/>
                <w:numId w:val="82"/>
              </w:numPr>
              <w:rPr>
                <w:sz w:val="20"/>
                <w:szCs w:val="20"/>
                <w:lang w:bidi="en-US"/>
              </w:rPr>
            </w:pPr>
            <w:r w:rsidRPr="00721306">
              <w:rPr>
                <w:sz w:val="20"/>
                <w:szCs w:val="20"/>
                <w:lang w:bidi="en-US"/>
              </w:rPr>
              <w:t xml:space="preserve">The coverage is payable to an irrevocable beneficiary; </w:t>
            </w:r>
          </w:p>
          <w:p w14:paraId="2E200389" w14:textId="77777777" w:rsidR="00721306" w:rsidRPr="00721306" w:rsidRDefault="00721306" w:rsidP="00457115">
            <w:pPr>
              <w:numPr>
                <w:ilvl w:val="0"/>
                <w:numId w:val="82"/>
              </w:numPr>
              <w:rPr>
                <w:sz w:val="20"/>
                <w:szCs w:val="20"/>
                <w:lang w:bidi="en-US"/>
              </w:rPr>
            </w:pPr>
            <w:r w:rsidRPr="00721306">
              <w:rPr>
                <w:sz w:val="20"/>
                <w:szCs w:val="20"/>
                <w:lang w:bidi="en-US"/>
              </w:rPr>
              <w:t xml:space="preserve">You are required by law to use this option to meet the claims of creditors; or </w:t>
            </w:r>
          </w:p>
          <w:p w14:paraId="1D3470D2" w14:textId="77777777" w:rsidR="00721306" w:rsidRPr="00721306" w:rsidRDefault="00721306" w:rsidP="00721306">
            <w:pPr>
              <w:ind w:left="706"/>
              <w:rPr>
                <w:sz w:val="20"/>
                <w:szCs w:val="20"/>
                <w:lang w:bidi="en-US"/>
              </w:rPr>
            </w:pPr>
            <w:r w:rsidRPr="00721306">
              <w:rPr>
                <w:rFonts w:eastAsia="Aptos"/>
                <w:sz w:val="20"/>
                <w:szCs w:val="20"/>
                <w:lang w:bidi="en-US"/>
              </w:rPr>
              <w:t xml:space="preserve">You are required by a government agency to use this option </w:t>
            </w:r>
            <w:proofErr w:type="gramStart"/>
            <w:r w:rsidRPr="00721306">
              <w:rPr>
                <w:rFonts w:eastAsia="Aptos"/>
                <w:sz w:val="20"/>
                <w:szCs w:val="20"/>
                <w:lang w:bidi="en-US"/>
              </w:rPr>
              <w:t>in order to</w:t>
            </w:r>
            <w:proofErr w:type="gramEnd"/>
            <w:r w:rsidRPr="00721306">
              <w:rPr>
                <w:rFonts w:eastAsia="Aptos"/>
                <w:sz w:val="20"/>
                <w:szCs w:val="20"/>
                <w:lang w:bidi="en-US"/>
              </w:rPr>
              <w:t xml:space="preserve"> get or keep a government benefit or entitlement.</w:t>
            </w:r>
          </w:p>
        </w:tc>
      </w:tr>
      <w:tr w:rsidR="00721306" w:rsidRPr="00721306" w14:paraId="23DBCF9F" w14:textId="77777777" w:rsidTr="00B3527E">
        <w:tc>
          <w:tcPr>
            <w:tcW w:w="2250" w:type="dxa"/>
            <w:tcBorders>
              <w:left w:val="double" w:sz="4" w:space="0" w:color="auto"/>
            </w:tcBorders>
          </w:tcPr>
          <w:p w14:paraId="3CDB66BB" w14:textId="77777777" w:rsidR="00721306" w:rsidRPr="00721306" w:rsidRDefault="00721306" w:rsidP="00721306">
            <w:pPr>
              <w:ind w:left="162" w:hanging="180"/>
              <w:rPr>
                <w:b/>
                <w:i/>
                <w:iCs/>
                <w:sz w:val="18"/>
                <w:szCs w:val="18"/>
                <w:lang w:bidi="en-US"/>
              </w:rPr>
            </w:pPr>
            <w:r w:rsidRPr="00721306">
              <w:rPr>
                <w:b/>
                <w:i/>
                <w:iCs/>
                <w:sz w:val="18"/>
                <w:szCs w:val="18"/>
                <w:lang w:bidi="en-US"/>
              </w:rPr>
              <w:lastRenderedPageBreak/>
              <w:t>Exclusions/Limitations</w:t>
            </w:r>
          </w:p>
        </w:tc>
        <w:tc>
          <w:tcPr>
            <w:tcW w:w="8370" w:type="dxa"/>
            <w:tcBorders>
              <w:right w:val="double" w:sz="4" w:space="0" w:color="auto"/>
            </w:tcBorders>
          </w:tcPr>
          <w:p w14:paraId="4800E1A2" w14:textId="77777777" w:rsidR="00721306" w:rsidRPr="00721306" w:rsidRDefault="00721306" w:rsidP="00721306">
            <w:pPr>
              <w:rPr>
                <w:sz w:val="20"/>
                <w:lang w:bidi="en-US"/>
              </w:rPr>
            </w:pPr>
            <w:r w:rsidRPr="00721306">
              <w:rPr>
                <w:sz w:val="20"/>
                <w:lang w:bidi="en-US"/>
              </w:rPr>
              <w:t xml:space="preserve">Benefits will not be paid for deaths caused by suicide in the first 24 months after a </w:t>
            </w:r>
            <w:proofErr w:type="gramStart"/>
            <w:r w:rsidRPr="00721306">
              <w:rPr>
                <w:sz w:val="20"/>
                <w:lang w:bidi="en-US"/>
              </w:rPr>
              <w:t>Member’s</w:t>
            </w:r>
            <w:proofErr w:type="gramEnd"/>
            <w:r w:rsidRPr="00721306">
              <w:rPr>
                <w:sz w:val="20"/>
                <w:lang w:bidi="en-US"/>
              </w:rPr>
              <w:t xml:space="preserve"> coverage takes effect.  Additional or increased coverage amounts will not be paid for deaths caused by suicide within 24 months of the date the changes were made.</w:t>
            </w:r>
          </w:p>
          <w:p w14:paraId="64DCEB8D" w14:textId="77777777" w:rsidR="00721306" w:rsidRPr="00721306" w:rsidRDefault="00721306" w:rsidP="00721306">
            <w:pPr>
              <w:rPr>
                <w:sz w:val="20"/>
                <w:lang w:bidi="en-US"/>
              </w:rPr>
            </w:pPr>
          </w:p>
          <w:p w14:paraId="0A45690D" w14:textId="77777777" w:rsidR="00721306" w:rsidRPr="00721306" w:rsidRDefault="00721306" w:rsidP="00721306">
            <w:pPr>
              <w:rPr>
                <w:sz w:val="20"/>
                <w:lang w:bidi="en-US"/>
              </w:rPr>
            </w:pPr>
            <w:r w:rsidRPr="00721306">
              <w:rPr>
                <w:sz w:val="20"/>
                <w:lang w:bidi="en-US"/>
              </w:rPr>
              <w:t>In the event an individual is approved for coverage through medical underwriting, that coverage will be in full force on the general effective date unless limited by another provision of the Group Master Policy.</w:t>
            </w:r>
          </w:p>
        </w:tc>
      </w:tr>
      <w:tr w:rsidR="00721306" w:rsidRPr="00721306" w14:paraId="61D7878F" w14:textId="77777777" w:rsidTr="00B3527E">
        <w:tc>
          <w:tcPr>
            <w:tcW w:w="2250" w:type="dxa"/>
            <w:tcBorders>
              <w:left w:val="double" w:sz="4" w:space="0" w:color="auto"/>
            </w:tcBorders>
          </w:tcPr>
          <w:p w14:paraId="42B8CD92" w14:textId="77777777" w:rsidR="00721306" w:rsidRPr="00721306" w:rsidRDefault="00721306" w:rsidP="00721306">
            <w:pPr>
              <w:ind w:left="162" w:hanging="180"/>
              <w:rPr>
                <w:b/>
                <w:i/>
                <w:iCs/>
                <w:sz w:val="20"/>
                <w:szCs w:val="20"/>
                <w:lang w:bidi="en-US"/>
              </w:rPr>
            </w:pPr>
            <w:r w:rsidRPr="00721306">
              <w:rPr>
                <w:b/>
                <w:i/>
                <w:iCs/>
                <w:sz w:val="20"/>
                <w:szCs w:val="20"/>
                <w:lang w:bidi="en-US"/>
              </w:rPr>
              <w:t>Premiums</w:t>
            </w:r>
          </w:p>
        </w:tc>
        <w:tc>
          <w:tcPr>
            <w:tcW w:w="8370" w:type="dxa"/>
            <w:tcBorders>
              <w:right w:val="double" w:sz="4" w:space="0" w:color="auto"/>
            </w:tcBorders>
          </w:tcPr>
          <w:p w14:paraId="46B32677" w14:textId="77777777" w:rsidR="00721306" w:rsidRPr="00721306" w:rsidRDefault="00721306" w:rsidP="00721306">
            <w:pPr>
              <w:rPr>
                <w:sz w:val="20"/>
                <w:szCs w:val="20"/>
                <w:lang w:bidi="en-US"/>
              </w:rPr>
            </w:pPr>
            <w:r w:rsidRPr="00721306">
              <w:rPr>
                <w:sz w:val="20"/>
                <w:szCs w:val="20"/>
                <w:lang w:bidi="en-US"/>
              </w:rPr>
              <w:t xml:space="preserve">The premium rates may be found in section C.3 of this Contract.  Premiums for each Certificate are based upon the Member’s age as of his or her last birthday as determined on the policy anniversary date (January 1).  </w:t>
            </w:r>
          </w:p>
        </w:tc>
      </w:tr>
      <w:tr w:rsidR="00721306" w:rsidRPr="00721306" w14:paraId="54AA9957" w14:textId="77777777" w:rsidTr="00B3527E">
        <w:tc>
          <w:tcPr>
            <w:tcW w:w="2250" w:type="dxa"/>
            <w:tcBorders>
              <w:left w:val="double" w:sz="4" w:space="0" w:color="auto"/>
            </w:tcBorders>
          </w:tcPr>
          <w:p w14:paraId="24785B1B" w14:textId="77777777" w:rsidR="00721306" w:rsidRPr="00721306" w:rsidRDefault="00721306" w:rsidP="00721306">
            <w:pPr>
              <w:ind w:left="-20"/>
              <w:rPr>
                <w:b/>
                <w:i/>
                <w:iCs/>
                <w:sz w:val="20"/>
                <w:szCs w:val="20"/>
                <w:lang w:bidi="en-US"/>
              </w:rPr>
            </w:pPr>
            <w:r w:rsidRPr="00721306">
              <w:rPr>
                <w:b/>
                <w:i/>
                <w:iCs/>
                <w:sz w:val="20"/>
                <w:szCs w:val="20"/>
                <w:lang w:bidi="en-US"/>
              </w:rPr>
              <w:t>Premium Rate Guarantee</w:t>
            </w:r>
          </w:p>
        </w:tc>
        <w:tc>
          <w:tcPr>
            <w:tcW w:w="8370" w:type="dxa"/>
            <w:tcBorders>
              <w:right w:val="double" w:sz="4" w:space="0" w:color="auto"/>
            </w:tcBorders>
            <w:vAlign w:val="center"/>
          </w:tcPr>
          <w:p w14:paraId="384BF2B3" w14:textId="77777777" w:rsidR="00721306" w:rsidRPr="00721306" w:rsidRDefault="00721306" w:rsidP="00721306">
            <w:pPr>
              <w:rPr>
                <w:b/>
                <w:sz w:val="20"/>
                <w:szCs w:val="20"/>
                <w:lang w:bidi="en-US"/>
              </w:rPr>
            </w:pPr>
            <w:r w:rsidRPr="00721306">
              <w:rPr>
                <w:sz w:val="20"/>
                <w:szCs w:val="20"/>
                <w:lang w:bidi="en-US"/>
              </w:rPr>
              <w:t>The entire term of the contract.</w:t>
            </w:r>
          </w:p>
        </w:tc>
      </w:tr>
      <w:tr w:rsidR="00721306" w:rsidRPr="00721306" w14:paraId="712FF4A0" w14:textId="77777777" w:rsidTr="00B3527E">
        <w:tc>
          <w:tcPr>
            <w:tcW w:w="2250" w:type="dxa"/>
            <w:tcBorders>
              <w:left w:val="double" w:sz="4" w:space="0" w:color="auto"/>
            </w:tcBorders>
          </w:tcPr>
          <w:p w14:paraId="2FC9700E" w14:textId="77777777" w:rsidR="00721306" w:rsidRPr="00721306" w:rsidRDefault="00721306" w:rsidP="00721306">
            <w:pPr>
              <w:ind w:left="162" w:hanging="180"/>
              <w:rPr>
                <w:b/>
                <w:i/>
                <w:iCs/>
                <w:sz w:val="20"/>
                <w:szCs w:val="20"/>
                <w:lang w:bidi="en-US"/>
              </w:rPr>
            </w:pPr>
            <w:r w:rsidRPr="00721306">
              <w:rPr>
                <w:b/>
                <w:i/>
                <w:iCs/>
                <w:sz w:val="20"/>
                <w:szCs w:val="20"/>
                <w:lang w:bidi="en-US"/>
              </w:rPr>
              <w:t>Waiver of Premium</w:t>
            </w:r>
          </w:p>
        </w:tc>
        <w:tc>
          <w:tcPr>
            <w:tcW w:w="8370" w:type="dxa"/>
            <w:tcBorders>
              <w:right w:val="double" w:sz="4" w:space="0" w:color="auto"/>
            </w:tcBorders>
          </w:tcPr>
          <w:p w14:paraId="5DDC8D92" w14:textId="77777777" w:rsidR="00721306" w:rsidRPr="00721306" w:rsidRDefault="00721306" w:rsidP="00721306">
            <w:pPr>
              <w:rPr>
                <w:sz w:val="20"/>
                <w:szCs w:val="20"/>
                <w:lang w:bidi="en-US"/>
              </w:rPr>
            </w:pPr>
            <w:r w:rsidRPr="00721306">
              <w:rPr>
                <w:sz w:val="20"/>
                <w:szCs w:val="20"/>
                <w:lang w:bidi="en-US"/>
              </w:rPr>
              <w:t xml:space="preserve">The premium payment will be waived during a period of disability if a </w:t>
            </w:r>
            <w:proofErr w:type="gramStart"/>
            <w:r w:rsidRPr="00721306">
              <w:rPr>
                <w:sz w:val="20"/>
                <w:szCs w:val="20"/>
                <w:lang w:bidi="en-US"/>
              </w:rPr>
              <w:t>Member</w:t>
            </w:r>
            <w:proofErr w:type="gramEnd"/>
            <w:r w:rsidRPr="00721306">
              <w:rPr>
                <w:sz w:val="20"/>
                <w:szCs w:val="20"/>
                <w:lang w:bidi="en-US"/>
              </w:rPr>
              <w:t xml:space="preserve"> becomes totally disabled before age 60 and remains disabled for nine consecutive months.  The Member may continue the waiver of premium provision up to age 70.  This provision only applies to an employee or spouse who is enrolled.</w:t>
            </w:r>
          </w:p>
        </w:tc>
      </w:tr>
      <w:tr w:rsidR="00721306" w:rsidRPr="00721306" w14:paraId="3212E906" w14:textId="77777777" w:rsidTr="00B3527E">
        <w:tc>
          <w:tcPr>
            <w:tcW w:w="2250" w:type="dxa"/>
            <w:tcBorders>
              <w:left w:val="double" w:sz="4" w:space="0" w:color="auto"/>
            </w:tcBorders>
          </w:tcPr>
          <w:p w14:paraId="57C88F1E" w14:textId="77777777" w:rsidR="00721306" w:rsidRPr="00721306" w:rsidRDefault="00721306" w:rsidP="00721306">
            <w:pPr>
              <w:ind w:left="162" w:hanging="180"/>
              <w:rPr>
                <w:b/>
                <w:i/>
                <w:iCs/>
                <w:sz w:val="20"/>
                <w:szCs w:val="20"/>
                <w:lang w:bidi="en-US"/>
              </w:rPr>
            </w:pPr>
            <w:r w:rsidRPr="00721306">
              <w:rPr>
                <w:b/>
                <w:i/>
                <w:iCs/>
                <w:sz w:val="20"/>
                <w:szCs w:val="20"/>
                <w:lang w:bidi="en-US"/>
              </w:rPr>
              <w:t>Grace Period</w:t>
            </w:r>
          </w:p>
        </w:tc>
        <w:tc>
          <w:tcPr>
            <w:tcW w:w="8370" w:type="dxa"/>
            <w:tcBorders>
              <w:right w:val="double" w:sz="4" w:space="0" w:color="auto"/>
            </w:tcBorders>
          </w:tcPr>
          <w:p w14:paraId="44274871" w14:textId="77777777" w:rsidR="00721306" w:rsidRPr="00721306" w:rsidRDefault="00721306" w:rsidP="00721306">
            <w:pPr>
              <w:overflowPunct w:val="0"/>
              <w:adjustRightInd w:val="0"/>
              <w:textAlignment w:val="baseline"/>
              <w:rPr>
                <w:sz w:val="20"/>
                <w:szCs w:val="20"/>
                <w:lang w:bidi="en-US"/>
              </w:rPr>
            </w:pPr>
            <w:r w:rsidRPr="00721306">
              <w:rPr>
                <w:sz w:val="20"/>
                <w:szCs w:val="20"/>
                <w:lang w:bidi="en-US"/>
              </w:rPr>
              <w:t>The Insured shall have a grace period of at least thirty-one (31) days for late payment of premium.  The Certificate will remain in force during the grace period.</w:t>
            </w:r>
          </w:p>
        </w:tc>
      </w:tr>
      <w:tr w:rsidR="00721306" w:rsidRPr="00721306" w14:paraId="7E5D2AC2" w14:textId="77777777" w:rsidTr="00B3527E">
        <w:tc>
          <w:tcPr>
            <w:tcW w:w="2250" w:type="dxa"/>
            <w:tcBorders>
              <w:left w:val="double" w:sz="4" w:space="0" w:color="auto"/>
            </w:tcBorders>
          </w:tcPr>
          <w:p w14:paraId="1A825A15" w14:textId="77777777" w:rsidR="00721306" w:rsidRPr="00721306" w:rsidRDefault="00721306" w:rsidP="00721306">
            <w:pPr>
              <w:ind w:left="162" w:hanging="180"/>
              <w:rPr>
                <w:b/>
                <w:i/>
                <w:iCs/>
                <w:sz w:val="20"/>
                <w:szCs w:val="20"/>
                <w:lang w:bidi="en-US"/>
              </w:rPr>
            </w:pPr>
            <w:r w:rsidRPr="00721306">
              <w:rPr>
                <w:b/>
                <w:i/>
                <w:iCs/>
                <w:sz w:val="20"/>
                <w:szCs w:val="20"/>
                <w:lang w:bidi="en-US"/>
              </w:rPr>
              <w:t>Reinstatement</w:t>
            </w:r>
          </w:p>
        </w:tc>
        <w:tc>
          <w:tcPr>
            <w:tcW w:w="8370" w:type="dxa"/>
            <w:tcBorders>
              <w:right w:val="double" w:sz="4" w:space="0" w:color="auto"/>
            </w:tcBorders>
          </w:tcPr>
          <w:p w14:paraId="15C6955F" w14:textId="77777777" w:rsidR="00721306" w:rsidRPr="00721306" w:rsidRDefault="00721306" w:rsidP="00721306">
            <w:pPr>
              <w:rPr>
                <w:sz w:val="20"/>
                <w:szCs w:val="20"/>
                <w:lang w:bidi="en-US"/>
              </w:rPr>
            </w:pPr>
            <w:r w:rsidRPr="00721306">
              <w:rPr>
                <w:sz w:val="20"/>
                <w:szCs w:val="20"/>
                <w:lang w:bidi="en-US"/>
              </w:rPr>
              <w:t>If the insurance terminates because Member is no longer eligible and becomes eligible again with the previous employer within 30 days after the date coverage under the certificate terminated, the coverage may be reinstated with no lapse in coverage and no evidence of insurability being required.</w:t>
            </w:r>
          </w:p>
        </w:tc>
      </w:tr>
      <w:tr w:rsidR="009A34C3" w:rsidRPr="00721306" w14:paraId="4557A64C" w14:textId="77777777" w:rsidTr="009A34C3">
        <w:tc>
          <w:tcPr>
            <w:tcW w:w="2250" w:type="dxa"/>
            <w:tcBorders>
              <w:left w:val="double" w:sz="4" w:space="0" w:color="auto"/>
              <w:bottom w:val="double" w:sz="4" w:space="0" w:color="auto"/>
            </w:tcBorders>
            <w:shd w:val="clear" w:color="auto" w:fill="FFFF00"/>
          </w:tcPr>
          <w:p w14:paraId="7EEDCB4D" w14:textId="7B36A796" w:rsidR="009A34C3" w:rsidRPr="00721306" w:rsidRDefault="009A34C3" w:rsidP="00721306">
            <w:pPr>
              <w:ind w:left="-20"/>
              <w:rPr>
                <w:b/>
                <w:i/>
                <w:iCs/>
                <w:sz w:val="20"/>
                <w:szCs w:val="20"/>
                <w:lang w:bidi="en-US"/>
              </w:rPr>
            </w:pPr>
            <w:r w:rsidRPr="009A34C3">
              <w:rPr>
                <w:b/>
                <w:bCs/>
                <w:i/>
                <w:iCs/>
                <w:sz w:val="20"/>
                <w:szCs w:val="20"/>
                <w:lang w:bidi="en-US"/>
              </w:rPr>
              <w:t>Beneficiary Designation</w:t>
            </w:r>
          </w:p>
        </w:tc>
        <w:tc>
          <w:tcPr>
            <w:tcW w:w="8370" w:type="dxa"/>
            <w:tcBorders>
              <w:bottom w:val="double" w:sz="4" w:space="0" w:color="auto"/>
              <w:right w:val="double" w:sz="4" w:space="0" w:color="auto"/>
            </w:tcBorders>
            <w:shd w:val="clear" w:color="auto" w:fill="FFFF00"/>
          </w:tcPr>
          <w:p w14:paraId="14F2988D" w14:textId="77777777" w:rsidR="009A34C3" w:rsidRPr="009A34C3" w:rsidRDefault="009A34C3" w:rsidP="009A34C3">
            <w:pPr>
              <w:rPr>
                <w:sz w:val="20"/>
                <w:lang w:bidi="en-US"/>
              </w:rPr>
            </w:pPr>
            <w:r w:rsidRPr="009A34C3">
              <w:rPr>
                <w:sz w:val="20"/>
                <w:lang w:bidi="en-US"/>
              </w:rPr>
              <w:t>Benefits for the loss of life under the voluntary term life coverages will be paid to a beneficiary designated by the Member. The beneficiary information shall be maintained by the Contractor. Changes in beneficiary take effect when made by the Member.</w:t>
            </w:r>
          </w:p>
          <w:p w14:paraId="39D30B0D" w14:textId="77777777" w:rsidR="009A34C3" w:rsidRPr="009A34C3" w:rsidRDefault="009A34C3" w:rsidP="009A34C3">
            <w:pPr>
              <w:rPr>
                <w:sz w:val="20"/>
                <w:lang w:bidi="en-US"/>
              </w:rPr>
            </w:pPr>
            <w:r w:rsidRPr="009A34C3">
              <w:rPr>
                <w:sz w:val="20"/>
                <w:lang w:bidi="en-US"/>
              </w:rPr>
              <w:t xml:space="preserve">If two or more </w:t>
            </w:r>
            <w:proofErr w:type="gramStart"/>
            <w:r w:rsidRPr="009A34C3">
              <w:rPr>
                <w:sz w:val="20"/>
                <w:lang w:bidi="en-US"/>
              </w:rPr>
              <w:t>persons</w:t>
            </w:r>
            <w:proofErr w:type="gramEnd"/>
            <w:r w:rsidRPr="009A34C3">
              <w:rPr>
                <w:sz w:val="20"/>
                <w:lang w:bidi="en-US"/>
              </w:rPr>
              <w:t xml:space="preserve"> are designated beneficiaries and the Member does not indicate otherwise, they will share the benefits equally. If one of them does not survive the Member, that share will pass to the surviving beneficiaries. </w:t>
            </w:r>
          </w:p>
          <w:p w14:paraId="039D51CC" w14:textId="705BC38B" w:rsidR="009A34C3" w:rsidRPr="00721306" w:rsidRDefault="009A34C3" w:rsidP="009A34C3">
            <w:pPr>
              <w:rPr>
                <w:sz w:val="20"/>
                <w:lang w:bidi="en-US"/>
              </w:rPr>
            </w:pPr>
            <w:r w:rsidRPr="009A34C3">
              <w:rPr>
                <w:sz w:val="20"/>
                <w:lang w:bidi="en-US"/>
              </w:rPr>
              <w:t>If no beneficiary is designated, the benefits will be paid according to the Contractor’s standard order of payment.</w:t>
            </w:r>
          </w:p>
        </w:tc>
      </w:tr>
      <w:tr w:rsidR="00721306" w:rsidRPr="00721306" w14:paraId="44F68CEB" w14:textId="77777777" w:rsidTr="00B3527E">
        <w:tc>
          <w:tcPr>
            <w:tcW w:w="2250" w:type="dxa"/>
            <w:tcBorders>
              <w:left w:val="double" w:sz="4" w:space="0" w:color="auto"/>
              <w:bottom w:val="double" w:sz="4" w:space="0" w:color="auto"/>
            </w:tcBorders>
          </w:tcPr>
          <w:p w14:paraId="573E5F18" w14:textId="77777777" w:rsidR="00721306" w:rsidRPr="00721306" w:rsidRDefault="00721306" w:rsidP="00721306">
            <w:pPr>
              <w:ind w:left="-20"/>
              <w:rPr>
                <w:b/>
                <w:i/>
                <w:iCs/>
                <w:sz w:val="20"/>
                <w:szCs w:val="20"/>
                <w:lang w:bidi="en-US"/>
              </w:rPr>
            </w:pPr>
            <w:r w:rsidRPr="00721306">
              <w:rPr>
                <w:b/>
                <w:i/>
                <w:iCs/>
                <w:sz w:val="20"/>
                <w:szCs w:val="20"/>
                <w:lang w:bidi="en-US"/>
              </w:rPr>
              <w:t>Continuation and Conversion of Coverage</w:t>
            </w:r>
          </w:p>
        </w:tc>
        <w:tc>
          <w:tcPr>
            <w:tcW w:w="8370" w:type="dxa"/>
            <w:tcBorders>
              <w:bottom w:val="double" w:sz="4" w:space="0" w:color="auto"/>
              <w:right w:val="double" w:sz="4" w:space="0" w:color="auto"/>
            </w:tcBorders>
          </w:tcPr>
          <w:p w14:paraId="0ED2F70F" w14:textId="77777777" w:rsidR="00721306" w:rsidRPr="00721306" w:rsidRDefault="00721306" w:rsidP="00721306">
            <w:pPr>
              <w:rPr>
                <w:sz w:val="20"/>
                <w:szCs w:val="20"/>
                <w:lang w:bidi="en-US"/>
              </w:rPr>
            </w:pPr>
            <w:r w:rsidRPr="00721306">
              <w:rPr>
                <w:sz w:val="20"/>
                <w:lang w:bidi="en-US"/>
              </w:rPr>
              <w:t xml:space="preserve">The Contractor shall provide for continuation of the Voluntary Term Life insurance coverage by former employees and spouses with any affiliated child term riders through participation in the coverage offered through this contract and payment of premium directly to the Contractor. The continued (ported) amount of coverage for a former employee or spouse may not exceed one-half (1/2) the amount the employee or spouse had under active coverage, but no less than $5,000, subject to an overall maximum of $250,000. The former employee, spouse, or child may convert coverage to an individual life or term policy, instead of continuing (porting) the group program. Premium for continuation (porting) of individual certificates shall be as shown in Contract Section C.3. Conversion policies will be priced according to the type of individual life insurance product selected, the classification risk to which the individual belongs, and the Contractor’s premium rate. The conversion policies shall not be affiliated with the State Group Insurance Program. Employees who terminate </w:t>
            </w:r>
            <w:r w:rsidRPr="00721306">
              <w:rPr>
                <w:sz w:val="20"/>
                <w:lang w:bidi="en-US"/>
              </w:rPr>
              <w:lastRenderedPageBreak/>
              <w:t>their employment are to be notified by the Contractor of their options through written correspondence. Such notification shall be the responsibility of the Contractor.</w:t>
            </w:r>
            <w:r w:rsidRPr="00721306">
              <w:rPr>
                <w:sz w:val="20"/>
                <w:szCs w:val="20"/>
                <w:lang w:bidi="en-US"/>
              </w:rPr>
              <w:t xml:space="preserve">  Notwithstanding the preceding, the Member may not continue (port) coverage if termination is due to non-payment of premium.</w:t>
            </w:r>
          </w:p>
          <w:p w14:paraId="4E5CBE09" w14:textId="77777777" w:rsidR="00721306" w:rsidRPr="00721306" w:rsidRDefault="00721306" w:rsidP="00721306">
            <w:pPr>
              <w:rPr>
                <w:sz w:val="20"/>
                <w:szCs w:val="20"/>
                <w:lang w:bidi="en-US"/>
              </w:rPr>
            </w:pPr>
          </w:p>
          <w:p w14:paraId="56F332F7" w14:textId="77777777" w:rsidR="00721306" w:rsidRPr="00721306" w:rsidRDefault="00721306" w:rsidP="00721306">
            <w:pPr>
              <w:rPr>
                <w:sz w:val="20"/>
                <w:szCs w:val="20"/>
                <w:lang w:bidi="en-US"/>
              </w:rPr>
            </w:pPr>
            <w:r w:rsidRPr="00721306">
              <w:rPr>
                <w:sz w:val="20"/>
                <w:szCs w:val="20"/>
                <w:lang w:bidi="en-US"/>
              </w:rPr>
              <w:t xml:space="preserve">For an Employee Member whose employment is terminated or a Spouse Member who becomes ineligible for coverage because of the Employer’s </w:t>
            </w:r>
            <w:proofErr w:type="gramStart"/>
            <w:r w:rsidRPr="00721306">
              <w:rPr>
                <w:sz w:val="20"/>
                <w:szCs w:val="20"/>
                <w:lang w:bidi="en-US"/>
              </w:rPr>
              <w:t>eligibility</w:t>
            </w:r>
            <w:proofErr w:type="gramEnd"/>
            <w:r w:rsidRPr="00721306">
              <w:rPr>
                <w:sz w:val="20"/>
                <w:szCs w:val="20"/>
                <w:lang w:bidi="en-US"/>
              </w:rPr>
              <w:t xml:space="preserve"> rules, the following options will apply:</w:t>
            </w:r>
          </w:p>
          <w:p w14:paraId="4AF70373" w14:textId="77777777" w:rsidR="00721306" w:rsidRPr="00721306" w:rsidRDefault="00721306" w:rsidP="00721306">
            <w:pPr>
              <w:rPr>
                <w:sz w:val="20"/>
                <w:szCs w:val="20"/>
                <w:lang w:bidi="en-US"/>
              </w:rPr>
            </w:pPr>
          </w:p>
          <w:p w14:paraId="014C24D4" w14:textId="77777777" w:rsidR="00721306" w:rsidRPr="00721306" w:rsidRDefault="00721306" w:rsidP="00457115">
            <w:pPr>
              <w:numPr>
                <w:ilvl w:val="0"/>
                <w:numId w:val="79"/>
              </w:numPr>
              <w:spacing w:line="276" w:lineRule="auto"/>
              <w:rPr>
                <w:sz w:val="20"/>
                <w:szCs w:val="20"/>
                <w:lang w:bidi="en-US"/>
              </w:rPr>
            </w:pPr>
            <w:r w:rsidRPr="00721306">
              <w:rPr>
                <w:sz w:val="20"/>
                <w:szCs w:val="20"/>
                <w:lang w:bidi="en-US"/>
              </w:rPr>
              <w:t>If younger than age 70, the Certificate may be:</w:t>
            </w:r>
          </w:p>
          <w:p w14:paraId="612D8885" w14:textId="77777777" w:rsidR="00721306" w:rsidRPr="00721306" w:rsidRDefault="00721306" w:rsidP="00457115">
            <w:pPr>
              <w:numPr>
                <w:ilvl w:val="1"/>
                <w:numId w:val="74"/>
              </w:numPr>
              <w:spacing w:line="276" w:lineRule="auto"/>
              <w:rPr>
                <w:sz w:val="20"/>
                <w:szCs w:val="20"/>
                <w:lang w:bidi="en-US"/>
              </w:rPr>
            </w:pPr>
            <w:r w:rsidRPr="00721306">
              <w:rPr>
                <w:sz w:val="20"/>
                <w:szCs w:val="20"/>
                <w:lang w:bidi="en-US"/>
              </w:rPr>
              <w:t xml:space="preserve">Continued by paying the premiums on a direct bill basis to the Contractor.  If this option is elected, the coverage provided by the Certificate will automatically terminate on the last day of the year </w:t>
            </w:r>
            <w:proofErr w:type="gramStart"/>
            <w:r w:rsidRPr="00721306">
              <w:rPr>
                <w:sz w:val="20"/>
                <w:szCs w:val="20"/>
                <w:lang w:bidi="en-US"/>
              </w:rPr>
              <w:t>in</w:t>
            </w:r>
            <w:proofErr w:type="gramEnd"/>
            <w:r w:rsidRPr="00721306">
              <w:rPr>
                <w:sz w:val="20"/>
                <w:szCs w:val="20"/>
                <w:lang w:bidi="en-US"/>
              </w:rPr>
              <w:t xml:space="preserve"> which age 70 is obtained.  A request to convert to an individual life policy may be made within 31 days of when the Certificate terminates at age 70; or</w:t>
            </w:r>
          </w:p>
          <w:p w14:paraId="2ADB364D" w14:textId="77777777" w:rsidR="00721306" w:rsidRPr="00721306" w:rsidRDefault="00721306" w:rsidP="00457115">
            <w:pPr>
              <w:numPr>
                <w:ilvl w:val="1"/>
                <w:numId w:val="74"/>
              </w:numPr>
              <w:spacing w:line="276" w:lineRule="auto"/>
              <w:rPr>
                <w:sz w:val="20"/>
                <w:szCs w:val="20"/>
                <w:lang w:bidi="en-US"/>
              </w:rPr>
            </w:pPr>
            <w:r w:rsidRPr="00721306">
              <w:rPr>
                <w:sz w:val="20"/>
                <w:szCs w:val="20"/>
                <w:lang w:bidi="en-US"/>
              </w:rPr>
              <w:t>Converted to an individual or term life policy.</w:t>
            </w:r>
          </w:p>
          <w:p w14:paraId="36BF0110" w14:textId="77777777" w:rsidR="00721306" w:rsidRPr="00721306" w:rsidRDefault="00721306" w:rsidP="00457115">
            <w:pPr>
              <w:numPr>
                <w:ilvl w:val="0"/>
                <w:numId w:val="79"/>
              </w:numPr>
              <w:spacing w:line="276" w:lineRule="auto"/>
              <w:rPr>
                <w:sz w:val="20"/>
                <w:szCs w:val="20"/>
                <w:lang w:bidi="en-US"/>
              </w:rPr>
            </w:pPr>
            <w:r w:rsidRPr="00721306">
              <w:rPr>
                <w:sz w:val="20"/>
                <w:szCs w:val="20"/>
                <w:lang w:bidi="en-US"/>
              </w:rPr>
              <w:t xml:space="preserve">If </w:t>
            </w:r>
            <w:proofErr w:type="gramStart"/>
            <w:r w:rsidRPr="00721306">
              <w:rPr>
                <w:sz w:val="20"/>
                <w:szCs w:val="20"/>
                <w:lang w:bidi="en-US"/>
              </w:rPr>
              <w:t>age</w:t>
            </w:r>
            <w:proofErr w:type="gramEnd"/>
            <w:r w:rsidRPr="00721306">
              <w:rPr>
                <w:sz w:val="20"/>
                <w:szCs w:val="20"/>
                <w:lang w:bidi="en-US"/>
              </w:rPr>
              <w:t xml:space="preserve"> 70 or older, the Certificate may be converted to an individual or term life policy.</w:t>
            </w:r>
          </w:p>
          <w:p w14:paraId="58989B87" w14:textId="77777777" w:rsidR="00721306" w:rsidRPr="00721306" w:rsidRDefault="00721306" w:rsidP="00721306">
            <w:pPr>
              <w:rPr>
                <w:sz w:val="20"/>
                <w:szCs w:val="20"/>
                <w:lang w:bidi="en-US"/>
              </w:rPr>
            </w:pPr>
          </w:p>
          <w:p w14:paraId="71936647" w14:textId="77777777" w:rsidR="00721306" w:rsidRPr="00721306" w:rsidRDefault="00721306" w:rsidP="00721306">
            <w:pPr>
              <w:rPr>
                <w:sz w:val="20"/>
                <w:szCs w:val="20"/>
                <w:lang w:bidi="en-US"/>
              </w:rPr>
            </w:pPr>
            <w:r w:rsidRPr="00721306">
              <w:rPr>
                <w:sz w:val="20"/>
                <w:szCs w:val="20"/>
                <w:lang w:bidi="en-US"/>
              </w:rPr>
              <w:t>The above options will not be available if the Member fails to notify the Contractor of a change in the eligibility status of the Spouse.</w:t>
            </w:r>
          </w:p>
          <w:p w14:paraId="3EC7A2A3" w14:textId="77777777" w:rsidR="00721306" w:rsidRPr="00721306" w:rsidRDefault="00721306" w:rsidP="00721306">
            <w:pPr>
              <w:rPr>
                <w:sz w:val="20"/>
                <w:szCs w:val="20"/>
                <w:lang w:bidi="en-US"/>
              </w:rPr>
            </w:pPr>
          </w:p>
          <w:p w14:paraId="0BB70FF9" w14:textId="77777777" w:rsidR="00721306" w:rsidRPr="00721306" w:rsidRDefault="00721306" w:rsidP="00721306">
            <w:pPr>
              <w:rPr>
                <w:sz w:val="20"/>
                <w:szCs w:val="20"/>
                <w:lang w:bidi="en-US"/>
              </w:rPr>
            </w:pPr>
            <w:r w:rsidRPr="00721306">
              <w:rPr>
                <w:sz w:val="20"/>
                <w:szCs w:val="20"/>
                <w:lang w:bidi="en-US"/>
              </w:rPr>
              <w:t>If conversion to an individual or term life policy is chosen by the Member as described above, the application must be made for the policy within 31 days from the date of the notification offering the conversion.  Proof of insurability will not be required.  The premium for the policy will be based upon the Member’s:</w:t>
            </w:r>
          </w:p>
          <w:p w14:paraId="08EC853F" w14:textId="77777777" w:rsidR="00721306" w:rsidRPr="00721306" w:rsidRDefault="00721306" w:rsidP="00457115">
            <w:pPr>
              <w:numPr>
                <w:ilvl w:val="0"/>
                <w:numId w:val="80"/>
              </w:numPr>
              <w:spacing w:line="276" w:lineRule="auto"/>
              <w:rPr>
                <w:sz w:val="20"/>
                <w:szCs w:val="20"/>
                <w:lang w:bidi="en-US"/>
              </w:rPr>
            </w:pPr>
            <w:r w:rsidRPr="00721306">
              <w:rPr>
                <w:sz w:val="20"/>
                <w:szCs w:val="20"/>
                <w:lang w:bidi="en-US"/>
              </w:rPr>
              <w:t>Age;</w:t>
            </w:r>
          </w:p>
          <w:p w14:paraId="74C087CB" w14:textId="77777777" w:rsidR="00721306" w:rsidRPr="00721306" w:rsidRDefault="00721306" w:rsidP="00457115">
            <w:pPr>
              <w:numPr>
                <w:ilvl w:val="0"/>
                <w:numId w:val="80"/>
              </w:numPr>
              <w:spacing w:line="276" w:lineRule="auto"/>
              <w:rPr>
                <w:sz w:val="20"/>
                <w:szCs w:val="20"/>
                <w:lang w:bidi="en-US"/>
              </w:rPr>
            </w:pPr>
            <w:r w:rsidRPr="00721306">
              <w:rPr>
                <w:sz w:val="20"/>
                <w:szCs w:val="20"/>
                <w:lang w:bidi="en-US"/>
              </w:rPr>
              <w:t>Class of risk; and</w:t>
            </w:r>
          </w:p>
          <w:p w14:paraId="192662A5" w14:textId="77777777" w:rsidR="00721306" w:rsidRPr="00721306" w:rsidRDefault="00721306" w:rsidP="00457115">
            <w:pPr>
              <w:numPr>
                <w:ilvl w:val="0"/>
                <w:numId w:val="80"/>
              </w:numPr>
              <w:spacing w:line="276" w:lineRule="auto"/>
              <w:rPr>
                <w:sz w:val="20"/>
                <w:szCs w:val="20"/>
                <w:lang w:bidi="en-US"/>
              </w:rPr>
            </w:pPr>
            <w:r w:rsidRPr="00721306">
              <w:rPr>
                <w:sz w:val="20"/>
                <w:szCs w:val="20"/>
                <w:lang w:bidi="en-US"/>
              </w:rPr>
              <w:t xml:space="preserve">The policy </w:t>
            </w:r>
            <w:proofErr w:type="gramStart"/>
            <w:r w:rsidRPr="00721306">
              <w:rPr>
                <w:sz w:val="20"/>
                <w:szCs w:val="20"/>
                <w:lang w:bidi="en-US"/>
              </w:rPr>
              <w:t>form</w:t>
            </w:r>
            <w:proofErr w:type="gramEnd"/>
            <w:r w:rsidRPr="00721306">
              <w:rPr>
                <w:sz w:val="20"/>
                <w:szCs w:val="20"/>
                <w:lang w:bidi="en-US"/>
              </w:rPr>
              <w:t xml:space="preserve"> and </w:t>
            </w:r>
            <w:proofErr w:type="gramStart"/>
            <w:r w:rsidRPr="00721306">
              <w:rPr>
                <w:sz w:val="20"/>
                <w:szCs w:val="20"/>
                <w:lang w:bidi="en-US"/>
              </w:rPr>
              <w:t>face</w:t>
            </w:r>
            <w:proofErr w:type="gramEnd"/>
            <w:r w:rsidRPr="00721306">
              <w:rPr>
                <w:sz w:val="20"/>
                <w:szCs w:val="20"/>
                <w:lang w:bidi="en-US"/>
              </w:rPr>
              <w:t xml:space="preserve"> amount of the policy.</w:t>
            </w:r>
          </w:p>
          <w:p w14:paraId="70A31CFE" w14:textId="77777777" w:rsidR="00721306" w:rsidRPr="00721306" w:rsidRDefault="00721306" w:rsidP="00721306">
            <w:pPr>
              <w:rPr>
                <w:sz w:val="20"/>
                <w:szCs w:val="20"/>
                <w:lang w:bidi="en-US"/>
              </w:rPr>
            </w:pPr>
          </w:p>
          <w:p w14:paraId="3C9C404C" w14:textId="77777777" w:rsidR="00721306" w:rsidRPr="00721306" w:rsidRDefault="00721306" w:rsidP="00721306">
            <w:pPr>
              <w:rPr>
                <w:sz w:val="20"/>
                <w:szCs w:val="20"/>
                <w:lang w:bidi="en-US"/>
              </w:rPr>
            </w:pPr>
            <w:r w:rsidRPr="00721306">
              <w:rPr>
                <w:sz w:val="20"/>
                <w:szCs w:val="20"/>
                <w:lang w:bidi="en-US"/>
              </w:rPr>
              <w:t>If the Member dies during the 31-day period before applying for an individual life or term policy, the amount of life insurance they had under the Certificate will be paid to the beneficiary.</w:t>
            </w:r>
          </w:p>
          <w:p w14:paraId="515B7F8C" w14:textId="77777777" w:rsidR="00721306" w:rsidRPr="00721306" w:rsidRDefault="00721306" w:rsidP="00721306">
            <w:pPr>
              <w:rPr>
                <w:sz w:val="20"/>
                <w:szCs w:val="20"/>
                <w:lang w:bidi="en-US"/>
              </w:rPr>
            </w:pPr>
          </w:p>
          <w:p w14:paraId="3E38F2D4" w14:textId="77777777" w:rsidR="00721306" w:rsidRPr="00721306" w:rsidRDefault="00721306" w:rsidP="00721306">
            <w:pPr>
              <w:rPr>
                <w:sz w:val="20"/>
                <w:szCs w:val="20"/>
                <w:lang w:bidi="en-US"/>
              </w:rPr>
            </w:pPr>
            <w:r w:rsidRPr="00721306">
              <w:rPr>
                <w:sz w:val="20"/>
                <w:szCs w:val="20"/>
                <w:lang w:bidi="en-US"/>
              </w:rPr>
              <w:t xml:space="preserve">If the life insurance provided by the Group Policy has been in effect for at least five (5) years and the Plan ends or the Plan ceases to include a </w:t>
            </w:r>
            <w:proofErr w:type="gramStart"/>
            <w:r w:rsidRPr="00721306">
              <w:rPr>
                <w:sz w:val="20"/>
                <w:szCs w:val="20"/>
                <w:lang w:bidi="en-US"/>
              </w:rPr>
              <w:t>Member’s</w:t>
            </w:r>
            <w:proofErr w:type="gramEnd"/>
            <w:r w:rsidRPr="00721306">
              <w:rPr>
                <w:sz w:val="20"/>
                <w:szCs w:val="20"/>
                <w:lang w:bidi="en-US"/>
              </w:rPr>
              <w:t xml:space="preserve"> class of employees, coverage may be converted to an individual life policy, subject to the same conversion restrictions above, except as provided below.  The converted policy will be limited to the less of:</w:t>
            </w:r>
          </w:p>
          <w:p w14:paraId="29C8881B" w14:textId="77777777" w:rsidR="00721306" w:rsidRPr="00721306" w:rsidRDefault="00721306" w:rsidP="00457115">
            <w:pPr>
              <w:numPr>
                <w:ilvl w:val="0"/>
                <w:numId w:val="81"/>
              </w:numPr>
              <w:spacing w:line="276" w:lineRule="auto"/>
              <w:rPr>
                <w:sz w:val="20"/>
                <w:szCs w:val="20"/>
                <w:lang w:bidi="en-US"/>
              </w:rPr>
            </w:pPr>
            <w:r w:rsidRPr="00721306">
              <w:rPr>
                <w:sz w:val="20"/>
                <w:szCs w:val="20"/>
                <w:lang w:bidi="en-US"/>
              </w:rPr>
              <w:t xml:space="preserve">The amount of life insurance the Member </w:t>
            </w:r>
            <w:proofErr w:type="gramStart"/>
            <w:r w:rsidRPr="00721306">
              <w:rPr>
                <w:sz w:val="20"/>
                <w:szCs w:val="20"/>
                <w:lang w:bidi="en-US"/>
              </w:rPr>
              <w:t>had</w:t>
            </w:r>
            <w:proofErr w:type="gramEnd"/>
            <w:r w:rsidRPr="00721306">
              <w:rPr>
                <w:sz w:val="20"/>
                <w:szCs w:val="20"/>
                <w:lang w:bidi="en-US"/>
              </w:rPr>
              <w:t xml:space="preserve"> under the Plan, less any amount of life insurance the Member becomes eligible for under another group policy within 31 days after the Plan ends; or</w:t>
            </w:r>
          </w:p>
          <w:p w14:paraId="0D1A4C87" w14:textId="77777777" w:rsidR="00721306" w:rsidRPr="00721306" w:rsidRDefault="00721306" w:rsidP="00457115">
            <w:pPr>
              <w:numPr>
                <w:ilvl w:val="0"/>
                <w:numId w:val="81"/>
              </w:numPr>
              <w:spacing w:line="276" w:lineRule="auto"/>
              <w:rPr>
                <w:sz w:val="20"/>
                <w:szCs w:val="20"/>
                <w:lang w:bidi="en-US"/>
              </w:rPr>
            </w:pPr>
            <w:r w:rsidRPr="00721306">
              <w:rPr>
                <w:sz w:val="20"/>
                <w:szCs w:val="20"/>
                <w:lang w:bidi="en-US"/>
              </w:rPr>
              <w:t xml:space="preserve">$2,000.  </w:t>
            </w:r>
          </w:p>
        </w:tc>
      </w:tr>
    </w:tbl>
    <w:p w14:paraId="4188DDDA" w14:textId="77777777" w:rsidR="00721306" w:rsidRPr="00721306" w:rsidRDefault="00721306" w:rsidP="00721306">
      <w:pPr>
        <w:spacing w:before="8"/>
        <w:rPr>
          <w:sz w:val="23"/>
          <w:szCs w:val="20"/>
          <w:lang w:bidi="en-US"/>
        </w:rPr>
      </w:pPr>
    </w:p>
    <w:p w14:paraId="3AB3BCCD" w14:textId="77777777" w:rsidR="00721306" w:rsidRPr="00721306" w:rsidRDefault="00721306" w:rsidP="00721306">
      <w:pPr>
        <w:spacing w:before="229"/>
        <w:ind w:left="259" w:right="292"/>
        <w:rPr>
          <w:sz w:val="20"/>
          <w:szCs w:val="20"/>
        </w:rPr>
      </w:pPr>
    </w:p>
    <w:p w14:paraId="54A0F89D" w14:textId="77777777" w:rsidR="00B36592" w:rsidRPr="00B36592" w:rsidRDefault="00B36592" w:rsidP="00B36592"/>
    <w:p w14:paraId="32EB8F56" w14:textId="77777777" w:rsidR="00B36592" w:rsidRPr="00B36592" w:rsidRDefault="00B36592" w:rsidP="00B36592"/>
    <w:p w14:paraId="58267C82" w14:textId="77777777" w:rsidR="00B36592" w:rsidRPr="00B36592" w:rsidRDefault="00B36592" w:rsidP="00B36592"/>
    <w:p w14:paraId="69AAB2C1" w14:textId="77777777" w:rsidR="00B36592" w:rsidRPr="00B36592" w:rsidRDefault="00B36592" w:rsidP="00B36592"/>
    <w:p w14:paraId="7AFF87C9" w14:textId="77777777" w:rsidR="00B36592" w:rsidRPr="00B36592" w:rsidRDefault="00B36592" w:rsidP="00B36592"/>
    <w:p w14:paraId="53A852D0" w14:textId="77777777" w:rsidR="00B36592" w:rsidRPr="00B36592" w:rsidRDefault="00B36592" w:rsidP="00B36592"/>
    <w:p w14:paraId="276D32DB" w14:textId="77777777" w:rsidR="00B36592" w:rsidRPr="00B36592" w:rsidRDefault="00B36592" w:rsidP="00B36592"/>
    <w:p w14:paraId="1F2F2499" w14:textId="77777777" w:rsidR="00B36592" w:rsidRPr="00B36592" w:rsidRDefault="00B36592" w:rsidP="00B36592"/>
    <w:p w14:paraId="661C1684" w14:textId="77777777" w:rsidR="00B36592" w:rsidRPr="00B36592" w:rsidRDefault="00B36592" w:rsidP="00B36592"/>
    <w:p w14:paraId="23E5D600" w14:textId="77777777" w:rsidR="00B36592" w:rsidRPr="00B36592" w:rsidRDefault="00B36592" w:rsidP="00B36592"/>
    <w:p w14:paraId="5E16B512" w14:textId="77777777" w:rsidR="00B36592" w:rsidRPr="00B36592" w:rsidRDefault="00B36592" w:rsidP="00B36592"/>
    <w:p w14:paraId="7000B140" w14:textId="77777777" w:rsidR="00B36592" w:rsidRPr="00B36592" w:rsidRDefault="00B36592" w:rsidP="00B36592"/>
    <w:p w14:paraId="4A5A7CE9" w14:textId="77777777" w:rsidR="00B36592" w:rsidRPr="00B36592" w:rsidRDefault="00B36592" w:rsidP="00B36592"/>
    <w:p w14:paraId="6973682E" w14:textId="77777777" w:rsidR="00B36592" w:rsidRPr="00B36592" w:rsidRDefault="00B36592" w:rsidP="00B36592"/>
    <w:p w14:paraId="1921649A" w14:textId="4C63FA69" w:rsidR="00B36592" w:rsidRPr="00B36592" w:rsidRDefault="00B36592" w:rsidP="00B36592">
      <w:pPr>
        <w:tabs>
          <w:tab w:val="left" w:pos="10485"/>
        </w:tabs>
      </w:pPr>
      <w:r>
        <w:tab/>
      </w:r>
    </w:p>
    <w:sectPr w:rsidR="00B36592" w:rsidRPr="00B36592" w:rsidSect="00B231FF">
      <w:footerReference w:type="default" r:id="rId37"/>
      <w:pgSz w:w="12240" w:h="15840"/>
      <w:pgMar w:top="1120" w:right="360" w:bottom="1780" w:left="360" w:header="0" w:footer="15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81EEE" w14:textId="77777777" w:rsidR="003B3E06" w:rsidRDefault="003B3E06">
      <w:r>
        <w:separator/>
      </w:r>
    </w:p>
  </w:endnote>
  <w:endnote w:type="continuationSeparator" w:id="0">
    <w:p w14:paraId="4721EA0F" w14:textId="77777777" w:rsidR="003B3E06" w:rsidRDefault="003B3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ptos Narrow">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7DCD6" w14:textId="1C1DF37B" w:rsidR="00D6527F" w:rsidRDefault="00A26D74">
    <w:pPr>
      <w:pStyle w:val="BodyText"/>
      <w:spacing w:line="14" w:lineRule="auto"/>
    </w:pPr>
    <w:r>
      <w:rPr>
        <w:noProof/>
      </w:rPr>
      <mc:AlternateContent>
        <mc:Choice Requires="wps">
          <w:drawing>
            <wp:anchor distT="0" distB="0" distL="0" distR="0" simplePos="0" relativeHeight="251663362" behindDoc="1" locked="0" layoutInCell="1" allowOverlap="1" wp14:anchorId="441267F6" wp14:editId="649681E2">
              <wp:simplePos x="0" y="0"/>
              <wp:positionH relativeFrom="page">
                <wp:posOffset>5829300</wp:posOffset>
              </wp:positionH>
              <wp:positionV relativeFrom="page">
                <wp:posOffset>9051925</wp:posOffset>
              </wp:positionV>
              <wp:extent cx="1520825" cy="284480"/>
              <wp:effectExtent l="0" t="0" r="0" b="0"/>
              <wp:wrapNone/>
              <wp:docPr id="100225923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0825" cy="284480"/>
                      </a:xfrm>
                      <a:prstGeom prst="rect">
                        <a:avLst/>
                      </a:prstGeom>
                    </wps:spPr>
                    <wps:txbx>
                      <w:txbxContent>
                        <w:p w14:paraId="773EE58D" w14:textId="06941EA4" w:rsidR="00A26D74" w:rsidRDefault="00A26D74" w:rsidP="00A26D74">
                          <w:pPr>
                            <w:spacing w:before="14" w:line="207" w:lineRule="exact"/>
                            <w:ind w:right="18"/>
                            <w:rPr>
                              <w:sz w:val="18"/>
                            </w:rPr>
                          </w:pPr>
                          <w:r>
                            <w:rPr>
                              <w:sz w:val="18"/>
                            </w:rPr>
                            <w:t>RFP</w:t>
                          </w:r>
                          <w:r>
                            <w:rPr>
                              <w:spacing w:val="-3"/>
                              <w:sz w:val="18"/>
                            </w:rPr>
                            <w:t xml:space="preserve"> </w:t>
                          </w:r>
                          <w:r>
                            <w:rPr>
                              <w:sz w:val="18"/>
                            </w:rPr>
                            <w:t>#31786-</w:t>
                          </w:r>
                          <w:r>
                            <w:rPr>
                              <w:spacing w:val="-2"/>
                              <w:sz w:val="18"/>
                            </w:rPr>
                            <w:t>00193</w:t>
                          </w:r>
                        </w:p>
                        <w:p w14:paraId="42F945FD" w14:textId="77777777" w:rsidR="00A26D74" w:rsidRDefault="00A26D74" w:rsidP="00A26D74">
                          <w:pPr>
                            <w:spacing w:line="207" w:lineRule="exact"/>
                            <w:ind w:right="18"/>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23</w:t>
                          </w:r>
                          <w:r>
                            <w:rPr>
                              <w:b/>
                              <w:color w:val="2B569A"/>
                              <w:sz w:val="18"/>
                              <w:shd w:val="clear" w:color="auto" w:fill="E6E6E6"/>
                            </w:rPr>
                            <w:fldChar w:fldCharType="end"/>
                          </w:r>
                          <w:r>
                            <w:rPr>
                              <w:b/>
                              <w:color w:val="2B569A"/>
                              <w:spacing w:val="2"/>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wps:txbx>
                    <wps:bodyPr wrap="square" lIns="0" tIns="0" rIns="0" bIns="0" rtlCol="0">
                      <a:noAutofit/>
                    </wps:bodyPr>
                  </wps:wsp>
                </a:graphicData>
              </a:graphic>
              <wp14:sizeRelH relativeFrom="margin">
                <wp14:pctWidth>0</wp14:pctWidth>
              </wp14:sizeRelH>
            </wp:anchor>
          </w:drawing>
        </mc:Choice>
        <mc:Fallback>
          <w:pict>
            <v:shapetype w14:anchorId="441267F6" id="_x0000_t202" coordsize="21600,21600" o:spt="202" path="m,l,21600r21600,l21600,xe">
              <v:stroke joinstyle="miter"/>
              <v:path gradientshapeok="t" o:connecttype="rect"/>
            </v:shapetype>
            <v:shape id="Textbox 18" o:spid="_x0000_s1031" type="#_x0000_t202" style="position:absolute;margin-left:459pt;margin-top:712.75pt;width:119.75pt;height:22.4pt;z-index:-25165311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" filled="f" stroked="f">
              <v:textbox inset="0,0,0,0">
                <w:txbxContent>
                  <w:p w14:paraId="773EE58D" w14:textId="06941EA4" w:rsidR="00A26D74" w:rsidRDefault="00A26D74" w:rsidP="00A26D74">
                    <w:pPr>
                      <w:spacing w:before="14" w:line="207" w:lineRule="exact"/>
                      <w:ind w:right="18"/>
                      <w:rPr>
                        <w:sz w:val="18"/>
                      </w:rPr>
                    </w:pPr>
                    <w:r>
                      <w:rPr>
                        <w:sz w:val="18"/>
                      </w:rPr>
                      <w:t>RFP</w:t>
                    </w:r>
                    <w:r>
                      <w:rPr>
                        <w:spacing w:val="-3"/>
                        <w:sz w:val="18"/>
                      </w:rPr>
                      <w:t xml:space="preserve"> </w:t>
                    </w:r>
                    <w:r>
                      <w:rPr>
                        <w:sz w:val="18"/>
                      </w:rPr>
                      <w:t>#31786-</w:t>
                    </w:r>
                    <w:r>
                      <w:rPr>
                        <w:spacing w:val="-2"/>
                        <w:sz w:val="18"/>
                      </w:rPr>
                      <w:t>00193</w:t>
                    </w:r>
                  </w:p>
                  <w:p w14:paraId="42F945FD" w14:textId="77777777" w:rsidR="00A26D74" w:rsidRDefault="00A26D74" w:rsidP="00A26D74">
                    <w:pPr>
                      <w:spacing w:line="207" w:lineRule="exact"/>
                      <w:ind w:right="18"/>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23</w:t>
                    </w:r>
                    <w:r>
                      <w:rPr>
                        <w:b/>
                        <w:color w:val="2B569A"/>
                        <w:sz w:val="18"/>
                        <w:shd w:val="clear" w:color="auto" w:fill="E6E6E6"/>
                      </w:rPr>
                      <w:fldChar w:fldCharType="end"/>
                    </w:r>
                    <w:r>
                      <w:rPr>
                        <w:b/>
                        <w:color w:val="2B569A"/>
                        <w:spacing w:val="2"/>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EE471" w14:textId="77777777" w:rsidR="00D6527F" w:rsidRDefault="00F91B02">
    <w:pPr>
      <w:pStyle w:val="BodyText"/>
      <w:spacing w:line="14" w:lineRule="auto"/>
    </w:pPr>
    <w:r>
      <w:rPr>
        <w:noProof/>
      </w:rPr>
      <mc:AlternateContent>
        <mc:Choice Requires="wps">
          <w:drawing>
            <wp:anchor distT="0" distB="0" distL="0" distR="0" simplePos="0" relativeHeight="251658241" behindDoc="1" locked="0" layoutInCell="1" allowOverlap="1" wp14:anchorId="0346876F" wp14:editId="4BB64D2C">
              <wp:simplePos x="0" y="0"/>
              <wp:positionH relativeFrom="page">
                <wp:posOffset>5895975</wp:posOffset>
              </wp:positionH>
              <wp:positionV relativeFrom="page">
                <wp:posOffset>9048750</wp:posOffset>
              </wp:positionV>
              <wp:extent cx="1520825" cy="28448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0825" cy="284480"/>
                      </a:xfrm>
                      <a:prstGeom prst="rect">
                        <a:avLst/>
                      </a:prstGeom>
                    </wps:spPr>
                    <wps:txbx>
                      <w:txbxContent>
                        <w:p w14:paraId="5034C672" w14:textId="023889CB" w:rsidR="00D6527F" w:rsidRDefault="00F91B02">
                          <w:pPr>
                            <w:spacing w:before="14" w:line="207" w:lineRule="exact"/>
                            <w:ind w:right="18"/>
                            <w:jc w:val="right"/>
                            <w:rPr>
                              <w:sz w:val="18"/>
                            </w:rPr>
                          </w:pPr>
                          <w:r>
                            <w:rPr>
                              <w:sz w:val="18"/>
                            </w:rPr>
                            <w:t>RFP</w:t>
                          </w:r>
                          <w:r>
                            <w:rPr>
                              <w:spacing w:val="-3"/>
                              <w:sz w:val="18"/>
                            </w:rPr>
                            <w:t xml:space="preserve"> </w:t>
                          </w:r>
                          <w:r>
                            <w:rPr>
                              <w:sz w:val="18"/>
                            </w:rPr>
                            <w:t>#31786-</w:t>
                          </w:r>
                          <w:r>
                            <w:rPr>
                              <w:spacing w:val="-2"/>
                              <w:sz w:val="18"/>
                            </w:rPr>
                            <w:t>00</w:t>
                          </w:r>
                          <w:r w:rsidR="00A26D74">
                            <w:rPr>
                              <w:spacing w:val="-2"/>
                              <w:sz w:val="18"/>
                            </w:rPr>
                            <w:t>193</w:t>
                          </w:r>
                        </w:p>
                        <w:p w14:paraId="13ADED4A" w14:textId="77777777" w:rsidR="00D6527F" w:rsidRDefault="00F91B02">
                          <w:pPr>
                            <w:spacing w:line="207" w:lineRule="exact"/>
                            <w:ind w:right="18"/>
                            <w:jc w:val="right"/>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23</w:t>
                          </w:r>
                          <w:r>
                            <w:rPr>
                              <w:b/>
                              <w:color w:val="2B569A"/>
                              <w:sz w:val="18"/>
                              <w:shd w:val="clear" w:color="auto" w:fill="E6E6E6"/>
                            </w:rPr>
                            <w:fldChar w:fldCharType="end"/>
                          </w:r>
                          <w:r>
                            <w:rPr>
                              <w:b/>
                              <w:color w:val="2B569A"/>
                              <w:spacing w:val="2"/>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wps:txbx>
                    <wps:bodyPr wrap="square" lIns="0" tIns="0" rIns="0" bIns="0" rtlCol="0">
                      <a:noAutofit/>
                    </wps:bodyPr>
                  </wps:wsp>
                </a:graphicData>
              </a:graphic>
              <wp14:sizeRelH relativeFrom="margin">
                <wp14:pctWidth>0</wp14:pctWidth>
              </wp14:sizeRelH>
            </wp:anchor>
          </w:drawing>
        </mc:Choice>
        <mc:Fallback>
          <w:pict>
            <v:shapetype w14:anchorId="0346876F" id="_x0000_t202" coordsize="21600,21600" o:spt="202" path="m,l,21600r21600,l21600,xe">
              <v:stroke joinstyle="miter"/>
              <v:path gradientshapeok="t" o:connecttype="rect"/>
            </v:shapetype>
            <v:shape id="_x0000_s1032" type="#_x0000_t202" style="position:absolute;margin-left:464.25pt;margin-top:712.5pt;width:119.75pt;height:22.4pt;z-index:-251658239;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" filled="f" stroked="f">
              <v:textbox inset="0,0,0,0">
                <w:txbxContent>
                  <w:p w14:paraId="5034C672" w14:textId="023889CB" w:rsidR="00D6527F" w:rsidRDefault="00F91B02">
                    <w:pPr>
                      <w:spacing w:before="14" w:line="207" w:lineRule="exact"/>
                      <w:ind w:right="18"/>
                      <w:jc w:val="right"/>
                      <w:rPr>
                        <w:sz w:val="18"/>
                      </w:rPr>
                    </w:pPr>
                    <w:r>
                      <w:rPr>
                        <w:sz w:val="18"/>
                      </w:rPr>
                      <w:t>RFP</w:t>
                    </w:r>
                    <w:r>
                      <w:rPr>
                        <w:spacing w:val="-3"/>
                        <w:sz w:val="18"/>
                      </w:rPr>
                      <w:t xml:space="preserve"> </w:t>
                    </w:r>
                    <w:r>
                      <w:rPr>
                        <w:sz w:val="18"/>
                      </w:rPr>
                      <w:t>#31786-</w:t>
                    </w:r>
                    <w:r>
                      <w:rPr>
                        <w:spacing w:val="-2"/>
                        <w:sz w:val="18"/>
                      </w:rPr>
                      <w:t>00</w:t>
                    </w:r>
                    <w:r w:rsidR="00A26D74">
                      <w:rPr>
                        <w:spacing w:val="-2"/>
                        <w:sz w:val="18"/>
                      </w:rPr>
                      <w:t>193</w:t>
                    </w:r>
                  </w:p>
                  <w:p w14:paraId="13ADED4A" w14:textId="77777777" w:rsidR="00D6527F" w:rsidRDefault="00F91B02">
                    <w:pPr>
                      <w:spacing w:line="207" w:lineRule="exact"/>
                      <w:ind w:right="18"/>
                      <w:jc w:val="right"/>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23</w:t>
                    </w:r>
                    <w:r>
                      <w:rPr>
                        <w:b/>
                        <w:color w:val="2B569A"/>
                        <w:sz w:val="18"/>
                        <w:shd w:val="clear" w:color="auto" w:fill="E6E6E6"/>
                      </w:rPr>
                      <w:fldChar w:fldCharType="end"/>
                    </w:r>
                    <w:r>
                      <w:rPr>
                        <w:b/>
                        <w:color w:val="2B569A"/>
                        <w:spacing w:val="2"/>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FFF78" w14:textId="77777777" w:rsidR="00D6527F" w:rsidRDefault="00F91B02">
    <w:pPr>
      <w:pStyle w:val="BodyText"/>
      <w:spacing w:line="14" w:lineRule="auto"/>
    </w:pPr>
    <w:r>
      <w:rPr>
        <w:noProof/>
      </w:rPr>
      <mc:AlternateContent>
        <mc:Choice Requires="wps">
          <w:drawing>
            <wp:anchor distT="0" distB="0" distL="0" distR="0" simplePos="0" relativeHeight="251658242" behindDoc="1" locked="0" layoutInCell="1" allowOverlap="1" wp14:anchorId="2A04069A" wp14:editId="1053EA32">
              <wp:simplePos x="0" y="0"/>
              <wp:positionH relativeFrom="page">
                <wp:posOffset>6393815</wp:posOffset>
              </wp:positionH>
              <wp:positionV relativeFrom="page">
                <wp:posOffset>9168765</wp:posOffset>
              </wp:positionV>
              <wp:extent cx="1025525" cy="28575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5525" cy="285750"/>
                      </a:xfrm>
                      <a:prstGeom prst="rect">
                        <a:avLst/>
                      </a:prstGeom>
                    </wps:spPr>
                    <wps:txbx>
                      <w:txbxContent>
                        <w:p w14:paraId="2D0BC683" w14:textId="05EC7941" w:rsidR="00D6527F" w:rsidRDefault="00F91B02">
                          <w:pPr>
                            <w:spacing w:before="14"/>
                            <w:ind w:right="18"/>
                            <w:jc w:val="right"/>
                            <w:rPr>
                              <w:sz w:val="18"/>
                            </w:rPr>
                          </w:pPr>
                          <w:r>
                            <w:rPr>
                              <w:sz w:val="18"/>
                            </w:rPr>
                            <w:t>RFP</w:t>
                          </w:r>
                          <w:r>
                            <w:rPr>
                              <w:spacing w:val="-3"/>
                              <w:sz w:val="18"/>
                            </w:rPr>
                            <w:t xml:space="preserve"> </w:t>
                          </w:r>
                          <w:r>
                            <w:rPr>
                              <w:sz w:val="18"/>
                            </w:rPr>
                            <w:t>#31786-</w:t>
                          </w:r>
                          <w:r w:rsidR="00A26D74">
                            <w:rPr>
                              <w:spacing w:val="-2"/>
                              <w:sz w:val="18"/>
                            </w:rPr>
                            <w:t>00193</w:t>
                          </w:r>
                        </w:p>
                        <w:p w14:paraId="37CB6143" w14:textId="77777777" w:rsidR="00D6527F" w:rsidRDefault="00F91B02">
                          <w:pPr>
                            <w:spacing w:before="2"/>
                            <w:ind w:right="18"/>
                            <w:jc w:val="right"/>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39</w:t>
                          </w:r>
                          <w:r>
                            <w:rPr>
                              <w:b/>
                              <w:color w:val="2B569A"/>
                              <w:sz w:val="18"/>
                              <w:shd w:val="clear" w:color="auto" w:fill="E6E6E6"/>
                            </w:rPr>
                            <w:fldChar w:fldCharType="end"/>
                          </w:r>
                          <w:r>
                            <w:rPr>
                              <w:b/>
                              <w:color w:val="2B569A"/>
                              <w:spacing w:val="2"/>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wps:txbx>
                    <wps:bodyPr wrap="square" lIns="0" tIns="0" rIns="0" bIns="0" rtlCol="0">
                      <a:noAutofit/>
                    </wps:bodyPr>
                  </wps:wsp>
                </a:graphicData>
              </a:graphic>
            </wp:anchor>
          </w:drawing>
        </mc:Choice>
        <mc:Fallback>
          <w:pict>
            <v:shapetype w14:anchorId="2A04069A" id="_x0000_t202" coordsize="21600,21600" o:spt="202" path="m,l,21600r21600,l21600,xe">
              <v:stroke joinstyle="miter"/>
              <v:path gradientshapeok="t" o:connecttype="rect"/>
            </v:shapetype>
            <v:shape id="Textbox 22" o:spid="_x0000_s1033" type="#_x0000_t202" style="position:absolute;margin-left:503.45pt;margin-top:721.95pt;width:80.75pt;height:22.5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" filled="f" stroked="f">
              <v:textbox inset="0,0,0,0">
                <w:txbxContent>
                  <w:p w14:paraId="2D0BC683" w14:textId="05EC7941" w:rsidR="00D6527F" w:rsidRDefault="00F91B02">
                    <w:pPr>
                      <w:spacing w:before="14"/>
                      <w:ind w:right="18"/>
                      <w:jc w:val="right"/>
                      <w:rPr>
                        <w:sz w:val="18"/>
                      </w:rPr>
                    </w:pPr>
                    <w:r>
                      <w:rPr>
                        <w:sz w:val="18"/>
                      </w:rPr>
                      <w:t>RFP</w:t>
                    </w:r>
                    <w:r>
                      <w:rPr>
                        <w:spacing w:val="-3"/>
                        <w:sz w:val="18"/>
                      </w:rPr>
                      <w:t xml:space="preserve"> </w:t>
                    </w:r>
                    <w:r>
                      <w:rPr>
                        <w:sz w:val="18"/>
                      </w:rPr>
                      <w:t>#31786-</w:t>
                    </w:r>
                    <w:r w:rsidR="00A26D74">
                      <w:rPr>
                        <w:spacing w:val="-2"/>
                        <w:sz w:val="18"/>
                      </w:rPr>
                      <w:t>00193</w:t>
                    </w:r>
                  </w:p>
                  <w:p w14:paraId="37CB6143" w14:textId="77777777" w:rsidR="00D6527F" w:rsidRDefault="00F91B02">
                    <w:pPr>
                      <w:spacing w:before="2"/>
                      <w:ind w:right="18"/>
                      <w:jc w:val="right"/>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39</w:t>
                    </w:r>
                    <w:r>
                      <w:rPr>
                        <w:b/>
                        <w:color w:val="2B569A"/>
                        <w:sz w:val="18"/>
                        <w:shd w:val="clear" w:color="auto" w:fill="E6E6E6"/>
                      </w:rPr>
                      <w:fldChar w:fldCharType="end"/>
                    </w:r>
                    <w:r>
                      <w:rPr>
                        <w:b/>
                        <w:color w:val="2B569A"/>
                        <w:spacing w:val="2"/>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74CEF" w14:textId="128F94C4" w:rsidR="00721306" w:rsidRDefault="00A26D74">
    <w:pPr>
      <w:pStyle w:val="BodyText"/>
      <w:spacing w:line="14" w:lineRule="auto"/>
    </w:pPr>
    <w:r>
      <w:rPr>
        <w:noProof/>
      </w:rPr>
      <mc:AlternateContent>
        <mc:Choice Requires="wps">
          <w:drawing>
            <wp:anchor distT="0" distB="0" distL="0" distR="0" simplePos="0" relativeHeight="251665410" behindDoc="1" locked="0" layoutInCell="1" allowOverlap="1" wp14:anchorId="294AF088" wp14:editId="2440FBDC">
              <wp:simplePos x="0" y="0"/>
              <wp:positionH relativeFrom="page">
                <wp:posOffset>5631180</wp:posOffset>
              </wp:positionH>
              <wp:positionV relativeFrom="page">
                <wp:posOffset>9517380</wp:posOffset>
              </wp:positionV>
              <wp:extent cx="1684020" cy="342900"/>
              <wp:effectExtent l="0" t="0" r="0" b="0"/>
              <wp:wrapNone/>
              <wp:docPr id="447689129"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4020" cy="342900"/>
                      </a:xfrm>
                      <a:prstGeom prst="rect">
                        <a:avLst/>
                      </a:prstGeom>
                    </wps:spPr>
                    <wps:txbx>
                      <w:txbxContent>
                        <w:p w14:paraId="37384134" w14:textId="54645B53" w:rsidR="00A26D74" w:rsidRDefault="00A26D74" w:rsidP="00A26D74">
                          <w:pPr>
                            <w:spacing w:before="14"/>
                            <w:ind w:right="18"/>
                            <w:jc w:val="right"/>
                            <w:rPr>
                              <w:sz w:val="18"/>
                            </w:rPr>
                          </w:pPr>
                          <w:r>
                            <w:rPr>
                              <w:spacing w:val="-3"/>
                              <w:sz w:val="18"/>
                            </w:rPr>
                            <w:t xml:space="preserve"> </w:t>
                          </w:r>
                          <w:r>
                            <w:rPr>
                              <w:sz w:val="18"/>
                            </w:rPr>
                            <w:t>#31786-</w:t>
                          </w:r>
                          <w:r>
                            <w:rPr>
                              <w:spacing w:val="-2"/>
                              <w:sz w:val="18"/>
                            </w:rPr>
                            <w:t>00193</w:t>
                          </w:r>
                        </w:p>
                        <w:p w14:paraId="042A493A" w14:textId="77777777" w:rsidR="00A26D74" w:rsidRDefault="00A26D74" w:rsidP="00A26D74">
                          <w:pPr>
                            <w:spacing w:before="2"/>
                            <w:ind w:right="18"/>
                            <w:jc w:val="right"/>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39</w:t>
                          </w:r>
                          <w:r>
                            <w:rPr>
                              <w:b/>
                              <w:color w:val="2B569A"/>
                              <w:sz w:val="18"/>
                              <w:shd w:val="clear" w:color="auto" w:fill="E6E6E6"/>
                            </w:rPr>
                            <w:fldChar w:fldCharType="end"/>
                          </w:r>
                          <w:r>
                            <w:rPr>
                              <w:b/>
                              <w:color w:val="2B569A"/>
                              <w:spacing w:val="2"/>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94AF088" id="_x0000_t202" coordsize="21600,21600" o:spt="202" path="m,l,21600r21600,l21600,xe">
              <v:stroke joinstyle="miter"/>
              <v:path gradientshapeok="t" o:connecttype="rect"/>
            </v:shapetype>
            <v:shape id="_x0000_s1034" type="#_x0000_t202" style="position:absolute;margin-left:443.4pt;margin-top:749.4pt;width:132.6pt;height:27pt;z-index:-2516510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" filled="f" stroked="f">
              <v:textbox inset="0,0,0,0">
                <w:txbxContent>
                  <w:p w14:paraId="37384134" w14:textId="54645B53" w:rsidR="00A26D74" w:rsidRDefault="00A26D74" w:rsidP="00A26D74">
                    <w:pPr>
                      <w:spacing w:before="14"/>
                      <w:ind w:right="18"/>
                      <w:jc w:val="right"/>
                      <w:rPr>
                        <w:sz w:val="18"/>
                      </w:rPr>
                    </w:pPr>
                    <w:r>
                      <w:rPr>
                        <w:spacing w:val="-3"/>
                        <w:sz w:val="18"/>
                      </w:rPr>
                      <w:t xml:space="preserve"> </w:t>
                    </w:r>
                    <w:r>
                      <w:rPr>
                        <w:sz w:val="18"/>
                      </w:rPr>
                      <w:t>#31786-</w:t>
                    </w:r>
                    <w:r>
                      <w:rPr>
                        <w:spacing w:val="-2"/>
                        <w:sz w:val="18"/>
                      </w:rPr>
                      <w:t>00193</w:t>
                    </w:r>
                  </w:p>
                  <w:p w14:paraId="042A493A" w14:textId="77777777" w:rsidR="00A26D74" w:rsidRDefault="00A26D74" w:rsidP="00A26D74">
                    <w:pPr>
                      <w:spacing w:before="2"/>
                      <w:ind w:right="18"/>
                      <w:jc w:val="right"/>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39</w:t>
                    </w:r>
                    <w:r>
                      <w:rPr>
                        <w:b/>
                        <w:color w:val="2B569A"/>
                        <w:sz w:val="18"/>
                        <w:shd w:val="clear" w:color="auto" w:fill="E6E6E6"/>
                      </w:rPr>
                      <w:fldChar w:fldCharType="end"/>
                    </w:r>
                    <w:r>
                      <w:rPr>
                        <w:b/>
                        <w:color w:val="2B569A"/>
                        <w:spacing w:val="2"/>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v:textbox>
              <w10:wrap anchorx="page" anchory="page"/>
            </v:shape>
          </w:pict>
        </mc:Fallback>
      </mc:AlternateContent>
    </w:r>
    <w:r w:rsidR="00721306">
      <w:rPr>
        <w:noProof/>
      </w:rPr>
      <mc:AlternateContent>
        <mc:Choice Requires="wps">
          <w:drawing>
            <wp:anchor distT="0" distB="0" distL="0" distR="0" simplePos="0" relativeHeight="251660290" behindDoc="1" locked="0" layoutInCell="1" allowOverlap="1" wp14:anchorId="0639C608" wp14:editId="716ECAF0">
              <wp:simplePos x="0" y="0"/>
              <wp:positionH relativeFrom="page">
                <wp:posOffset>6393941</wp:posOffset>
              </wp:positionH>
              <wp:positionV relativeFrom="page">
                <wp:posOffset>9073242</wp:posOffset>
              </wp:positionV>
              <wp:extent cx="1025525" cy="284480"/>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5525" cy="284480"/>
                      </a:xfrm>
                      <a:prstGeom prst="rect">
                        <a:avLst/>
                      </a:prstGeom>
                    </wps:spPr>
                    <wps:txbx>
                      <w:txbxContent>
                        <w:p w14:paraId="3F418B9B" w14:textId="77777777" w:rsidR="00721306" w:rsidRDefault="00721306" w:rsidP="00B3527E">
                          <w:pPr>
                            <w:spacing w:line="207" w:lineRule="exact"/>
                            <w:ind w:right="18"/>
                            <w:rPr>
                              <w:b/>
                              <w:sz w:val="18"/>
                            </w:rPr>
                          </w:pPr>
                        </w:p>
                      </w:txbxContent>
                    </wps:txbx>
                    <wps:bodyPr wrap="square" lIns="0" tIns="0" rIns="0" bIns="0" rtlCol="0">
                      <a:noAutofit/>
                    </wps:bodyPr>
                  </wps:wsp>
                </a:graphicData>
              </a:graphic>
            </wp:anchor>
          </w:drawing>
        </mc:Choice>
        <mc:Fallback>
          <w:pict>
            <v:shape w14:anchorId="0639C608" id="Textbox 40" o:spid="_x0000_s1035" type="#_x0000_t202" style="position:absolute;margin-left:503.45pt;margin-top:714.45pt;width:80.75pt;height:22.4pt;z-index:-2516561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" filled="f" stroked="f">
              <v:textbox inset="0,0,0,0">
                <w:txbxContent>
                  <w:p w14:paraId="3F418B9B" w14:textId="77777777" w:rsidR="00721306" w:rsidRDefault="00721306" w:rsidP="00B3527E">
                    <w:pPr>
                      <w:spacing w:line="207" w:lineRule="exact"/>
                      <w:ind w:right="18"/>
                      <w:rPr>
                        <w:b/>
                        <w:sz w:val="18"/>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4FDD4" w14:textId="17AB487F" w:rsidR="00721306" w:rsidRDefault="00D22105">
    <w:pPr>
      <w:pStyle w:val="BodyText"/>
      <w:spacing w:line="14" w:lineRule="auto"/>
    </w:pPr>
    <w:r>
      <w:rPr>
        <w:noProof/>
      </w:rPr>
      <mc:AlternateContent>
        <mc:Choice Requires="wps">
          <w:drawing>
            <wp:anchor distT="0" distB="0" distL="0" distR="0" simplePos="0" relativeHeight="251667458" behindDoc="1" locked="0" layoutInCell="1" allowOverlap="1" wp14:anchorId="2108E6E9" wp14:editId="72E15B08">
              <wp:simplePos x="0" y="0"/>
              <wp:positionH relativeFrom="page">
                <wp:posOffset>5734685</wp:posOffset>
              </wp:positionH>
              <wp:positionV relativeFrom="page">
                <wp:posOffset>9189720</wp:posOffset>
              </wp:positionV>
              <wp:extent cx="1684020" cy="342900"/>
              <wp:effectExtent l="0" t="0" r="0" b="0"/>
              <wp:wrapNone/>
              <wp:docPr id="1528403694"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4020" cy="342900"/>
                      </a:xfrm>
                      <a:prstGeom prst="rect">
                        <a:avLst/>
                      </a:prstGeom>
                    </wps:spPr>
                    <wps:txbx>
                      <w:txbxContent>
                        <w:p w14:paraId="4980AFC1" w14:textId="77777777" w:rsidR="00D22105" w:rsidRDefault="00D22105" w:rsidP="00D22105">
                          <w:pPr>
                            <w:spacing w:before="14"/>
                            <w:ind w:right="18"/>
                            <w:jc w:val="right"/>
                            <w:rPr>
                              <w:sz w:val="18"/>
                            </w:rPr>
                          </w:pPr>
                          <w:r>
                            <w:rPr>
                              <w:spacing w:val="-3"/>
                              <w:sz w:val="18"/>
                            </w:rPr>
                            <w:t xml:space="preserve"> </w:t>
                          </w:r>
                          <w:r>
                            <w:rPr>
                              <w:sz w:val="18"/>
                            </w:rPr>
                            <w:t>#31786-</w:t>
                          </w:r>
                          <w:r>
                            <w:rPr>
                              <w:spacing w:val="-2"/>
                              <w:sz w:val="18"/>
                            </w:rPr>
                            <w:t>00193</w:t>
                          </w:r>
                        </w:p>
                        <w:p w14:paraId="68E34C96" w14:textId="77777777" w:rsidR="00D22105" w:rsidRDefault="00D22105" w:rsidP="00D22105">
                          <w:pPr>
                            <w:spacing w:before="2"/>
                            <w:ind w:right="18"/>
                            <w:jc w:val="right"/>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39</w:t>
                          </w:r>
                          <w:r>
                            <w:rPr>
                              <w:b/>
                              <w:color w:val="2B569A"/>
                              <w:sz w:val="18"/>
                              <w:shd w:val="clear" w:color="auto" w:fill="E6E6E6"/>
                            </w:rPr>
                            <w:fldChar w:fldCharType="end"/>
                          </w:r>
                          <w:r>
                            <w:rPr>
                              <w:b/>
                              <w:color w:val="2B569A"/>
                              <w:spacing w:val="2"/>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108E6E9" id="_x0000_t202" coordsize="21600,21600" o:spt="202" path="m,l,21600r21600,l21600,xe">
              <v:stroke joinstyle="miter"/>
              <v:path gradientshapeok="t" o:connecttype="rect"/>
            </v:shapetype>
            <v:shape id="_x0000_s1036" type="#_x0000_t202" style="position:absolute;margin-left:451.55pt;margin-top:723.6pt;width:132.6pt;height:27pt;z-index:-2516490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" filled="f" stroked="f">
              <v:textbox inset="0,0,0,0">
                <w:txbxContent>
                  <w:p w14:paraId="4980AFC1" w14:textId="77777777" w:rsidR="00D22105" w:rsidRDefault="00D22105" w:rsidP="00D22105">
                    <w:pPr>
                      <w:spacing w:before="14"/>
                      <w:ind w:right="18"/>
                      <w:jc w:val="right"/>
                      <w:rPr>
                        <w:sz w:val="18"/>
                      </w:rPr>
                    </w:pPr>
                    <w:r>
                      <w:rPr>
                        <w:spacing w:val="-3"/>
                        <w:sz w:val="18"/>
                      </w:rPr>
                      <w:t xml:space="preserve"> </w:t>
                    </w:r>
                    <w:r>
                      <w:rPr>
                        <w:sz w:val="18"/>
                      </w:rPr>
                      <w:t>#31786-</w:t>
                    </w:r>
                    <w:r>
                      <w:rPr>
                        <w:spacing w:val="-2"/>
                        <w:sz w:val="18"/>
                      </w:rPr>
                      <w:t>00193</w:t>
                    </w:r>
                  </w:p>
                  <w:p w14:paraId="68E34C96" w14:textId="77777777" w:rsidR="00D22105" w:rsidRDefault="00D22105" w:rsidP="00D22105">
                    <w:pPr>
                      <w:spacing w:before="2"/>
                      <w:ind w:right="18"/>
                      <w:jc w:val="right"/>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39</w:t>
                    </w:r>
                    <w:r>
                      <w:rPr>
                        <w:b/>
                        <w:color w:val="2B569A"/>
                        <w:sz w:val="18"/>
                        <w:shd w:val="clear" w:color="auto" w:fill="E6E6E6"/>
                      </w:rPr>
                      <w:fldChar w:fldCharType="end"/>
                    </w:r>
                    <w:r>
                      <w:rPr>
                        <w:b/>
                        <w:color w:val="2B569A"/>
                        <w:spacing w:val="2"/>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v:textbox>
              <w10:wrap anchorx="page" anchory="page"/>
            </v:shape>
          </w:pict>
        </mc:Fallback>
      </mc:AlternateContent>
    </w:r>
    <w:r w:rsidR="00721306">
      <w:rPr>
        <w:noProof/>
      </w:rPr>
      <mc:AlternateContent>
        <mc:Choice Requires="wps">
          <w:drawing>
            <wp:anchor distT="0" distB="0" distL="0" distR="0" simplePos="0" relativeHeight="251661314" behindDoc="1" locked="0" layoutInCell="1" allowOverlap="1" wp14:anchorId="426C5592" wp14:editId="511B8998">
              <wp:simplePos x="0" y="0"/>
              <wp:positionH relativeFrom="page">
                <wp:posOffset>6393941</wp:posOffset>
              </wp:positionH>
              <wp:positionV relativeFrom="page">
                <wp:posOffset>8911698</wp:posOffset>
              </wp:positionV>
              <wp:extent cx="1025525" cy="28448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5525" cy="284480"/>
                      </a:xfrm>
                      <a:prstGeom prst="rect">
                        <a:avLst/>
                      </a:prstGeom>
                    </wps:spPr>
                    <wps:txbx>
                      <w:txbxContent>
                        <w:p w14:paraId="14241706" w14:textId="77777777" w:rsidR="00721306" w:rsidRDefault="00721306" w:rsidP="00B3527E">
                          <w:pPr>
                            <w:spacing w:before="14" w:line="207" w:lineRule="exact"/>
                            <w:ind w:right="18"/>
                            <w:rPr>
                              <w:b/>
                              <w:sz w:val="18"/>
                            </w:rPr>
                          </w:pPr>
                        </w:p>
                      </w:txbxContent>
                    </wps:txbx>
                    <wps:bodyPr wrap="square" lIns="0" tIns="0" rIns="0" bIns="0" rtlCol="0">
                      <a:noAutofit/>
                    </wps:bodyPr>
                  </wps:wsp>
                </a:graphicData>
              </a:graphic>
            </wp:anchor>
          </w:drawing>
        </mc:Choice>
        <mc:Fallback>
          <w:pict>
            <v:shape w14:anchorId="426C5592" id="Textbox 45" o:spid="_x0000_s1037" type="#_x0000_t202" style="position:absolute;margin-left:503.45pt;margin-top:701.7pt;width:80.75pt;height:22.4pt;z-index:-2516551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" filled="f" stroked="f">
              <v:textbox inset="0,0,0,0">
                <w:txbxContent>
                  <w:p w14:paraId="14241706" w14:textId="77777777" w:rsidR="00721306" w:rsidRDefault="00721306" w:rsidP="00B3527E">
                    <w:pPr>
                      <w:spacing w:before="14" w:line="207" w:lineRule="exact"/>
                      <w:ind w:right="18"/>
                      <w:rPr>
                        <w:b/>
                        <w:sz w:val="18"/>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DD9F4" w14:textId="77777777" w:rsidR="00D6527F" w:rsidRDefault="00F91B02">
    <w:pPr>
      <w:pStyle w:val="BodyText"/>
      <w:spacing w:line="14" w:lineRule="auto"/>
    </w:pPr>
    <w:r>
      <w:rPr>
        <w:noProof/>
      </w:rPr>
      <mc:AlternateContent>
        <mc:Choice Requires="wps">
          <w:drawing>
            <wp:anchor distT="0" distB="0" distL="0" distR="0" simplePos="0" relativeHeight="251658240" behindDoc="1" locked="0" layoutInCell="1" allowOverlap="1" wp14:anchorId="72533A7B" wp14:editId="05C882A8">
              <wp:simplePos x="0" y="0"/>
              <wp:positionH relativeFrom="page">
                <wp:posOffset>6325235</wp:posOffset>
              </wp:positionH>
              <wp:positionV relativeFrom="page">
                <wp:posOffset>9187180</wp:posOffset>
              </wp:positionV>
              <wp:extent cx="1025525" cy="284480"/>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5525" cy="284480"/>
                      </a:xfrm>
                      <a:prstGeom prst="rect">
                        <a:avLst/>
                      </a:prstGeom>
                    </wps:spPr>
                    <wps:txbx>
                      <w:txbxContent>
                        <w:p w14:paraId="006BFAFB" w14:textId="77777777" w:rsidR="00D6527F" w:rsidRDefault="00F91B02">
                          <w:pPr>
                            <w:spacing w:before="14" w:line="207" w:lineRule="exact"/>
                            <w:ind w:right="18"/>
                            <w:jc w:val="right"/>
                            <w:rPr>
                              <w:sz w:val="18"/>
                            </w:rPr>
                          </w:pPr>
                          <w:r>
                            <w:rPr>
                              <w:sz w:val="18"/>
                            </w:rPr>
                            <w:t>RFP</w:t>
                          </w:r>
                          <w:r>
                            <w:rPr>
                              <w:spacing w:val="-3"/>
                              <w:sz w:val="18"/>
                            </w:rPr>
                            <w:t xml:space="preserve"> </w:t>
                          </w:r>
                          <w:r>
                            <w:rPr>
                              <w:sz w:val="18"/>
                            </w:rPr>
                            <w:t>#31786-</w:t>
                          </w:r>
                          <w:r>
                            <w:rPr>
                              <w:spacing w:val="-2"/>
                              <w:sz w:val="18"/>
                            </w:rPr>
                            <w:t>00182</w:t>
                          </w:r>
                        </w:p>
                        <w:p w14:paraId="49881B04" w14:textId="77777777" w:rsidR="00D6527F" w:rsidRDefault="00F91B02">
                          <w:pPr>
                            <w:spacing w:line="207" w:lineRule="exact"/>
                            <w:ind w:right="18"/>
                            <w:jc w:val="right"/>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100</w:t>
                          </w:r>
                          <w:r>
                            <w:rPr>
                              <w:b/>
                              <w:color w:val="2B569A"/>
                              <w:sz w:val="18"/>
                              <w:shd w:val="clear" w:color="auto" w:fill="E6E6E6"/>
                            </w:rPr>
                            <w:fldChar w:fldCharType="end"/>
                          </w:r>
                          <w:r>
                            <w:rPr>
                              <w:b/>
                              <w:color w:val="2B569A"/>
                              <w:spacing w:val="1"/>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wps:txbx>
                    <wps:bodyPr wrap="square" lIns="0" tIns="0" rIns="0" bIns="0" rtlCol="0">
                      <a:noAutofit/>
                    </wps:bodyPr>
                  </wps:wsp>
                </a:graphicData>
              </a:graphic>
            </wp:anchor>
          </w:drawing>
        </mc:Choice>
        <mc:Fallback>
          <w:pict>
            <v:shapetype w14:anchorId="72533A7B" id="_x0000_t202" coordsize="21600,21600" o:spt="202" path="m,l,21600r21600,l21600,xe">
              <v:stroke joinstyle="miter"/>
              <v:path gradientshapeok="t" o:connecttype="rect"/>
            </v:shapetype>
            <v:shape id="Textbox 46" o:spid="_x0000_s1038" type="#_x0000_t202" style="position:absolute;margin-left:498.05pt;margin-top:723.4pt;width:80.75pt;height:22.4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" filled="f" stroked="f">
              <v:textbox inset="0,0,0,0">
                <w:txbxContent>
                  <w:p w14:paraId="006BFAFB" w14:textId="77777777" w:rsidR="00D6527F" w:rsidRDefault="00F91B02">
                    <w:pPr>
                      <w:spacing w:before="14" w:line="207" w:lineRule="exact"/>
                      <w:ind w:right="18"/>
                      <w:jc w:val="right"/>
                      <w:rPr>
                        <w:sz w:val="18"/>
                      </w:rPr>
                    </w:pPr>
                    <w:r>
                      <w:rPr>
                        <w:sz w:val="18"/>
                      </w:rPr>
                      <w:t>RFP</w:t>
                    </w:r>
                    <w:r>
                      <w:rPr>
                        <w:spacing w:val="-3"/>
                        <w:sz w:val="18"/>
                      </w:rPr>
                      <w:t xml:space="preserve"> </w:t>
                    </w:r>
                    <w:r>
                      <w:rPr>
                        <w:sz w:val="18"/>
                      </w:rPr>
                      <w:t>#31786-</w:t>
                    </w:r>
                    <w:r>
                      <w:rPr>
                        <w:spacing w:val="-2"/>
                        <w:sz w:val="18"/>
                      </w:rPr>
                      <w:t>00182</w:t>
                    </w:r>
                  </w:p>
                  <w:p w14:paraId="49881B04" w14:textId="77777777" w:rsidR="00D6527F" w:rsidRDefault="00F91B02">
                    <w:pPr>
                      <w:spacing w:line="207" w:lineRule="exact"/>
                      <w:ind w:right="18"/>
                      <w:jc w:val="right"/>
                      <w:rPr>
                        <w:b/>
                        <w:sz w:val="18"/>
                      </w:rPr>
                    </w:pPr>
                    <w:r>
                      <w:rPr>
                        <w:sz w:val="18"/>
                      </w:rPr>
                      <w:t xml:space="preserve">Page </w:t>
                    </w:r>
                    <w:r>
                      <w:rPr>
                        <w:b/>
                        <w:color w:val="2B569A"/>
                        <w:sz w:val="18"/>
                        <w:shd w:val="clear" w:color="auto" w:fill="E6E6E6"/>
                      </w:rPr>
                      <w:fldChar w:fldCharType="begin"/>
                    </w:r>
                    <w:r>
                      <w:rPr>
                        <w:b/>
                        <w:color w:val="2B569A"/>
                        <w:sz w:val="18"/>
                        <w:shd w:val="clear" w:color="auto" w:fill="E6E6E6"/>
                      </w:rPr>
                      <w:instrText xml:space="preserve"> PAGE </w:instrText>
                    </w:r>
                    <w:r>
                      <w:rPr>
                        <w:b/>
                        <w:color w:val="2B569A"/>
                        <w:sz w:val="18"/>
                        <w:shd w:val="clear" w:color="auto" w:fill="E6E6E6"/>
                      </w:rPr>
                      <w:fldChar w:fldCharType="separate"/>
                    </w:r>
                    <w:r>
                      <w:rPr>
                        <w:b/>
                        <w:color w:val="2B569A"/>
                        <w:sz w:val="18"/>
                        <w:shd w:val="clear" w:color="auto" w:fill="E6E6E6"/>
                      </w:rPr>
                      <w:t>100</w:t>
                    </w:r>
                    <w:r>
                      <w:rPr>
                        <w:b/>
                        <w:color w:val="2B569A"/>
                        <w:sz w:val="18"/>
                        <w:shd w:val="clear" w:color="auto" w:fill="E6E6E6"/>
                      </w:rPr>
                      <w:fldChar w:fldCharType="end"/>
                    </w:r>
                    <w:r>
                      <w:rPr>
                        <w:b/>
                        <w:color w:val="2B569A"/>
                        <w:spacing w:val="1"/>
                        <w:sz w:val="18"/>
                      </w:rPr>
                      <w:t xml:space="preserve"> </w:t>
                    </w:r>
                    <w:r>
                      <w:rPr>
                        <w:color w:val="000000"/>
                        <w:sz w:val="18"/>
                      </w:rPr>
                      <w:t>of</w:t>
                    </w:r>
                    <w:r>
                      <w:rPr>
                        <w:color w:val="000000"/>
                        <w:spacing w:val="-2"/>
                        <w:sz w:val="18"/>
                      </w:rPr>
                      <w:t xml:space="preserve"> </w:t>
                    </w:r>
                    <w:r>
                      <w:rPr>
                        <w:b/>
                        <w:color w:val="2B569A"/>
                        <w:spacing w:val="-5"/>
                        <w:sz w:val="18"/>
                        <w:shd w:val="clear" w:color="auto" w:fill="E6E6E6"/>
                      </w:rPr>
                      <w:fldChar w:fldCharType="begin"/>
                    </w:r>
                    <w:r>
                      <w:rPr>
                        <w:b/>
                        <w:color w:val="2B569A"/>
                        <w:spacing w:val="-5"/>
                        <w:sz w:val="18"/>
                        <w:shd w:val="clear" w:color="auto" w:fill="E6E6E6"/>
                      </w:rPr>
                      <w:instrText xml:space="preserve"> NUMPAGES </w:instrText>
                    </w:r>
                    <w:r>
                      <w:rPr>
                        <w:b/>
                        <w:color w:val="2B569A"/>
                        <w:spacing w:val="-5"/>
                        <w:sz w:val="18"/>
                        <w:shd w:val="clear" w:color="auto" w:fill="E6E6E6"/>
                      </w:rPr>
                      <w:fldChar w:fldCharType="separate"/>
                    </w:r>
                    <w:r>
                      <w:rPr>
                        <w:b/>
                        <w:color w:val="2B569A"/>
                        <w:spacing w:val="-5"/>
                        <w:sz w:val="18"/>
                        <w:shd w:val="clear" w:color="auto" w:fill="E6E6E6"/>
                      </w:rPr>
                      <w:t>102</w:t>
                    </w:r>
                    <w:r>
                      <w:rPr>
                        <w:b/>
                        <w:color w:val="2B569A"/>
                        <w:spacing w:val="-5"/>
                        <w:sz w:val="18"/>
                        <w:shd w:val="clear" w:color="auto" w:fill="E6E6E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B99E8" w14:textId="77777777" w:rsidR="003B3E06" w:rsidRDefault="003B3E06">
      <w:r>
        <w:separator/>
      </w:r>
    </w:p>
  </w:footnote>
  <w:footnote w:type="continuationSeparator" w:id="0">
    <w:p w14:paraId="57C28ADD" w14:textId="77777777" w:rsidR="003B3E06" w:rsidRDefault="003B3E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A90D0" w14:textId="77777777" w:rsidR="0054723E" w:rsidRDefault="0054723E" w:rsidP="0054723E">
    <w:pPr>
      <w:pStyle w:val="Header"/>
      <w:jc w:val="right"/>
      <w:rPr>
        <w:rFonts w:ascii="Calibri" w:hAnsi="Calibri"/>
        <w:sz w:val="14"/>
        <w:szCs w:val="14"/>
      </w:rPr>
    </w:pPr>
  </w:p>
  <w:p w14:paraId="7B2FD634" w14:textId="7B34C65B" w:rsidR="0054723E" w:rsidRPr="00993B6F" w:rsidRDefault="0054723E" w:rsidP="0054723E">
    <w:pPr>
      <w:pStyle w:val="Header"/>
      <w:jc w:val="right"/>
      <w:rPr>
        <w:rFonts w:ascii="Calibri" w:hAnsi="Calibri"/>
        <w:sz w:val="14"/>
        <w:szCs w:val="14"/>
      </w:rPr>
    </w:pPr>
    <w:r>
      <w:rPr>
        <w:rFonts w:ascii="Calibri" w:hAnsi="Calibri"/>
        <w:sz w:val="14"/>
        <w:szCs w:val="14"/>
      </w:rPr>
      <w:t xml:space="preserve">12-18-25 </w:t>
    </w:r>
    <w:r w:rsidRPr="00B50829">
      <w:rPr>
        <w:rFonts w:ascii="Calibri" w:hAnsi="Calibri"/>
        <w:sz w:val="14"/>
        <w:szCs w:val="14"/>
      </w:rPr>
      <w:t>RFP</w:t>
    </w:r>
  </w:p>
  <w:p w14:paraId="48621F97" w14:textId="365F2589" w:rsidR="0054723E" w:rsidRDefault="0054723E">
    <w:pPr>
      <w:pStyle w:val="Header"/>
    </w:pPr>
  </w:p>
  <w:p w14:paraId="7F70709E" w14:textId="77777777" w:rsidR="0054723E" w:rsidRDefault="005472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667AD" w14:textId="77777777" w:rsidR="00721306" w:rsidRDefault="00721306" w:rsidP="00B3527E">
    <w:pPr>
      <w:pStyle w:val="Header"/>
      <w:jc w:val="right"/>
      <w:rPr>
        <w:rFonts w:ascii="Calibri" w:hAnsi="Calibri"/>
        <w:sz w:val="14"/>
        <w:szCs w:val="14"/>
      </w:rPr>
    </w:pPr>
  </w:p>
  <w:p w14:paraId="1D741FEE" w14:textId="77777777" w:rsidR="00721306" w:rsidRPr="00F81B96" w:rsidRDefault="00721306" w:rsidP="00B3527E">
    <w:pPr>
      <w:pStyle w:val="Header"/>
      <w:jc w:val="right"/>
      <w:rPr>
        <w:rFonts w:ascii="Calibri" w:hAnsi="Calibri"/>
        <w:bCs/>
        <w:sz w:val="14"/>
        <w:szCs w:val="14"/>
      </w:rPr>
    </w:pPr>
    <w:r>
      <w:rPr>
        <w:rFonts w:ascii="Calibri" w:hAnsi="Calibri"/>
        <w:sz w:val="14"/>
        <w:szCs w:val="14"/>
      </w:rPr>
      <w:t xml:space="preserve">12-18-25 </w:t>
    </w:r>
    <w:r>
      <w:rPr>
        <w:rFonts w:ascii="Calibri" w:hAnsi="Calibri"/>
        <w:bCs/>
        <w:sz w:val="14"/>
        <w:szCs w:val="14"/>
      </w:rPr>
      <w:t>FA</w:t>
    </w:r>
  </w:p>
  <w:p w14:paraId="0AF9BD43" w14:textId="77777777" w:rsidR="00721306" w:rsidRDefault="00721306">
    <w:pPr>
      <w:pStyle w:val="Header"/>
    </w:pPr>
  </w:p>
  <w:p w14:paraId="29DE77FA" w14:textId="77777777" w:rsidR="00721306" w:rsidRDefault="007213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23E9"/>
    <w:multiLevelType w:val="hybridMultilevel"/>
    <w:tmpl w:val="9FC259A0"/>
    <w:lvl w:ilvl="0" w:tplc="D46EFD9C">
      <w:start w:val="1"/>
      <w:numFmt w:val="decimal"/>
      <w:lvlText w:val="%1)"/>
      <w:lvlJc w:val="left"/>
      <w:pPr>
        <w:ind w:left="720" w:hanging="360"/>
      </w:pPr>
      <w:rPr>
        <w:rFonts w:ascii="Arial" w:hAnsi="Arial" w:cs="Aria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5247558"/>
    <w:multiLevelType w:val="hybridMultilevel"/>
    <w:tmpl w:val="232CCA8A"/>
    <w:lvl w:ilvl="0" w:tplc="96CA68E6">
      <w:start w:val="1"/>
      <w:numFmt w:val="decimal"/>
      <w:lvlText w:val="%1)"/>
      <w:lvlJc w:val="left"/>
      <w:pPr>
        <w:ind w:left="3240" w:hanging="360"/>
      </w:pPr>
      <w:rPr>
        <w:rFonts w:ascii="Arial" w:eastAsia="Arial" w:hAnsi="Arial" w:cs="Arial" w:hint="default"/>
        <w:b w:val="0"/>
        <w:bCs w:val="0"/>
        <w:i w:val="0"/>
        <w:iCs w:val="0"/>
        <w:spacing w:val="0"/>
        <w:w w:val="96"/>
        <w:sz w:val="20"/>
        <w:szCs w:val="20"/>
        <w:lang w:val="en-US" w:eastAsia="en-US" w:bidi="ar-SA"/>
      </w:rPr>
    </w:lvl>
    <w:lvl w:ilvl="1" w:tplc="AEB61E66">
      <w:start w:val="1"/>
      <w:numFmt w:val="lowerRoman"/>
      <w:lvlText w:val="%2."/>
      <w:lvlJc w:val="left"/>
      <w:pPr>
        <w:ind w:left="3961" w:hanging="281"/>
      </w:pPr>
      <w:rPr>
        <w:rFonts w:ascii="Arial" w:eastAsia="Arial" w:hAnsi="Arial" w:cs="Arial" w:hint="default"/>
        <w:b w:val="0"/>
        <w:bCs w:val="0"/>
        <w:i w:val="0"/>
        <w:iCs w:val="0"/>
        <w:spacing w:val="0"/>
        <w:w w:val="96"/>
        <w:sz w:val="20"/>
        <w:szCs w:val="20"/>
        <w:lang w:val="en-US" w:eastAsia="en-US" w:bidi="ar-SA"/>
      </w:rPr>
    </w:lvl>
    <w:lvl w:ilvl="2" w:tplc="80CEFF14">
      <w:numFmt w:val="bullet"/>
      <w:lvlText w:val="•"/>
      <w:lvlJc w:val="left"/>
      <w:pPr>
        <w:ind w:left="4800" w:hanging="281"/>
      </w:pPr>
      <w:rPr>
        <w:rFonts w:hint="default"/>
        <w:lang w:val="en-US" w:eastAsia="en-US" w:bidi="ar-SA"/>
      </w:rPr>
    </w:lvl>
    <w:lvl w:ilvl="3" w:tplc="62A853CA">
      <w:numFmt w:val="bullet"/>
      <w:lvlText w:val="•"/>
      <w:lvlJc w:val="left"/>
      <w:pPr>
        <w:ind w:left="5640" w:hanging="281"/>
      </w:pPr>
      <w:rPr>
        <w:rFonts w:hint="default"/>
        <w:lang w:val="en-US" w:eastAsia="en-US" w:bidi="ar-SA"/>
      </w:rPr>
    </w:lvl>
    <w:lvl w:ilvl="4" w:tplc="C4B0450A">
      <w:numFmt w:val="bullet"/>
      <w:lvlText w:val="•"/>
      <w:lvlJc w:val="left"/>
      <w:pPr>
        <w:ind w:left="6480" w:hanging="281"/>
      </w:pPr>
      <w:rPr>
        <w:rFonts w:hint="default"/>
        <w:lang w:val="en-US" w:eastAsia="en-US" w:bidi="ar-SA"/>
      </w:rPr>
    </w:lvl>
    <w:lvl w:ilvl="5" w:tplc="F1F292AC">
      <w:numFmt w:val="bullet"/>
      <w:lvlText w:val="•"/>
      <w:lvlJc w:val="left"/>
      <w:pPr>
        <w:ind w:left="7320" w:hanging="281"/>
      </w:pPr>
      <w:rPr>
        <w:rFonts w:hint="default"/>
        <w:lang w:val="en-US" w:eastAsia="en-US" w:bidi="ar-SA"/>
      </w:rPr>
    </w:lvl>
    <w:lvl w:ilvl="6" w:tplc="4906FF5A">
      <w:numFmt w:val="bullet"/>
      <w:lvlText w:val="•"/>
      <w:lvlJc w:val="left"/>
      <w:pPr>
        <w:ind w:left="8160" w:hanging="281"/>
      </w:pPr>
      <w:rPr>
        <w:rFonts w:hint="default"/>
        <w:lang w:val="en-US" w:eastAsia="en-US" w:bidi="ar-SA"/>
      </w:rPr>
    </w:lvl>
    <w:lvl w:ilvl="7" w:tplc="ACACCAF8">
      <w:numFmt w:val="bullet"/>
      <w:lvlText w:val="•"/>
      <w:lvlJc w:val="left"/>
      <w:pPr>
        <w:ind w:left="9000" w:hanging="281"/>
      </w:pPr>
      <w:rPr>
        <w:rFonts w:hint="default"/>
        <w:lang w:val="en-US" w:eastAsia="en-US" w:bidi="ar-SA"/>
      </w:rPr>
    </w:lvl>
    <w:lvl w:ilvl="8" w:tplc="0A768FE8">
      <w:numFmt w:val="bullet"/>
      <w:lvlText w:val="•"/>
      <w:lvlJc w:val="left"/>
      <w:pPr>
        <w:ind w:left="9840" w:hanging="281"/>
      </w:pPr>
      <w:rPr>
        <w:rFonts w:hint="default"/>
        <w:lang w:val="en-US" w:eastAsia="en-US" w:bidi="ar-SA"/>
      </w:rPr>
    </w:lvl>
  </w:abstractNum>
  <w:abstractNum w:abstractNumId="2" w15:restartNumberingAfterBreak="0">
    <w:nsid w:val="05844083"/>
    <w:multiLevelType w:val="multilevel"/>
    <w:tmpl w:val="6D6417FA"/>
    <w:lvl w:ilvl="0">
      <w:start w:val="1"/>
      <w:numFmt w:val="decimal"/>
      <w:lvlText w:val="(%1)"/>
      <w:lvlJc w:val="left"/>
      <w:pPr>
        <w:ind w:left="1360" w:hanging="721"/>
      </w:pPr>
      <w:rPr>
        <w:rFonts w:ascii="Arial" w:eastAsia="Arial" w:hAnsi="Arial" w:cs="Arial" w:hint="default"/>
        <w:b/>
        <w:bCs/>
        <w:w w:val="99"/>
        <w:sz w:val="20"/>
        <w:szCs w:val="20"/>
      </w:rPr>
    </w:lvl>
    <w:lvl w:ilvl="1">
      <w:start w:val="3"/>
      <w:numFmt w:val="upperLetter"/>
      <w:lvlText w:val="%2."/>
      <w:lvlJc w:val="left"/>
      <w:pPr>
        <w:ind w:left="1451" w:hanging="721"/>
      </w:pPr>
      <w:rPr>
        <w:rFonts w:ascii="Arial" w:eastAsia="Arial" w:hAnsi="Arial" w:cs="Arial" w:hint="default"/>
        <w:b/>
        <w:bCs/>
        <w:w w:val="99"/>
        <w:sz w:val="20"/>
        <w:szCs w:val="20"/>
      </w:rPr>
    </w:lvl>
    <w:lvl w:ilvl="2">
      <w:start w:val="6"/>
      <w:numFmt w:val="decimal"/>
      <w:lvlText w:val="%2.%3."/>
      <w:lvlJc w:val="left"/>
      <w:pPr>
        <w:ind w:left="1451" w:hanging="721"/>
      </w:pPr>
      <w:rPr>
        <w:rFonts w:ascii="Arial" w:eastAsia="Arial" w:hAnsi="Arial" w:cs="Arial" w:hint="default"/>
        <w:b w:val="0"/>
        <w:bCs/>
        <w:spacing w:val="-1"/>
        <w:w w:val="99"/>
        <w:sz w:val="20"/>
        <w:szCs w:val="20"/>
      </w:rPr>
    </w:lvl>
    <w:lvl w:ilvl="3">
      <w:start w:val="1"/>
      <w:numFmt w:val="lowerLetter"/>
      <w:lvlText w:val="%4."/>
      <w:lvlJc w:val="left"/>
      <w:pPr>
        <w:ind w:left="1955" w:hanging="360"/>
      </w:pPr>
      <w:rPr>
        <w:rFonts w:ascii="Arial" w:eastAsia="Arial" w:hAnsi="Arial" w:cs="Arial" w:hint="default"/>
        <w:spacing w:val="-1"/>
        <w:w w:val="99"/>
        <w:sz w:val="20"/>
        <w:szCs w:val="20"/>
      </w:rPr>
    </w:lvl>
    <w:lvl w:ilvl="4">
      <w:start w:val="1"/>
      <w:numFmt w:val="decimal"/>
      <w:lvlText w:val="(%5)"/>
      <w:lvlJc w:val="left"/>
      <w:pPr>
        <w:ind w:left="2891" w:hanging="720"/>
      </w:pPr>
      <w:rPr>
        <w:rFonts w:ascii="Arial" w:eastAsia="Arial" w:hAnsi="Arial" w:cs="Arial" w:hint="default"/>
        <w:w w:val="99"/>
        <w:sz w:val="20"/>
        <w:szCs w:val="20"/>
      </w:rPr>
    </w:lvl>
    <w:lvl w:ilvl="5">
      <w:start w:val="1"/>
      <w:numFmt w:val="lowerRoman"/>
      <w:lvlText w:val="%6."/>
      <w:lvlJc w:val="left"/>
      <w:pPr>
        <w:ind w:left="2891" w:hanging="473"/>
      </w:pPr>
      <w:rPr>
        <w:rFonts w:ascii="Arial" w:eastAsia="Arial" w:hAnsi="Arial" w:cs="Arial" w:hint="default"/>
        <w:spacing w:val="0"/>
        <w:w w:val="99"/>
        <w:sz w:val="20"/>
        <w:szCs w:val="20"/>
      </w:rPr>
    </w:lvl>
    <w:lvl w:ilvl="6">
      <w:start w:val="1"/>
      <w:numFmt w:val="decimal"/>
      <w:lvlText w:val="(%7)"/>
      <w:lvlJc w:val="left"/>
      <w:pPr>
        <w:ind w:left="3216" w:hanging="326"/>
      </w:pPr>
      <w:rPr>
        <w:rFonts w:ascii="Arial" w:eastAsia="Arial" w:hAnsi="Arial" w:cs="Arial" w:hint="default"/>
        <w:spacing w:val="0"/>
        <w:w w:val="99"/>
        <w:sz w:val="20"/>
        <w:szCs w:val="20"/>
      </w:rPr>
    </w:lvl>
    <w:lvl w:ilvl="7">
      <w:numFmt w:val="bullet"/>
      <w:lvlText w:val="•"/>
      <w:lvlJc w:val="left"/>
      <w:pPr>
        <w:ind w:left="3220" w:hanging="326"/>
      </w:pPr>
      <w:rPr>
        <w:rFonts w:hint="default"/>
      </w:rPr>
    </w:lvl>
    <w:lvl w:ilvl="8">
      <w:numFmt w:val="bullet"/>
      <w:lvlText w:val="•"/>
      <w:lvlJc w:val="left"/>
      <w:pPr>
        <w:ind w:left="5960" w:hanging="326"/>
      </w:pPr>
      <w:rPr>
        <w:rFonts w:hint="default"/>
      </w:rPr>
    </w:lvl>
  </w:abstractNum>
  <w:abstractNum w:abstractNumId="3" w15:restartNumberingAfterBreak="0">
    <w:nsid w:val="07BF6105"/>
    <w:multiLevelType w:val="hybridMultilevel"/>
    <w:tmpl w:val="757EDF1C"/>
    <w:lvl w:ilvl="0" w:tplc="FAC62BD8">
      <w:start w:val="1"/>
      <w:numFmt w:val="decimal"/>
      <w:lvlText w:val="%1."/>
      <w:lvlJc w:val="left"/>
      <w:pPr>
        <w:ind w:left="2159" w:hanging="720"/>
      </w:pPr>
      <w:rPr>
        <w:rFonts w:ascii="Arial" w:eastAsia="Arial" w:hAnsi="Arial" w:cs="Arial" w:hint="default"/>
        <w:b/>
        <w:bCs/>
        <w:i w:val="0"/>
        <w:iCs w:val="0"/>
        <w:spacing w:val="-1"/>
        <w:w w:val="99"/>
        <w:sz w:val="20"/>
        <w:szCs w:val="20"/>
        <w:lang w:val="en-US" w:eastAsia="en-US" w:bidi="ar-SA"/>
      </w:rPr>
    </w:lvl>
    <w:lvl w:ilvl="1" w:tplc="73B2E7A0">
      <w:numFmt w:val="bullet"/>
      <w:lvlText w:val="•"/>
      <w:lvlJc w:val="left"/>
      <w:pPr>
        <w:ind w:left="3011" w:hanging="720"/>
      </w:pPr>
      <w:rPr>
        <w:rFonts w:hint="default"/>
        <w:lang w:val="en-US" w:eastAsia="en-US" w:bidi="ar-SA"/>
      </w:rPr>
    </w:lvl>
    <w:lvl w:ilvl="2" w:tplc="7B40ADF8">
      <w:numFmt w:val="bullet"/>
      <w:lvlText w:val="•"/>
      <w:lvlJc w:val="left"/>
      <w:pPr>
        <w:ind w:left="3863" w:hanging="720"/>
      </w:pPr>
      <w:rPr>
        <w:rFonts w:hint="default"/>
        <w:lang w:val="en-US" w:eastAsia="en-US" w:bidi="ar-SA"/>
      </w:rPr>
    </w:lvl>
    <w:lvl w:ilvl="3" w:tplc="88DCF7CA">
      <w:numFmt w:val="bullet"/>
      <w:lvlText w:val="•"/>
      <w:lvlJc w:val="left"/>
      <w:pPr>
        <w:ind w:left="4715" w:hanging="720"/>
      </w:pPr>
      <w:rPr>
        <w:rFonts w:hint="default"/>
        <w:lang w:val="en-US" w:eastAsia="en-US" w:bidi="ar-SA"/>
      </w:rPr>
    </w:lvl>
    <w:lvl w:ilvl="4" w:tplc="9B4E9484">
      <w:numFmt w:val="bullet"/>
      <w:lvlText w:val="•"/>
      <w:lvlJc w:val="left"/>
      <w:pPr>
        <w:ind w:left="5567" w:hanging="720"/>
      </w:pPr>
      <w:rPr>
        <w:rFonts w:hint="default"/>
        <w:lang w:val="en-US" w:eastAsia="en-US" w:bidi="ar-SA"/>
      </w:rPr>
    </w:lvl>
    <w:lvl w:ilvl="5" w:tplc="18BEA47A">
      <w:numFmt w:val="bullet"/>
      <w:lvlText w:val="•"/>
      <w:lvlJc w:val="left"/>
      <w:pPr>
        <w:ind w:left="6419" w:hanging="720"/>
      </w:pPr>
      <w:rPr>
        <w:rFonts w:hint="default"/>
        <w:lang w:val="en-US" w:eastAsia="en-US" w:bidi="ar-SA"/>
      </w:rPr>
    </w:lvl>
    <w:lvl w:ilvl="6" w:tplc="492C7100">
      <w:numFmt w:val="bullet"/>
      <w:lvlText w:val="•"/>
      <w:lvlJc w:val="left"/>
      <w:pPr>
        <w:ind w:left="7270" w:hanging="720"/>
      </w:pPr>
      <w:rPr>
        <w:rFonts w:hint="default"/>
        <w:lang w:val="en-US" w:eastAsia="en-US" w:bidi="ar-SA"/>
      </w:rPr>
    </w:lvl>
    <w:lvl w:ilvl="7" w:tplc="92DC8366">
      <w:numFmt w:val="bullet"/>
      <w:lvlText w:val="•"/>
      <w:lvlJc w:val="left"/>
      <w:pPr>
        <w:ind w:left="8122" w:hanging="720"/>
      </w:pPr>
      <w:rPr>
        <w:rFonts w:hint="default"/>
        <w:lang w:val="en-US" w:eastAsia="en-US" w:bidi="ar-SA"/>
      </w:rPr>
    </w:lvl>
    <w:lvl w:ilvl="8" w:tplc="57D4BB24">
      <w:numFmt w:val="bullet"/>
      <w:lvlText w:val="•"/>
      <w:lvlJc w:val="left"/>
      <w:pPr>
        <w:ind w:left="8974" w:hanging="720"/>
      </w:pPr>
      <w:rPr>
        <w:rFonts w:hint="default"/>
        <w:lang w:val="en-US" w:eastAsia="en-US" w:bidi="ar-SA"/>
      </w:rPr>
    </w:lvl>
  </w:abstractNum>
  <w:abstractNum w:abstractNumId="4" w15:restartNumberingAfterBreak="0">
    <w:nsid w:val="09E42238"/>
    <w:multiLevelType w:val="hybridMultilevel"/>
    <w:tmpl w:val="62605E2E"/>
    <w:lvl w:ilvl="0" w:tplc="FFFFFFFF">
      <w:numFmt w:val="bullet"/>
      <w:lvlText w:val="▪"/>
      <w:lvlJc w:val="left"/>
      <w:pPr>
        <w:ind w:left="1980" w:hanging="180"/>
      </w:pPr>
      <w:rPr>
        <w:rFonts w:ascii="Calibri" w:eastAsia="Calibri" w:hAnsi="Calibri" w:cs="Calibri" w:hint="default"/>
        <w:b w:val="0"/>
        <w:bCs w:val="0"/>
        <w:i w:val="0"/>
        <w:iCs w:val="0"/>
        <w:spacing w:val="0"/>
        <w:w w:val="100"/>
        <w:sz w:val="16"/>
        <w:szCs w:val="16"/>
        <w:lang w:val="en-US" w:eastAsia="en-US" w:bidi="ar-SA"/>
      </w:rPr>
    </w:lvl>
    <w:lvl w:ilvl="1" w:tplc="04090001">
      <w:start w:val="1"/>
      <w:numFmt w:val="bullet"/>
      <w:lvlText w:val=""/>
      <w:lvlJc w:val="left"/>
      <w:pPr>
        <w:ind w:left="216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0A3D7D96"/>
    <w:multiLevelType w:val="multilevel"/>
    <w:tmpl w:val="55B6A2F6"/>
    <w:lvl w:ilvl="0">
      <w:start w:val="6"/>
      <w:numFmt w:val="decimal"/>
      <w:lvlText w:val="%1"/>
      <w:lvlJc w:val="left"/>
      <w:pPr>
        <w:ind w:left="2159" w:hanging="720"/>
      </w:pPr>
      <w:rPr>
        <w:rFonts w:hint="default"/>
        <w:lang w:val="en-US" w:eastAsia="en-US" w:bidi="ar-SA"/>
      </w:rPr>
    </w:lvl>
    <w:lvl w:ilvl="1">
      <w:start w:val="1"/>
      <w:numFmt w:val="decimal"/>
      <w:lvlText w:val="%1.%2"/>
      <w:lvlJc w:val="left"/>
      <w:pPr>
        <w:ind w:left="2159" w:hanging="720"/>
      </w:pPr>
      <w:rPr>
        <w:rFonts w:ascii="Arial" w:eastAsia="Arial" w:hAnsi="Arial" w:cs="Arial" w:hint="default"/>
        <w:b/>
        <w:bCs/>
        <w:i w:val="0"/>
        <w:iCs w:val="0"/>
        <w:spacing w:val="-1"/>
        <w:w w:val="99"/>
        <w:sz w:val="20"/>
        <w:szCs w:val="20"/>
        <w:lang w:val="en-US" w:eastAsia="en-US" w:bidi="ar-SA"/>
      </w:rPr>
    </w:lvl>
    <w:lvl w:ilvl="2">
      <w:numFmt w:val="bullet"/>
      <w:lvlText w:val="•"/>
      <w:lvlJc w:val="left"/>
      <w:pPr>
        <w:ind w:left="3863" w:hanging="720"/>
      </w:pPr>
      <w:rPr>
        <w:rFonts w:hint="default"/>
        <w:lang w:val="en-US" w:eastAsia="en-US" w:bidi="ar-SA"/>
      </w:rPr>
    </w:lvl>
    <w:lvl w:ilvl="3">
      <w:numFmt w:val="bullet"/>
      <w:lvlText w:val="•"/>
      <w:lvlJc w:val="left"/>
      <w:pPr>
        <w:ind w:left="4715" w:hanging="720"/>
      </w:pPr>
      <w:rPr>
        <w:rFonts w:hint="default"/>
        <w:lang w:val="en-US" w:eastAsia="en-US" w:bidi="ar-SA"/>
      </w:rPr>
    </w:lvl>
    <w:lvl w:ilvl="4">
      <w:numFmt w:val="bullet"/>
      <w:lvlText w:val="•"/>
      <w:lvlJc w:val="left"/>
      <w:pPr>
        <w:ind w:left="5567" w:hanging="720"/>
      </w:pPr>
      <w:rPr>
        <w:rFonts w:hint="default"/>
        <w:lang w:val="en-US" w:eastAsia="en-US" w:bidi="ar-SA"/>
      </w:rPr>
    </w:lvl>
    <w:lvl w:ilvl="5">
      <w:numFmt w:val="bullet"/>
      <w:lvlText w:val="•"/>
      <w:lvlJc w:val="left"/>
      <w:pPr>
        <w:ind w:left="6419" w:hanging="720"/>
      </w:pPr>
      <w:rPr>
        <w:rFonts w:hint="default"/>
        <w:lang w:val="en-US" w:eastAsia="en-US" w:bidi="ar-SA"/>
      </w:rPr>
    </w:lvl>
    <w:lvl w:ilvl="6">
      <w:numFmt w:val="bullet"/>
      <w:lvlText w:val="•"/>
      <w:lvlJc w:val="left"/>
      <w:pPr>
        <w:ind w:left="7270" w:hanging="720"/>
      </w:pPr>
      <w:rPr>
        <w:rFonts w:hint="default"/>
        <w:lang w:val="en-US" w:eastAsia="en-US" w:bidi="ar-SA"/>
      </w:rPr>
    </w:lvl>
    <w:lvl w:ilvl="7">
      <w:numFmt w:val="bullet"/>
      <w:lvlText w:val="•"/>
      <w:lvlJc w:val="left"/>
      <w:pPr>
        <w:ind w:left="8122" w:hanging="720"/>
      </w:pPr>
      <w:rPr>
        <w:rFonts w:hint="default"/>
        <w:lang w:val="en-US" w:eastAsia="en-US" w:bidi="ar-SA"/>
      </w:rPr>
    </w:lvl>
    <w:lvl w:ilvl="8">
      <w:numFmt w:val="bullet"/>
      <w:lvlText w:val="•"/>
      <w:lvlJc w:val="left"/>
      <w:pPr>
        <w:ind w:left="8974" w:hanging="720"/>
      </w:pPr>
      <w:rPr>
        <w:rFonts w:hint="default"/>
        <w:lang w:val="en-US" w:eastAsia="en-US" w:bidi="ar-SA"/>
      </w:rPr>
    </w:lvl>
  </w:abstractNum>
  <w:abstractNum w:abstractNumId="6" w15:restartNumberingAfterBreak="0">
    <w:nsid w:val="0A411FB8"/>
    <w:multiLevelType w:val="hybridMultilevel"/>
    <w:tmpl w:val="02C0BBF8"/>
    <w:lvl w:ilvl="0" w:tplc="A5925234">
      <w:start w:val="1"/>
      <w:numFmt w:val="lowerLetter"/>
      <w:lvlText w:val="%1."/>
      <w:lvlJc w:val="left"/>
      <w:pPr>
        <w:ind w:left="3420" w:hanging="360"/>
      </w:pPr>
      <w:rPr>
        <w:rFonts w:ascii="Arial" w:eastAsia="Arial" w:hAnsi="Arial" w:cs="Arial" w:hint="default"/>
        <w:b w:val="0"/>
        <w:bCs w:val="0"/>
        <w:i w:val="0"/>
        <w:iCs w:val="0"/>
        <w:spacing w:val="-1"/>
        <w:w w:val="99"/>
        <w:sz w:val="20"/>
        <w:szCs w:val="20"/>
        <w:lang w:val="en-US" w:eastAsia="en-US" w:bidi="ar-SA"/>
      </w:rPr>
    </w:lvl>
    <w:lvl w:ilvl="1" w:tplc="057A6192">
      <w:numFmt w:val="bullet"/>
      <w:lvlText w:val="•"/>
      <w:lvlJc w:val="left"/>
      <w:pPr>
        <w:ind w:left="4230" w:hanging="360"/>
      </w:pPr>
      <w:rPr>
        <w:rFonts w:hint="default"/>
        <w:lang w:val="en-US" w:eastAsia="en-US" w:bidi="ar-SA"/>
      </w:rPr>
    </w:lvl>
    <w:lvl w:ilvl="2" w:tplc="9976AF00">
      <w:numFmt w:val="bullet"/>
      <w:lvlText w:val="•"/>
      <w:lvlJc w:val="left"/>
      <w:pPr>
        <w:ind w:left="5040" w:hanging="360"/>
      </w:pPr>
      <w:rPr>
        <w:rFonts w:hint="default"/>
        <w:lang w:val="en-US" w:eastAsia="en-US" w:bidi="ar-SA"/>
      </w:rPr>
    </w:lvl>
    <w:lvl w:ilvl="3" w:tplc="1612FF94">
      <w:numFmt w:val="bullet"/>
      <w:lvlText w:val="•"/>
      <w:lvlJc w:val="left"/>
      <w:pPr>
        <w:ind w:left="5850" w:hanging="360"/>
      </w:pPr>
      <w:rPr>
        <w:rFonts w:hint="default"/>
        <w:lang w:val="en-US" w:eastAsia="en-US" w:bidi="ar-SA"/>
      </w:rPr>
    </w:lvl>
    <w:lvl w:ilvl="4" w:tplc="870E8860">
      <w:numFmt w:val="bullet"/>
      <w:lvlText w:val="•"/>
      <w:lvlJc w:val="left"/>
      <w:pPr>
        <w:ind w:left="6660" w:hanging="360"/>
      </w:pPr>
      <w:rPr>
        <w:rFonts w:hint="default"/>
        <w:lang w:val="en-US" w:eastAsia="en-US" w:bidi="ar-SA"/>
      </w:rPr>
    </w:lvl>
    <w:lvl w:ilvl="5" w:tplc="660EBD70">
      <w:numFmt w:val="bullet"/>
      <w:lvlText w:val="•"/>
      <w:lvlJc w:val="left"/>
      <w:pPr>
        <w:ind w:left="7470" w:hanging="360"/>
      </w:pPr>
      <w:rPr>
        <w:rFonts w:hint="default"/>
        <w:lang w:val="en-US" w:eastAsia="en-US" w:bidi="ar-SA"/>
      </w:rPr>
    </w:lvl>
    <w:lvl w:ilvl="6" w:tplc="FFA4C2EC">
      <w:numFmt w:val="bullet"/>
      <w:lvlText w:val="•"/>
      <w:lvlJc w:val="left"/>
      <w:pPr>
        <w:ind w:left="8280" w:hanging="360"/>
      </w:pPr>
      <w:rPr>
        <w:rFonts w:hint="default"/>
        <w:lang w:val="en-US" w:eastAsia="en-US" w:bidi="ar-SA"/>
      </w:rPr>
    </w:lvl>
    <w:lvl w:ilvl="7" w:tplc="6C3A5AFA">
      <w:numFmt w:val="bullet"/>
      <w:lvlText w:val="•"/>
      <w:lvlJc w:val="left"/>
      <w:pPr>
        <w:ind w:left="9090" w:hanging="360"/>
      </w:pPr>
      <w:rPr>
        <w:rFonts w:hint="default"/>
        <w:lang w:val="en-US" w:eastAsia="en-US" w:bidi="ar-SA"/>
      </w:rPr>
    </w:lvl>
    <w:lvl w:ilvl="8" w:tplc="A296D206">
      <w:numFmt w:val="bullet"/>
      <w:lvlText w:val="•"/>
      <w:lvlJc w:val="left"/>
      <w:pPr>
        <w:ind w:left="9900" w:hanging="360"/>
      </w:pPr>
      <w:rPr>
        <w:rFonts w:hint="default"/>
        <w:lang w:val="en-US" w:eastAsia="en-US" w:bidi="ar-SA"/>
      </w:rPr>
    </w:lvl>
  </w:abstractNum>
  <w:abstractNum w:abstractNumId="7" w15:restartNumberingAfterBreak="0">
    <w:nsid w:val="0A5A3EE8"/>
    <w:multiLevelType w:val="hybridMultilevel"/>
    <w:tmpl w:val="108AC77E"/>
    <w:lvl w:ilvl="0" w:tplc="E95025A8">
      <w:start w:val="1"/>
      <w:numFmt w:val="decimal"/>
      <w:lvlText w:val="%1."/>
      <w:lvlJc w:val="left"/>
      <w:pPr>
        <w:ind w:left="3180" w:hanging="360"/>
      </w:pPr>
      <w:rPr>
        <w:rFonts w:ascii="Arial" w:eastAsia="Arial" w:hAnsi="Arial" w:cs="Arial" w:hint="default"/>
        <w:b w:val="0"/>
        <w:bCs w:val="0"/>
        <w:i w:val="0"/>
        <w:iCs w:val="0"/>
        <w:spacing w:val="0"/>
        <w:w w:val="96"/>
        <w:sz w:val="20"/>
        <w:szCs w:val="20"/>
        <w:lang w:val="en-US" w:eastAsia="en-US" w:bidi="ar-SA"/>
      </w:rPr>
    </w:lvl>
    <w:lvl w:ilvl="1" w:tplc="FFA4CB8E">
      <w:numFmt w:val="bullet"/>
      <w:lvlText w:val="•"/>
      <w:lvlJc w:val="left"/>
      <w:pPr>
        <w:ind w:left="4014" w:hanging="360"/>
      </w:pPr>
      <w:rPr>
        <w:rFonts w:hint="default"/>
        <w:lang w:val="en-US" w:eastAsia="en-US" w:bidi="ar-SA"/>
      </w:rPr>
    </w:lvl>
    <w:lvl w:ilvl="2" w:tplc="BC14D86E">
      <w:numFmt w:val="bullet"/>
      <w:lvlText w:val="•"/>
      <w:lvlJc w:val="left"/>
      <w:pPr>
        <w:ind w:left="4848" w:hanging="360"/>
      </w:pPr>
      <w:rPr>
        <w:rFonts w:hint="default"/>
        <w:lang w:val="en-US" w:eastAsia="en-US" w:bidi="ar-SA"/>
      </w:rPr>
    </w:lvl>
    <w:lvl w:ilvl="3" w:tplc="A2DC56EE">
      <w:numFmt w:val="bullet"/>
      <w:lvlText w:val="•"/>
      <w:lvlJc w:val="left"/>
      <w:pPr>
        <w:ind w:left="5682" w:hanging="360"/>
      </w:pPr>
      <w:rPr>
        <w:rFonts w:hint="default"/>
        <w:lang w:val="en-US" w:eastAsia="en-US" w:bidi="ar-SA"/>
      </w:rPr>
    </w:lvl>
    <w:lvl w:ilvl="4" w:tplc="7E563800">
      <w:numFmt w:val="bullet"/>
      <w:lvlText w:val="•"/>
      <w:lvlJc w:val="left"/>
      <w:pPr>
        <w:ind w:left="6516" w:hanging="360"/>
      </w:pPr>
      <w:rPr>
        <w:rFonts w:hint="default"/>
        <w:lang w:val="en-US" w:eastAsia="en-US" w:bidi="ar-SA"/>
      </w:rPr>
    </w:lvl>
    <w:lvl w:ilvl="5" w:tplc="B5C0133C">
      <w:numFmt w:val="bullet"/>
      <w:lvlText w:val="•"/>
      <w:lvlJc w:val="left"/>
      <w:pPr>
        <w:ind w:left="7350" w:hanging="360"/>
      </w:pPr>
      <w:rPr>
        <w:rFonts w:hint="default"/>
        <w:lang w:val="en-US" w:eastAsia="en-US" w:bidi="ar-SA"/>
      </w:rPr>
    </w:lvl>
    <w:lvl w:ilvl="6" w:tplc="5D84F004">
      <w:numFmt w:val="bullet"/>
      <w:lvlText w:val="•"/>
      <w:lvlJc w:val="left"/>
      <w:pPr>
        <w:ind w:left="8184" w:hanging="360"/>
      </w:pPr>
      <w:rPr>
        <w:rFonts w:hint="default"/>
        <w:lang w:val="en-US" w:eastAsia="en-US" w:bidi="ar-SA"/>
      </w:rPr>
    </w:lvl>
    <w:lvl w:ilvl="7" w:tplc="72F486EC">
      <w:numFmt w:val="bullet"/>
      <w:lvlText w:val="•"/>
      <w:lvlJc w:val="left"/>
      <w:pPr>
        <w:ind w:left="9018" w:hanging="360"/>
      </w:pPr>
      <w:rPr>
        <w:rFonts w:hint="default"/>
        <w:lang w:val="en-US" w:eastAsia="en-US" w:bidi="ar-SA"/>
      </w:rPr>
    </w:lvl>
    <w:lvl w:ilvl="8" w:tplc="97FAE590">
      <w:numFmt w:val="bullet"/>
      <w:lvlText w:val="•"/>
      <w:lvlJc w:val="left"/>
      <w:pPr>
        <w:ind w:left="9852" w:hanging="360"/>
      </w:pPr>
      <w:rPr>
        <w:rFonts w:hint="default"/>
        <w:lang w:val="en-US" w:eastAsia="en-US" w:bidi="ar-SA"/>
      </w:rPr>
    </w:lvl>
  </w:abstractNum>
  <w:abstractNum w:abstractNumId="8" w15:restartNumberingAfterBreak="0">
    <w:nsid w:val="0AF4639B"/>
    <w:multiLevelType w:val="hybridMultilevel"/>
    <w:tmpl w:val="F8AEE05C"/>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9" w15:restartNumberingAfterBreak="0">
    <w:nsid w:val="0B196173"/>
    <w:multiLevelType w:val="hybridMultilevel"/>
    <w:tmpl w:val="95EC13D6"/>
    <w:lvl w:ilvl="0" w:tplc="0F1AC2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3F5930"/>
    <w:multiLevelType w:val="hybridMultilevel"/>
    <w:tmpl w:val="9C3E998E"/>
    <w:lvl w:ilvl="0" w:tplc="6BB431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E256037"/>
    <w:multiLevelType w:val="multilevel"/>
    <w:tmpl w:val="531AA296"/>
    <w:lvl w:ilvl="0">
      <w:start w:val="3"/>
      <w:numFmt w:val="upperLetter"/>
      <w:lvlText w:val="%1"/>
      <w:lvlJc w:val="left"/>
      <w:pPr>
        <w:ind w:left="1699" w:hanging="622"/>
      </w:pPr>
      <w:rPr>
        <w:rFonts w:hint="default"/>
        <w:lang w:val="en-US" w:eastAsia="en-US" w:bidi="ar-SA"/>
      </w:rPr>
    </w:lvl>
    <w:lvl w:ilvl="1">
      <w:start w:val="4"/>
      <w:numFmt w:val="decimal"/>
      <w:lvlText w:val="%1.%2"/>
      <w:lvlJc w:val="left"/>
      <w:pPr>
        <w:ind w:left="1699" w:hanging="622"/>
      </w:pPr>
      <w:rPr>
        <w:rFonts w:ascii="Arial" w:eastAsia="Arial" w:hAnsi="Arial" w:cs="Arial" w:hint="default"/>
        <w:b w:val="0"/>
        <w:bCs w:val="0"/>
        <w:i w:val="0"/>
        <w:iCs w:val="0"/>
        <w:spacing w:val="0"/>
        <w:w w:val="96"/>
        <w:sz w:val="20"/>
        <w:szCs w:val="20"/>
        <w:lang w:val="en-US" w:eastAsia="en-US" w:bidi="ar-SA"/>
      </w:rPr>
    </w:lvl>
    <w:lvl w:ilvl="2">
      <w:start w:val="1"/>
      <w:numFmt w:val="lowerLetter"/>
      <w:lvlText w:val="%3."/>
      <w:lvlJc w:val="left"/>
      <w:pPr>
        <w:ind w:left="2160" w:hanging="360"/>
      </w:pPr>
      <w:rPr>
        <w:rFonts w:ascii="Arial" w:eastAsia="Arial" w:hAnsi="Arial" w:cs="Arial" w:hint="default"/>
        <w:b w:val="0"/>
        <w:bCs w:val="0"/>
        <w:i w:val="0"/>
        <w:iCs w:val="0"/>
        <w:spacing w:val="0"/>
        <w:w w:val="96"/>
        <w:sz w:val="20"/>
        <w:szCs w:val="20"/>
        <w:lang w:val="en-US" w:eastAsia="en-US" w:bidi="ar-SA"/>
      </w:rPr>
    </w:lvl>
    <w:lvl w:ilvl="3">
      <w:numFmt w:val="bullet"/>
      <w:lvlText w:val="•"/>
      <w:lvlJc w:val="left"/>
      <w:pPr>
        <w:ind w:left="4240" w:hanging="360"/>
      </w:pPr>
      <w:rPr>
        <w:rFonts w:hint="default"/>
        <w:lang w:val="en-US" w:eastAsia="en-US" w:bidi="ar-SA"/>
      </w:rPr>
    </w:lvl>
    <w:lvl w:ilvl="4">
      <w:numFmt w:val="bullet"/>
      <w:lvlText w:val="•"/>
      <w:lvlJc w:val="left"/>
      <w:pPr>
        <w:ind w:left="5280" w:hanging="360"/>
      </w:pPr>
      <w:rPr>
        <w:rFonts w:hint="default"/>
        <w:lang w:val="en-US" w:eastAsia="en-US" w:bidi="ar-SA"/>
      </w:rPr>
    </w:lvl>
    <w:lvl w:ilvl="5">
      <w:numFmt w:val="bullet"/>
      <w:lvlText w:val="•"/>
      <w:lvlJc w:val="left"/>
      <w:pPr>
        <w:ind w:left="6320" w:hanging="360"/>
      </w:pPr>
      <w:rPr>
        <w:rFonts w:hint="default"/>
        <w:lang w:val="en-US" w:eastAsia="en-US" w:bidi="ar-SA"/>
      </w:rPr>
    </w:lvl>
    <w:lvl w:ilvl="6">
      <w:numFmt w:val="bullet"/>
      <w:lvlText w:val="•"/>
      <w:lvlJc w:val="left"/>
      <w:pPr>
        <w:ind w:left="7360" w:hanging="360"/>
      </w:pPr>
      <w:rPr>
        <w:rFonts w:hint="default"/>
        <w:lang w:val="en-US" w:eastAsia="en-US" w:bidi="ar-SA"/>
      </w:rPr>
    </w:lvl>
    <w:lvl w:ilvl="7">
      <w:numFmt w:val="bullet"/>
      <w:lvlText w:val="•"/>
      <w:lvlJc w:val="left"/>
      <w:pPr>
        <w:ind w:left="8400" w:hanging="360"/>
      </w:pPr>
      <w:rPr>
        <w:rFonts w:hint="default"/>
        <w:lang w:val="en-US" w:eastAsia="en-US" w:bidi="ar-SA"/>
      </w:rPr>
    </w:lvl>
    <w:lvl w:ilvl="8">
      <w:numFmt w:val="bullet"/>
      <w:lvlText w:val="•"/>
      <w:lvlJc w:val="left"/>
      <w:pPr>
        <w:ind w:left="9440" w:hanging="360"/>
      </w:pPr>
      <w:rPr>
        <w:rFonts w:hint="default"/>
        <w:lang w:val="en-US" w:eastAsia="en-US" w:bidi="ar-SA"/>
      </w:rPr>
    </w:lvl>
  </w:abstractNum>
  <w:abstractNum w:abstractNumId="12" w15:restartNumberingAfterBreak="0">
    <w:nsid w:val="0E417F48"/>
    <w:multiLevelType w:val="hybridMultilevel"/>
    <w:tmpl w:val="82F45920"/>
    <w:lvl w:ilvl="0" w:tplc="9E4AF1BA">
      <w:start w:val="1"/>
      <w:numFmt w:val="lowerLetter"/>
      <w:lvlText w:val="%1."/>
      <w:lvlJc w:val="left"/>
      <w:pPr>
        <w:ind w:left="2239" w:hanging="252"/>
        <w:jc w:val="right"/>
      </w:pPr>
      <w:rPr>
        <w:rFonts w:hint="default"/>
        <w:spacing w:val="0"/>
        <w:w w:val="96"/>
        <w:lang w:val="en-US" w:eastAsia="en-US" w:bidi="ar-SA"/>
      </w:rPr>
    </w:lvl>
    <w:lvl w:ilvl="1" w:tplc="25CC81AE">
      <w:start w:val="1"/>
      <w:numFmt w:val="decimal"/>
      <w:lvlText w:val="(%2)"/>
      <w:lvlJc w:val="left"/>
      <w:pPr>
        <w:ind w:left="2239" w:hanging="360"/>
      </w:pPr>
      <w:rPr>
        <w:rFonts w:hint="default"/>
        <w:spacing w:val="0"/>
        <w:w w:val="96"/>
        <w:lang w:val="en-US" w:eastAsia="en-US" w:bidi="ar-SA"/>
      </w:rPr>
    </w:lvl>
    <w:lvl w:ilvl="2" w:tplc="8660767C">
      <w:start w:val="1"/>
      <w:numFmt w:val="lowerRoman"/>
      <w:lvlText w:val="%3."/>
      <w:lvlJc w:val="left"/>
      <w:pPr>
        <w:ind w:left="2239" w:hanging="360"/>
      </w:pPr>
      <w:rPr>
        <w:rFonts w:ascii="Arial" w:eastAsia="Arial" w:hAnsi="Arial" w:cs="Arial" w:hint="default"/>
        <w:b w:val="0"/>
        <w:bCs w:val="0"/>
        <w:i w:val="0"/>
        <w:iCs w:val="0"/>
        <w:spacing w:val="0"/>
        <w:w w:val="96"/>
        <w:sz w:val="20"/>
        <w:szCs w:val="20"/>
        <w:lang w:val="en-US" w:eastAsia="en-US" w:bidi="ar-SA"/>
      </w:rPr>
    </w:lvl>
    <w:lvl w:ilvl="3" w:tplc="E8DE417A">
      <w:numFmt w:val="bullet"/>
      <w:lvlText w:val="•"/>
      <w:lvlJc w:val="left"/>
      <w:pPr>
        <w:ind w:left="5024" w:hanging="360"/>
      </w:pPr>
      <w:rPr>
        <w:rFonts w:hint="default"/>
        <w:lang w:val="en-US" w:eastAsia="en-US" w:bidi="ar-SA"/>
      </w:rPr>
    </w:lvl>
    <w:lvl w:ilvl="4" w:tplc="3B964774">
      <w:numFmt w:val="bullet"/>
      <w:lvlText w:val="•"/>
      <w:lvlJc w:val="left"/>
      <w:pPr>
        <w:ind w:left="5952" w:hanging="360"/>
      </w:pPr>
      <w:rPr>
        <w:rFonts w:hint="default"/>
        <w:lang w:val="en-US" w:eastAsia="en-US" w:bidi="ar-SA"/>
      </w:rPr>
    </w:lvl>
    <w:lvl w:ilvl="5" w:tplc="79C04D2A">
      <w:numFmt w:val="bullet"/>
      <w:lvlText w:val="•"/>
      <w:lvlJc w:val="left"/>
      <w:pPr>
        <w:ind w:left="6880" w:hanging="360"/>
      </w:pPr>
      <w:rPr>
        <w:rFonts w:hint="default"/>
        <w:lang w:val="en-US" w:eastAsia="en-US" w:bidi="ar-SA"/>
      </w:rPr>
    </w:lvl>
    <w:lvl w:ilvl="6" w:tplc="D5EE936E">
      <w:numFmt w:val="bullet"/>
      <w:lvlText w:val="•"/>
      <w:lvlJc w:val="left"/>
      <w:pPr>
        <w:ind w:left="7808" w:hanging="360"/>
      </w:pPr>
      <w:rPr>
        <w:rFonts w:hint="default"/>
        <w:lang w:val="en-US" w:eastAsia="en-US" w:bidi="ar-SA"/>
      </w:rPr>
    </w:lvl>
    <w:lvl w:ilvl="7" w:tplc="82EE72EE">
      <w:numFmt w:val="bullet"/>
      <w:lvlText w:val="•"/>
      <w:lvlJc w:val="left"/>
      <w:pPr>
        <w:ind w:left="8736" w:hanging="360"/>
      </w:pPr>
      <w:rPr>
        <w:rFonts w:hint="default"/>
        <w:lang w:val="en-US" w:eastAsia="en-US" w:bidi="ar-SA"/>
      </w:rPr>
    </w:lvl>
    <w:lvl w:ilvl="8" w:tplc="A3BCE604">
      <w:numFmt w:val="bullet"/>
      <w:lvlText w:val="•"/>
      <w:lvlJc w:val="left"/>
      <w:pPr>
        <w:ind w:left="9664" w:hanging="360"/>
      </w:pPr>
      <w:rPr>
        <w:rFonts w:hint="default"/>
        <w:lang w:val="en-US" w:eastAsia="en-US" w:bidi="ar-SA"/>
      </w:rPr>
    </w:lvl>
  </w:abstractNum>
  <w:abstractNum w:abstractNumId="13" w15:restartNumberingAfterBreak="0">
    <w:nsid w:val="106B7DCE"/>
    <w:multiLevelType w:val="multilevel"/>
    <w:tmpl w:val="12EE72EC"/>
    <w:lvl w:ilvl="0">
      <w:start w:val="2"/>
      <w:numFmt w:val="decimal"/>
      <w:lvlText w:val="%1"/>
      <w:lvlJc w:val="left"/>
      <w:pPr>
        <w:ind w:left="1440" w:hanging="370"/>
      </w:pPr>
      <w:rPr>
        <w:rFonts w:hint="default"/>
        <w:lang w:val="en-US" w:eastAsia="en-US" w:bidi="ar-SA"/>
      </w:rPr>
    </w:lvl>
    <w:lvl w:ilvl="1">
      <w:start w:val="1"/>
      <w:numFmt w:val="decimal"/>
      <w:lvlText w:val="%1.%2."/>
      <w:lvlJc w:val="left"/>
      <w:pPr>
        <w:ind w:left="1440" w:hanging="370"/>
        <w:jc w:val="right"/>
      </w:pPr>
      <w:rPr>
        <w:rFonts w:ascii="Arial" w:eastAsia="Arial" w:hAnsi="Arial" w:cs="Arial" w:hint="default"/>
        <w:b w:val="0"/>
        <w:bCs w:val="0"/>
        <w:i w:val="0"/>
        <w:iCs w:val="0"/>
        <w:spacing w:val="-1"/>
        <w:w w:val="99"/>
        <w:sz w:val="20"/>
        <w:szCs w:val="20"/>
        <w:lang w:val="en-US" w:eastAsia="en-US" w:bidi="ar-SA"/>
      </w:rPr>
    </w:lvl>
    <w:lvl w:ilvl="2">
      <w:numFmt w:val="bullet"/>
      <w:lvlText w:val="•"/>
      <w:lvlJc w:val="left"/>
      <w:pPr>
        <w:ind w:left="3456" w:hanging="370"/>
      </w:pPr>
      <w:rPr>
        <w:rFonts w:hint="default"/>
        <w:lang w:val="en-US" w:eastAsia="en-US" w:bidi="ar-SA"/>
      </w:rPr>
    </w:lvl>
    <w:lvl w:ilvl="3">
      <w:numFmt w:val="bullet"/>
      <w:lvlText w:val="•"/>
      <w:lvlJc w:val="left"/>
      <w:pPr>
        <w:ind w:left="4464" w:hanging="370"/>
      </w:pPr>
      <w:rPr>
        <w:rFonts w:hint="default"/>
        <w:lang w:val="en-US" w:eastAsia="en-US" w:bidi="ar-SA"/>
      </w:rPr>
    </w:lvl>
    <w:lvl w:ilvl="4">
      <w:numFmt w:val="bullet"/>
      <w:lvlText w:val="•"/>
      <w:lvlJc w:val="left"/>
      <w:pPr>
        <w:ind w:left="5472" w:hanging="370"/>
      </w:pPr>
      <w:rPr>
        <w:rFonts w:hint="default"/>
        <w:lang w:val="en-US" w:eastAsia="en-US" w:bidi="ar-SA"/>
      </w:rPr>
    </w:lvl>
    <w:lvl w:ilvl="5">
      <w:numFmt w:val="bullet"/>
      <w:lvlText w:val="•"/>
      <w:lvlJc w:val="left"/>
      <w:pPr>
        <w:ind w:left="6480" w:hanging="370"/>
      </w:pPr>
      <w:rPr>
        <w:rFonts w:hint="default"/>
        <w:lang w:val="en-US" w:eastAsia="en-US" w:bidi="ar-SA"/>
      </w:rPr>
    </w:lvl>
    <w:lvl w:ilvl="6">
      <w:numFmt w:val="bullet"/>
      <w:lvlText w:val="•"/>
      <w:lvlJc w:val="left"/>
      <w:pPr>
        <w:ind w:left="7488" w:hanging="370"/>
      </w:pPr>
      <w:rPr>
        <w:rFonts w:hint="default"/>
        <w:lang w:val="en-US" w:eastAsia="en-US" w:bidi="ar-SA"/>
      </w:rPr>
    </w:lvl>
    <w:lvl w:ilvl="7">
      <w:numFmt w:val="bullet"/>
      <w:lvlText w:val="•"/>
      <w:lvlJc w:val="left"/>
      <w:pPr>
        <w:ind w:left="8496" w:hanging="370"/>
      </w:pPr>
      <w:rPr>
        <w:rFonts w:hint="default"/>
        <w:lang w:val="en-US" w:eastAsia="en-US" w:bidi="ar-SA"/>
      </w:rPr>
    </w:lvl>
    <w:lvl w:ilvl="8">
      <w:numFmt w:val="bullet"/>
      <w:lvlText w:val="•"/>
      <w:lvlJc w:val="left"/>
      <w:pPr>
        <w:ind w:left="9504" w:hanging="370"/>
      </w:pPr>
      <w:rPr>
        <w:rFonts w:hint="default"/>
        <w:lang w:val="en-US" w:eastAsia="en-US" w:bidi="ar-SA"/>
      </w:rPr>
    </w:lvl>
  </w:abstractNum>
  <w:abstractNum w:abstractNumId="14" w15:restartNumberingAfterBreak="0">
    <w:nsid w:val="10827872"/>
    <w:multiLevelType w:val="hybridMultilevel"/>
    <w:tmpl w:val="16484BA6"/>
    <w:lvl w:ilvl="0" w:tplc="7A7E9584">
      <w:start w:val="1"/>
      <w:numFmt w:val="lowerLetter"/>
      <w:lvlText w:val="(%1)"/>
      <w:lvlJc w:val="left"/>
      <w:pPr>
        <w:ind w:left="1053" w:hanging="360"/>
      </w:pPr>
      <w:rPr>
        <w:rFonts w:ascii="Arial" w:eastAsia="Arial" w:hAnsi="Arial" w:cs="Arial" w:hint="default"/>
        <w:b w:val="0"/>
        <w:bCs w:val="0"/>
        <w:i w:val="0"/>
        <w:iCs w:val="0"/>
        <w:spacing w:val="-1"/>
        <w:w w:val="100"/>
        <w:sz w:val="18"/>
        <w:szCs w:val="18"/>
        <w:lang w:val="en-US" w:eastAsia="en-US" w:bidi="ar-SA"/>
      </w:rPr>
    </w:lvl>
    <w:lvl w:ilvl="1" w:tplc="8EC6C020">
      <w:numFmt w:val="bullet"/>
      <w:lvlText w:val="•"/>
      <w:lvlJc w:val="left"/>
      <w:pPr>
        <w:ind w:left="1714" w:hanging="360"/>
      </w:pPr>
      <w:rPr>
        <w:rFonts w:hint="default"/>
        <w:lang w:val="en-US" w:eastAsia="en-US" w:bidi="ar-SA"/>
      </w:rPr>
    </w:lvl>
    <w:lvl w:ilvl="2" w:tplc="18A6DBA6">
      <w:numFmt w:val="bullet"/>
      <w:lvlText w:val="•"/>
      <w:lvlJc w:val="left"/>
      <w:pPr>
        <w:ind w:left="2368" w:hanging="360"/>
      </w:pPr>
      <w:rPr>
        <w:rFonts w:hint="default"/>
        <w:lang w:val="en-US" w:eastAsia="en-US" w:bidi="ar-SA"/>
      </w:rPr>
    </w:lvl>
    <w:lvl w:ilvl="3" w:tplc="19B69F5E">
      <w:numFmt w:val="bullet"/>
      <w:lvlText w:val="•"/>
      <w:lvlJc w:val="left"/>
      <w:pPr>
        <w:ind w:left="3022" w:hanging="360"/>
      </w:pPr>
      <w:rPr>
        <w:rFonts w:hint="default"/>
        <w:lang w:val="en-US" w:eastAsia="en-US" w:bidi="ar-SA"/>
      </w:rPr>
    </w:lvl>
    <w:lvl w:ilvl="4" w:tplc="4AE0F5BA">
      <w:numFmt w:val="bullet"/>
      <w:lvlText w:val="•"/>
      <w:lvlJc w:val="left"/>
      <w:pPr>
        <w:ind w:left="3676" w:hanging="360"/>
      </w:pPr>
      <w:rPr>
        <w:rFonts w:hint="default"/>
        <w:lang w:val="en-US" w:eastAsia="en-US" w:bidi="ar-SA"/>
      </w:rPr>
    </w:lvl>
    <w:lvl w:ilvl="5" w:tplc="74BE2252">
      <w:numFmt w:val="bullet"/>
      <w:lvlText w:val="•"/>
      <w:lvlJc w:val="left"/>
      <w:pPr>
        <w:ind w:left="4330" w:hanging="360"/>
      </w:pPr>
      <w:rPr>
        <w:rFonts w:hint="default"/>
        <w:lang w:val="en-US" w:eastAsia="en-US" w:bidi="ar-SA"/>
      </w:rPr>
    </w:lvl>
    <w:lvl w:ilvl="6" w:tplc="265AA57C">
      <w:numFmt w:val="bullet"/>
      <w:lvlText w:val="•"/>
      <w:lvlJc w:val="left"/>
      <w:pPr>
        <w:ind w:left="4984" w:hanging="360"/>
      </w:pPr>
      <w:rPr>
        <w:rFonts w:hint="default"/>
        <w:lang w:val="en-US" w:eastAsia="en-US" w:bidi="ar-SA"/>
      </w:rPr>
    </w:lvl>
    <w:lvl w:ilvl="7" w:tplc="1042F92A">
      <w:numFmt w:val="bullet"/>
      <w:lvlText w:val="•"/>
      <w:lvlJc w:val="left"/>
      <w:pPr>
        <w:ind w:left="5638" w:hanging="360"/>
      </w:pPr>
      <w:rPr>
        <w:rFonts w:hint="default"/>
        <w:lang w:val="en-US" w:eastAsia="en-US" w:bidi="ar-SA"/>
      </w:rPr>
    </w:lvl>
    <w:lvl w:ilvl="8" w:tplc="6FCAF3A0">
      <w:numFmt w:val="bullet"/>
      <w:lvlText w:val="•"/>
      <w:lvlJc w:val="left"/>
      <w:pPr>
        <w:ind w:left="6292" w:hanging="360"/>
      </w:pPr>
      <w:rPr>
        <w:rFonts w:hint="default"/>
        <w:lang w:val="en-US" w:eastAsia="en-US" w:bidi="ar-SA"/>
      </w:rPr>
    </w:lvl>
  </w:abstractNum>
  <w:abstractNum w:abstractNumId="15" w15:restartNumberingAfterBreak="0">
    <w:nsid w:val="10E0205D"/>
    <w:multiLevelType w:val="hybridMultilevel"/>
    <w:tmpl w:val="A992EAE0"/>
    <w:lvl w:ilvl="0" w:tplc="48AC7A6C">
      <w:start w:val="1"/>
      <w:numFmt w:val="decimal"/>
      <w:lvlText w:val="%1)"/>
      <w:lvlJc w:val="left"/>
      <w:pPr>
        <w:ind w:left="2880" w:hanging="360"/>
      </w:pPr>
      <w:rPr>
        <w:rFonts w:hint="default"/>
        <w:spacing w:val="-1"/>
        <w:w w:val="100"/>
        <w:lang w:val="en-US" w:eastAsia="en-US" w:bidi="ar-SA"/>
      </w:rPr>
    </w:lvl>
    <w:lvl w:ilvl="1" w:tplc="DDE0826C">
      <w:numFmt w:val="bullet"/>
      <w:lvlText w:val="•"/>
      <w:lvlJc w:val="left"/>
      <w:pPr>
        <w:ind w:left="3744" w:hanging="360"/>
      </w:pPr>
      <w:rPr>
        <w:rFonts w:hint="default"/>
        <w:lang w:val="en-US" w:eastAsia="en-US" w:bidi="ar-SA"/>
      </w:rPr>
    </w:lvl>
    <w:lvl w:ilvl="2" w:tplc="CC927C50">
      <w:numFmt w:val="bullet"/>
      <w:lvlText w:val="•"/>
      <w:lvlJc w:val="left"/>
      <w:pPr>
        <w:ind w:left="4608" w:hanging="360"/>
      </w:pPr>
      <w:rPr>
        <w:rFonts w:hint="default"/>
        <w:lang w:val="en-US" w:eastAsia="en-US" w:bidi="ar-SA"/>
      </w:rPr>
    </w:lvl>
    <w:lvl w:ilvl="3" w:tplc="8856EE3E">
      <w:numFmt w:val="bullet"/>
      <w:lvlText w:val="•"/>
      <w:lvlJc w:val="left"/>
      <w:pPr>
        <w:ind w:left="5472" w:hanging="360"/>
      </w:pPr>
      <w:rPr>
        <w:rFonts w:hint="default"/>
        <w:lang w:val="en-US" w:eastAsia="en-US" w:bidi="ar-SA"/>
      </w:rPr>
    </w:lvl>
    <w:lvl w:ilvl="4" w:tplc="7C2E66D8">
      <w:numFmt w:val="bullet"/>
      <w:lvlText w:val="•"/>
      <w:lvlJc w:val="left"/>
      <w:pPr>
        <w:ind w:left="6336" w:hanging="360"/>
      </w:pPr>
      <w:rPr>
        <w:rFonts w:hint="default"/>
        <w:lang w:val="en-US" w:eastAsia="en-US" w:bidi="ar-SA"/>
      </w:rPr>
    </w:lvl>
    <w:lvl w:ilvl="5" w:tplc="04FA5222">
      <w:numFmt w:val="bullet"/>
      <w:lvlText w:val="•"/>
      <w:lvlJc w:val="left"/>
      <w:pPr>
        <w:ind w:left="7200" w:hanging="360"/>
      </w:pPr>
      <w:rPr>
        <w:rFonts w:hint="default"/>
        <w:lang w:val="en-US" w:eastAsia="en-US" w:bidi="ar-SA"/>
      </w:rPr>
    </w:lvl>
    <w:lvl w:ilvl="6" w:tplc="64B03EB0">
      <w:numFmt w:val="bullet"/>
      <w:lvlText w:val="•"/>
      <w:lvlJc w:val="left"/>
      <w:pPr>
        <w:ind w:left="8064" w:hanging="360"/>
      </w:pPr>
      <w:rPr>
        <w:rFonts w:hint="default"/>
        <w:lang w:val="en-US" w:eastAsia="en-US" w:bidi="ar-SA"/>
      </w:rPr>
    </w:lvl>
    <w:lvl w:ilvl="7" w:tplc="3B963BE4">
      <w:numFmt w:val="bullet"/>
      <w:lvlText w:val="•"/>
      <w:lvlJc w:val="left"/>
      <w:pPr>
        <w:ind w:left="8928" w:hanging="360"/>
      </w:pPr>
      <w:rPr>
        <w:rFonts w:hint="default"/>
        <w:lang w:val="en-US" w:eastAsia="en-US" w:bidi="ar-SA"/>
      </w:rPr>
    </w:lvl>
    <w:lvl w:ilvl="8" w:tplc="28B4D8EC">
      <w:numFmt w:val="bullet"/>
      <w:lvlText w:val="•"/>
      <w:lvlJc w:val="left"/>
      <w:pPr>
        <w:ind w:left="9792" w:hanging="360"/>
      </w:pPr>
      <w:rPr>
        <w:rFonts w:hint="default"/>
        <w:lang w:val="en-US" w:eastAsia="en-US" w:bidi="ar-SA"/>
      </w:rPr>
    </w:lvl>
  </w:abstractNum>
  <w:abstractNum w:abstractNumId="16" w15:restartNumberingAfterBreak="0">
    <w:nsid w:val="13583F28"/>
    <w:multiLevelType w:val="multilevel"/>
    <w:tmpl w:val="3DA6566C"/>
    <w:lvl w:ilvl="0">
      <w:start w:val="5"/>
      <w:numFmt w:val="decimal"/>
      <w:lvlText w:val="%1"/>
      <w:lvlJc w:val="left"/>
      <w:pPr>
        <w:ind w:left="2160" w:hanging="720"/>
      </w:pPr>
      <w:rPr>
        <w:rFonts w:hint="default"/>
        <w:lang w:val="en-US" w:eastAsia="en-US" w:bidi="ar-SA"/>
      </w:rPr>
    </w:lvl>
    <w:lvl w:ilvl="1">
      <w:start w:val="3"/>
      <w:numFmt w:val="decimal"/>
      <w:lvlText w:val="%1.%2"/>
      <w:lvlJc w:val="left"/>
      <w:pPr>
        <w:ind w:left="2160" w:hanging="720"/>
      </w:pPr>
      <w:rPr>
        <w:rFonts w:hint="default"/>
        <w:lang w:val="en-US" w:eastAsia="en-US" w:bidi="ar-SA"/>
      </w:rPr>
    </w:lvl>
    <w:lvl w:ilvl="2">
      <w:start w:val="5"/>
      <w:numFmt w:val="decimal"/>
      <w:lvlText w:val="%1.%2.%3."/>
      <w:lvlJc w:val="left"/>
      <w:pPr>
        <w:ind w:left="2160" w:hanging="720"/>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4968" w:hanging="720"/>
      </w:pPr>
      <w:rPr>
        <w:rFonts w:hint="default"/>
        <w:lang w:val="en-US" w:eastAsia="en-US" w:bidi="ar-SA"/>
      </w:rPr>
    </w:lvl>
    <w:lvl w:ilvl="4">
      <w:numFmt w:val="bullet"/>
      <w:lvlText w:val="•"/>
      <w:lvlJc w:val="left"/>
      <w:pPr>
        <w:ind w:left="5904" w:hanging="720"/>
      </w:pPr>
      <w:rPr>
        <w:rFonts w:hint="default"/>
        <w:lang w:val="en-US" w:eastAsia="en-US" w:bidi="ar-SA"/>
      </w:rPr>
    </w:lvl>
    <w:lvl w:ilvl="5">
      <w:numFmt w:val="bullet"/>
      <w:lvlText w:val="•"/>
      <w:lvlJc w:val="left"/>
      <w:pPr>
        <w:ind w:left="6840" w:hanging="720"/>
      </w:pPr>
      <w:rPr>
        <w:rFonts w:hint="default"/>
        <w:lang w:val="en-US" w:eastAsia="en-US" w:bidi="ar-SA"/>
      </w:rPr>
    </w:lvl>
    <w:lvl w:ilvl="6">
      <w:numFmt w:val="bullet"/>
      <w:lvlText w:val="•"/>
      <w:lvlJc w:val="left"/>
      <w:pPr>
        <w:ind w:left="7776" w:hanging="720"/>
      </w:pPr>
      <w:rPr>
        <w:rFonts w:hint="default"/>
        <w:lang w:val="en-US" w:eastAsia="en-US" w:bidi="ar-SA"/>
      </w:rPr>
    </w:lvl>
    <w:lvl w:ilvl="7">
      <w:numFmt w:val="bullet"/>
      <w:lvlText w:val="•"/>
      <w:lvlJc w:val="left"/>
      <w:pPr>
        <w:ind w:left="8712" w:hanging="720"/>
      </w:pPr>
      <w:rPr>
        <w:rFonts w:hint="default"/>
        <w:lang w:val="en-US" w:eastAsia="en-US" w:bidi="ar-SA"/>
      </w:rPr>
    </w:lvl>
    <w:lvl w:ilvl="8">
      <w:numFmt w:val="bullet"/>
      <w:lvlText w:val="•"/>
      <w:lvlJc w:val="left"/>
      <w:pPr>
        <w:ind w:left="9648" w:hanging="720"/>
      </w:pPr>
      <w:rPr>
        <w:rFonts w:hint="default"/>
        <w:lang w:val="en-US" w:eastAsia="en-US" w:bidi="ar-SA"/>
      </w:rPr>
    </w:lvl>
  </w:abstractNum>
  <w:abstractNum w:abstractNumId="17" w15:restartNumberingAfterBreak="0">
    <w:nsid w:val="17D906ED"/>
    <w:multiLevelType w:val="hybridMultilevel"/>
    <w:tmpl w:val="3ADECADA"/>
    <w:lvl w:ilvl="0" w:tplc="EF3C6E4A">
      <w:start w:val="36"/>
      <w:numFmt w:val="lowerLetter"/>
      <w:lvlText w:val="%1."/>
      <w:lvlJc w:val="left"/>
      <w:pPr>
        <w:ind w:left="2160" w:hanging="360"/>
        <w:jc w:val="right"/>
      </w:pPr>
      <w:rPr>
        <w:rFonts w:ascii="Arial" w:eastAsia="Arial" w:hAnsi="Arial" w:cs="Arial" w:hint="default"/>
        <w:b/>
        <w:bCs/>
        <w:i w:val="0"/>
        <w:iCs w:val="0"/>
        <w:spacing w:val="0"/>
        <w:w w:val="94"/>
        <w:sz w:val="20"/>
        <w:szCs w:val="20"/>
        <w:lang w:val="en-US" w:eastAsia="en-US" w:bidi="ar-SA"/>
      </w:rPr>
    </w:lvl>
    <w:lvl w:ilvl="1" w:tplc="A7D2C498">
      <w:numFmt w:val="bullet"/>
      <w:lvlText w:val="•"/>
      <w:lvlJc w:val="left"/>
      <w:pPr>
        <w:ind w:left="3096" w:hanging="360"/>
      </w:pPr>
      <w:rPr>
        <w:rFonts w:hint="default"/>
        <w:lang w:val="en-US" w:eastAsia="en-US" w:bidi="ar-SA"/>
      </w:rPr>
    </w:lvl>
    <w:lvl w:ilvl="2" w:tplc="6D2223A4">
      <w:numFmt w:val="bullet"/>
      <w:lvlText w:val="•"/>
      <w:lvlJc w:val="left"/>
      <w:pPr>
        <w:ind w:left="4032" w:hanging="360"/>
      </w:pPr>
      <w:rPr>
        <w:rFonts w:hint="default"/>
        <w:lang w:val="en-US" w:eastAsia="en-US" w:bidi="ar-SA"/>
      </w:rPr>
    </w:lvl>
    <w:lvl w:ilvl="3" w:tplc="04090019">
      <w:start w:val="1"/>
      <w:numFmt w:val="lowerLetter"/>
      <w:lvlText w:val="%4."/>
      <w:lvlJc w:val="left"/>
      <w:pPr>
        <w:ind w:left="4968" w:hanging="360"/>
      </w:pPr>
    </w:lvl>
    <w:lvl w:ilvl="4" w:tplc="5308C280">
      <w:numFmt w:val="bullet"/>
      <w:lvlText w:val="•"/>
      <w:lvlJc w:val="left"/>
      <w:pPr>
        <w:ind w:left="5904" w:hanging="360"/>
      </w:pPr>
      <w:rPr>
        <w:rFonts w:hint="default"/>
        <w:lang w:val="en-US" w:eastAsia="en-US" w:bidi="ar-SA"/>
      </w:rPr>
    </w:lvl>
    <w:lvl w:ilvl="5" w:tplc="5F22F6F0">
      <w:numFmt w:val="bullet"/>
      <w:lvlText w:val="•"/>
      <w:lvlJc w:val="left"/>
      <w:pPr>
        <w:ind w:left="6840" w:hanging="360"/>
      </w:pPr>
      <w:rPr>
        <w:rFonts w:hint="default"/>
        <w:lang w:val="en-US" w:eastAsia="en-US" w:bidi="ar-SA"/>
      </w:rPr>
    </w:lvl>
    <w:lvl w:ilvl="6" w:tplc="0D4A51C4">
      <w:numFmt w:val="bullet"/>
      <w:lvlText w:val="•"/>
      <w:lvlJc w:val="left"/>
      <w:pPr>
        <w:ind w:left="7776" w:hanging="360"/>
      </w:pPr>
      <w:rPr>
        <w:rFonts w:hint="default"/>
        <w:lang w:val="en-US" w:eastAsia="en-US" w:bidi="ar-SA"/>
      </w:rPr>
    </w:lvl>
    <w:lvl w:ilvl="7" w:tplc="56684882">
      <w:numFmt w:val="bullet"/>
      <w:lvlText w:val="•"/>
      <w:lvlJc w:val="left"/>
      <w:pPr>
        <w:ind w:left="8712" w:hanging="360"/>
      </w:pPr>
      <w:rPr>
        <w:rFonts w:hint="default"/>
        <w:lang w:val="en-US" w:eastAsia="en-US" w:bidi="ar-SA"/>
      </w:rPr>
    </w:lvl>
    <w:lvl w:ilvl="8" w:tplc="120E135C">
      <w:numFmt w:val="bullet"/>
      <w:lvlText w:val="•"/>
      <w:lvlJc w:val="left"/>
      <w:pPr>
        <w:ind w:left="9648" w:hanging="360"/>
      </w:pPr>
      <w:rPr>
        <w:rFonts w:hint="default"/>
        <w:lang w:val="en-US" w:eastAsia="en-US" w:bidi="ar-SA"/>
      </w:rPr>
    </w:lvl>
  </w:abstractNum>
  <w:abstractNum w:abstractNumId="18" w15:restartNumberingAfterBreak="0">
    <w:nsid w:val="186D38E4"/>
    <w:multiLevelType w:val="hybridMultilevel"/>
    <w:tmpl w:val="A3EAD10E"/>
    <w:lvl w:ilvl="0" w:tplc="81681550">
      <w:start w:val="1"/>
      <w:numFmt w:val="lowerLetter"/>
      <w:lvlText w:val="(%1)"/>
      <w:lvlJc w:val="left"/>
      <w:pPr>
        <w:ind w:left="468" w:hanging="360"/>
      </w:pPr>
      <w:rPr>
        <w:rFonts w:ascii="Arial" w:eastAsia="Arial" w:hAnsi="Arial" w:cs="Arial" w:hint="default"/>
        <w:b w:val="0"/>
        <w:bCs w:val="0"/>
        <w:i w:val="0"/>
        <w:iCs w:val="0"/>
        <w:spacing w:val="-1"/>
        <w:w w:val="100"/>
        <w:sz w:val="18"/>
        <w:szCs w:val="18"/>
        <w:lang w:val="en-US" w:eastAsia="en-US" w:bidi="ar-SA"/>
      </w:rPr>
    </w:lvl>
    <w:lvl w:ilvl="1" w:tplc="0C2E8B0A">
      <w:numFmt w:val="bullet"/>
      <w:lvlText w:val="•"/>
      <w:lvlJc w:val="left"/>
      <w:pPr>
        <w:ind w:left="1174" w:hanging="360"/>
      </w:pPr>
      <w:rPr>
        <w:rFonts w:hint="default"/>
        <w:lang w:val="en-US" w:eastAsia="en-US" w:bidi="ar-SA"/>
      </w:rPr>
    </w:lvl>
    <w:lvl w:ilvl="2" w:tplc="9FDA0BF6">
      <w:numFmt w:val="bullet"/>
      <w:lvlText w:val="•"/>
      <w:lvlJc w:val="left"/>
      <w:pPr>
        <w:ind w:left="1888" w:hanging="360"/>
      </w:pPr>
      <w:rPr>
        <w:rFonts w:hint="default"/>
        <w:lang w:val="en-US" w:eastAsia="en-US" w:bidi="ar-SA"/>
      </w:rPr>
    </w:lvl>
    <w:lvl w:ilvl="3" w:tplc="3B70B762">
      <w:numFmt w:val="bullet"/>
      <w:lvlText w:val="•"/>
      <w:lvlJc w:val="left"/>
      <w:pPr>
        <w:ind w:left="2602" w:hanging="360"/>
      </w:pPr>
      <w:rPr>
        <w:rFonts w:hint="default"/>
        <w:lang w:val="en-US" w:eastAsia="en-US" w:bidi="ar-SA"/>
      </w:rPr>
    </w:lvl>
    <w:lvl w:ilvl="4" w:tplc="AA90F216">
      <w:numFmt w:val="bullet"/>
      <w:lvlText w:val="•"/>
      <w:lvlJc w:val="left"/>
      <w:pPr>
        <w:ind w:left="3316" w:hanging="360"/>
      </w:pPr>
      <w:rPr>
        <w:rFonts w:hint="default"/>
        <w:lang w:val="en-US" w:eastAsia="en-US" w:bidi="ar-SA"/>
      </w:rPr>
    </w:lvl>
    <w:lvl w:ilvl="5" w:tplc="E9F885EE">
      <w:numFmt w:val="bullet"/>
      <w:lvlText w:val="•"/>
      <w:lvlJc w:val="left"/>
      <w:pPr>
        <w:ind w:left="4030" w:hanging="360"/>
      </w:pPr>
      <w:rPr>
        <w:rFonts w:hint="default"/>
        <w:lang w:val="en-US" w:eastAsia="en-US" w:bidi="ar-SA"/>
      </w:rPr>
    </w:lvl>
    <w:lvl w:ilvl="6" w:tplc="86668D58">
      <w:numFmt w:val="bullet"/>
      <w:lvlText w:val="•"/>
      <w:lvlJc w:val="left"/>
      <w:pPr>
        <w:ind w:left="4744" w:hanging="360"/>
      </w:pPr>
      <w:rPr>
        <w:rFonts w:hint="default"/>
        <w:lang w:val="en-US" w:eastAsia="en-US" w:bidi="ar-SA"/>
      </w:rPr>
    </w:lvl>
    <w:lvl w:ilvl="7" w:tplc="E17E37C8">
      <w:numFmt w:val="bullet"/>
      <w:lvlText w:val="•"/>
      <w:lvlJc w:val="left"/>
      <w:pPr>
        <w:ind w:left="5458" w:hanging="360"/>
      </w:pPr>
      <w:rPr>
        <w:rFonts w:hint="default"/>
        <w:lang w:val="en-US" w:eastAsia="en-US" w:bidi="ar-SA"/>
      </w:rPr>
    </w:lvl>
    <w:lvl w:ilvl="8" w:tplc="616E1FC2">
      <w:numFmt w:val="bullet"/>
      <w:lvlText w:val="•"/>
      <w:lvlJc w:val="left"/>
      <w:pPr>
        <w:ind w:left="6172" w:hanging="360"/>
      </w:pPr>
      <w:rPr>
        <w:rFonts w:hint="default"/>
        <w:lang w:val="en-US" w:eastAsia="en-US" w:bidi="ar-SA"/>
      </w:rPr>
    </w:lvl>
  </w:abstractNum>
  <w:abstractNum w:abstractNumId="19" w15:restartNumberingAfterBreak="0">
    <w:nsid w:val="19E94379"/>
    <w:multiLevelType w:val="hybridMultilevel"/>
    <w:tmpl w:val="659A2FC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1A9576F7"/>
    <w:multiLevelType w:val="multilevel"/>
    <w:tmpl w:val="7D7A48CE"/>
    <w:lvl w:ilvl="0">
      <w:start w:val="1"/>
      <w:numFmt w:val="upperLetter"/>
      <w:lvlText w:val="%1"/>
      <w:lvlJc w:val="left"/>
      <w:pPr>
        <w:ind w:left="1699" w:hanging="720"/>
      </w:pPr>
      <w:rPr>
        <w:rFonts w:hint="default"/>
        <w:lang w:val="en-US" w:eastAsia="en-US" w:bidi="ar-SA"/>
      </w:rPr>
    </w:lvl>
    <w:lvl w:ilvl="1">
      <w:start w:val="15"/>
      <w:numFmt w:val="decimal"/>
      <w:lvlText w:val="%1.%2."/>
      <w:lvlJc w:val="left"/>
      <w:pPr>
        <w:ind w:left="1699" w:hanging="720"/>
        <w:jc w:val="right"/>
      </w:pPr>
      <w:rPr>
        <w:rFonts w:ascii="Arial" w:eastAsia="Arial" w:hAnsi="Arial" w:cs="Arial" w:hint="default"/>
        <w:b/>
        <w:bCs/>
        <w:i w:val="0"/>
        <w:iCs w:val="0"/>
        <w:spacing w:val="-1"/>
        <w:w w:val="99"/>
        <w:sz w:val="20"/>
        <w:szCs w:val="20"/>
        <w:lang w:val="en-US" w:eastAsia="en-US" w:bidi="ar-SA"/>
      </w:rPr>
    </w:lvl>
    <w:lvl w:ilvl="2">
      <w:start w:val="1"/>
      <w:numFmt w:val="lowerLetter"/>
      <w:lvlText w:val="%3."/>
      <w:lvlJc w:val="left"/>
      <w:pPr>
        <w:ind w:left="2304" w:hanging="327"/>
      </w:pPr>
      <w:rPr>
        <w:rFonts w:ascii="Arial" w:eastAsia="Arial" w:hAnsi="Arial" w:cs="Arial" w:hint="default"/>
        <w:b w:val="0"/>
        <w:bCs w:val="0"/>
        <w:i w:val="0"/>
        <w:iCs w:val="0"/>
        <w:spacing w:val="0"/>
        <w:w w:val="96"/>
        <w:sz w:val="20"/>
        <w:szCs w:val="20"/>
        <w:lang w:val="en-US" w:eastAsia="en-US" w:bidi="ar-SA"/>
      </w:rPr>
    </w:lvl>
    <w:lvl w:ilvl="3">
      <w:start w:val="1"/>
      <w:numFmt w:val="decimal"/>
      <w:lvlText w:val="%4)"/>
      <w:lvlJc w:val="left"/>
      <w:pPr>
        <w:ind w:left="2520" w:hanging="363"/>
      </w:pPr>
      <w:rPr>
        <w:rFonts w:ascii="Arial" w:eastAsia="Arial" w:hAnsi="Arial" w:cs="Arial" w:hint="default"/>
        <w:b w:val="0"/>
        <w:bCs w:val="0"/>
        <w:i w:val="0"/>
        <w:iCs w:val="0"/>
        <w:spacing w:val="0"/>
        <w:w w:val="91"/>
        <w:sz w:val="20"/>
        <w:szCs w:val="20"/>
        <w:lang w:val="en-US" w:eastAsia="en-US" w:bidi="ar-SA"/>
      </w:rPr>
    </w:lvl>
    <w:lvl w:ilvl="4">
      <w:numFmt w:val="bullet"/>
      <w:lvlText w:val="•"/>
      <w:lvlJc w:val="left"/>
      <w:pPr>
        <w:ind w:left="4770" w:hanging="363"/>
      </w:pPr>
      <w:rPr>
        <w:rFonts w:hint="default"/>
        <w:lang w:val="en-US" w:eastAsia="en-US" w:bidi="ar-SA"/>
      </w:rPr>
    </w:lvl>
    <w:lvl w:ilvl="5">
      <w:numFmt w:val="bullet"/>
      <w:lvlText w:val="•"/>
      <w:lvlJc w:val="left"/>
      <w:pPr>
        <w:ind w:left="5895" w:hanging="363"/>
      </w:pPr>
      <w:rPr>
        <w:rFonts w:hint="default"/>
        <w:lang w:val="en-US" w:eastAsia="en-US" w:bidi="ar-SA"/>
      </w:rPr>
    </w:lvl>
    <w:lvl w:ilvl="6">
      <w:numFmt w:val="bullet"/>
      <w:lvlText w:val="•"/>
      <w:lvlJc w:val="left"/>
      <w:pPr>
        <w:ind w:left="7020" w:hanging="363"/>
      </w:pPr>
      <w:rPr>
        <w:rFonts w:hint="default"/>
        <w:lang w:val="en-US" w:eastAsia="en-US" w:bidi="ar-SA"/>
      </w:rPr>
    </w:lvl>
    <w:lvl w:ilvl="7">
      <w:numFmt w:val="bullet"/>
      <w:lvlText w:val="•"/>
      <w:lvlJc w:val="left"/>
      <w:pPr>
        <w:ind w:left="8145" w:hanging="363"/>
      </w:pPr>
      <w:rPr>
        <w:rFonts w:hint="default"/>
        <w:lang w:val="en-US" w:eastAsia="en-US" w:bidi="ar-SA"/>
      </w:rPr>
    </w:lvl>
    <w:lvl w:ilvl="8">
      <w:numFmt w:val="bullet"/>
      <w:lvlText w:val="•"/>
      <w:lvlJc w:val="left"/>
      <w:pPr>
        <w:ind w:left="9270" w:hanging="363"/>
      </w:pPr>
      <w:rPr>
        <w:rFonts w:hint="default"/>
        <w:lang w:val="en-US" w:eastAsia="en-US" w:bidi="ar-SA"/>
      </w:rPr>
    </w:lvl>
  </w:abstractNum>
  <w:abstractNum w:abstractNumId="21" w15:restartNumberingAfterBreak="0">
    <w:nsid w:val="1B430262"/>
    <w:multiLevelType w:val="hybridMultilevel"/>
    <w:tmpl w:val="1B7475C4"/>
    <w:lvl w:ilvl="0" w:tplc="5D3068C2">
      <w:start w:val="1"/>
      <w:numFmt w:val="decimal"/>
      <w:lvlText w:val="%1)"/>
      <w:lvlJc w:val="left"/>
      <w:pPr>
        <w:ind w:left="2880" w:hanging="363"/>
      </w:pPr>
      <w:rPr>
        <w:rFonts w:ascii="Arial" w:eastAsia="Arial" w:hAnsi="Arial" w:cs="Arial" w:hint="default"/>
        <w:b w:val="0"/>
        <w:bCs w:val="0"/>
        <w:i w:val="0"/>
        <w:iCs w:val="0"/>
        <w:spacing w:val="0"/>
        <w:w w:val="96"/>
        <w:sz w:val="20"/>
        <w:szCs w:val="20"/>
        <w:lang w:val="en-US" w:eastAsia="en-US" w:bidi="ar-SA"/>
      </w:rPr>
    </w:lvl>
    <w:lvl w:ilvl="1" w:tplc="550E77EC">
      <w:start w:val="1"/>
      <w:numFmt w:val="lowerRoman"/>
      <w:lvlText w:val="%2."/>
      <w:lvlJc w:val="left"/>
      <w:pPr>
        <w:ind w:left="3601" w:hanging="282"/>
        <w:jc w:val="right"/>
      </w:pPr>
      <w:rPr>
        <w:rFonts w:ascii="Arial" w:eastAsia="Arial" w:hAnsi="Arial" w:cs="Arial" w:hint="default"/>
        <w:b w:val="0"/>
        <w:bCs w:val="0"/>
        <w:i w:val="0"/>
        <w:iCs w:val="0"/>
        <w:spacing w:val="0"/>
        <w:w w:val="96"/>
        <w:sz w:val="20"/>
        <w:szCs w:val="20"/>
        <w:lang w:val="en-US" w:eastAsia="en-US" w:bidi="ar-SA"/>
      </w:rPr>
    </w:lvl>
    <w:lvl w:ilvl="2" w:tplc="13E488C8">
      <w:numFmt w:val="bullet"/>
      <w:lvlText w:val="•"/>
      <w:lvlJc w:val="left"/>
      <w:pPr>
        <w:ind w:left="4480" w:hanging="282"/>
      </w:pPr>
      <w:rPr>
        <w:rFonts w:hint="default"/>
        <w:lang w:val="en-US" w:eastAsia="en-US" w:bidi="ar-SA"/>
      </w:rPr>
    </w:lvl>
    <w:lvl w:ilvl="3" w:tplc="E9B46514">
      <w:numFmt w:val="bullet"/>
      <w:lvlText w:val="•"/>
      <w:lvlJc w:val="left"/>
      <w:pPr>
        <w:ind w:left="5360" w:hanging="282"/>
      </w:pPr>
      <w:rPr>
        <w:rFonts w:hint="default"/>
        <w:lang w:val="en-US" w:eastAsia="en-US" w:bidi="ar-SA"/>
      </w:rPr>
    </w:lvl>
    <w:lvl w:ilvl="4" w:tplc="43CEB040">
      <w:numFmt w:val="bullet"/>
      <w:lvlText w:val="•"/>
      <w:lvlJc w:val="left"/>
      <w:pPr>
        <w:ind w:left="6240" w:hanging="282"/>
      </w:pPr>
      <w:rPr>
        <w:rFonts w:hint="default"/>
        <w:lang w:val="en-US" w:eastAsia="en-US" w:bidi="ar-SA"/>
      </w:rPr>
    </w:lvl>
    <w:lvl w:ilvl="5" w:tplc="3DA092B2">
      <w:numFmt w:val="bullet"/>
      <w:lvlText w:val="•"/>
      <w:lvlJc w:val="left"/>
      <w:pPr>
        <w:ind w:left="7120" w:hanging="282"/>
      </w:pPr>
      <w:rPr>
        <w:rFonts w:hint="default"/>
        <w:lang w:val="en-US" w:eastAsia="en-US" w:bidi="ar-SA"/>
      </w:rPr>
    </w:lvl>
    <w:lvl w:ilvl="6" w:tplc="5C3A7E0C">
      <w:numFmt w:val="bullet"/>
      <w:lvlText w:val="•"/>
      <w:lvlJc w:val="left"/>
      <w:pPr>
        <w:ind w:left="8000" w:hanging="282"/>
      </w:pPr>
      <w:rPr>
        <w:rFonts w:hint="default"/>
        <w:lang w:val="en-US" w:eastAsia="en-US" w:bidi="ar-SA"/>
      </w:rPr>
    </w:lvl>
    <w:lvl w:ilvl="7" w:tplc="0B726E78">
      <w:numFmt w:val="bullet"/>
      <w:lvlText w:val="•"/>
      <w:lvlJc w:val="left"/>
      <w:pPr>
        <w:ind w:left="8880" w:hanging="282"/>
      </w:pPr>
      <w:rPr>
        <w:rFonts w:hint="default"/>
        <w:lang w:val="en-US" w:eastAsia="en-US" w:bidi="ar-SA"/>
      </w:rPr>
    </w:lvl>
    <w:lvl w:ilvl="8" w:tplc="6A743D32">
      <w:numFmt w:val="bullet"/>
      <w:lvlText w:val="•"/>
      <w:lvlJc w:val="left"/>
      <w:pPr>
        <w:ind w:left="9760" w:hanging="282"/>
      </w:pPr>
      <w:rPr>
        <w:rFonts w:hint="default"/>
        <w:lang w:val="en-US" w:eastAsia="en-US" w:bidi="ar-SA"/>
      </w:rPr>
    </w:lvl>
  </w:abstractNum>
  <w:abstractNum w:abstractNumId="22" w15:restartNumberingAfterBreak="0">
    <w:nsid w:val="1D2B2592"/>
    <w:multiLevelType w:val="multilevel"/>
    <w:tmpl w:val="73EC9166"/>
    <w:lvl w:ilvl="0">
      <w:start w:val="1"/>
      <w:numFmt w:val="lowerLetter"/>
      <w:lvlText w:val="%1."/>
      <w:lvlJc w:val="left"/>
      <w:pPr>
        <w:ind w:left="1440" w:hanging="723"/>
      </w:pPr>
      <w:rPr>
        <w:rFonts w:hint="default"/>
        <w:b/>
        <w:bCs/>
        <w:i w:val="0"/>
        <w:iCs w:val="0"/>
        <w:spacing w:val="0"/>
        <w:w w:val="99"/>
        <w:sz w:val="20"/>
        <w:szCs w:val="20"/>
      </w:rPr>
    </w:lvl>
    <w:lvl w:ilvl="1">
      <w:start w:val="5"/>
      <w:numFmt w:val="upperLetter"/>
      <w:lvlText w:val="%2."/>
      <w:lvlJc w:val="left"/>
      <w:pPr>
        <w:ind w:left="1800" w:hanging="723"/>
      </w:pPr>
      <w:rPr>
        <w:rFonts w:ascii="Arial" w:eastAsia="Arial" w:hAnsi="Arial" w:cs="Arial" w:hint="default"/>
        <w:b/>
        <w:bCs/>
        <w:i w:val="0"/>
        <w:iCs w:val="0"/>
        <w:spacing w:val="0"/>
        <w:w w:val="97"/>
        <w:sz w:val="20"/>
        <w:szCs w:val="20"/>
      </w:rPr>
    </w:lvl>
    <w:lvl w:ilvl="2">
      <w:start w:val="1"/>
      <w:numFmt w:val="decimal"/>
      <w:lvlText w:val="%2.%3."/>
      <w:lvlJc w:val="left"/>
      <w:pPr>
        <w:ind w:left="1800" w:hanging="720"/>
      </w:pPr>
      <w:rPr>
        <w:rFonts w:hint="default"/>
        <w:spacing w:val="-1"/>
        <w:w w:val="96"/>
      </w:rPr>
    </w:lvl>
    <w:lvl w:ilvl="3">
      <w:start w:val="1"/>
      <w:numFmt w:val="lowerLetter"/>
      <w:lvlText w:val="%4."/>
      <w:lvlJc w:val="left"/>
      <w:pPr>
        <w:ind w:left="2520" w:hanging="720"/>
      </w:pPr>
      <w:rPr>
        <w:rFonts w:hint="default"/>
        <w:spacing w:val="0"/>
        <w:w w:val="96"/>
      </w:rPr>
    </w:lvl>
    <w:lvl w:ilvl="4">
      <w:start w:val="1"/>
      <w:numFmt w:val="decimal"/>
      <w:lvlText w:val="%5."/>
      <w:lvlJc w:val="left"/>
      <w:pPr>
        <w:ind w:left="3180" w:hanging="720"/>
      </w:pPr>
      <w:rPr>
        <w:rFonts w:ascii="Arial" w:eastAsia="Arial" w:hAnsi="Arial" w:cs="Arial" w:hint="default"/>
        <w:b w:val="0"/>
        <w:bCs w:val="0"/>
        <w:i w:val="0"/>
        <w:iCs w:val="0"/>
        <w:spacing w:val="0"/>
        <w:w w:val="96"/>
        <w:sz w:val="20"/>
        <w:szCs w:val="20"/>
      </w:rPr>
    </w:lvl>
    <w:lvl w:ilvl="5">
      <w:numFmt w:val="bullet"/>
      <w:lvlText w:val="•"/>
      <w:lvlJc w:val="left"/>
      <w:pPr>
        <w:ind w:left="2520" w:hanging="720"/>
      </w:pPr>
      <w:rPr>
        <w:rFonts w:hint="default"/>
      </w:rPr>
    </w:lvl>
    <w:lvl w:ilvl="6">
      <w:numFmt w:val="bullet"/>
      <w:lvlText w:val="•"/>
      <w:lvlJc w:val="left"/>
      <w:pPr>
        <w:ind w:left="3180" w:hanging="720"/>
      </w:pPr>
      <w:rPr>
        <w:rFonts w:hint="default"/>
      </w:rPr>
    </w:lvl>
    <w:lvl w:ilvl="7">
      <w:numFmt w:val="bullet"/>
      <w:lvlText w:val="•"/>
      <w:lvlJc w:val="left"/>
      <w:pPr>
        <w:ind w:left="3240" w:hanging="720"/>
      </w:pPr>
      <w:rPr>
        <w:rFonts w:hint="default"/>
      </w:rPr>
    </w:lvl>
    <w:lvl w:ilvl="8">
      <w:numFmt w:val="bullet"/>
      <w:lvlText w:val="•"/>
      <w:lvlJc w:val="left"/>
      <w:pPr>
        <w:ind w:left="6000" w:hanging="720"/>
      </w:pPr>
      <w:rPr>
        <w:rFonts w:hint="default"/>
      </w:rPr>
    </w:lvl>
  </w:abstractNum>
  <w:abstractNum w:abstractNumId="23" w15:restartNumberingAfterBreak="0">
    <w:nsid w:val="1E9F7A65"/>
    <w:multiLevelType w:val="hybridMultilevel"/>
    <w:tmpl w:val="85CEC69A"/>
    <w:lvl w:ilvl="0" w:tplc="A77CB892">
      <w:start w:val="1"/>
      <w:numFmt w:val="decimal"/>
      <w:lvlText w:val="%1."/>
      <w:lvlJc w:val="left"/>
      <w:pPr>
        <w:ind w:left="789" w:hanging="663"/>
      </w:pPr>
      <w:rPr>
        <w:rFonts w:ascii="Arial" w:eastAsia="Arial" w:hAnsi="Arial" w:cs="Arial" w:hint="default"/>
        <w:b w:val="0"/>
        <w:bCs w:val="0"/>
        <w:i w:val="0"/>
        <w:iCs w:val="0"/>
        <w:spacing w:val="0"/>
        <w:w w:val="96"/>
        <w:sz w:val="20"/>
        <w:szCs w:val="20"/>
        <w:lang w:val="en-US" w:eastAsia="en-US" w:bidi="ar-SA"/>
      </w:rPr>
    </w:lvl>
    <w:lvl w:ilvl="1" w:tplc="6D721344">
      <w:numFmt w:val="bullet"/>
      <w:lvlText w:val="•"/>
      <w:lvlJc w:val="left"/>
      <w:pPr>
        <w:ind w:left="1500" w:hanging="663"/>
      </w:pPr>
      <w:rPr>
        <w:rFonts w:hint="default"/>
        <w:lang w:val="en-US" w:eastAsia="en-US" w:bidi="ar-SA"/>
      </w:rPr>
    </w:lvl>
    <w:lvl w:ilvl="2" w:tplc="62828804">
      <w:numFmt w:val="bullet"/>
      <w:lvlText w:val="•"/>
      <w:lvlJc w:val="left"/>
      <w:pPr>
        <w:ind w:left="2221" w:hanging="663"/>
      </w:pPr>
      <w:rPr>
        <w:rFonts w:hint="default"/>
        <w:lang w:val="en-US" w:eastAsia="en-US" w:bidi="ar-SA"/>
      </w:rPr>
    </w:lvl>
    <w:lvl w:ilvl="3" w:tplc="831EA2CA">
      <w:numFmt w:val="bullet"/>
      <w:lvlText w:val="•"/>
      <w:lvlJc w:val="left"/>
      <w:pPr>
        <w:ind w:left="2941" w:hanging="663"/>
      </w:pPr>
      <w:rPr>
        <w:rFonts w:hint="default"/>
        <w:lang w:val="en-US" w:eastAsia="en-US" w:bidi="ar-SA"/>
      </w:rPr>
    </w:lvl>
    <w:lvl w:ilvl="4" w:tplc="B2364036">
      <w:numFmt w:val="bullet"/>
      <w:lvlText w:val="•"/>
      <w:lvlJc w:val="left"/>
      <w:pPr>
        <w:ind w:left="3662" w:hanging="663"/>
      </w:pPr>
      <w:rPr>
        <w:rFonts w:hint="default"/>
        <w:lang w:val="en-US" w:eastAsia="en-US" w:bidi="ar-SA"/>
      </w:rPr>
    </w:lvl>
    <w:lvl w:ilvl="5" w:tplc="A254EAC8">
      <w:numFmt w:val="bullet"/>
      <w:lvlText w:val="•"/>
      <w:lvlJc w:val="left"/>
      <w:pPr>
        <w:ind w:left="4383" w:hanging="663"/>
      </w:pPr>
      <w:rPr>
        <w:rFonts w:hint="default"/>
        <w:lang w:val="en-US" w:eastAsia="en-US" w:bidi="ar-SA"/>
      </w:rPr>
    </w:lvl>
    <w:lvl w:ilvl="6" w:tplc="B936E162">
      <w:numFmt w:val="bullet"/>
      <w:lvlText w:val="•"/>
      <w:lvlJc w:val="left"/>
      <w:pPr>
        <w:ind w:left="5103" w:hanging="663"/>
      </w:pPr>
      <w:rPr>
        <w:rFonts w:hint="default"/>
        <w:lang w:val="en-US" w:eastAsia="en-US" w:bidi="ar-SA"/>
      </w:rPr>
    </w:lvl>
    <w:lvl w:ilvl="7" w:tplc="32847430">
      <w:numFmt w:val="bullet"/>
      <w:lvlText w:val="•"/>
      <w:lvlJc w:val="left"/>
      <w:pPr>
        <w:ind w:left="5824" w:hanging="663"/>
      </w:pPr>
      <w:rPr>
        <w:rFonts w:hint="default"/>
        <w:lang w:val="en-US" w:eastAsia="en-US" w:bidi="ar-SA"/>
      </w:rPr>
    </w:lvl>
    <w:lvl w:ilvl="8" w:tplc="D0E20274">
      <w:numFmt w:val="bullet"/>
      <w:lvlText w:val="•"/>
      <w:lvlJc w:val="left"/>
      <w:pPr>
        <w:ind w:left="6544" w:hanging="663"/>
      </w:pPr>
      <w:rPr>
        <w:rFonts w:hint="default"/>
        <w:lang w:val="en-US" w:eastAsia="en-US" w:bidi="ar-SA"/>
      </w:rPr>
    </w:lvl>
  </w:abstractNum>
  <w:abstractNum w:abstractNumId="24" w15:restartNumberingAfterBreak="0">
    <w:nsid w:val="1F9F5AF7"/>
    <w:multiLevelType w:val="hybridMultilevel"/>
    <w:tmpl w:val="F9167FE4"/>
    <w:lvl w:ilvl="0" w:tplc="EA568552">
      <w:start w:val="1"/>
      <w:numFmt w:val="decimal"/>
      <w:lvlText w:val="(%1)"/>
      <w:lvlJc w:val="left"/>
      <w:pPr>
        <w:ind w:left="3240" w:hanging="720"/>
      </w:pPr>
      <w:rPr>
        <w:rFonts w:ascii="Arial" w:eastAsia="Arial" w:hAnsi="Arial" w:cs="Arial" w:hint="default"/>
        <w:b w:val="0"/>
        <w:bCs w:val="0"/>
        <w:i w:val="0"/>
        <w:iCs w:val="0"/>
        <w:spacing w:val="-1"/>
        <w:w w:val="96"/>
        <w:sz w:val="20"/>
        <w:szCs w:val="20"/>
        <w:lang w:val="en-US" w:eastAsia="en-US" w:bidi="ar-SA"/>
      </w:rPr>
    </w:lvl>
    <w:lvl w:ilvl="1" w:tplc="0164CA86">
      <w:numFmt w:val="bullet"/>
      <w:lvlText w:val="•"/>
      <w:lvlJc w:val="left"/>
      <w:pPr>
        <w:ind w:left="4068" w:hanging="720"/>
      </w:pPr>
      <w:rPr>
        <w:rFonts w:hint="default"/>
        <w:lang w:val="en-US" w:eastAsia="en-US" w:bidi="ar-SA"/>
      </w:rPr>
    </w:lvl>
    <w:lvl w:ilvl="2" w:tplc="EA80AD3E">
      <w:numFmt w:val="bullet"/>
      <w:lvlText w:val="•"/>
      <w:lvlJc w:val="left"/>
      <w:pPr>
        <w:ind w:left="4896" w:hanging="720"/>
      </w:pPr>
      <w:rPr>
        <w:rFonts w:hint="default"/>
        <w:lang w:val="en-US" w:eastAsia="en-US" w:bidi="ar-SA"/>
      </w:rPr>
    </w:lvl>
    <w:lvl w:ilvl="3" w:tplc="A2ECCED8">
      <w:numFmt w:val="bullet"/>
      <w:lvlText w:val="•"/>
      <w:lvlJc w:val="left"/>
      <w:pPr>
        <w:ind w:left="5724" w:hanging="720"/>
      </w:pPr>
      <w:rPr>
        <w:rFonts w:hint="default"/>
        <w:lang w:val="en-US" w:eastAsia="en-US" w:bidi="ar-SA"/>
      </w:rPr>
    </w:lvl>
    <w:lvl w:ilvl="4" w:tplc="D564FEE6">
      <w:numFmt w:val="bullet"/>
      <w:lvlText w:val="•"/>
      <w:lvlJc w:val="left"/>
      <w:pPr>
        <w:ind w:left="6552" w:hanging="720"/>
      </w:pPr>
      <w:rPr>
        <w:rFonts w:hint="default"/>
        <w:lang w:val="en-US" w:eastAsia="en-US" w:bidi="ar-SA"/>
      </w:rPr>
    </w:lvl>
    <w:lvl w:ilvl="5" w:tplc="731A0EFE">
      <w:numFmt w:val="bullet"/>
      <w:lvlText w:val="•"/>
      <w:lvlJc w:val="left"/>
      <w:pPr>
        <w:ind w:left="7380" w:hanging="720"/>
      </w:pPr>
      <w:rPr>
        <w:rFonts w:hint="default"/>
        <w:lang w:val="en-US" w:eastAsia="en-US" w:bidi="ar-SA"/>
      </w:rPr>
    </w:lvl>
    <w:lvl w:ilvl="6" w:tplc="6BD8D966">
      <w:numFmt w:val="bullet"/>
      <w:lvlText w:val="•"/>
      <w:lvlJc w:val="left"/>
      <w:pPr>
        <w:ind w:left="8208" w:hanging="720"/>
      </w:pPr>
      <w:rPr>
        <w:rFonts w:hint="default"/>
        <w:lang w:val="en-US" w:eastAsia="en-US" w:bidi="ar-SA"/>
      </w:rPr>
    </w:lvl>
    <w:lvl w:ilvl="7" w:tplc="D898C2D8">
      <w:numFmt w:val="bullet"/>
      <w:lvlText w:val="•"/>
      <w:lvlJc w:val="left"/>
      <w:pPr>
        <w:ind w:left="9036" w:hanging="720"/>
      </w:pPr>
      <w:rPr>
        <w:rFonts w:hint="default"/>
        <w:lang w:val="en-US" w:eastAsia="en-US" w:bidi="ar-SA"/>
      </w:rPr>
    </w:lvl>
    <w:lvl w:ilvl="8" w:tplc="7BA6F408">
      <w:numFmt w:val="bullet"/>
      <w:lvlText w:val="•"/>
      <w:lvlJc w:val="left"/>
      <w:pPr>
        <w:ind w:left="9864" w:hanging="720"/>
      </w:pPr>
      <w:rPr>
        <w:rFonts w:hint="default"/>
        <w:lang w:val="en-US" w:eastAsia="en-US" w:bidi="ar-SA"/>
      </w:rPr>
    </w:lvl>
  </w:abstractNum>
  <w:abstractNum w:abstractNumId="25" w15:restartNumberingAfterBreak="0">
    <w:nsid w:val="20C26727"/>
    <w:multiLevelType w:val="multilevel"/>
    <w:tmpl w:val="F580D0A8"/>
    <w:lvl w:ilvl="0">
      <w:start w:val="3"/>
      <w:numFmt w:val="upperLetter"/>
      <w:lvlText w:val="%1"/>
      <w:lvlJc w:val="left"/>
      <w:pPr>
        <w:ind w:left="1800" w:hanging="720"/>
      </w:pPr>
      <w:rPr>
        <w:rFonts w:hint="default"/>
        <w:lang w:val="en-US" w:eastAsia="en-US" w:bidi="ar-SA"/>
      </w:rPr>
    </w:lvl>
    <w:lvl w:ilvl="1">
      <w:start w:val="7"/>
      <w:numFmt w:val="decimal"/>
      <w:lvlText w:val="%1.%2."/>
      <w:lvlJc w:val="left"/>
      <w:pPr>
        <w:ind w:left="1800" w:hanging="720"/>
      </w:pPr>
      <w:rPr>
        <w:rFonts w:ascii="Arial" w:eastAsia="Arial" w:hAnsi="Arial" w:cs="Arial" w:hint="default"/>
        <w:b w:val="0"/>
        <w:bCs w:val="0"/>
        <w:i w:val="0"/>
        <w:iCs w:val="0"/>
        <w:spacing w:val="0"/>
        <w:w w:val="96"/>
        <w:sz w:val="20"/>
        <w:szCs w:val="20"/>
        <w:lang w:val="en-US" w:eastAsia="en-US" w:bidi="ar-SA"/>
      </w:rPr>
    </w:lvl>
    <w:lvl w:ilvl="2">
      <w:start w:val="1"/>
      <w:numFmt w:val="lowerLetter"/>
      <w:lvlText w:val="%3."/>
      <w:lvlJc w:val="left"/>
      <w:pPr>
        <w:ind w:left="2520" w:hanging="720"/>
      </w:pPr>
      <w:rPr>
        <w:rFonts w:ascii="Arial" w:eastAsia="Arial" w:hAnsi="Arial" w:cs="Arial" w:hint="default"/>
        <w:b w:val="0"/>
        <w:bCs w:val="0"/>
        <w:i w:val="0"/>
        <w:iCs w:val="0"/>
        <w:spacing w:val="0"/>
        <w:w w:val="96"/>
        <w:sz w:val="20"/>
        <w:szCs w:val="20"/>
        <w:lang w:val="en-US" w:eastAsia="en-US" w:bidi="ar-SA"/>
      </w:rPr>
    </w:lvl>
    <w:lvl w:ilvl="3">
      <w:numFmt w:val="bullet"/>
      <w:lvlText w:val="•"/>
      <w:lvlJc w:val="left"/>
      <w:pPr>
        <w:ind w:left="4520" w:hanging="720"/>
      </w:pPr>
      <w:rPr>
        <w:rFonts w:hint="default"/>
        <w:lang w:val="en-US" w:eastAsia="en-US" w:bidi="ar-SA"/>
      </w:rPr>
    </w:lvl>
    <w:lvl w:ilvl="4">
      <w:numFmt w:val="bullet"/>
      <w:lvlText w:val="•"/>
      <w:lvlJc w:val="left"/>
      <w:pPr>
        <w:ind w:left="5520" w:hanging="720"/>
      </w:pPr>
      <w:rPr>
        <w:rFonts w:hint="default"/>
        <w:lang w:val="en-US" w:eastAsia="en-US" w:bidi="ar-SA"/>
      </w:rPr>
    </w:lvl>
    <w:lvl w:ilvl="5">
      <w:numFmt w:val="bullet"/>
      <w:lvlText w:val="•"/>
      <w:lvlJc w:val="left"/>
      <w:pPr>
        <w:ind w:left="6520" w:hanging="720"/>
      </w:pPr>
      <w:rPr>
        <w:rFonts w:hint="default"/>
        <w:lang w:val="en-US" w:eastAsia="en-US" w:bidi="ar-SA"/>
      </w:rPr>
    </w:lvl>
    <w:lvl w:ilvl="6">
      <w:numFmt w:val="bullet"/>
      <w:lvlText w:val="•"/>
      <w:lvlJc w:val="left"/>
      <w:pPr>
        <w:ind w:left="7520" w:hanging="720"/>
      </w:pPr>
      <w:rPr>
        <w:rFonts w:hint="default"/>
        <w:lang w:val="en-US" w:eastAsia="en-US" w:bidi="ar-SA"/>
      </w:rPr>
    </w:lvl>
    <w:lvl w:ilvl="7">
      <w:numFmt w:val="bullet"/>
      <w:lvlText w:val="•"/>
      <w:lvlJc w:val="left"/>
      <w:pPr>
        <w:ind w:left="8520" w:hanging="720"/>
      </w:pPr>
      <w:rPr>
        <w:rFonts w:hint="default"/>
        <w:lang w:val="en-US" w:eastAsia="en-US" w:bidi="ar-SA"/>
      </w:rPr>
    </w:lvl>
    <w:lvl w:ilvl="8">
      <w:numFmt w:val="bullet"/>
      <w:lvlText w:val="•"/>
      <w:lvlJc w:val="left"/>
      <w:pPr>
        <w:ind w:left="9520" w:hanging="720"/>
      </w:pPr>
      <w:rPr>
        <w:rFonts w:hint="default"/>
        <w:lang w:val="en-US" w:eastAsia="en-US" w:bidi="ar-SA"/>
      </w:rPr>
    </w:lvl>
  </w:abstractNum>
  <w:abstractNum w:abstractNumId="26" w15:restartNumberingAfterBreak="0">
    <w:nsid w:val="213E79B0"/>
    <w:multiLevelType w:val="hybridMultilevel"/>
    <w:tmpl w:val="5682277E"/>
    <w:lvl w:ilvl="0" w:tplc="7694A33E">
      <w:start w:val="1"/>
      <w:numFmt w:val="lowerLetter"/>
      <w:lvlText w:val="(%1)"/>
      <w:lvlJc w:val="left"/>
      <w:pPr>
        <w:ind w:left="574" w:hanging="360"/>
      </w:pPr>
      <w:rPr>
        <w:rFonts w:ascii="Arial" w:eastAsia="Arial" w:hAnsi="Arial" w:cs="Arial" w:hint="default"/>
        <w:b w:val="0"/>
        <w:bCs w:val="0"/>
        <w:i w:val="0"/>
        <w:iCs w:val="0"/>
        <w:spacing w:val="-1"/>
        <w:w w:val="100"/>
        <w:sz w:val="18"/>
        <w:szCs w:val="18"/>
        <w:lang w:val="en-US" w:eastAsia="en-US" w:bidi="ar-SA"/>
      </w:rPr>
    </w:lvl>
    <w:lvl w:ilvl="1" w:tplc="23D06EDA">
      <w:numFmt w:val="bullet"/>
      <w:lvlText w:val="•"/>
      <w:lvlJc w:val="left"/>
      <w:pPr>
        <w:ind w:left="948" w:hanging="360"/>
      </w:pPr>
      <w:rPr>
        <w:rFonts w:hint="default"/>
        <w:lang w:val="en-US" w:eastAsia="en-US" w:bidi="ar-SA"/>
      </w:rPr>
    </w:lvl>
    <w:lvl w:ilvl="2" w:tplc="FB08EE96">
      <w:numFmt w:val="bullet"/>
      <w:lvlText w:val="•"/>
      <w:lvlJc w:val="left"/>
      <w:pPr>
        <w:ind w:left="1317" w:hanging="360"/>
      </w:pPr>
      <w:rPr>
        <w:rFonts w:hint="default"/>
        <w:lang w:val="en-US" w:eastAsia="en-US" w:bidi="ar-SA"/>
      </w:rPr>
    </w:lvl>
    <w:lvl w:ilvl="3" w:tplc="7A08E1D2">
      <w:numFmt w:val="bullet"/>
      <w:lvlText w:val="•"/>
      <w:lvlJc w:val="left"/>
      <w:pPr>
        <w:ind w:left="1686" w:hanging="360"/>
      </w:pPr>
      <w:rPr>
        <w:rFonts w:hint="default"/>
        <w:lang w:val="en-US" w:eastAsia="en-US" w:bidi="ar-SA"/>
      </w:rPr>
    </w:lvl>
    <w:lvl w:ilvl="4" w:tplc="FA124D0C">
      <w:numFmt w:val="bullet"/>
      <w:lvlText w:val="•"/>
      <w:lvlJc w:val="left"/>
      <w:pPr>
        <w:ind w:left="2055" w:hanging="360"/>
      </w:pPr>
      <w:rPr>
        <w:rFonts w:hint="default"/>
        <w:lang w:val="en-US" w:eastAsia="en-US" w:bidi="ar-SA"/>
      </w:rPr>
    </w:lvl>
    <w:lvl w:ilvl="5" w:tplc="15B079D8">
      <w:numFmt w:val="bullet"/>
      <w:lvlText w:val="•"/>
      <w:lvlJc w:val="left"/>
      <w:pPr>
        <w:ind w:left="2424" w:hanging="360"/>
      </w:pPr>
      <w:rPr>
        <w:rFonts w:hint="default"/>
        <w:lang w:val="en-US" w:eastAsia="en-US" w:bidi="ar-SA"/>
      </w:rPr>
    </w:lvl>
    <w:lvl w:ilvl="6" w:tplc="F852F896">
      <w:numFmt w:val="bullet"/>
      <w:lvlText w:val="•"/>
      <w:lvlJc w:val="left"/>
      <w:pPr>
        <w:ind w:left="2792" w:hanging="360"/>
      </w:pPr>
      <w:rPr>
        <w:rFonts w:hint="default"/>
        <w:lang w:val="en-US" w:eastAsia="en-US" w:bidi="ar-SA"/>
      </w:rPr>
    </w:lvl>
    <w:lvl w:ilvl="7" w:tplc="13A02330">
      <w:numFmt w:val="bullet"/>
      <w:lvlText w:val="•"/>
      <w:lvlJc w:val="left"/>
      <w:pPr>
        <w:ind w:left="3161" w:hanging="360"/>
      </w:pPr>
      <w:rPr>
        <w:rFonts w:hint="default"/>
        <w:lang w:val="en-US" w:eastAsia="en-US" w:bidi="ar-SA"/>
      </w:rPr>
    </w:lvl>
    <w:lvl w:ilvl="8" w:tplc="626E9F6E">
      <w:numFmt w:val="bullet"/>
      <w:lvlText w:val="•"/>
      <w:lvlJc w:val="left"/>
      <w:pPr>
        <w:ind w:left="3530" w:hanging="360"/>
      </w:pPr>
      <w:rPr>
        <w:rFonts w:hint="default"/>
        <w:lang w:val="en-US" w:eastAsia="en-US" w:bidi="ar-SA"/>
      </w:rPr>
    </w:lvl>
  </w:abstractNum>
  <w:abstractNum w:abstractNumId="27" w15:restartNumberingAfterBreak="0">
    <w:nsid w:val="218E0633"/>
    <w:multiLevelType w:val="hybridMultilevel"/>
    <w:tmpl w:val="221E34A6"/>
    <w:lvl w:ilvl="0" w:tplc="2E38A6D0">
      <w:start w:val="1"/>
      <w:numFmt w:val="lowerLetter"/>
      <w:lvlText w:val="(%1)"/>
      <w:lvlJc w:val="left"/>
      <w:pPr>
        <w:ind w:left="574" w:hanging="360"/>
      </w:pPr>
      <w:rPr>
        <w:rFonts w:ascii="Arial" w:eastAsia="Arial" w:hAnsi="Arial" w:cs="Arial" w:hint="default"/>
        <w:b w:val="0"/>
        <w:bCs w:val="0"/>
        <w:i w:val="0"/>
        <w:iCs w:val="0"/>
        <w:spacing w:val="-1"/>
        <w:w w:val="100"/>
        <w:sz w:val="18"/>
        <w:szCs w:val="18"/>
        <w:lang w:val="en-US" w:eastAsia="en-US" w:bidi="ar-SA"/>
      </w:rPr>
    </w:lvl>
    <w:lvl w:ilvl="1" w:tplc="E8BC19B2">
      <w:numFmt w:val="bullet"/>
      <w:lvlText w:val="•"/>
      <w:lvlJc w:val="left"/>
      <w:pPr>
        <w:ind w:left="948" w:hanging="360"/>
      </w:pPr>
      <w:rPr>
        <w:rFonts w:hint="default"/>
        <w:lang w:val="en-US" w:eastAsia="en-US" w:bidi="ar-SA"/>
      </w:rPr>
    </w:lvl>
    <w:lvl w:ilvl="2" w:tplc="11BA55D6">
      <w:numFmt w:val="bullet"/>
      <w:lvlText w:val="•"/>
      <w:lvlJc w:val="left"/>
      <w:pPr>
        <w:ind w:left="1317" w:hanging="360"/>
      </w:pPr>
      <w:rPr>
        <w:rFonts w:hint="default"/>
        <w:lang w:val="en-US" w:eastAsia="en-US" w:bidi="ar-SA"/>
      </w:rPr>
    </w:lvl>
    <w:lvl w:ilvl="3" w:tplc="71AA0848">
      <w:numFmt w:val="bullet"/>
      <w:lvlText w:val="•"/>
      <w:lvlJc w:val="left"/>
      <w:pPr>
        <w:ind w:left="1686" w:hanging="360"/>
      </w:pPr>
      <w:rPr>
        <w:rFonts w:hint="default"/>
        <w:lang w:val="en-US" w:eastAsia="en-US" w:bidi="ar-SA"/>
      </w:rPr>
    </w:lvl>
    <w:lvl w:ilvl="4" w:tplc="2E5CFAB8">
      <w:numFmt w:val="bullet"/>
      <w:lvlText w:val="•"/>
      <w:lvlJc w:val="left"/>
      <w:pPr>
        <w:ind w:left="2055" w:hanging="360"/>
      </w:pPr>
      <w:rPr>
        <w:rFonts w:hint="default"/>
        <w:lang w:val="en-US" w:eastAsia="en-US" w:bidi="ar-SA"/>
      </w:rPr>
    </w:lvl>
    <w:lvl w:ilvl="5" w:tplc="0A34BD6A">
      <w:numFmt w:val="bullet"/>
      <w:lvlText w:val="•"/>
      <w:lvlJc w:val="left"/>
      <w:pPr>
        <w:ind w:left="2424" w:hanging="360"/>
      </w:pPr>
      <w:rPr>
        <w:rFonts w:hint="default"/>
        <w:lang w:val="en-US" w:eastAsia="en-US" w:bidi="ar-SA"/>
      </w:rPr>
    </w:lvl>
    <w:lvl w:ilvl="6" w:tplc="3DD8E412">
      <w:numFmt w:val="bullet"/>
      <w:lvlText w:val="•"/>
      <w:lvlJc w:val="left"/>
      <w:pPr>
        <w:ind w:left="2793" w:hanging="360"/>
      </w:pPr>
      <w:rPr>
        <w:rFonts w:hint="default"/>
        <w:lang w:val="en-US" w:eastAsia="en-US" w:bidi="ar-SA"/>
      </w:rPr>
    </w:lvl>
    <w:lvl w:ilvl="7" w:tplc="36F010DA">
      <w:numFmt w:val="bullet"/>
      <w:lvlText w:val="•"/>
      <w:lvlJc w:val="left"/>
      <w:pPr>
        <w:ind w:left="3162" w:hanging="360"/>
      </w:pPr>
      <w:rPr>
        <w:rFonts w:hint="default"/>
        <w:lang w:val="en-US" w:eastAsia="en-US" w:bidi="ar-SA"/>
      </w:rPr>
    </w:lvl>
    <w:lvl w:ilvl="8" w:tplc="E6668C30">
      <w:numFmt w:val="bullet"/>
      <w:lvlText w:val="•"/>
      <w:lvlJc w:val="left"/>
      <w:pPr>
        <w:ind w:left="3531" w:hanging="360"/>
      </w:pPr>
      <w:rPr>
        <w:rFonts w:hint="default"/>
        <w:lang w:val="en-US" w:eastAsia="en-US" w:bidi="ar-SA"/>
      </w:rPr>
    </w:lvl>
  </w:abstractNum>
  <w:abstractNum w:abstractNumId="28" w15:restartNumberingAfterBreak="0">
    <w:nsid w:val="22083A15"/>
    <w:multiLevelType w:val="hybridMultilevel"/>
    <w:tmpl w:val="E732F69A"/>
    <w:lvl w:ilvl="0" w:tplc="162E4782">
      <w:start w:val="1"/>
      <w:numFmt w:val="decimal"/>
      <w:lvlText w:val="%1)"/>
      <w:lvlJc w:val="left"/>
      <w:pPr>
        <w:ind w:left="576" w:hanging="360"/>
      </w:pPr>
      <w:rPr>
        <w:rFonts w:ascii="Arial" w:eastAsia="Arial" w:hAnsi="Arial" w:cs="Arial" w:hint="default"/>
        <w:b w:val="0"/>
        <w:bCs w:val="0"/>
        <w:i w:val="0"/>
        <w:iCs w:val="0"/>
        <w:spacing w:val="0"/>
        <w:w w:val="100"/>
        <w:sz w:val="18"/>
        <w:szCs w:val="18"/>
        <w:lang w:val="en-US" w:eastAsia="en-US" w:bidi="ar-SA"/>
      </w:rPr>
    </w:lvl>
    <w:lvl w:ilvl="1" w:tplc="B28AE418">
      <w:numFmt w:val="bullet"/>
      <w:lvlText w:val="●"/>
      <w:lvlJc w:val="left"/>
      <w:pPr>
        <w:ind w:left="576" w:hanging="360"/>
      </w:pPr>
      <w:rPr>
        <w:rFonts w:ascii="Calibri" w:eastAsia="Calibri" w:hAnsi="Calibri" w:cs="Calibri" w:hint="default"/>
        <w:b w:val="0"/>
        <w:bCs w:val="0"/>
        <w:i w:val="0"/>
        <w:iCs w:val="0"/>
        <w:spacing w:val="0"/>
        <w:w w:val="100"/>
        <w:sz w:val="18"/>
        <w:szCs w:val="18"/>
        <w:lang w:val="en-US" w:eastAsia="en-US" w:bidi="ar-SA"/>
      </w:rPr>
    </w:lvl>
    <w:lvl w:ilvl="2" w:tplc="1F78B774">
      <w:numFmt w:val="bullet"/>
      <w:lvlText w:val="•"/>
      <w:lvlJc w:val="left"/>
      <w:pPr>
        <w:ind w:left="1603" w:hanging="360"/>
      </w:pPr>
      <w:rPr>
        <w:rFonts w:hint="default"/>
        <w:lang w:val="en-US" w:eastAsia="en-US" w:bidi="ar-SA"/>
      </w:rPr>
    </w:lvl>
    <w:lvl w:ilvl="3" w:tplc="71A8D860">
      <w:numFmt w:val="bullet"/>
      <w:lvlText w:val="•"/>
      <w:lvlJc w:val="left"/>
      <w:pPr>
        <w:ind w:left="2115" w:hanging="360"/>
      </w:pPr>
      <w:rPr>
        <w:rFonts w:hint="default"/>
        <w:lang w:val="en-US" w:eastAsia="en-US" w:bidi="ar-SA"/>
      </w:rPr>
    </w:lvl>
    <w:lvl w:ilvl="4" w:tplc="966ADC14">
      <w:numFmt w:val="bullet"/>
      <w:lvlText w:val="•"/>
      <w:lvlJc w:val="left"/>
      <w:pPr>
        <w:ind w:left="2627" w:hanging="360"/>
      </w:pPr>
      <w:rPr>
        <w:rFonts w:hint="default"/>
        <w:lang w:val="en-US" w:eastAsia="en-US" w:bidi="ar-SA"/>
      </w:rPr>
    </w:lvl>
    <w:lvl w:ilvl="5" w:tplc="68560518">
      <w:numFmt w:val="bullet"/>
      <w:lvlText w:val="•"/>
      <w:lvlJc w:val="left"/>
      <w:pPr>
        <w:ind w:left="3139" w:hanging="360"/>
      </w:pPr>
      <w:rPr>
        <w:rFonts w:hint="default"/>
        <w:lang w:val="en-US" w:eastAsia="en-US" w:bidi="ar-SA"/>
      </w:rPr>
    </w:lvl>
    <w:lvl w:ilvl="6" w:tplc="C59EC97E">
      <w:numFmt w:val="bullet"/>
      <w:lvlText w:val="•"/>
      <w:lvlJc w:val="left"/>
      <w:pPr>
        <w:ind w:left="3650" w:hanging="360"/>
      </w:pPr>
      <w:rPr>
        <w:rFonts w:hint="default"/>
        <w:lang w:val="en-US" w:eastAsia="en-US" w:bidi="ar-SA"/>
      </w:rPr>
    </w:lvl>
    <w:lvl w:ilvl="7" w:tplc="8CEA8914">
      <w:numFmt w:val="bullet"/>
      <w:lvlText w:val="•"/>
      <w:lvlJc w:val="left"/>
      <w:pPr>
        <w:ind w:left="4162" w:hanging="360"/>
      </w:pPr>
      <w:rPr>
        <w:rFonts w:hint="default"/>
        <w:lang w:val="en-US" w:eastAsia="en-US" w:bidi="ar-SA"/>
      </w:rPr>
    </w:lvl>
    <w:lvl w:ilvl="8" w:tplc="5FA487A6">
      <w:numFmt w:val="bullet"/>
      <w:lvlText w:val="•"/>
      <w:lvlJc w:val="left"/>
      <w:pPr>
        <w:ind w:left="4674" w:hanging="360"/>
      </w:pPr>
      <w:rPr>
        <w:rFonts w:hint="default"/>
        <w:lang w:val="en-US" w:eastAsia="en-US" w:bidi="ar-SA"/>
      </w:rPr>
    </w:lvl>
  </w:abstractNum>
  <w:abstractNum w:abstractNumId="29" w15:restartNumberingAfterBreak="0">
    <w:nsid w:val="2288761E"/>
    <w:multiLevelType w:val="hybridMultilevel"/>
    <w:tmpl w:val="45680C9E"/>
    <w:lvl w:ilvl="0" w:tplc="410E3212">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35F34EF"/>
    <w:multiLevelType w:val="hybridMultilevel"/>
    <w:tmpl w:val="DB607A06"/>
    <w:lvl w:ilvl="0" w:tplc="1520BAD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78606E0"/>
    <w:multiLevelType w:val="hybridMultilevel"/>
    <w:tmpl w:val="12025100"/>
    <w:lvl w:ilvl="0" w:tplc="CFF2258A">
      <w:start w:val="15"/>
      <w:numFmt w:val="lowerLetter"/>
      <w:lvlText w:val="%1."/>
      <w:lvlJc w:val="left"/>
      <w:pPr>
        <w:ind w:left="2517" w:hanging="360"/>
      </w:pPr>
      <w:rPr>
        <w:rFonts w:ascii="Arial" w:eastAsia="Arial" w:hAnsi="Arial" w:cs="Arial" w:hint="default"/>
        <w:w w:val="96"/>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84F1D98"/>
    <w:multiLevelType w:val="hybridMultilevel"/>
    <w:tmpl w:val="086ED42A"/>
    <w:lvl w:ilvl="0" w:tplc="09AC4DCC">
      <w:start w:val="1"/>
      <w:numFmt w:val="decimal"/>
      <w:lvlText w:val="%1)"/>
      <w:lvlJc w:val="left"/>
      <w:pPr>
        <w:ind w:left="3101" w:hanging="581"/>
      </w:pPr>
      <w:rPr>
        <w:rFonts w:ascii="Arial" w:eastAsia="Arial" w:hAnsi="Arial" w:cs="Arial" w:hint="default"/>
        <w:b w:val="0"/>
        <w:bCs w:val="0"/>
        <w:i w:val="0"/>
        <w:iCs w:val="0"/>
        <w:spacing w:val="0"/>
        <w:w w:val="91"/>
        <w:sz w:val="20"/>
        <w:szCs w:val="20"/>
        <w:lang w:val="en-US" w:eastAsia="en-US" w:bidi="ar-SA"/>
      </w:rPr>
    </w:lvl>
    <w:lvl w:ilvl="1" w:tplc="219A5772">
      <w:numFmt w:val="bullet"/>
      <w:lvlText w:val="•"/>
      <w:lvlJc w:val="left"/>
      <w:pPr>
        <w:ind w:left="3872" w:hanging="661"/>
      </w:pPr>
      <w:rPr>
        <w:rFonts w:ascii="Arial" w:eastAsia="Arial" w:hAnsi="Arial" w:cs="Arial" w:hint="default"/>
        <w:spacing w:val="0"/>
        <w:w w:val="99"/>
        <w:lang w:val="en-US" w:eastAsia="en-US" w:bidi="ar-SA"/>
      </w:rPr>
    </w:lvl>
    <w:lvl w:ilvl="2" w:tplc="3632AECC">
      <w:numFmt w:val="bullet"/>
      <w:lvlText w:val="•"/>
      <w:lvlJc w:val="left"/>
      <w:pPr>
        <w:ind w:left="4720" w:hanging="661"/>
      </w:pPr>
      <w:rPr>
        <w:rFonts w:hint="default"/>
        <w:lang w:val="en-US" w:eastAsia="en-US" w:bidi="ar-SA"/>
      </w:rPr>
    </w:lvl>
    <w:lvl w:ilvl="3" w:tplc="49641606">
      <w:numFmt w:val="bullet"/>
      <w:lvlText w:val="•"/>
      <w:lvlJc w:val="left"/>
      <w:pPr>
        <w:ind w:left="5570" w:hanging="661"/>
      </w:pPr>
      <w:rPr>
        <w:rFonts w:hint="default"/>
        <w:lang w:val="en-US" w:eastAsia="en-US" w:bidi="ar-SA"/>
      </w:rPr>
    </w:lvl>
    <w:lvl w:ilvl="4" w:tplc="5C06B124">
      <w:numFmt w:val="bullet"/>
      <w:lvlText w:val="•"/>
      <w:lvlJc w:val="left"/>
      <w:pPr>
        <w:ind w:left="6420" w:hanging="661"/>
      </w:pPr>
      <w:rPr>
        <w:rFonts w:hint="default"/>
        <w:lang w:val="en-US" w:eastAsia="en-US" w:bidi="ar-SA"/>
      </w:rPr>
    </w:lvl>
    <w:lvl w:ilvl="5" w:tplc="26F0347C">
      <w:numFmt w:val="bullet"/>
      <w:lvlText w:val="•"/>
      <w:lvlJc w:val="left"/>
      <w:pPr>
        <w:ind w:left="7270" w:hanging="661"/>
      </w:pPr>
      <w:rPr>
        <w:rFonts w:hint="default"/>
        <w:lang w:val="en-US" w:eastAsia="en-US" w:bidi="ar-SA"/>
      </w:rPr>
    </w:lvl>
    <w:lvl w:ilvl="6" w:tplc="D7DEDD7C">
      <w:numFmt w:val="bullet"/>
      <w:lvlText w:val="•"/>
      <w:lvlJc w:val="left"/>
      <w:pPr>
        <w:ind w:left="8120" w:hanging="661"/>
      </w:pPr>
      <w:rPr>
        <w:rFonts w:hint="default"/>
        <w:lang w:val="en-US" w:eastAsia="en-US" w:bidi="ar-SA"/>
      </w:rPr>
    </w:lvl>
    <w:lvl w:ilvl="7" w:tplc="5FD4BD26">
      <w:numFmt w:val="bullet"/>
      <w:lvlText w:val="•"/>
      <w:lvlJc w:val="left"/>
      <w:pPr>
        <w:ind w:left="8970" w:hanging="661"/>
      </w:pPr>
      <w:rPr>
        <w:rFonts w:hint="default"/>
        <w:lang w:val="en-US" w:eastAsia="en-US" w:bidi="ar-SA"/>
      </w:rPr>
    </w:lvl>
    <w:lvl w:ilvl="8" w:tplc="DBF8697A">
      <w:numFmt w:val="bullet"/>
      <w:lvlText w:val="•"/>
      <w:lvlJc w:val="left"/>
      <w:pPr>
        <w:ind w:left="9820" w:hanging="661"/>
      </w:pPr>
      <w:rPr>
        <w:rFonts w:hint="default"/>
        <w:lang w:val="en-US" w:eastAsia="en-US" w:bidi="ar-SA"/>
      </w:rPr>
    </w:lvl>
  </w:abstractNum>
  <w:abstractNum w:abstractNumId="33" w15:restartNumberingAfterBreak="0">
    <w:nsid w:val="29306357"/>
    <w:multiLevelType w:val="hybridMultilevel"/>
    <w:tmpl w:val="88C2F3F6"/>
    <w:lvl w:ilvl="0" w:tplc="CB4CC16E">
      <w:start w:val="1"/>
      <w:numFmt w:val="decimal"/>
      <w:lvlText w:val="%1)"/>
      <w:lvlJc w:val="left"/>
      <w:pPr>
        <w:ind w:left="2880" w:hanging="360"/>
      </w:pPr>
      <w:rPr>
        <w:rFonts w:ascii="Arial" w:eastAsia="Arial" w:hAnsi="Arial" w:cs="Arial" w:hint="default"/>
        <w:b w:val="0"/>
        <w:bCs w:val="0"/>
        <w:i w:val="0"/>
        <w:iCs w:val="0"/>
        <w:spacing w:val="0"/>
        <w:w w:val="96"/>
        <w:sz w:val="20"/>
        <w:szCs w:val="20"/>
        <w:lang w:val="en-US" w:eastAsia="en-US" w:bidi="ar-SA"/>
      </w:rPr>
    </w:lvl>
    <w:lvl w:ilvl="1" w:tplc="2040BD88">
      <w:numFmt w:val="bullet"/>
      <w:lvlText w:val="•"/>
      <w:lvlJc w:val="left"/>
      <w:pPr>
        <w:ind w:left="3744" w:hanging="360"/>
      </w:pPr>
      <w:rPr>
        <w:rFonts w:hint="default"/>
        <w:lang w:val="en-US" w:eastAsia="en-US" w:bidi="ar-SA"/>
      </w:rPr>
    </w:lvl>
    <w:lvl w:ilvl="2" w:tplc="AB324BEE">
      <w:numFmt w:val="bullet"/>
      <w:lvlText w:val="•"/>
      <w:lvlJc w:val="left"/>
      <w:pPr>
        <w:ind w:left="4608" w:hanging="360"/>
      </w:pPr>
      <w:rPr>
        <w:rFonts w:hint="default"/>
        <w:lang w:val="en-US" w:eastAsia="en-US" w:bidi="ar-SA"/>
      </w:rPr>
    </w:lvl>
    <w:lvl w:ilvl="3" w:tplc="4C2A4C4C">
      <w:numFmt w:val="bullet"/>
      <w:lvlText w:val="•"/>
      <w:lvlJc w:val="left"/>
      <w:pPr>
        <w:ind w:left="5472" w:hanging="360"/>
      </w:pPr>
      <w:rPr>
        <w:rFonts w:hint="default"/>
        <w:lang w:val="en-US" w:eastAsia="en-US" w:bidi="ar-SA"/>
      </w:rPr>
    </w:lvl>
    <w:lvl w:ilvl="4" w:tplc="5A20EE50">
      <w:numFmt w:val="bullet"/>
      <w:lvlText w:val="•"/>
      <w:lvlJc w:val="left"/>
      <w:pPr>
        <w:ind w:left="6336" w:hanging="360"/>
      </w:pPr>
      <w:rPr>
        <w:rFonts w:hint="default"/>
        <w:lang w:val="en-US" w:eastAsia="en-US" w:bidi="ar-SA"/>
      </w:rPr>
    </w:lvl>
    <w:lvl w:ilvl="5" w:tplc="33B0572C">
      <w:numFmt w:val="bullet"/>
      <w:lvlText w:val="•"/>
      <w:lvlJc w:val="left"/>
      <w:pPr>
        <w:ind w:left="7200" w:hanging="360"/>
      </w:pPr>
      <w:rPr>
        <w:rFonts w:hint="default"/>
        <w:lang w:val="en-US" w:eastAsia="en-US" w:bidi="ar-SA"/>
      </w:rPr>
    </w:lvl>
    <w:lvl w:ilvl="6" w:tplc="A70C00EA">
      <w:numFmt w:val="bullet"/>
      <w:lvlText w:val="•"/>
      <w:lvlJc w:val="left"/>
      <w:pPr>
        <w:ind w:left="8064" w:hanging="360"/>
      </w:pPr>
      <w:rPr>
        <w:rFonts w:hint="default"/>
        <w:lang w:val="en-US" w:eastAsia="en-US" w:bidi="ar-SA"/>
      </w:rPr>
    </w:lvl>
    <w:lvl w:ilvl="7" w:tplc="6CD45848">
      <w:numFmt w:val="bullet"/>
      <w:lvlText w:val="•"/>
      <w:lvlJc w:val="left"/>
      <w:pPr>
        <w:ind w:left="8928" w:hanging="360"/>
      </w:pPr>
      <w:rPr>
        <w:rFonts w:hint="default"/>
        <w:lang w:val="en-US" w:eastAsia="en-US" w:bidi="ar-SA"/>
      </w:rPr>
    </w:lvl>
    <w:lvl w:ilvl="8" w:tplc="4F70CC5A">
      <w:numFmt w:val="bullet"/>
      <w:lvlText w:val="•"/>
      <w:lvlJc w:val="left"/>
      <w:pPr>
        <w:ind w:left="9792" w:hanging="360"/>
      </w:pPr>
      <w:rPr>
        <w:rFonts w:hint="default"/>
        <w:lang w:val="en-US" w:eastAsia="en-US" w:bidi="ar-SA"/>
      </w:rPr>
    </w:lvl>
  </w:abstractNum>
  <w:abstractNum w:abstractNumId="34" w15:restartNumberingAfterBreak="0">
    <w:nsid w:val="29D342D5"/>
    <w:multiLevelType w:val="hybridMultilevel"/>
    <w:tmpl w:val="3AB4813C"/>
    <w:lvl w:ilvl="0" w:tplc="4D16BD4C">
      <w:start w:val="1"/>
      <w:numFmt w:val="decimal"/>
      <w:lvlText w:val="%1."/>
      <w:lvlJc w:val="left"/>
      <w:pPr>
        <w:ind w:left="364" w:hanging="204"/>
      </w:pPr>
      <w:rPr>
        <w:rFonts w:ascii="Times New Roman" w:eastAsia="Times New Roman" w:hAnsi="Times New Roman" w:cs="Times New Roman" w:hint="default"/>
        <w:b w:val="0"/>
        <w:bCs w:val="0"/>
        <w:i w:val="0"/>
        <w:iCs w:val="0"/>
        <w:spacing w:val="0"/>
        <w:w w:val="91"/>
        <w:sz w:val="20"/>
        <w:szCs w:val="20"/>
        <w:lang w:val="en-US" w:eastAsia="en-US" w:bidi="ar-SA"/>
      </w:rPr>
    </w:lvl>
    <w:lvl w:ilvl="1" w:tplc="C3A2BDB0">
      <w:numFmt w:val="bullet"/>
      <w:lvlText w:val="•"/>
      <w:lvlJc w:val="left"/>
      <w:pPr>
        <w:ind w:left="1014" w:hanging="204"/>
      </w:pPr>
      <w:rPr>
        <w:rFonts w:hint="default"/>
        <w:lang w:val="en-US" w:eastAsia="en-US" w:bidi="ar-SA"/>
      </w:rPr>
    </w:lvl>
    <w:lvl w:ilvl="2" w:tplc="9DBE2098">
      <w:numFmt w:val="bullet"/>
      <w:lvlText w:val="•"/>
      <w:lvlJc w:val="left"/>
      <w:pPr>
        <w:ind w:left="1669" w:hanging="204"/>
      </w:pPr>
      <w:rPr>
        <w:rFonts w:hint="default"/>
        <w:lang w:val="en-US" w:eastAsia="en-US" w:bidi="ar-SA"/>
      </w:rPr>
    </w:lvl>
    <w:lvl w:ilvl="3" w:tplc="E04094BE">
      <w:numFmt w:val="bullet"/>
      <w:lvlText w:val="•"/>
      <w:lvlJc w:val="left"/>
      <w:pPr>
        <w:ind w:left="2324" w:hanging="204"/>
      </w:pPr>
      <w:rPr>
        <w:rFonts w:hint="default"/>
        <w:lang w:val="en-US" w:eastAsia="en-US" w:bidi="ar-SA"/>
      </w:rPr>
    </w:lvl>
    <w:lvl w:ilvl="4" w:tplc="EACE6B3C">
      <w:numFmt w:val="bullet"/>
      <w:lvlText w:val="•"/>
      <w:lvlJc w:val="left"/>
      <w:pPr>
        <w:ind w:left="2979" w:hanging="204"/>
      </w:pPr>
      <w:rPr>
        <w:rFonts w:hint="default"/>
        <w:lang w:val="en-US" w:eastAsia="en-US" w:bidi="ar-SA"/>
      </w:rPr>
    </w:lvl>
    <w:lvl w:ilvl="5" w:tplc="4828AD40">
      <w:numFmt w:val="bullet"/>
      <w:lvlText w:val="•"/>
      <w:lvlJc w:val="left"/>
      <w:pPr>
        <w:ind w:left="3634" w:hanging="204"/>
      </w:pPr>
      <w:rPr>
        <w:rFonts w:hint="default"/>
        <w:lang w:val="en-US" w:eastAsia="en-US" w:bidi="ar-SA"/>
      </w:rPr>
    </w:lvl>
    <w:lvl w:ilvl="6" w:tplc="DB389CBC">
      <w:numFmt w:val="bullet"/>
      <w:lvlText w:val="•"/>
      <w:lvlJc w:val="left"/>
      <w:pPr>
        <w:ind w:left="4288" w:hanging="204"/>
      </w:pPr>
      <w:rPr>
        <w:rFonts w:hint="default"/>
        <w:lang w:val="en-US" w:eastAsia="en-US" w:bidi="ar-SA"/>
      </w:rPr>
    </w:lvl>
    <w:lvl w:ilvl="7" w:tplc="57F83A18">
      <w:numFmt w:val="bullet"/>
      <w:lvlText w:val="•"/>
      <w:lvlJc w:val="left"/>
      <w:pPr>
        <w:ind w:left="4943" w:hanging="204"/>
      </w:pPr>
      <w:rPr>
        <w:rFonts w:hint="default"/>
        <w:lang w:val="en-US" w:eastAsia="en-US" w:bidi="ar-SA"/>
      </w:rPr>
    </w:lvl>
    <w:lvl w:ilvl="8" w:tplc="2D883F0E">
      <w:numFmt w:val="bullet"/>
      <w:lvlText w:val="•"/>
      <w:lvlJc w:val="left"/>
      <w:pPr>
        <w:ind w:left="5598" w:hanging="204"/>
      </w:pPr>
      <w:rPr>
        <w:rFonts w:hint="default"/>
        <w:lang w:val="en-US" w:eastAsia="en-US" w:bidi="ar-SA"/>
      </w:rPr>
    </w:lvl>
  </w:abstractNum>
  <w:abstractNum w:abstractNumId="35" w15:restartNumberingAfterBreak="0">
    <w:nsid w:val="2DDE5C2C"/>
    <w:multiLevelType w:val="hybridMultilevel"/>
    <w:tmpl w:val="7DBAC50A"/>
    <w:lvl w:ilvl="0" w:tplc="0409001B">
      <w:start w:val="1"/>
      <w:numFmt w:val="lowerRoman"/>
      <w:lvlText w:val="%1."/>
      <w:lvlJc w:val="righ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6" w15:restartNumberingAfterBreak="0">
    <w:nsid w:val="30805E8C"/>
    <w:multiLevelType w:val="multilevel"/>
    <w:tmpl w:val="7AC0A9F6"/>
    <w:lvl w:ilvl="0">
      <w:start w:val="1"/>
      <w:numFmt w:val="decimal"/>
      <w:lvlText w:val="(%1)"/>
      <w:lvlJc w:val="left"/>
      <w:pPr>
        <w:ind w:left="1360" w:hanging="721"/>
      </w:pPr>
      <w:rPr>
        <w:rFonts w:ascii="Arial" w:eastAsia="Arial" w:hAnsi="Arial" w:cs="Arial" w:hint="default"/>
        <w:b/>
        <w:bCs/>
        <w:w w:val="99"/>
        <w:sz w:val="20"/>
        <w:szCs w:val="20"/>
        <w:lang w:val="en-US" w:eastAsia="en-US" w:bidi="en-US"/>
      </w:rPr>
    </w:lvl>
    <w:lvl w:ilvl="1">
      <w:start w:val="1"/>
      <w:numFmt w:val="upperLetter"/>
      <w:lvlText w:val="%2."/>
      <w:lvlJc w:val="left"/>
      <w:pPr>
        <w:ind w:left="1451" w:hanging="721"/>
      </w:pPr>
      <w:rPr>
        <w:rFonts w:ascii="Arial" w:eastAsia="Arial" w:hAnsi="Arial" w:cs="Arial" w:hint="default"/>
        <w:b/>
        <w:bCs/>
        <w:w w:val="99"/>
        <w:sz w:val="20"/>
        <w:szCs w:val="20"/>
        <w:lang w:val="en-US" w:eastAsia="en-US" w:bidi="en-US"/>
      </w:rPr>
    </w:lvl>
    <w:lvl w:ilvl="2">
      <w:start w:val="1"/>
      <w:numFmt w:val="decimal"/>
      <w:lvlText w:val="%2.%3."/>
      <w:lvlJc w:val="left"/>
      <w:pPr>
        <w:ind w:left="1451" w:hanging="721"/>
      </w:pPr>
      <w:rPr>
        <w:rFonts w:ascii="Arial" w:eastAsia="Arial" w:hAnsi="Arial" w:cs="Arial" w:hint="default"/>
        <w:spacing w:val="-1"/>
        <w:w w:val="99"/>
        <w:sz w:val="20"/>
        <w:szCs w:val="20"/>
        <w:lang w:val="en-US" w:eastAsia="en-US" w:bidi="en-US"/>
      </w:rPr>
    </w:lvl>
    <w:lvl w:ilvl="3">
      <w:start w:val="1"/>
      <w:numFmt w:val="lowerLetter"/>
      <w:lvlText w:val="%4."/>
      <w:lvlJc w:val="left"/>
      <w:pPr>
        <w:ind w:left="1955" w:hanging="360"/>
      </w:pPr>
      <w:rPr>
        <w:rFonts w:ascii="Arial" w:eastAsia="Arial" w:hAnsi="Arial" w:cs="Arial" w:hint="default"/>
        <w:spacing w:val="-1"/>
        <w:w w:val="99"/>
        <w:sz w:val="20"/>
        <w:szCs w:val="20"/>
        <w:lang w:val="en-US" w:eastAsia="en-US" w:bidi="en-US"/>
      </w:rPr>
    </w:lvl>
    <w:lvl w:ilvl="4">
      <w:start w:val="3"/>
      <w:numFmt w:val="lowerRoman"/>
      <w:lvlText w:val="%5."/>
      <w:lvlJc w:val="right"/>
      <w:pPr>
        <w:ind w:left="2891" w:hanging="720"/>
      </w:pPr>
      <w:rPr>
        <w:rFonts w:hint="default"/>
        <w:b w:val="0"/>
        <w:bCs/>
        <w:w w:val="99"/>
        <w:sz w:val="20"/>
        <w:szCs w:val="20"/>
        <w:lang w:val="en-US" w:eastAsia="en-US" w:bidi="en-US"/>
      </w:rPr>
    </w:lvl>
    <w:lvl w:ilvl="5">
      <w:start w:val="1"/>
      <w:numFmt w:val="lowerRoman"/>
      <w:lvlText w:val="%6."/>
      <w:lvlJc w:val="left"/>
      <w:pPr>
        <w:ind w:left="2891" w:hanging="473"/>
      </w:pPr>
      <w:rPr>
        <w:rFonts w:ascii="Arial" w:eastAsia="Arial" w:hAnsi="Arial" w:cs="Arial" w:hint="default"/>
        <w:spacing w:val="0"/>
        <w:w w:val="99"/>
        <w:sz w:val="20"/>
        <w:szCs w:val="20"/>
        <w:lang w:val="en-US" w:eastAsia="en-US" w:bidi="en-US"/>
      </w:rPr>
    </w:lvl>
    <w:lvl w:ilvl="6">
      <w:start w:val="1"/>
      <w:numFmt w:val="decimal"/>
      <w:lvlText w:val="(%7)"/>
      <w:lvlJc w:val="left"/>
      <w:pPr>
        <w:ind w:left="3216" w:hanging="326"/>
      </w:pPr>
      <w:rPr>
        <w:rFonts w:ascii="Arial" w:eastAsia="Arial" w:hAnsi="Arial" w:cs="Arial" w:hint="default"/>
        <w:spacing w:val="0"/>
        <w:w w:val="99"/>
        <w:sz w:val="20"/>
        <w:szCs w:val="20"/>
        <w:lang w:val="en-US" w:eastAsia="en-US" w:bidi="en-US"/>
      </w:rPr>
    </w:lvl>
    <w:lvl w:ilvl="7">
      <w:numFmt w:val="bullet"/>
      <w:lvlText w:val="•"/>
      <w:lvlJc w:val="left"/>
      <w:pPr>
        <w:ind w:left="3220" w:hanging="326"/>
      </w:pPr>
      <w:rPr>
        <w:rFonts w:hint="default"/>
        <w:lang w:val="en-US" w:eastAsia="en-US" w:bidi="en-US"/>
      </w:rPr>
    </w:lvl>
    <w:lvl w:ilvl="8">
      <w:numFmt w:val="bullet"/>
      <w:lvlText w:val="•"/>
      <w:lvlJc w:val="left"/>
      <w:pPr>
        <w:ind w:left="5960" w:hanging="326"/>
      </w:pPr>
      <w:rPr>
        <w:rFonts w:hint="default"/>
        <w:lang w:val="en-US" w:eastAsia="en-US" w:bidi="en-US"/>
      </w:rPr>
    </w:lvl>
  </w:abstractNum>
  <w:abstractNum w:abstractNumId="37" w15:restartNumberingAfterBreak="0">
    <w:nsid w:val="318D1EE8"/>
    <w:multiLevelType w:val="hybridMultilevel"/>
    <w:tmpl w:val="BCAA5FAA"/>
    <w:lvl w:ilvl="0" w:tplc="590820E4">
      <w:start w:val="1"/>
      <w:numFmt w:val="decimal"/>
      <w:lvlText w:val="%1."/>
      <w:lvlJc w:val="left"/>
      <w:pPr>
        <w:ind w:left="847" w:hanging="480"/>
      </w:pPr>
      <w:rPr>
        <w:rFonts w:ascii="Arial" w:eastAsia="Arial" w:hAnsi="Arial" w:cs="Arial" w:hint="default"/>
        <w:b w:val="0"/>
        <w:bCs w:val="0"/>
        <w:i w:val="0"/>
        <w:iCs w:val="0"/>
        <w:spacing w:val="0"/>
        <w:w w:val="100"/>
        <w:sz w:val="18"/>
        <w:szCs w:val="18"/>
        <w:lang w:val="en-US" w:eastAsia="en-US" w:bidi="ar-SA"/>
      </w:rPr>
    </w:lvl>
    <w:lvl w:ilvl="1" w:tplc="218EBA72">
      <w:start w:val="1"/>
      <w:numFmt w:val="lowerLetter"/>
      <w:lvlText w:val="(%2)"/>
      <w:lvlJc w:val="left"/>
      <w:pPr>
        <w:ind w:left="1080" w:hanging="363"/>
      </w:pPr>
      <w:rPr>
        <w:rFonts w:hint="default"/>
        <w:spacing w:val="0"/>
        <w:w w:val="99"/>
        <w:lang w:val="en-US" w:eastAsia="en-US" w:bidi="ar-SA"/>
      </w:rPr>
    </w:lvl>
    <w:lvl w:ilvl="2" w:tplc="4A9CC092">
      <w:start w:val="1"/>
      <w:numFmt w:val="lowerRoman"/>
      <w:lvlText w:val="(%3)"/>
      <w:lvlJc w:val="left"/>
      <w:pPr>
        <w:ind w:left="1440" w:hanging="360"/>
      </w:pPr>
      <w:rPr>
        <w:rFonts w:ascii="Arial" w:eastAsia="Arial" w:hAnsi="Arial" w:cs="Arial" w:hint="default"/>
        <w:b w:val="0"/>
        <w:bCs w:val="0"/>
        <w:i w:val="0"/>
        <w:iCs w:val="0"/>
        <w:spacing w:val="-2"/>
        <w:w w:val="99"/>
        <w:sz w:val="20"/>
        <w:szCs w:val="20"/>
        <w:lang w:val="en-US" w:eastAsia="en-US" w:bidi="ar-SA"/>
      </w:rPr>
    </w:lvl>
    <w:lvl w:ilvl="3" w:tplc="1FF42C7C">
      <w:numFmt w:val="bullet"/>
      <w:lvlText w:val="•"/>
      <w:lvlJc w:val="left"/>
      <w:pPr>
        <w:ind w:left="1440" w:hanging="360"/>
      </w:pPr>
      <w:rPr>
        <w:rFonts w:hint="default"/>
        <w:lang w:val="en-US" w:eastAsia="en-US" w:bidi="ar-SA"/>
      </w:rPr>
    </w:lvl>
    <w:lvl w:ilvl="4" w:tplc="18140D4A">
      <w:numFmt w:val="bullet"/>
      <w:lvlText w:val="•"/>
      <w:lvlJc w:val="left"/>
      <w:pPr>
        <w:ind w:left="2880" w:hanging="360"/>
      </w:pPr>
      <w:rPr>
        <w:rFonts w:hint="default"/>
        <w:lang w:val="en-US" w:eastAsia="en-US" w:bidi="ar-SA"/>
      </w:rPr>
    </w:lvl>
    <w:lvl w:ilvl="5" w:tplc="30E2D90A">
      <w:numFmt w:val="bullet"/>
      <w:lvlText w:val="•"/>
      <w:lvlJc w:val="left"/>
      <w:pPr>
        <w:ind w:left="4320" w:hanging="360"/>
      </w:pPr>
      <w:rPr>
        <w:rFonts w:hint="default"/>
        <w:lang w:val="en-US" w:eastAsia="en-US" w:bidi="ar-SA"/>
      </w:rPr>
    </w:lvl>
    <w:lvl w:ilvl="6" w:tplc="EBB4FF82">
      <w:numFmt w:val="bullet"/>
      <w:lvlText w:val="•"/>
      <w:lvlJc w:val="left"/>
      <w:pPr>
        <w:ind w:left="5760" w:hanging="360"/>
      </w:pPr>
      <w:rPr>
        <w:rFonts w:hint="default"/>
        <w:lang w:val="en-US" w:eastAsia="en-US" w:bidi="ar-SA"/>
      </w:rPr>
    </w:lvl>
    <w:lvl w:ilvl="7" w:tplc="DBDE81DE">
      <w:numFmt w:val="bullet"/>
      <w:lvlText w:val="•"/>
      <w:lvlJc w:val="left"/>
      <w:pPr>
        <w:ind w:left="7200" w:hanging="360"/>
      </w:pPr>
      <w:rPr>
        <w:rFonts w:hint="default"/>
        <w:lang w:val="en-US" w:eastAsia="en-US" w:bidi="ar-SA"/>
      </w:rPr>
    </w:lvl>
    <w:lvl w:ilvl="8" w:tplc="C0B6A1C8">
      <w:numFmt w:val="bullet"/>
      <w:lvlText w:val="•"/>
      <w:lvlJc w:val="left"/>
      <w:pPr>
        <w:ind w:left="8640" w:hanging="360"/>
      </w:pPr>
      <w:rPr>
        <w:rFonts w:hint="default"/>
        <w:lang w:val="en-US" w:eastAsia="en-US" w:bidi="ar-SA"/>
      </w:rPr>
    </w:lvl>
  </w:abstractNum>
  <w:abstractNum w:abstractNumId="38" w15:restartNumberingAfterBreak="0">
    <w:nsid w:val="320A559F"/>
    <w:multiLevelType w:val="hybridMultilevel"/>
    <w:tmpl w:val="EC3A143E"/>
    <w:lvl w:ilvl="0" w:tplc="02C8F316">
      <w:start w:val="1"/>
      <w:numFmt w:val="decimal"/>
      <w:lvlText w:val="%1)"/>
      <w:lvlJc w:val="left"/>
      <w:pPr>
        <w:ind w:left="3331" w:hanging="720"/>
      </w:pPr>
      <w:rPr>
        <w:rFonts w:ascii="Arial" w:eastAsia="Arial" w:hAnsi="Arial" w:cs="Arial" w:hint="default"/>
        <w:b w:val="0"/>
        <w:bCs w:val="0"/>
        <w:i w:val="0"/>
        <w:iCs w:val="0"/>
        <w:spacing w:val="0"/>
        <w:w w:val="91"/>
        <w:sz w:val="20"/>
        <w:szCs w:val="20"/>
        <w:lang w:val="en-US" w:eastAsia="en-US" w:bidi="ar-SA"/>
      </w:rPr>
    </w:lvl>
    <w:lvl w:ilvl="1" w:tplc="1E62E2FA">
      <w:numFmt w:val="bullet"/>
      <w:lvlText w:val="•"/>
      <w:lvlJc w:val="left"/>
      <w:pPr>
        <w:ind w:left="4158" w:hanging="720"/>
      </w:pPr>
      <w:rPr>
        <w:rFonts w:hint="default"/>
        <w:lang w:val="en-US" w:eastAsia="en-US" w:bidi="ar-SA"/>
      </w:rPr>
    </w:lvl>
    <w:lvl w:ilvl="2" w:tplc="0F523F28">
      <w:numFmt w:val="bullet"/>
      <w:lvlText w:val="•"/>
      <w:lvlJc w:val="left"/>
      <w:pPr>
        <w:ind w:left="4976" w:hanging="720"/>
      </w:pPr>
      <w:rPr>
        <w:rFonts w:hint="default"/>
        <w:lang w:val="en-US" w:eastAsia="en-US" w:bidi="ar-SA"/>
      </w:rPr>
    </w:lvl>
    <w:lvl w:ilvl="3" w:tplc="3BF6D91A">
      <w:numFmt w:val="bullet"/>
      <w:lvlText w:val="•"/>
      <w:lvlJc w:val="left"/>
      <w:pPr>
        <w:ind w:left="5794" w:hanging="720"/>
      </w:pPr>
      <w:rPr>
        <w:rFonts w:hint="default"/>
        <w:lang w:val="en-US" w:eastAsia="en-US" w:bidi="ar-SA"/>
      </w:rPr>
    </w:lvl>
    <w:lvl w:ilvl="4" w:tplc="366AEE88">
      <w:numFmt w:val="bullet"/>
      <w:lvlText w:val="•"/>
      <w:lvlJc w:val="left"/>
      <w:pPr>
        <w:ind w:left="6612" w:hanging="720"/>
      </w:pPr>
      <w:rPr>
        <w:rFonts w:hint="default"/>
        <w:lang w:val="en-US" w:eastAsia="en-US" w:bidi="ar-SA"/>
      </w:rPr>
    </w:lvl>
    <w:lvl w:ilvl="5" w:tplc="8C5E7B74">
      <w:numFmt w:val="bullet"/>
      <w:lvlText w:val="•"/>
      <w:lvlJc w:val="left"/>
      <w:pPr>
        <w:ind w:left="7430" w:hanging="720"/>
      </w:pPr>
      <w:rPr>
        <w:rFonts w:hint="default"/>
        <w:lang w:val="en-US" w:eastAsia="en-US" w:bidi="ar-SA"/>
      </w:rPr>
    </w:lvl>
    <w:lvl w:ilvl="6" w:tplc="79787D98">
      <w:numFmt w:val="bullet"/>
      <w:lvlText w:val="•"/>
      <w:lvlJc w:val="left"/>
      <w:pPr>
        <w:ind w:left="8248" w:hanging="720"/>
      </w:pPr>
      <w:rPr>
        <w:rFonts w:hint="default"/>
        <w:lang w:val="en-US" w:eastAsia="en-US" w:bidi="ar-SA"/>
      </w:rPr>
    </w:lvl>
    <w:lvl w:ilvl="7" w:tplc="CE949B6A">
      <w:numFmt w:val="bullet"/>
      <w:lvlText w:val="•"/>
      <w:lvlJc w:val="left"/>
      <w:pPr>
        <w:ind w:left="9066" w:hanging="720"/>
      </w:pPr>
      <w:rPr>
        <w:rFonts w:hint="default"/>
        <w:lang w:val="en-US" w:eastAsia="en-US" w:bidi="ar-SA"/>
      </w:rPr>
    </w:lvl>
    <w:lvl w:ilvl="8" w:tplc="AB929A5C">
      <w:numFmt w:val="bullet"/>
      <w:lvlText w:val="•"/>
      <w:lvlJc w:val="left"/>
      <w:pPr>
        <w:ind w:left="9884" w:hanging="720"/>
      </w:pPr>
      <w:rPr>
        <w:rFonts w:hint="default"/>
        <w:lang w:val="en-US" w:eastAsia="en-US" w:bidi="ar-SA"/>
      </w:rPr>
    </w:lvl>
  </w:abstractNum>
  <w:abstractNum w:abstractNumId="39" w15:restartNumberingAfterBreak="0">
    <w:nsid w:val="32826741"/>
    <w:multiLevelType w:val="hybridMultilevel"/>
    <w:tmpl w:val="ED76644E"/>
    <w:lvl w:ilvl="0" w:tplc="4296E16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31D2FFD"/>
    <w:multiLevelType w:val="multilevel"/>
    <w:tmpl w:val="910C038A"/>
    <w:lvl w:ilvl="0">
      <w:start w:val="1"/>
      <w:numFmt w:val="decimal"/>
      <w:lvlText w:val="%1."/>
      <w:lvlJc w:val="left"/>
      <w:pPr>
        <w:ind w:left="1440" w:hanging="723"/>
      </w:pPr>
      <w:rPr>
        <w:rFonts w:ascii="Arial" w:eastAsia="Arial" w:hAnsi="Arial" w:cs="Arial" w:hint="default"/>
        <w:b/>
        <w:bCs/>
        <w:i w:val="0"/>
        <w:iCs w:val="0"/>
        <w:spacing w:val="-1"/>
        <w:w w:val="99"/>
        <w:sz w:val="20"/>
        <w:szCs w:val="20"/>
        <w:lang w:val="en-US" w:eastAsia="en-US" w:bidi="ar-SA"/>
      </w:rPr>
    </w:lvl>
    <w:lvl w:ilvl="1">
      <w:start w:val="1"/>
      <w:numFmt w:val="decimal"/>
      <w:lvlText w:val="%1.%2"/>
      <w:lvlJc w:val="left"/>
      <w:pPr>
        <w:ind w:left="2160" w:hanging="723"/>
      </w:pPr>
      <w:rPr>
        <w:rFonts w:ascii="Arial" w:eastAsia="Arial" w:hAnsi="Arial" w:cs="Arial" w:hint="default"/>
        <w:b/>
        <w:bCs/>
        <w:i w:val="0"/>
        <w:iCs w:val="0"/>
        <w:spacing w:val="-1"/>
        <w:w w:val="99"/>
        <w:sz w:val="20"/>
        <w:szCs w:val="20"/>
        <w:lang w:val="en-US" w:eastAsia="en-US" w:bidi="ar-SA"/>
      </w:rPr>
    </w:lvl>
    <w:lvl w:ilvl="2">
      <w:numFmt w:val="bullet"/>
      <w:lvlText w:val="•"/>
      <w:lvlJc w:val="left"/>
      <w:pPr>
        <w:ind w:left="3200" w:hanging="723"/>
      </w:pPr>
      <w:rPr>
        <w:rFonts w:hint="default"/>
        <w:lang w:val="en-US" w:eastAsia="en-US" w:bidi="ar-SA"/>
      </w:rPr>
    </w:lvl>
    <w:lvl w:ilvl="3">
      <w:numFmt w:val="bullet"/>
      <w:lvlText w:val="•"/>
      <w:lvlJc w:val="left"/>
      <w:pPr>
        <w:ind w:left="4240" w:hanging="723"/>
      </w:pPr>
      <w:rPr>
        <w:rFonts w:hint="default"/>
        <w:lang w:val="en-US" w:eastAsia="en-US" w:bidi="ar-SA"/>
      </w:rPr>
    </w:lvl>
    <w:lvl w:ilvl="4">
      <w:numFmt w:val="bullet"/>
      <w:lvlText w:val="•"/>
      <w:lvlJc w:val="left"/>
      <w:pPr>
        <w:ind w:left="5280" w:hanging="723"/>
      </w:pPr>
      <w:rPr>
        <w:rFonts w:hint="default"/>
        <w:lang w:val="en-US" w:eastAsia="en-US" w:bidi="ar-SA"/>
      </w:rPr>
    </w:lvl>
    <w:lvl w:ilvl="5">
      <w:numFmt w:val="bullet"/>
      <w:lvlText w:val="•"/>
      <w:lvlJc w:val="left"/>
      <w:pPr>
        <w:ind w:left="6320" w:hanging="723"/>
      </w:pPr>
      <w:rPr>
        <w:rFonts w:hint="default"/>
        <w:lang w:val="en-US" w:eastAsia="en-US" w:bidi="ar-SA"/>
      </w:rPr>
    </w:lvl>
    <w:lvl w:ilvl="6">
      <w:numFmt w:val="bullet"/>
      <w:lvlText w:val="•"/>
      <w:lvlJc w:val="left"/>
      <w:pPr>
        <w:ind w:left="7360" w:hanging="723"/>
      </w:pPr>
      <w:rPr>
        <w:rFonts w:hint="default"/>
        <w:lang w:val="en-US" w:eastAsia="en-US" w:bidi="ar-SA"/>
      </w:rPr>
    </w:lvl>
    <w:lvl w:ilvl="7">
      <w:numFmt w:val="bullet"/>
      <w:lvlText w:val="•"/>
      <w:lvlJc w:val="left"/>
      <w:pPr>
        <w:ind w:left="8400" w:hanging="723"/>
      </w:pPr>
      <w:rPr>
        <w:rFonts w:hint="default"/>
        <w:lang w:val="en-US" w:eastAsia="en-US" w:bidi="ar-SA"/>
      </w:rPr>
    </w:lvl>
    <w:lvl w:ilvl="8">
      <w:numFmt w:val="bullet"/>
      <w:lvlText w:val="•"/>
      <w:lvlJc w:val="left"/>
      <w:pPr>
        <w:ind w:left="9440" w:hanging="723"/>
      </w:pPr>
      <w:rPr>
        <w:rFonts w:hint="default"/>
        <w:lang w:val="en-US" w:eastAsia="en-US" w:bidi="ar-SA"/>
      </w:rPr>
    </w:lvl>
  </w:abstractNum>
  <w:abstractNum w:abstractNumId="41" w15:restartNumberingAfterBreak="0">
    <w:nsid w:val="3723078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381E1D2A"/>
    <w:multiLevelType w:val="multilevel"/>
    <w:tmpl w:val="38322BD6"/>
    <w:lvl w:ilvl="0">
      <w:start w:val="1"/>
      <w:numFmt w:val="decimal"/>
      <w:lvlText w:val="%1"/>
      <w:lvlJc w:val="left"/>
      <w:pPr>
        <w:ind w:left="1440" w:hanging="723"/>
      </w:pPr>
      <w:rPr>
        <w:rFonts w:hint="default"/>
        <w:lang w:val="en-US" w:eastAsia="en-US" w:bidi="ar-SA"/>
      </w:rPr>
    </w:lvl>
    <w:lvl w:ilvl="1">
      <w:start w:val="2"/>
      <w:numFmt w:val="decimal"/>
      <w:lvlText w:val="%1.%2."/>
      <w:lvlJc w:val="left"/>
      <w:pPr>
        <w:ind w:left="1440" w:hanging="723"/>
      </w:pPr>
      <w:rPr>
        <w:rFonts w:ascii="Arial" w:eastAsia="Arial" w:hAnsi="Arial" w:cs="Arial" w:hint="default"/>
        <w:b/>
        <w:bCs/>
        <w:i w:val="0"/>
        <w:iCs w:val="0"/>
        <w:spacing w:val="-1"/>
        <w:w w:val="99"/>
        <w:sz w:val="20"/>
        <w:szCs w:val="20"/>
        <w:lang w:val="en-US" w:eastAsia="en-US" w:bidi="ar-SA"/>
      </w:rPr>
    </w:lvl>
    <w:lvl w:ilvl="2">
      <w:start w:val="1"/>
      <w:numFmt w:val="decimal"/>
      <w:lvlText w:val="%1.%2.%3."/>
      <w:lvlJc w:val="left"/>
      <w:pPr>
        <w:ind w:left="2160" w:hanging="720"/>
      </w:pPr>
      <w:rPr>
        <w:rFonts w:hint="default"/>
        <w:spacing w:val="-1"/>
        <w:w w:val="99"/>
        <w:lang w:val="en-US" w:eastAsia="en-US" w:bidi="ar-SA"/>
      </w:rPr>
    </w:lvl>
    <w:lvl w:ilvl="3">
      <w:start w:val="1"/>
      <w:numFmt w:val="decimal"/>
      <w:lvlText w:val="%1.%2.%3.%4."/>
      <w:lvlJc w:val="left"/>
      <w:pPr>
        <w:ind w:left="3060" w:hanging="720"/>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3413" w:hanging="720"/>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5734" w:hanging="720"/>
      </w:pPr>
      <w:rPr>
        <w:rFonts w:hint="default"/>
        <w:lang w:val="en-US" w:eastAsia="en-US" w:bidi="ar-SA"/>
      </w:rPr>
    </w:lvl>
    <w:lvl w:ilvl="6">
      <w:numFmt w:val="bullet"/>
      <w:lvlText w:val="•"/>
      <w:lvlJc w:val="left"/>
      <w:pPr>
        <w:ind w:left="6891" w:hanging="720"/>
      </w:pPr>
      <w:rPr>
        <w:rFonts w:hint="default"/>
        <w:lang w:val="en-US" w:eastAsia="en-US" w:bidi="ar-SA"/>
      </w:rPr>
    </w:lvl>
    <w:lvl w:ilvl="7">
      <w:numFmt w:val="bullet"/>
      <w:lvlText w:val="•"/>
      <w:lvlJc w:val="left"/>
      <w:pPr>
        <w:ind w:left="8048" w:hanging="720"/>
      </w:pPr>
      <w:rPr>
        <w:rFonts w:hint="default"/>
        <w:lang w:val="en-US" w:eastAsia="en-US" w:bidi="ar-SA"/>
      </w:rPr>
    </w:lvl>
    <w:lvl w:ilvl="8">
      <w:numFmt w:val="bullet"/>
      <w:lvlText w:val="•"/>
      <w:lvlJc w:val="left"/>
      <w:pPr>
        <w:ind w:left="9205" w:hanging="720"/>
      </w:pPr>
      <w:rPr>
        <w:rFonts w:hint="default"/>
        <w:lang w:val="en-US" w:eastAsia="en-US" w:bidi="ar-SA"/>
      </w:rPr>
    </w:lvl>
  </w:abstractNum>
  <w:abstractNum w:abstractNumId="43" w15:restartNumberingAfterBreak="0">
    <w:nsid w:val="38455FB3"/>
    <w:multiLevelType w:val="hybridMultilevel"/>
    <w:tmpl w:val="38C064EE"/>
    <w:lvl w:ilvl="0" w:tplc="13B68DEE">
      <w:start w:val="1"/>
      <w:numFmt w:val="decimal"/>
      <w:lvlText w:val="%1)"/>
      <w:lvlJc w:val="left"/>
      <w:pPr>
        <w:ind w:left="1800" w:hanging="360"/>
      </w:pPr>
      <w:rPr>
        <w:rFonts w:hint="default"/>
        <w:spacing w:val="0"/>
        <w:w w:val="94"/>
        <w:lang w:val="en-US" w:eastAsia="en-US" w:bidi="ar-SA"/>
      </w:rPr>
    </w:lvl>
    <w:lvl w:ilvl="1" w:tplc="7856FB54">
      <w:numFmt w:val="bullet"/>
      <w:lvlText w:val="•"/>
      <w:lvlJc w:val="left"/>
      <w:pPr>
        <w:ind w:left="2772" w:hanging="360"/>
      </w:pPr>
      <w:rPr>
        <w:rFonts w:hint="default"/>
        <w:lang w:val="en-US" w:eastAsia="en-US" w:bidi="ar-SA"/>
      </w:rPr>
    </w:lvl>
    <w:lvl w:ilvl="2" w:tplc="4A32DCCC">
      <w:numFmt w:val="bullet"/>
      <w:lvlText w:val="•"/>
      <w:lvlJc w:val="left"/>
      <w:pPr>
        <w:ind w:left="3744" w:hanging="360"/>
      </w:pPr>
      <w:rPr>
        <w:rFonts w:hint="default"/>
        <w:lang w:val="en-US" w:eastAsia="en-US" w:bidi="ar-SA"/>
      </w:rPr>
    </w:lvl>
    <w:lvl w:ilvl="3" w:tplc="4162DB06">
      <w:numFmt w:val="bullet"/>
      <w:lvlText w:val="•"/>
      <w:lvlJc w:val="left"/>
      <w:pPr>
        <w:ind w:left="4716" w:hanging="360"/>
      </w:pPr>
      <w:rPr>
        <w:rFonts w:hint="default"/>
        <w:lang w:val="en-US" w:eastAsia="en-US" w:bidi="ar-SA"/>
      </w:rPr>
    </w:lvl>
    <w:lvl w:ilvl="4" w:tplc="1F98962E">
      <w:numFmt w:val="bullet"/>
      <w:lvlText w:val="•"/>
      <w:lvlJc w:val="left"/>
      <w:pPr>
        <w:ind w:left="5688" w:hanging="360"/>
      </w:pPr>
      <w:rPr>
        <w:rFonts w:hint="default"/>
        <w:lang w:val="en-US" w:eastAsia="en-US" w:bidi="ar-SA"/>
      </w:rPr>
    </w:lvl>
    <w:lvl w:ilvl="5" w:tplc="F3FE1D12">
      <w:numFmt w:val="bullet"/>
      <w:lvlText w:val="•"/>
      <w:lvlJc w:val="left"/>
      <w:pPr>
        <w:ind w:left="6660" w:hanging="360"/>
      </w:pPr>
      <w:rPr>
        <w:rFonts w:hint="default"/>
        <w:lang w:val="en-US" w:eastAsia="en-US" w:bidi="ar-SA"/>
      </w:rPr>
    </w:lvl>
    <w:lvl w:ilvl="6" w:tplc="B7C0EE12">
      <w:numFmt w:val="bullet"/>
      <w:lvlText w:val="•"/>
      <w:lvlJc w:val="left"/>
      <w:pPr>
        <w:ind w:left="7632" w:hanging="360"/>
      </w:pPr>
      <w:rPr>
        <w:rFonts w:hint="default"/>
        <w:lang w:val="en-US" w:eastAsia="en-US" w:bidi="ar-SA"/>
      </w:rPr>
    </w:lvl>
    <w:lvl w:ilvl="7" w:tplc="B2F26946">
      <w:numFmt w:val="bullet"/>
      <w:lvlText w:val="•"/>
      <w:lvlJc w:val="left"/>
      <w:pPr>
        <w:ind w:left="8604" w:hanging="360"/>
      </w:pPr>
      <w:rPr>
        <w:rFonts w:hint="default"/>
        <w:lang w:val="en-US" w:eastAsia="en-US" w:bidi="ar-SA"/>
      </w:rPr>
    </w:lvl>
    <w:lvl w:ilvl="8" w:tplc="18F268E4">
      <w:numFmt w:val="bullet"/>
      <w:lvlText w:val="•"/>
      <w:lvlJc w:val="left"/>
      <w:pPr>
        <w:ind w:left="9576" w:hanging="360"/>
      </w:pPr>
      <w:rPr>
        <w:rFonts w:hint="default"/>
        <w:lang w:val="en-US" w:eastAsia="en-US" w:bidi="ar-SA"/>
      </w:rPr>
    </w:lvl>
  </w:abstractNum>
  <w:abstractNum w:abstractNumId="44" w15:restartNumberingAfterBreak="0">
    <w:nsid w:val="38D4236D"/>
    <w:multiLevelType w:val="hybridMultilevel"/>
    <w:tmpl w:val="53E4B5E6"/>
    <w:lvl w:ilvl="0" w:tplc="D9FE6352">
      <w:start w:val="1"/>
      <w:numFmt w:val="decimal"/>
      <w:lvlText w:val="(%1)"/>
      <w:lvlJc w:val="left"/>
      <w:pPr>
        <w:ind w:left="720" w:hanging="360"/>
      </w:pPr>
    </w:lvl>
    <w:lvl w:ilvl="1" w:tplc="D9FE6352">
      <w:start w:val="1"/>
      <w:numFmt w:val="decimal"/>
      <w:lvlText w:val="(%2)"/>
      <w:lvlJc w:val="left"/>
      <w:pPr>
        <w:ind w:left="1440" w:hanging="360"/>
      </w:pPr>
    </w:lvl>
    <w:lvl w:ilvl="2" w:tplc="13EE12EA">
      <w:start w:val="1"/>
      <w:numFmt w:val="lowerRoman"/>
      <w:lvlText w:val="%3."/>
      <w:lvlJc w:val="right"/>
      <w:pPr>
        <w:ind w:left="2160" w:hanging="180"/>
      </w:pPr>
    </w:lvl>
    <w:lvl w:ilvl="3" w:tplc="FE22F45A">
      <w:start w:val="1"/>
      <w:numFmt w:val="decimal"/>
      <w:lvlText w:val="%4."/>
      <w:lvlJc w:val="left"/>
      <w:pPr>
        <w:ind w:left="2880" w:hanging="360"/>
      </w:pPr>
    </w:lvl>
    <w:lvl w:ilvl="4" w:tplc="CD48C47A">
      <w:start w:val="1"/>
      <w:numFmt w:val="lowerLetter"/>
      <w:lvlText w:val="%5."/>
      <w:lvlJc w:val="left"/>
      <w:pPr>
        <w:ind w:left="3600" w:hanging="360"/>
      </w:pPr>
    </w:lvl>
    <w:lvl w:ilvl="5" w:tplc="FD4CD2EA">
      <w:start w:val="1"/>
      <w:numFmt w:val="lowerRoman"/>
      <w:lvlText w:val="%6."/>
      <w:lvlJc w:val="right"/>
      <w:pPr>
        <w:ind w:left="4320" w:hanging="180"/>
      </w:pPr>
    </w:lvl>
    <w:lvl w:ilvl="6" w:tplc="03C29684">
      <w:start w:val="1"/>
      <w:numFmt w:val="decimal"/>
      <w:lvlText w:val="%7."/>
      <w:lvlJc w:val="left"/>
      <w:pPr>
        <w:ind w:left="5040" w:hanging="360"/>
      </w:pPr>
    </w:lvl>
    <w:lvl w:ilvl="7" w:tplc="AD96E3B0">
      <w:start w:val="1"/>
      <w:numFmt w:val="lowerLetter"/>
      <w:lvlText w:val="%8."/>
      <w:lvlJc w:val="left"/>
      <w:pPr>
        <w:ind w:left="5760" w:hanging="360"/>
      </w:pPr>
    </w:lvl>
    <w:lvl w:ilvl="8" w:tplc="9C28510C">
      <w:start w:val="1"/>
      <w:numFmt w:val="lowerRoman"/>
      <w:lvlText w:val="%9."/>
      <w:lvlJc w:val="right"/>
      <w:pPr>
        <w:ind w:left="6480" w:hanging="180"/>
      </w:pPr>
    </w:lvl>
  </w:abstractNum>
  <w:abstractNum w:abstractNumId="45" w15:restartNumberingAfterBreak="0">
    <w:nsid w:val="39C3251C"/>
    <w:multiLevelType w:val="hybridMultilevel"/>
    <w:tmpl w:val="BC7A30A0"/>
    <w:lvl w:ilvl="0" w:tplc="4296E166">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6" w15:restartNumberingAfterBreak="0">
    <w:nsid w:val="3A230CD3"/>
    <w:multiLevelType w:val="multilevel"/>
    <w:tmpl w:val="72129000"/>
    <w:lvl w:ilvl="0">
      <w:start w:val="4"/>
      <w:numFmt w:val="upperLetter"/>
      <w:lvlText w:val="%1"/>
      <w:lvlJc w:val="left"/>
      <w:pPr>
        <w:ind w:left="1800" w:hanging="720"/>
      </w:pPr>
      <w:rPr>
        <w:rFonts w:hint="default"/>
        <w:lang w:val="en-US" w:eastAsia="en-US" w:bidi="ar-SA"/>
      </w:rPr>
    </w:lvl>
    <w:lvl w:ilvl="1">
      <w:start w:val="17"/>
      <w:numFmt w:val="decimal"/>
      <w:lvlText w:val="%1.%2."/>
      <w:lvlJc w:val="left"/>
      <w:pPr>
        <w:ind w:left="1800" w:hanging="720"/>
      </w:pPr>
      <w:rPr>
        <w:rFonts w:ascii="Arial" w:eastAsia="Arial" w:hAnsi="Arial" w:cs="Arial" w:hint="default"/>
        <w:b w:val="0"/>
        <w:bCs w:val="0"/>
        <w:i w:val="0"/>
        <w:iCs w:val="0"/>
        <w:spacing w:val="-2"/>
        <w:w w:val="96"/>
        <w:sz w:val="20"/>
        <w:szCs w:val="20"/>
        <w:lang w:val="en-US" w:eastAsia="en-US" w:bidi="ar-SA"/>
      </w:rPr>
    </w:lvl>
    <w:lvl w:ilvl="2">
      <w:start w:val="1"/>
      <w:numFmt w:val="lowerLetter"/>
      <w:lvlText w:val="%3."/>
      <w:lvlJc w:val="left"/>
      <w:pPr>
        <w:ind w:left="2520" w:hanging="720"/>
      </w:pPr>
      <w:rPr>
        <w:rFonts w:ascii="Arial" w:eastAsia="Arial" w:hAnsi="Arial" w:cs="Arial" w:hint="default"/>
        <w:b w:val="0"/>
        <w:bCs w:val="0"/>
        <w:i w:val="0"/>
        <w:iCs w:val="0"/>
        <w:spacing w:val="0"/>
        <w:w w:val="96"/>
        <w:sz w:val="20"/>
        <w:szCs w:val="20"/>
        <w:lang w:val="en-US" w:eastAsia="en-US" w:bidi="ar-SA"/>
      </w:rPr>
    </w:lvl>
    <w:lvl w:ilvl="3">
      <w:start w:val="1"/>
      <w:numFmt w:val="decimal"/>
      <w:lvlText w:val="(%4)"/>
      <w:lvlJc w:val="left"/>
      <w:pPr>
        <w:ind w:left="3240" w:hanging="723"/>
      </w:pPr>
      <w:rPr>
        <w:rFonts w:ascii="Arial" w:eastAsia="Arial" w:hAnsi="Arial" w:cs="Arial" w:hint="default"/>
        <w:b w:val="0"/>
        <w:bCs w:val="0"/>
        <w:i w:val="0"/>
        <w:iCs w:val="0"/>
        <w:spacing w:val="-1"/>
        <w:w w:val="96"/>
        <w:sz w:val="20"/>
        <w:szCs w:val="20"/>
        <w:lang w:val="en-US" w:eastAsia="en-US" w:bidi="ar-SA"/>
      </w:rPr>
    </w:lvl>
    <w:lvl w:ilvl="4">
      <w:numFmt w:val="bullet"/>
      <w:lvlText w:val="•"/>
      <w:lvlJc w:val="left"/>
      <w:pPr>
        <w:ind w:left="5310" w:hanging="723"/>
      </w:pPr>
      <w:rPr>
        <w:rFonts w:hint="default"/>
        <w:lang w:val="en-US" w:eastAsia="en-US" w:bidi="ar-SA"/>
      </w:rPr>
    </w:lvl>
    <w:lvl w:ilvl="5">
      <w:numFmt w:val="bullet"/>
      <w:lvlText w:val="•"/>
      <w:lvlJc w:val="left"/>
      <w:pPr>
        <w:ind w:left="6345" w:hanging="723"/>
      </w:pPr>
      <w:rPr>
        <w:rFonts w:hint="default"/>
        <w:lang w:val="en-US" w:eastAsia="en-US" w:bidi="ar-SA"/>
      </w:rPr>
    </w:lvl>
    <w:lvl w:ilvl="6">
      <w:numFmt w:val="bullet"/>
      <w:lvlText w:val="•"/>
      <w:lvlJc w:val="left"/>
      <w:pPr>
        <w:ind w:left="7380" w:hanging="723"/>
      </w:pPr>
      <w:rPr>
        <w:rFonts w:hint="default"/>
        <w:lang w:val="en-US" w:eastAsia="en-US" w:bidi="ar-SA"/>
      </w:rPr>
    </w:lvl>
    <w:lvl w:ilvl="7">
      <w:numFmt w:val="bullet"/>
      <w:lvlText w:val="•"/>
      <w:lvlJc w:val="left"/>
      <w:pPr>
        <w:ind w:left="8415" w:hanging="723"/>
      </w:pPr>
      <w:rPr>
        <w:rFonts w:hint="default"/>
        <w:lang w:val="en-US" w:eastAsia="en-US" w:bidi="ar-SA"/>
      </w:rPr>
    </w:lvl>
    <w:lvl w:ilvl="8">
      <w:numFmt w:val="bullet"/>
      <w:lvlText w:val="•"/>
      <w:lvlJc w:val="left"/>
      <w:pPr>
        <w:ind w:left="9450" w:hanging="723"/>
      </w:pPr>
      <w:rPr>
        <w:rFonts w:hint="default"/>
        <w:lang w:val="en-US" w:eastAsia="en-US" w:bidi="ar-SA"/>
      </w:rPr>
    </w:lvl>
  </w:abstractNum>
  <w:abstractNum w:abstractNumId="47" w15:restartNumberingAfterBreak="0">
    <w:nsid w:val="3D162784"/>
    <w:multiLevelType w:val="hybridMultilevel"/>
    <w:tmpl w:val="5432770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3D842520"/>
    <w:multiLevelType w:val="hybridMultilevel"/>
    <w:tmpl w:val="D3D2AA12"/>
    <w:lvl w:ilvl="0" w:tplc="150602D2">
      <w:numFmt w:val="bullet"/>
      <w:lvlText w:val="▪"/>
      <w:lvlJc w:val="left"/>
      <w:pPr>
        <w:ind w:left="1800" w:hanging="360"/>
      </w:pPr>
      <w:rPr>
        <w:rFonts w:ascii="Calibri" w:eastAsia="Calibri" w:hAnsi="Calibri" w:cs="Calibri" w:hint="default"/>
        <w:b w:val="0"/>
        <w:bCs w:val="0"/>
        <w:i w:val="0"/>
        <w:iCs w:val="0"/>
        <w:spacing w:val="0"/>
        <w:w w:val="100"/>
        <w:sz w:val="16"/>
        <w:szCs w:val="16"/>
        <w:lang w:val="en-US" w:eastAsia="en-US" w:bidi="ar-SA"/>
      </w:rPr>
    </w:lvl>
    <w:lvl w:ilvl="1" w:tplc="9238F7DE">
      <w:numFmt w:val="bullet"/>
      <w:lvlText w:val="•"/>
      <w:lvlJc w:val="left"/>
      <w:pPr>
        <w:ind w:left="2772" w:hanging="360"/>
      </w:pPr>
      <w:rPr>
        <w:rFonts w:hint="default"/>
        <w:lang w:val="en-US" w:eastAsia="en-US" w:bidi="ar-SA"/>
      </w:rPr>
    </w:lvl>
    <w:lvl w:ilvl="2" w:tplc="C624FAD2">
      <w:numFmt w:val="bullet"/>
      <w:lvlText w:val="•"/>
      <w:lvlJc w:val="left"/>
      <w:pPr>
        <w:ind w:left="3744" w:hanging="360"/>
      </w:pPr>
      <w:rPr>
        <w:rFonts w:hint="default"/>
        <w:lang w:val="en-US" w:eastAsia="en-US" w:bidi="ar-SA"/>
      </w:rPr>
    </w:lvl>
    <w:lvl w:ilvl="3" w:tplc="16DAEAD2">
      <w:numFmt w:val="bullet"/>
      <w:lvlText w:val="•"/>
      <w:lvlJc w:val="left"/>
      <w:pPr>
        <w:ind w:left="4716" w:hanging="360"/>
      </w:pPr>
      <w:rPr>
        <w:rFonts w:hint="default"/>
        <w:lang w:val="en-US" w:eastAsia="en-US" w:bidi="ar-SA"/>
      </w:rPr>
    </w:lvl>
    <w:lvl w:ilvl="4" w:tplc="12F47B20">
      <w:numFmt w:val="bullet"/>
      <w:lvlText w:val="•"/>
      <w:lvlJc w:val="left"/>
      <w:pPr>
        <w:ind w:left="5688" w:hanging="360"/>
      </w:pPr>
      <w:rPr>
        <w:rFonts w:hint="default"/>
        <w:lang w:val="en-US" w:eastAsia="en-US" w:bidi="ar-SA"/>
      </w:rPr>
    </w:lvl>
    <w:lvl w:ilvl="5" w:tplc="07442304">
      <w:numFmt w:val="bullet"/>
      <w:lvlText w:val="•"/>
      <w:lvlJc w:val="left"/>
      <w:pPr>
        <w:ind w:left="6660" w:hanging="360"/>
      </w:pPr>
      <w:rPr>
        <w:rFonts w:hint="default"/>
        <w:lang w:val="en-US" w:eastAsia="en-US" w:bidi="ar-SA"/>
      </w:rPr>
    </w:lvl>
    <w:lvl w:ilvl="6" w:tplc="C270E9A6">
      <w:numFmt w:val="bullet"/>
      <w:lvlText w:val="•"/>
      <w:lvlJc w:val="left"/>
      <w:pPr>
        <w:ind w:left="7632" w:hanging="360"/>
      </w:pPr>
      <w:rPr>
        <w:rFonts w:hint="default"/>
        <w:lang w:val="en-US" w:eastAsia="en-US" w:bidi="ar-SA"/>
      </w:rPr>
    </w:lvl>
    <w:lvl w:ilvl="7" w:tplc="171282BC">
      <w:numFmt w:val="bullet"/>
      <w:lvlText w:val="•"/>
      <w:lvlJc w:val="left"/>
      <w:pPr>
        <w:ind w:left="8604" w:hanging="360"/>
      </w:pPr>
      <w:rPr>
        <w:rFonts w:hint="default"/>
        <w:lang w:val="en-US" w:eastAsia="en-US" w:bidi="ar-SA"/>
      </w:rPr>
    </w:lvl>
    <w:lvl w:ilvl="8" w:tplc="D352AC4E">
      <w:numFmt w:val="bullet"/>
      <w:lvlText w:val="•"/>
      <w:lvlJc w:val="left"/>
      <w:pPr>
        <w:ind w:left="9576" w:hanging="360"/>
      </w:pPr>
      <w:rPr>
        <w:rFonts w:hint="default"/>
        <w:lang w:val="en-US" w:eastAsia="en-US" w:bidi="ar-SA"/>
      </w:rPr>
    </w:lvl>
  </w:abstractNum>
  <w:abstractNum w:abstractNumId="49" w15:restartNumberingAfterBreak="0">
    <w:nsid w:val="3F876CA0"/>
    <w:multiLevelType w:val="multilevel"/>
    <w:tmpl w:val="1884D0E4"/>
    <w:lvl w:ilvl="0">
      <w:start w:val="1"/>
      <w:numFmt w:val="lowerLetter"/>
      <w:lvlText w:val="%1."/>
      <w:lvlJc w:val="left"/>
      <w:pPr>
        <w:ind w:left="1440" w:hanging="723"/>
      </w:pPr>
      <w:rPr>
        <w:rFonts w:hint="default"/>
        <w:b/>
        <w:bCs/>
        <w:i w:val="0"/>
        <w:iCs w:val="0"/>
        <w:spacing w:val="0"/>
        <w:w w:val="99"/>
        <w:sz w:val="20"/>
        <w:szCs w:val="20"/>
      </w:rPr>
    </w:lvl>
    <w:lvl w:ilvl="1">
      <w:start w:val="4"/>
      <w:numFmt w:val="upperLetter"/>
      <w:lvlText w:val="%2."/>
      <w:lvlJc w:val="left"/>
      <w:pPr>
        <w:ind w:left="1800" w:hanging="723"/>
      </w:pPr>
      <w:rPr>
        <w:rFonts w:ascii="Arial" w:eastAsia="Arial" w:hAnsi="Arial" w:cs="Arial" w:hint="default"/>
        <w:b/>
        <w:bCs/>
        <w:i w:val="0"/>
        <w:iCs w:val="0"/>
        <w:spacing w:val="0"/>
        <w:w w:val="97"/>
        <w:sz w:val="20"/>
        <w:szCs w:val="20"/>
      </w:rPr>
    </w:lvl>
    <w:lvl w:ilvl="2">
      <w:start w:val="1"/>
      <w:numFmt w:val="decimal"/>
      <w:lvlText w:val="%2.%3."/>
      <w:lvlJc w:val="left"/>
      <w:pPr>
        <w:ind w:left="1800" w:hanging="720"/>
      </w:pPr>
      <w:rPr>
        <w:rFonts w:hint="default"/>
        <w:spacing w:val="-1"/>
        <w:w w:val="96"/>
      </w:rPr>
    </w:lvl>
    <w:lvl w:ilvl="3">
      <w:start w:val="1"/>
      <w:numFmt w:val="lowerLetter"/>
      <w:lvlText w:val="%4."/>
      <w:lvlJc w:val="left"/>
      <w:pPr>
        <w:ind w:left="2520" w:hanging="720"/>
      </w:pPr>
      <w:rPr>
        <w:rFonts w:hint="default"/>
        <w:spacing w:val="0"/>
        <w:w w:val="96"/>
      </w:rPr>
    </w:lvl>
    <w:lvl w:ilvl="4">
      <w:start w:val="1"/>
      <w:numFmt w:val="decimal"/>
      <w:lvlText w:val="%5."/>
      <w:lvlJc w:val="left"/>
      <w:pPr>
        <w:ind w:left="3180" w:hanging="720"/>
      </w:pPr>
      <w:rPr>
        <w:rFonts w:ascii="Arial" w:eastAsia="Arial" w:hAnsi="Arial" w:cs="Arial" w:hint="default"/>
        <w:b w:val="0"/>
        <w:bCs w:val="0"/>
        <w:i w:val="0"/>
        <w:iCs w:val="0"/>
        <w:spacing w:val="0"/>
        <w:w w:val="96"/>
        <w:sz w:val="20"/>
        <w:szCs w:val="20"/>
      </w:rPr>
    </w:lvl>
    <w:lvl w:ilvl="5">
      <w:numFmt w:val="bullet"/>
      <w:lvlText w:val="•"/>
      <w:lvlJc w:val="left"/>
      <w:pPr>
        <w:ind w:left="2520" w:hanging="720"/>
      </w:pPr>
      <w:rPr>
        <w:rFonts w:hint="default"/>
      </w:rPr>
    </w:lvl>
    <w:lvl w:ilvl="6">
      <w:numFmt w:val="bullet"/>
      <w:lvlText w:val="•"/>
      <w:lvlJc w:val="left"/>
      <w:pPr>
        <w:ind w:left="3180" w:hanging="720"/>
      </w:pPr>
      <w:rPr>
        <w:rFonts w:hint="default"/>
      </w:rPr>
    </w:lvl>
    <w:lvl w:ilvl="7">
      <w:numFmt w:val="bullet"/>
      <w:lvlText w:val="•"/>
      <w:lvlJc w:val="left"/>
      <w:pPr>
        <w:ind w:left="3240" w:hanging="720"/>
      </w:pPr>
      <w:rPr>
        <w:rFonts w:hint="default"/>
      </w:rPr>
    </w:lvl>
    <w:lvl w:ilvl="8">
      <w:numFmt w:val="bullet"/>
      <w:lvlText w:val="•"/>
      <w:lvlJc w:val="left"/>
      <w:pPr>
        <w:ind w:left="6000" w:hanging="720"/>
      </w:pPr>
      <w:rPr>
        <w:rFonts w:hint="default"/>
      </w:rPr>
    </w:lvl>
  </w:abstractNum>
  <w:abstractNum w:abstractNumId="50" w15:restartNumberingAfterBreak="0">
    <w:nsid w:val="41145207"/>
    <w:multiLevelType w:val="hybridMultilevel"/>
    <w:tmpl w:val="4646539E"/>
    <w:lvl w:ilvl="0" w:tplc="6BB43144">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1" w15:restartNumberingAfterBreak="0">
    <w:nsid w:val="4254568B"/>
    <w:multiLevelType w:val="hybridMultilevel"/>
    <w:tmpl w:val="9668B398"/>
    <w:lvl w:ilvl="0" w:tplc="7640FAA8">
      <w:start w:val="5"/>
      <w:numFmt w:val="lowerRoman"/>
      <w:lvlText w:val="%1."/>
      <w:lvlJc w:val="left"/>
      <w:pPr>
        <w:ind w:left="2171" w:hanging="720"/>
      </w:pPr>
      <w:rPr>
        <w:rFonts w:hint="default"/>
        <w:b w:val="0"/>
        <w:bCs/>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33D3AEC"/>
    <w:multiLevelType w:val="hybridMultilevel"/>
    <w:tmpl w:val="602E36B0"/>
    <w:lvl w:ilvl="0" w:tplc="0409001B">
      <w:start w:val="1"/>
      <w:numFmt w:val="lowerRoman"/>
      <w:lvlText w:val="%1."/>
      <w:lvlJc w:val="right"/>
      <w:pPr>
        <w:ind w:left="1605" w:hanging="360"/>
      </w:pPr>
    </w:lvl>
    <w:lvl w:ilvl="1" w:tplc="04090019">
      <w:start w:val="1"/>
      <w:numFmt w:val="lowerLetter"/>
      <w:lvlText w:val="%2."/>
      <w:lvlJc w:val="left"/>
      <w:pPr>
        <w:ind w:left="2325" w:hanging="360"/>
      </w:pPr>
    </w:lvl>
    <w:lvl w:ilvl="2" w:tplc="0409001B">
      <w:start w:val="1"/>
      <w:numFmt w:val="lowerRoman"/>
      <w:lvlText w:val="%3."/>
      <w:lvlJc w:val="right"/>
      <w:pPr>
        <w:ind w:left="3045" w:hanging="180"/>
      </w:pPr>
    </w:lvl>
    <w:lvl w:ilvl="3" w:tplc="0409000F">
      <w:start w:val="1"/>
      <w:numFmt w:val="decimal"/>
      <w:lvlText w:val="%4."/>
      <w:lvlJc w:val="left"/>
      <w:pPr>
        <w:ind w:left="3765" w:hanging="360"/>
      </w:pPr>
    </w:lvl>
    <w:lvl w:ilvl="4" w:tplc="04090019">
      <w:start w:val="1"/>
      <w:numFmt w:val="lowerLetter"/>
      <w:lvlText w:val="%5."/>
      <w:lvlJc w:val="left"/>
      <w:pPr>
        <w:ind w:left="4485" w:hanging="360"/>
      </w:pPr>
    </w:lvl>
    <w:lvl w:ilvl="5" w:tplc="0409001B">
      <w:start w:val="1"/>
      <w:numFmt w:val="lowerRoman"/>
      <w:lvlText w:val="%6."/>
      <w:lvlJc w:val="right"/>
      <w:pPr>
        <w:ind w:left="5205" w:hanging="180"/>
      </w:pPr>
    </w:lvl>
    <w:lvl w:ilvl="6" w:tplc="0409000F">
      <w:start w:val="1"/>
      <w:numFmt w:val="decimal"/>
      <w:lvlText w:val="%7."/>
      <w:lvlJc w:val="left"/>
      <w:pPr>
        <w:ind w:left="5925" w:hanging="360"/>
      </w:pPr>
    </w:lvl>
    <w:lvl w:ilvl="7" w:tplc="04090019">
      <w:start w:val="1"/>
      <w:numFmt w:val="lowerLetter"/>
      <w:lvlText w:val="%8."/>
      <w:lvlJc w:val="left"/>
      <w:pPr>
        <w:ind w:left="6645" w:hanging="360"/>
      </w:pPr>
    </w:lvl>
    <w:lvl w:ilvl="8" w:tplc="0409001B">
      <w:start w:val="1"/>
      <w:numFmt w:val="lowerRoman"/>
      <w:lvlText w:val="%9."/>
      <w:lvlJc w:val="right"/>
      <w:pPr>
        <w:ind w:left="7365" w:hanging="180"/>
      </w:pPr>
    </w:lvl>
  </w:abstractNum>
  <w:abstractNum w:abstractNumId="53" w15:restartNumberingAfterBreak="0">
    <w:nsid w:val="44896EB9"/>
    <w:multiLevelType w:val="multilevel"/>
    <w:tmpl w:val="DCCC1D6C"/>
    <w:lvl w:ilvl="0">
      <w:start w:val="3"/>
      <w:numFmt w:val="decimal"/>
      <w:lvlText w:val="%1"/>
      <w:lvlJc w:val="left"/>
      <w:pPr>
        <w:ind w:left="1440" w:hanging="723"/>
      </w:pPr>
      <w:rPr>
        <w:rFonts w:hint="default"/>
        <w:lang w:val="en-US" w:eastAsia="en-US" w:bidi="ar-SA"/>
      </w:rPr>
    </w:lvl>
    <w:lvl w:ilvl="1">
      <w:start w:val="1"/>
      <w:numFmt w:val="decimal"/>
      <w:lvlText w:val="%1.%2."/>
      <w:lvlJc w:val="left"/>
      <w:pPr>
        <w:ind w:left="1440" w:hanging="723"/>
      </w:pPr>
      <w:rPr>
        <w:rFonts w:ascii="Arial" w:eastAsia="Arial" w:hAnsi="Arial" w:cs="Arial" w:hint="default"/>
        <w:b/>
        <w:bCs/>
        <w:i w:val="0"/>
        <w:iCs w:val="0"/>
        <w:spacing w:val="-1"/>
        <w:w w:val="99"/>
        <w:sz w:val="20"/>
        <w:szCs w:val="20"/>
        <w:lang w:val="en-US" w:eastAsia="en-US" w:bidi="ar-SA"/>
      </w:rPr>
    </w:lvl>
    <w:lvl w:ilvl="2">
      <w:start w:val="1"/>
      <w:numFmt w:val="decimal"/>
      <w:lvlText w:val="%1.%2.%3."/>
      <w:lvlJc w:val="left"/>
      <w:pPr>
        <w:ind w:left="2160" w:hanging="720"/>
      </w:pPr>
      <w:rPr>
        <w:rFonts w:ascii="Arial" w:eastAsia="Arial" w:hAnsi="Arial" w:cs="Arial" w:hint="default"/>
        <w:b w:val="0"/>
        <w:bCs w:val="0"/>
        <w:i w:val="0"/>
        <w:iCs w:val="0"/>
        <w:spacing w:val="-1"/>
        <w:w w:val="99"/>
        <w:sz w:val="20"/>
        <w:szCs w:val="20"/>
        <w:lang w:val="en-US" w:eastAsia="en-US" w:bidi="ar-SA"/>
      </w:rPr>
    </w:lvl>
    <w:lvl w:ilvl="3">
      <w:start w:val="1"/>
      <w:numFmt w:val="decimal"/>
      <w:lvlText w:val="%1.%2.%3.%4."/>
      <w:lvlJc w:val="left"/>
      <w:pPr>
        <w:ind w:left="3060" w:hanging="900"/>
      </w:pPr>
      <w:rPr>
        <w:rFonts w:ascii="Arial" w:eastAsia="Arial" w:hAnsi="Arial" w:cs="Arial" w:hint="default"/>
        <w:b w:val="0"/>
        <w:bCs w:val="0"/>
        <w:i w:val="0"/>
        <w:iCs w:val="0"/>
        <w:spacing w:val="-1"/>
        <w:w w:val="99"/>
        <w:sz w:val="20"/>
        <w:szCs w:val="20"/>
        <w:lang w:val="en-US" w:eastAsia="en-US" w:bidi="ar-SA"/>
      </w:rPr>
    </w:lvl>
    <w:lvl w:ilvl="4">
      <w:start w:val="1"/>
      <w:numFmt w:val="decimal"/>
      <w:lvlText w:val="%1.%2.%3.%4.%5."/>
      <w:lvlJc w:val="left"/>
      <w:pPr>
        <w:ind w:left="3060" w:hanging="1083"/>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6232" w:hanging="1083"/>
      </w:pPr>
      <w:rPr>
        <w:rFonts w:hint="default"/>
        <w:lang w:val="en-US" w:eastAsia="en-US" w:bidi="ar-SA"/>
      </w:rPr>
    </w:lvl>
    <w:lvl w:ilvl="6">
      <w:numFmt w:val="bullet"/>
      <w:lvlText w:val="•"/>
      <w:lvlJc w:val="left"/>
      <w:pPr>
        <w:ind w:left="7290" w:hanging="1083"/>
      </w:pPr>
      <w:rPr>
        <w:rFonts w:hint="default"/>
        <w:lang w:val="en-US" w:eastAsia="en-US" w:bidi="ar-SA"/>
      </w:rPr>
    </w:lvl>
    <w:lvl w:ilvl="7">
      <w:numFmt w:val="bullet"/>
      <w:lvlText w:val="•"/>
      <w:lvlJc w:val="left"/>
      <w:pPr>
        <w:ind w:left="8347" w:hanging="1083"/>
      </w:pPr>
      <w:rPr>
        <w:rFonts w:hint="default"/>
        <w:lang w:val="en-US" w:eastAsia="en-US" w:bidi="ar-SA"/>
      </w:rPr>
    </w:lvl>
    <w:lvl w:ilvl="8">
      <w:numFmt w:val="bullet"/>
      <w:lvlText w:val="•"/>
      <w:lvlJc w:val="left"/>
      <w:pPr>
        <w:ind w:left="9405" w:hanging="1083"/>
      </w:pPr>
      <w:rPr>
        <w:rFonts w:hint="default"/>
        <w:lang w:val="en-US" w:eastAsia="en-US" w:bidi="ar-SA"/>
      </w:rPr>
    </w:lvl>
  </w:abstractNum>
  <w:abstractNum w:abstractNumId="54" w15:restartNumberingAfterBreak="0">
    <w:nsid w:val="46225218"/>
    <w:multiLevelType w:val="hybridMultilevel"/>
    <w:tmpl w:val="8BEC7C12"/>
    <w:lvl w:ilvl="0" w:tplc="360A937E">
      <w:start w:val="3"/>
      <w:numFmt w:val="decimal"/>
      <w:lvlText w:val="%1)"/>
      <w:lvlJc w:val="left"/>
      <w:pPr>
        <w:ind w:left="3240" w:hanging="720"/>
      </w:pPr>
      <w:rPr>
        <w:rFonts w:ascii="Arial" w:eastAsia="Arial" w:hAnsi="Arial" w:cs="Arial" w:hint="default"/>
        <w:b w:val="0"/>
        <w:bCs w:val="0"/>
        <w:i w:val="0"/>
        <w:iCs w:val="0"/>
        <w:spacing w:val="0"/>
        <w:w w:val="91"/>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65F7230"/>
    <w:multiLevelType w:val="hybridMultilevel"/>
    <w:tmpl w:val="EA6AA5DE"/>
    <w:lvl w:ilvl="0" w:tplc="C3F07856">
      <w:numFmt w:val="bullet"/>
      <w:lvlText w:val="▪"/>
      <w:lvlJc w:val="left"/>
      <w:pPr>
        <w:ind w:left="1800" w:hanging="360"/>
      </w:pPr>
      <w:rPr>
        <w:rFonts w:ascii="Calibri" w:eastAsia="Calibri" w:hAnsi="Calibri" w:cs="Calibri" w:hint="default"/>
        <w:b w:val="0"/>
        <w:bCs w:val="0"/>
        <w:i w:val="0"/>
        <w:iCs w:val="0"/>
        <w:spacing w:val="0"/>
        <w:w w:val="100"/>
        <w:sz w:val="16"/>
        <w:szCs w:val="16"/>
        <w:lang w:val="en-US" w:eastAsia="en-US" w:bidi="ar-SA"/>
      </w:rPr>
    </w:lvl>
    <w:lvl w:ilvl="1" w:tplc="0EB801B0">
      <w:numFmt w:val="bullet"/>
      <w:lvlText w:val="•"/>
      <w:lvlJc w:val="left"/>
      <w:pPr>
        <w:ind w:left="2772" w:hanging="360"/>
      </w:pPr>
      <w:rPr>
        <w:rFonts w:hint="default"/>
        <w:lang w:val="en-US" w:eastAsia="en-US" w:bidi="ar-SA"/>
      </w:rPr>
    </w:lvl>
    <w:lvl w:ilvl="2" w:tplc="2B720E66">
      <w:numFmt w:val="bullet"/>
      <w:lvlText w:val="•"/>
      <w:lvlJc w:val="left"/>
      <w:pPr>
        <w:ind w:left="3744" w:hanging="360"/>
      </w:pPr>
      <w:rPr>
        <w:rFonts w:hint="default"/>
        <w:lang w:val="en-US" w:eastAsia="en-US" w:bidi="ar-SA"/>
      </w:rPr>
    </w:lvl>
    <w:lvl w:ilvl="3" w:tplc="D7DA4BC4">
      <w:numFmt w:val="bullet"/>
      <w:lvlText w:val="•"/>
      <w:lvlJc w:val="left"/>
      <w:pPr>
        <w:ind w:left="4716" w:hanging="360"/>
      </w:pPr>
      <w:rPr>
        <w:rFonts w:hint="default"/>
        <w:lang w:val="en-US" w:eastAsia="en-US" w:bidi="ar-SA"/>
      </w:rPr>
    </w:lvl>
    <w:lvl w:ilvl="4" w:tplc="12E07D18">
      <w:numFmt w:val="bullet"/>
      <w:lvlText w:val="•"/>
      <w:lvlJc w:val="left"/>
      <w:pPr>
        <w:ind w:left="5688" w:hanging="360"/>
      </w:pPr>
      <w:rPr>
        <w:rFonts w:hint="default"/>
        <w:lang w:val="en-US" w:eastAsia="en-US" w:bidi="ar-SA"/>
      </w:rPr>
    </w:lvl>
    <w:lvl w:ilvl="5" w:tplc="688C1868">
      <w:numFmt w:val="bullet"/>
      <w:lvlText w:val="•"/>
      <w:lvlJc w:val="left"/>
      <w:pPr>
        <w:ind w:left="6660" w:hanging="360"/>
      </w:pPr>
      <w:rPr>
        <w:rFonts w:hint="default"/>
        <w:lang w:val="en-US" w:eastAsia="en-US" w:bidi="ar-SA"/>
      </w:rPr>
    </w:lvl>
    <w:lvl w:ilvl="6" w:tplc="8D4ADDD2">
      <w:numFmt w:val="bullet"/>
      <w:lvlText w:val="•"/>
      <w:lvlJc w:val="left"/>
      <w:pPr>
        <w:ind w:left="7632" w:hanging="360"/>
      </w:pPr>
      <w:rPr>
        <w:rFonts w:hint="default"/>
        <w:lang w:val="en-US" w:eastAsia="en-US" w:bidi="ar-SA"/>
      </w:rPr>
    </w:lvl>
    <w:lvl w:ilvl="7" w:tplc="6D6A0F02">
      <w:numFmt w:val="bullet"/>
      <w:lvlText w:val="•"/>
      <w:lvlJc w:val="left"/>
      <w:pPr>
        <w:ind w:left="8604" w:hanging="360"/>
      </w:pPr>
      <w:rPr>
        <w:rFonts w:hint="default"/>
        <w:lang w:val="en-US" w:eastAsia="en-US" w:bidi="ar-SA"/>
      </w:rPr>
    </w:lvl>
    <w:lvl w:ilvl="8" w:tplc="27C2974C">
      <w:numFmt w:val="bullet"/>
      <w:lvlText w:val="•"/>
      <w:lvlJc w:val="left"/>
      <w:pPr>
        <w:ind w:left="9576" w:hanging="360"/>
      </w:pPr>
      <w:rPr>
        <w:rFonts w:hint="default"/>
        <w:lang w:val="en-US" w:eastAsia="en-US" w:bidi="ar-SA"/>
      </w:rPr>
    </w:lvl>
  </w:abstractNum>
  <w:abstractNum w:abstractNumId="56" w15:restartNumberingAfterBreak="0">
    <w:nsid w:val="477106B4"/>
    <w:multiLevelType w:val="multilevel"/>
    <w:tmpl w:val="BDF28DB2"/>
    <w:lvl w:ilvl="0">
      <w:start w:val="5"/>
      <w:numFmt w:val="decimal"/>
      <w:lvlText w:val="%1"/>
      <w:lvlJc w:val="left"/>
      <w:pPr>
        <w:ind w:left="2160" w:hanging="720"/>
      </w:pPr>
      <w:rPr>
        <w:rFonts w:hint="default"/>
        <w:lang w:val="en-US" w:eastAsia="en-US" w:bidi="ar-SA"/>
      </w:rPr>
    </w:lvl>
    <w:lvl w:ilvl="1">
      <w:start w:val="3"/>
      <w:numFmt w:val="decimal"/>
      <w:lvlText w:val="%1.%2"/>
      <w:lvlJc w:val="left"/>
      <w:pPr>
        <w:ind w:left="2160" w:hanging="720"/>
      </w:pPr>
      <w:rPr>
        <w:rFonts w:hint="default"/>
        <w:lang w:val="en-US" w:eastAsia="en-US" w:bidi="ar-SA"/>
      </w:rPr>
    </w:lvl>
    <w:lvl w:ilvl="2">
      <w:start w:val="2"/>
      <w:numFmt w:val="decimal"/>
      <w:lvlText w:val="%1.%2.%3."/>
      <w:lvlJc w:val="left"/>
      <w:pPr>
        <w:ind w:left="2160" w:hanging="720"/>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4968" w:hanging="720"/>
      </w:pPr>
      <w:rPr>
        <w:rFonts w:hint="default"/>
        <w:lang w:val="en-US" w:eastAsia="en-US" w:bidi="ar-SA"/>
      </w:rPr>
    </w:lvl>
    <w:lvl w:ilvl="4">
      <w:numFmt w:val="bullet"/>
      <w:lvlText w:val="•"/>
      <w:lvlJc w:val="left"/>
      <w:pPr>
        <w:ind w:left="5904" w:hanging="720"/>
      </w:pPr>
      <w:rPr>
        <w:rFonts w:hint="default"/>
        <w:lang w:val="en-US" w:eastAsia="en-US" w:bidi="ar-SA"/>
      </w:rPr>
    </w:lvl>
    <w:lvl w:ilvl="5">
      <w:numFmt w:val="bullet"/>
      <w:lvlText w:val="•"/>
      <w:lvlJc w:val="left"/>
      <w:pPr>
        <w:ind w:left="6840" w:hanging="720"/>
      </w:pPr>
      <w:rPr>
        <w:rFonts w:hint="default"/>
        <w:lang w:val="en-US" w:eastAsia="en-US" w:bidi="ar-SA"/>
      </w:rPr>
    </w:lvl>
    <w:lvl w:ilvl="6">
      <w:numFmt w:val="bullet"/>
      <w:lvlText w:val="•"/>
      <w:lvlJc w:val="left"/>
      <w:pPr>
        <w:ind w:left="7776" w:hanging="720"/>
      </w:pPr>
      <w:rPr>
        <w:rFonts w:hint="default"/>
        <w:lang w:val="en-US" w:eastAsia="en-US" w:bidi="ar-SA"/>
      </w:rPr>
    </w:lvl>
    <w:lvl w:ilvl="7">
      <w:numFmt w:val="bullet"/>
      <w:lvlText w:val="•"/>
      <w:lvlJc w:val="left"/>
      <w:pPr>
        <w:ind w:left="8712" w:hanging="720"/>
      </w:pPr>
      <w:rPr>
        <w:rFonts w:hint="default"/>
        <w:lang w:val="en-US" w:eastAsia="en-US" w:bidi="ar-SA"/>
      </w:rPr>
    </w:lvl>
    <w:lvl w:ilvl="8">
      <w:numFmt w:val="bullet"/>
      <w:lvlText w:val="•"/>
      <w:lvlJc w:val="left"/>
      <w:pPr>
        <w:ind w:left="9648" w:hanging="720"/>
      </w:pPr>
      <w:rPr>
        <w:rFonts w:hint="default"/>
        <w:lang w:val="en-US" w:eastAsia="en-US" w:bidi="ar-SA"/>
      </w:rPr>
    </w:lvl>
  </w:abstractNum>
  <w:abstractNum w:abstractNumId="57" w15:restartNumberingAfterBreak="0">
    <w:nsid w:val="48BA51BF"/>
    <w:multiLevelType w:val="multilevel"/>
    <w:tmpl w:val="DEAC121C"/>
    <w:lvl w:ilvl="0">
      <w:start w:val="3"/>
      <w:numFmt w:val="lowerLetter"/>
      <w:lvlText w:val="%1."/>
      <w:lvlJc w:val="left"/>
      <w:pPr>
        <w:ind w:left="1440" w:hanging="723"/>
      </w:pPr>
      <w:rPr>
        <w:rFonts w:hint="default"/>
        <w:b/>
        <w:bCs/>
        <w:i w:val="0"/>
        <w:iCs w:val="0"/>
        <w:spacing w:val="0"/>
        <w:w w:val="99"/>
        <w:sz w:val="20"/>
        <w:szCs w:val="20"/>
      </w:rPr>
    </w:lvl>
    <w:lvl w:ilvl="1">
      <w:start w:val="1"/>
      <w:numFmt w:val="upperLetter"/>
      <w:lvlText w:val="%2."/>
      <w:lvlJc w:val="left"/>
      <w:pPr>
        <w:ind w:left="1800" w:hanging="723"/>
      </w:pPr>
      <w:rPr>
        <w:rFonts w:ascii="Arial" w:eastAsia="Arial" w:hAnsi="Arial" w:cs="Arial" w:hint="default"/>
        <w:b/>
        <w:bCs/>
        <w:i w:val="0"/>
        <w:iCs w:val="0"/>
        <w:spacing w:val="0"/>
        <w:w w:val="97"/>
        <w:sz w:val="20"/>
        <w:szCs w:val="20"/>
      </w:rPr>
    </w:lvl>
    <w:lvl w:ilvl="2">
      <w:start w:val="2"/>
      <w:numFmt w:val="decimal"/>
      <w:lvlText w:val="%2.%3."/>
      <w:lvlJc w:val="left"/>
      <w:pPr>
        <w:ind w:left="1800" w:hanging="720"/>
      </w:pPr>
      <w:rPr>
        <w:rFonts w:hint="default"/>
        <w:spacing w:val="-1"/>
        <w:w w:val="96"/>
      </w:rPr>
    </w:lvl>
    <w:lvl w:ilvl="3">
      <w:start w:val="1"/>
      <w:numFmt w:val="lowerLetter"/>
      <w:lvlText w:val="%4."/>
      <w:lvlJc w:val="left"/>
      <w:pPr>
        <w:ind w:left="2520" w:hanging="720"/>
      </w:pPr>
      <w:rPr>
        <w:rFonts w:hint="default"/>
        <w:i w:val="0"/>
        <w:iCs w:val="0"/>
        <w:spacing w:val="0"/>
        <w:w w:val="96"/>
      </w:rPr>
    </w:lvl>
    <w:lvl w:ilvl="4">
      <w:start w:val="1"/>
      <w:numFmt w:val="decimal"/>
      <w:lvlText w:val="%5."/>
      <w:lvlJc w:val="left"/>
      <w:pPr>
        <w:ind w:left="3180" w:hanging="720"/>
      </w:pPr>
      <w:rPr>
        <w:rFonts w:ascii="Arial" w:eastAsia="Arial" w:hAnsi="Arial" w:cs="Arial" w:hint="default"/>
        <w:b w:val="0"/>
        <w:bCs w:val="0"/>
        <w:i w:val="0"/>
        <w:iCs w:val="0"/>
        <w:spacing w:val="0"/>
        <w:w w:val="96"/>
        <w:sz w:val="20"/>
        <w:szCs w:val="20"/>
      </w:rPr>
    </w:lvl>
    <w:lvl w:ilvl="5">
      <w:numFmt w:val="bullet"/>
      <w:lvlText w:val="•"/>
      <w:lvlJc w:val="left"/>
      <w:pPr>
        <w:ind w:left="2520" w:hanging="720"/>
      </w:pPr>
      <w:rPr>
        <w:rFonts w:hint="default"/>
      </w:rPr>
    </w:lvl>
    <w:lvl w:ilvl="6">
      <w:numFmt w:val="bullet"/>
      <w:lvlText w:val="•"/>
      <w:lvlJc w:val="left"/>
      <w:pPr>
        <w:ind w:left="3180" w:hanging="720"/>
      </w:pPr>
      <w:rPr>
        <w:rFonts w:hint="default"/>
      </w:rPr>
    </w:lvl>
    <w:lvl w:ilvl="7">
      <w:numFmt w:val="bullet"/>
      <w:lvlText w:val="•"/>
      <w:lvlJc w:val="left"/>
      <w:pPr>
        <w:ind w:left="3240" w:hanging="720"/>
      </w:pPr>
      <w:rPr>
        <w:rFonts w:hint="default"/>
      </w:rPr>
    </w:lvl>
    <w:lvl w:ilvl="8">
      <w:numFmt w:val="bullet"/>
      <w:lvlText w:val="•"/>
      <w:lvlJc w:val="left"/>
      <w:pPr>
        <w:ind w:left="6000" w:hanging="720"/>
      </w:pPr>
      <w:rPr>
        <w:rFonts w:hint="default"/>
      </w:rPr>
    </w:lvl>
  </w:abstractNum>
  <w:abstractNum w:abstractNumId="58" w15:restartNumberingAfterBreak="0">
    <w:nsid w:val="4A5F6EF8"/>
    <w:multiLevelType w:val="multilevel"/>
    <w:tmpl w:val="D944A538"/>
    <w:lvl w:ilvl="0">
      <w:start w:val="3"/>
      <w:numFmt w:val="lowerLetter"/>
      <w:lvlText w:val="%1."/>
      <w:lvlJc w:val="left"/>
      <w:pPr>
        <w:ind w:left="1440" w:hanging="723"/>
      </w:pPr>
      <w:rPr>
        <w:rFonts w:hint="default"/>
        <w:b/>
        <w:bCs/>
        <w:i w:val="0"/>
        <w:iCs w:val="0"/>
        <w:spacing w:val="0"/>
        <w:w w:val="99"/>
        <w:sz w:val="20"/>
        <w:szCs w:val="20"/>
      </w:rPr>
    </w:lvl>
    <w:lvl w:ilvl="1">
      <w:start w:val="1"/>
      <w:numFmt w:val="upperLetter"/>
      <w:lvlText w:val="%2."/>
      <w:lvlJc w:val="left"/>
      <w:pPr>
        <w:ind w:left="1800" w:hanging="723"/>
      </w:pPr>
      <w:rPr>
        <w:rFonts w:ascii="Arial" w:eastAsia="Arial" w:hAnsi="Arial" w:cs="Arial" w:hint="default"/>
        <w:b/>
        <w:bCs/>
        <w:i w:val="0"/>
        <w:iCs w:val="0"/>
        <w:spacing w:val="0"/>
        <w:w w:val="97"/>
        <w:sz w:val="20"/>
        <w:szCs w:val="20"/>
      </w:rPr>
    </w:lvl>
    <w:lvl w:ilvl="2">
      <w:start w:val="13"/>
      <w:numFmt w:val="decimal"/>
      <w:lvlText w:val="%2.%3."/>
      <w:lvlJc w:val="left"/>
      <w:pPr>
        <w:ind w:left="1800" w:hanging="720"/>
      </w:pPr>
      <w:rPr>
        <w:rFonts w:hint="default"/>
        <w:spacing w:val="-1"/>
        <w:w w:val="96"/>
      </w:rPr>
    </w:lvl>
    <w:lvl w:ilvl="3">
      <w:start w:val="6"/>
      <w:numFmt w:val="lowerLetter"/>
      <w:lvlText w:val="%4."/>
      <w:lvlJc w:val="left"/>
      <w:pPr>
        <w:ind w:left="2520" w:hanging="720"/>
      </w:pPr>
      <w:rPr>
        <w:rFonts w:hint="default"/>
        <w:spacing w:val="0"/>
        <w:w w:val="96"/>
      </w:rPr>
    </w:lvl>
    <w:lvl w:ilvl="4">
      <w:start w:val="1"/>
      <w:numFmt w:val="decimal"/>
      <w:lvlText w:val="%5."/>
      <w:lvlJc w:val="left"/>
      <w:pPr>
        <w:ind w:left="3180" w:hanging="720"/>
      </w:pPr>
      <w:rPr>
        <w:rFonts w:ascii="Arial" w:eastAsia="Arial" w:hAnsi="Arial" w:cs="Arial" w:hint="default"/>
        <w:b w:val="0"/>
        <w:bCs w:val="0"/>
        <w:i w:val="0"/>
        <w:iCs w:val="0"/>
        <w:spacing w:val="0"/>
        <w:w w:val="96"/>
        <w:sz w:val="20"/>
        <w:szCs w:val="20"/>
      </w:rPr>
    </w:lvl>
    <w:lvl w:ilvl="5">
      <w:numFmt w:val="bullet"/>
      <w:lvlText w:val="•"/>
      <w:lvlJc w:val="left"/>
      <w:pPr>
        <w:ind w:left="2520" w:hanging="720"/>
      </w:pPr>
      <w:rPr>
        <w:rFonts w:hint="default"/>
      </w:rPr>
    </w:lvl>
    <w:lvl w:ilvl="6">
      <w:numFmt w:val="bullet"/>
      <w:lvlText w:val="•"/>
      <w:lvlJc w:val="left"/>
      <w:pPr>
        <w:ind w:left="3180" w:hanging="720"/>
      </w:pPr>
      <w:rPr>
        <w:rFonts w:hint="default"/>
      </w:rPr>
    </w:lvl>
    <w:lvl w:ilvl="7">
      <w:numFmt w:val="bullet"/>
      <w:lvlText w:val="•"/>
      <w:lvlJc w:val="left"/>
      <w:pPr>
        <w:ind w:left="3240" w:hanging="720"/>
      </w:pPr>
      <w:rPr>
        <w:rFonts w:hint="default"/>
      </w:rPr>
    </w:lvl>
    <w:lvl w:ilvl="8">
      <w:numFmt w:val="bullet"/>
      <w:lvlText w:val="•"/>
      <w:lvlJc w:val="left"/>
      <w:pPr>
        <w:ind w:left="6000" w:hanging="720"/>
      </w:pPr>
      <w:rPr>
        <w:rFonts w:hint="default"/>
      </w:rPr>
    </w:lvl>
  </w:abstractNum>
  <w:abstractNum w:abstractNumId="59" w15:restartNumberingAfterBreak="0">
    <w:nsid w:val="4A8E6C40"/>
    <w:multiLevelType w:val="hybridMultilevel"/>
    <w:tmpl w:val="38486A0C"/>
    <w:lvl w:ilvl="0" w:tplc="E6E47992">
      <w:start w:val="1"/>
      <w:numFmt w:val="decimal"/>
      <w:lvlText w:val="%1)"/>
      <w:lvlJc w:val="left"/>
      <w:pPr>
        <w:ind w:left="3240" w:hanging="360"/>
      </w:pPr>
      <w:rPr>
        <w:rFonts w:ascii="Arial" w:eastAsia="Arial" w:hAnsi="Arial" w:cs="Arial" w:hint="default"/>
        <w:b w:val="0"/>
        <w:bCs w:val="0"/>
        <w:i w:val="0"/>
        <w:iCs w:val="0"/>
        <w:spacing w:val="0"/>
        <w:w w:val="96"/>
        <w:sz w:val="20"/>
        <w:szCs w:val="20"/>
        <w:lang w:val="en-US" w:eastAsia="en-US" w:bidi="ar-SA"/>
      </w:rPr>
    </w:lvl>
    <w:lvl w:ilvl="1" w:tplc="49D27D3E">
      <w:numFmt w:val="bullet"/>
      <w:lvlText w:val="•"/>
      <w:lvlJc w:val="left"/>
      <w:pPr>
        <w:ind w:left="4068" w:hanging="360"/>
      </w:pPr>
      <w:rPr>
        <w:rFonts w:hint="default"/>
        <w:lang w:val="en-US" w:eastAsia="en-US" w:bidi="ar-SA"/>
      </w:rPr>
    </w:lvl>
    <w:lvl w:ilvl="2" w:tplc="33EC3FDE">
      <w:numFmt w:val="bullet"/>
      <w:lvlText w:val="•"/>
      <w:lvlJc w:val="left"/>
      <w:pPr>
        <w:ind w:left="4896" w:hanging="360"/>
      </w:pPr>
      <w:rPr>
        <w:rFonts w:hint="default"/>
        <w:lang w:val="en-US" w:eastAsia="en-US" w:bidi="ar-SA"/>
      </w:rPr>
    </w:lvl>
    <w:lvl w:ilvl="3" w:tplc="AF644694">
      <w:numFmt w:val="bullet"/>
      <w:lvlText w:val="•"/>
      <w:lvlJc w:val="left"/>
      <w:pPr>
        <w:ind w:left="5724" w:hanging="360"/>
      </w:pPr>
      <w:rPr>
        <w:rFonts w:hint="default"/>
        <w:lang w:val="en-US" w:eastAsia="en-US" w:bidi="ar-SA"/>
      </w:rPr>
    </w:lvl>
    <w:lvl w:ilvl="4" w:tplc="E960B360">
      <w:numFmt w:val="bullet"/>
      <w:lvlText w:val="•"/>
      <w:lvlJc w:val="left"/>
      <w:pPr>
        <w:ind w:left="6552" w:hanging="360"/>
      </w:pPr>
      <w:rPr>
        <w:rFonts w:hint="default"/>
        <w:lang w:val="en-US" w:eastAsia="en-US" w:bidi="ar-SA"/>
      </w:rPr>
    </w:lvl>
    <w:lvl w:ilvl="5" w:tplc="0F5ECEAA">
      <w:numFmt w:val="bullet"/>
      <w:lvlText w:val="•"/>
      <w:lvlJc w:val="left"/>
      <w:pPr>
        <w:ind w:left="7380" w:hanging="360"/>
      </w:pPr>
      <w:rPr>
        <w:rFonts w:hint="default"/>
        <w:lang w:val="en-US" w:eastAsia="en-US" w:bidi="ar-SA"/>
      </w:rPr>
    </w:lvl>
    <w:lvl w:ilvl="6" w:tplc="FAD450E4">
      <w:numFmt w:val="bullet"/>
      <w:lvlText w:val="•"/>
      <w:lvlJc w:val="left"/>
      <w:pPr>
        <w:ind w:left="8208" w:hanging="360"/>
      </w:pPr>
      <w:rPr>
        <w:rFonts w:hint="default"/>
        <w:lang w:val="en-US" w:eastAsia="en-US" w:bidi="ar-SA"/>
      </w:rPr>
    </w:lvl>
    <w:lvl w:ilvl="7" w:tplc="D466C736">
      <w:numFmt w:val="bullet"/>
      <w:lvlText w:val="•"/>
      <w:lvlJc w:val="left"/>
      <w:pPr>
        <w:ind w:left="9036" w:hanging="360"/>
      </w:pPr>
      <w:rPr>
        <w:rFonts w:hint="default"/>
        <w:lang w:val="en-US" w:eastAsia="en-US" w:bidi="ar-SA"/>
      </w:rPr>
    </w:lvl>
    <w:lvl w:ilvl="8" w:tplc="1BDE54AC">
      <w:numFmt w:val="bullet"/>
      <w:lvlText w:val="•"/>
      <w:lvlJc w:val="left"/>
      <w:pPr>
        <w:ind w:left="9864" w:hanging="360"/>
      </w:pPr>
      <w:rPr>
        <w:rFonts w:hint="default"/>
        <w:lang w:val="en-US" w:eastAsia="en-US" w:bidi="ar-SA"/>
      </w:rPr>
    </w:lvl>
  </w:abstractNum>
  <w:abstractNum w:abstractNumId="60" w15:restartNumberingAfterBreak="0">
    <w:nsid w:val="4B40230B"/>
    <w:multiLevelType w:val="hybridMultilevel"/>
    <w:tmpl w:val="F080F0DE"/>
    <w:lvl w:ilvl="0" w:tplc="F08CCC20">
      <w:start w:val="8"/>
      <w:numFmt w:val="decimal"/>
      <w:lvlText w:val="%1)"/>
      <w:lvlJc w:val="left"/>
      <w:pPr>
        <w:ind w:left="3240" w:hanging="720"/>
      </w:pPr>
      <w:rPr>
        <w:rFonts w:ascii="Arial" w:eastAsia="Arial" w:hAnsi="Arial" w:cs="Arial" w:hint="default"/>
        <w:b w:val="0"/>
        <w:bCs w:val="0"/>
        <w:i w:val="0"/>
        <w:iCs w:val="0"/>
        <w:spacing w:val="0"/>
        <w:w w:val="91"/>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DB13B1D"/>
    <w:multiLevelType w:val="hybridMultilevel"/>
    <w:tmpl w:val="EC342B3C"/>
    <w:lvl w:ilvl="0" w:tplc="1110CE3E">
      <w:start w:val="1"/>
      <w:numFmt w:val="lowerLetter"/>
      <w:lvlText w:val="(%1)"/>
      <w:lvlJc w:val="left"/>
      <w:pPr>
        <w:ind w:left="468" w:hanging="360"/>
      </w:pPr>
      <w:rPr>
        <w:rFonts w:ascii="Arial" w:eastAsia="Arial" w:hAnsi="Arial" w:cs="Arial" w:hint="default"/>
        <w:b w:val="0"/>
        <w:bCs w:val="0"/>
        <w:i w:val="0"/>
        <w:iCs w:val="0"/>
        <w:spacing w:val="-1"/>
        <w:w w:val="100"/>
        <w:sz w:val="18"/>
        <w:szCs w:val="18"/>
        <w:lang w:val="en-US" w:eastAsia="en-US" w:bidi="ar-SA"/>
      </w:rPr>
    </w:lvl>
    <w:lvl w:ilvl="1" w:tplc="B660269A">
      <w:numFmt w:val="bullet"/>
      <w:lvlText w:val="•"/>
      <w:lvlJc w:val="left"/>
      <w:pPr>
        <w:ind w:left="1174" w:hanging="360"/>
      </w:pPr>
      <w:rPr>
        <w:rFonts w:hint="default"/>
        <w:lang w:val="en-US" w:eastAsia="en-US" w:bidi="ar-SA"/>
      </w:rPr>
    </w:lvl>
    <w:lvl w:ilvl="2" w:tplc="427CEC6E">
      <w:numFmt w:val="bullet"/>
      <w:lvlText w:val="•"/>
      <w:lvlJc w:val="left"/>
      <w:pPr>
        <w:ind w:left="1888" w:hanging="360"/>
      </w:pPr>
      <w:rPr>
        <w:rFonts w:hint="default"/>
        <w:lang w:val="en-US" w:eastAsia="en-US" w:bidi="ar-SA"/>
      </w:rPr>
    </w:lvl>
    <w:lvl w:ilvl="3" w:tplc="C42E9B3A">
      <w:numFmt w:val="bullet"/>
      <w:lvlText w:val="•"/>
      <w:lvlJc w:val="left"/>
      <w:pPr>
        <w:ind w:left="2602" w:hanging="360"/>
      </w:pPr>
      <w:rPr>
        <w:rFonts w:hint="default"/>
        <w:lang w:val="en-US" w:eastAsia="en-US" w:bidi="ar-SA"/>
      </w:rPr>
    </w:lvl>
    <w:lvl w:ilvl="4" w:tplc="82B610CE">
      <w:numFmt w:val="bullet"/>
      <w:lvlText w:val="•"/>
      <w:lvlJc w:val="left"/>
      <w:pPr>
        <w:ind w:left="3316" w:hanging="360"/>
      </w:pPr>
      <w:rPr>
        <w:rFonts w:hint="default"/>
        <w:lang w:val="en-US" w:eastAsia="en-US" w:bidi="ar-SA"/>
      </w:rPr>
    </w:lvl>
    <w:lvl w:ilvl="5" w:tplc="27FC3324">
      <w:numFmt w:val="bullet"/>
      <w:lvlText w:val="•"/>
      <w:lvlJc w:val="left"/>
      <w:pPr>
        <w:ind w:left="4030" w:hanging="360"/>
      </w:pPr>
      <w:rPr>
        <w:rFonts w:hint="default"/>
        <w:lang w:val="en-US" w:eastAsia="en-US" w:bidi="ar-SA"/>
      </w:rPr>
    </w:lvl>
    <w:lvl w:ilvl="6" w:tplc="4266BF7A">
      <w:numFmt w:val="bullet"/>
      <w:lvlText w:val="•"/>
      <w:lvlJc w:val="left"/>
      <w:pPr>
        <w:ind w:left="4744" w:hanging="360"/>
      </w:pPr>
      <w:rPr>
        <w:rFonts w:hint="default"/>
        <w:lang w:val="en-US" w:eastAsia="en-US" w:bidi="ar-SA"/>
      </w:rPr>
    </w:lvl>
    <w:lvl w:ilvl="7" w:tplc="4CEA30A8">
      <w:numFmt w:val="bullet"/>
      <w:lvlText w:val="•"/>
      <w:lvlJc w:val="left"/>
      <w:pPr>
        <w:ind w:left="5458" w:hanging="360"/>
      </w:pPr>
      <w:rPr>
        <w:rFonts w:hint="default"/>
        <w:lang w:val="en-US" w:eastAsia="en-US" w:bidi="ar-SA"/>
      </w:rPr>
    </w:lvl>
    <w:lvl w:ilvl="8" w:tplc="21AC3C10">
      <w:numFmt w:val="bullet"/>
      <w:lvlText w:val="•"/>
      <w:lvlJc w:val="left"/>
      <w:pPr>
        <w:ind w:left="6172" w:hanging="360"/>
      </w:pPr>
      <w:rPr>
        <w:rFonts w:hint="default"/>
        <w:lang w:val="en-US" w:eastAsia="en-US" w:bidi="ar-SA"/>
      </w:rPr>
    </w:lvl>
  </w:abstractNum>
  <w:abstractNum w:abstractNumId="62" w15:restartNumberingAfterBreak="0">
    <w:nsid w:val="4E4577C5"/>
    <w:multiLevelType w:val="multilevel"/>
    <w:tmpl w:val="26643F5E"/>
    <w:lvl w:ilvl="0">
      <w:start w:val="5"/>
      <w:numFmt w:val="decimal"/>
      <w:lvlText w:val="%1"/>
      <w:lvlJc w:val="left"/>
      <w:pPr>
        <w:ind w:left="2160" w:hanging="720"/>
      </w:pPr>
      <w:rPr>
        <w:rFonts w:hint="default"/>
        <w:lang w:val="en-US" w:eastAsia="en-US" w:bidi="ar-SA"/>
      </w:rPr>
    </w:lvl>
    <w:lvl w:ilvl="1">
      <w:start w:val="2"/>
      <w:numFmt w:val="decimal"/>
      <w:lvlText w:val="%1.%2"/>
      <w:lvlJc w:val="left"/>
      <w:pPr>
        <w:ind w:left="2160" w:hanging="720"/>
      </w:pPr>
      <w:rPr>
        <w:rFonts w:hint="default"/>
        <w:lang w:val="en-US" w:eastAsia="en-US" w:bidi="ar-SA"/>
      </w:rPr>
    </w:lvl>
    <w:lvl w:ilvl="2">
      <w:start w:val="3"/>
      <w:numFmt w:val="decimal"/>
      <w:lvlText w:val="%1.%2.%3"/>
      <w:lvlJc w:val="left"/>
      <w:pPr>
        <w:ind w:left="2160" w:hanging="720"/>
      </w:pPr>
      <w:rPr>
        <w:rFonts w:ascii="Arial" w:eastAsia="Arial" w:hAnsi="Arial" w:cs="Arial" w:hint="default"/>
        <w:b w:val="0"/>
        <w:bCs w:val="0"/>
        <w:i w:val="0"/>
        <w:iCs w:val="0"/>
        <w:spacing w:val="-1"/>
        <w:w w:val="99"/>
        <w:sz w:val="20"/>
        <w:szCs w:val="20"/>
        <w:lang w:val="en-US" w:eastAsia="en-US" w:bidi="ar-SA"/>
      </w:rPr>
    </w:lvl>
    <w:lvl w:ilvl="3">
      <w:start w:val="1"/>
      <w:numFmt w:val="decimal"/>
      <w:lvlText w:val="%1.%2.%3.%4."/>
      <w:lvlJc w:val="left"/>
      <w:pPr>
        <w:ind w:left="2635" w:hanging="720"/>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5600" w:hanging="720"/>
      </w:pPr>
      <w:rPr>
        <w:rFonts w:hint="default"/>
        <w:lang w:val="en-US" w:eastAsia="en-US" w:bidi="ar-SA"/>
      </w:rPr>
    </w:lvl>
    <w:lvl w:ilvl="5">
      <w:numFmt w:val="bullet"/>
      <w:lvlText w:val="•"/>
      <w:lvlJc w:val="left"/>
      <w:pPr>
        <w:ind w:left="6586" w:hanging="720"/>
      </w:pPr>
      <w:rPr>
        <w:rFonts w:hint="default"/>
        <w:lang w:val="en-US" w:eastAsia="en-US" w:bidi="ar-SA"/>
      </w:rPr>
    </w:lvl>
    <w:lvl w:ilvl="6">
      <w:numFmt w:val="bullet"/>
      <w:lvlText w:val="•"/>
      <w:lvlJc w:val="left"/>
      <w:pPr>
        <w:ind w:left="7573" w:hanging="720"/>
      </w:pPr>
      <w:rPr>
        <w:rFonts w:hint="default"/>
        <w:lang w:val="en-US" w:eastAsia="en-US" w:bidi="ar-SA"/>
      </w:rPr>
    </w:lvl>
    <w:lvl w:ilvl="7">
      <w:numFmt w:val="bullet"/>
      <w:lvlText w:val="•"/>
      <w:lvlJc w:val="left"/>
      <w:pPr>
        <w:ind w:left="8560" w:hanging="720"/>
      </w:pPr>
      <w:rPr>
        <w:rFonts w:hint="default"/>
        <w:lang w:val="en-US" w:eastAsia="en-US" w:bidi="ar-SA"/>
      </w:rPr>
    </w:lvl>
    <w:lvl w:ilvl="8">
      <w:numFmt w:val="bullet"/>
      <w:lvlText w:val="•"/>
      <w:lvlJc w:val="left"/>
      <w:pPr>
        <w:ind w:left="9546" w:hanging="720"/>
      </w:pPr>
      <w:rPr>
        <w:rFonts w:hint="default"/>
        <w:lang w:val="en-US" w:eastAsia="en-US" w:bidi="ar-SA"/>
      </w:rPr>
    </w:lvl>
  </w:abstractNum>
  <w:abstractNum w:abstractNumId="63" w15:restartNumberingAfterBreak="0">
    <w:nsid w:val="4F5C4C3C"/>
    <w:multiLevelType w:val="multilevel"/>
    <w:tmpl w:val="5610FBFC"/>
    <w:lvl w:ilvl="0">
      <w:start w:val="1"/>
      <w:numFmt w:val="lowerLetter"/>
      <w:lvlText w:val="%1."/>
      <w:lvlJc w:val="left"/>
      <w:pPr>
        <w:ind w:left="1440" w:hanging="723"/>
      </w:pPr>
      <w:rPr>
        <w:rFonts w:hint="default"/>
        <w:b/>
        <w:bCs/>
        <w:i w:val="0"/>
        <w:iCs w:val="0"/>
        <w:spacing w:val="0"/>
        <w:w w:val="99"/>
        <w:sz w:val="20"/>
        <w:szCs w:val="20"/>
      </w:rPr>
    </w:lvl>
    <w:lvl w:ilvl="1">
      <w:start w:val="1"/>
      <w:numFmt w:val="upperLetter"/>
      <w:lvlText w:val="%2."/>
      <w:lvlJc w:val="left"/>
      <w:pPr>
        <w:ind w:left="1800" w:hanging="723"/>
      </w:pPr>
      <w:rPr>
        <w:rFonts w:ascii="Arial" w:eastAsia="Arial" w:hAnsi="Arial" w:cs="Arial" w:hint="default"/>
        <w:b/>
        <w:bCs/>
        <w:i w:val="0"/>
        <w:iCs w:val="0"/>
        <w:spacing w:val="0"/>
        <w:w w:val="97"/>
        <w:sz w:val="20"/>
        <w:szCs w:val="20"/>
      </w:rPr>
    </w:lvl>
    <w:lvl w:ilvl="2">
      <w:start w:val="1"/>
      <w:numFmt w:val="decimal"/>
      <w:lvlText w:val="%2.%3."/>
      <w:lvlJc w:val="left"/>
      <w:pPr>
        <w:ind w:left="1800" w:hanging="720"/>
      </w:pPr>
      <w:rPr>
        <w:rFonts w:hint="default"/>
        <w:spacing w:val="-1"/>
        <w:w w:val="96"/>
      </w:rPr>
    </w:lvl>
    <w:lvl w:ilvl="3">
      <w:start w:val="1"/>
      <w:numFmt w:val="lowerLetter"/>
      <w:lvlText w:val="%4."/>
      <w:lvlJc w:val="left"/>
      <w:pPr>
        <w:ind w:left="2520" w:hanging="720"/>
      </w:pPr>
      <w:rPr>
        <w:rFonts w:hint="default"/>
        <w:i w:val="0"/>
        <w:iCs w:val="0"/>
        <w:spacing w:val="0"/>
        <w:w w:val="96"/>
      </w:rPr>
    </w:lvl>
    <w:lvl w:ilvl="4">
      <w:start w:val="1"/>
      <w:numFmt w:val="decimal"/>
      <w:lvlText w:val="%5."/>
      <w:lvlJc w:val="left"/>
      <w:pPr>
        <w:ind w:left="3180" w:hanging="720"/>
      </w:pPr>
      <w:rPr>
        <w:rFonts w:ascii="Arial" w:eastAsia="Arial" w:hAnsi="Arial" w:cs="Arial" w:hint="default"/>
        <w:b w:val="0"/>
        <w:bCs w:val="0"/>
        <w:i w:val="0"/>
        <w:iCs w:val="0"/>
        <w:spacing w:val="0"/>
        <w:w w:val="96"/>
        <w:sz w:val="20"/>
        <w:szCs w:val="20"/>
      </w:rPr>
    </w:lvl>
    <w:lvl w:ilvl="5">
      <w:numFmt w:val="bullet"/>
      <w:lvlText w:val="•"/>
      <w:lvlJc w:val="left"/>
      <w:pPr>
        <w:ind w:left="2520" w:hanging="720"/>
      </w:pPr>
      <w:rPr>
        <w:rFonts w:hint="default"/>
      </w:rPr>
    </w:lvl>
    <w:lvl w:ilvl="6">
      <w:numFmt w:val="bullet"/>
      <w:lvlText w:val="•"/>
      <w:lvlJc w:val="left"/>
      <w:pPr>
        <w:ind w:left="3180" w:hanging="720"/>
      </w:pPr>
      <w:rPr>
        <w:rFonts w:hint="default"/>
      </w:rPr>
    </w:lvl>
    <w:lvl w:ilvl="7">
      <w:numFmt w:val="bullet"/>
      <w:lvlText w:val="•"/>
      <w:lvlJc w:val="left"/>
      <w:pPr>
        <w:ind w:left="3240" w:hanging="720"/>
      </w:pPr>
      <w:rPr>
        <w:rFonts w:hint="default"/>
      </w:rPr>
    </w:lvl>
    <w:lvl w:ilvl="8">
      <w:numFmt w:val="bullet"/>
      <w:lvlText w:val="•"/>
      <w:lvlJc w:val="left"/>
      <w:pPr>
        <w:ind w:left="6000" w:hanging="720"/>
      </w:pPr>
      <w:rPr>
        <w:rFonts w:hint="default"/>
      </w:rPr>
    </w:lvl>
  </w:abstractNum>
  <w:abstractNum w:abstractNumId="64" w15:restartNumberingAfterBreak="0">
    <w:nsid w:val="52DE5CEA"/>
    <w:multiLevelType w:val="hybridMultilevel"/>
    <w:tmpl w:val="8370D624"/>
    <w:lvl w:ilvl="0" w:tplc="B3541B76">
      <w:start w:val="1"/>
      <w:numFmt w:val="decimal"/>
      <w:lvlText w:val="%1)"/>
      <w:lvlJc w:val="left"/>
      <w:pPr>
        <w:ind w:left="2520" w:hanging="363"/>
      </w:pPr>
      <w:rPr>
        <w:rFonts w:ascii="Arial" w:eastAsia="Arial" w:hAnsi="Arial" w:cs="Arial" w:hint="default"/>
        <w:b w:val="0"/>
        <w:bCs w:val="0"/>
        <w:i w:val="0"/>
        <w:iCs w:val="0"/>
        <w:spacing w:val="0"/>
        <w:w w:val="91"/>
        <w:sz w:val="20"/>
        <w:szCs w:val="20"/>
        <w:lang w:val="en-US" w:eastAsia="en-US" w:bidi="ar-SA"/>
      </w:rPr>
    </w:lvl>
    <w:lvl w:ilvl="1" w:tplc="C6261EDC">
      <w:numFmt w:val="bullet"/>
      <w:lvlText w:val="•"/>
      <w:lvlJc w:val="left"/>
      <w:pPr>
        <w:ind w:left="3420" w:hanging="363"/>
      </w:pPr>
      <w:rPr>
        <w:rFonts w:hint="default"/>
        <w:lang w:val="en-US" w:eastAsia="en-US" w:bidi="ar-SA"/>
      </w:rPr>
    </w:lvl>
    <w:lvl w:ilvl="2" w:tplc="23CCB220">
      <w:numFmt w:val="bullet"/>
      <w:lvlText w:val="•"/>
      <w:lvlJc w:val="left"/>
      <w:pPr>
        <w:ind w:left="4320" w:hanging="363"/>
      </w:pPr>
      <w:rPr>
        <w:rFonts w:hint="default"/>
        <w:lang w:val="en-US" w:eastAsia="en-US" w:bidi="ar-SA"/>
      </w:rPr>
    </w:lvl>
    <w:lvl w:ilvl="3" w:tplc="FCE0EB0C">
      <w:numFmt w:val="bullet"/>
      <w:lvlText w:val="•"/>
      <w:lvlJc w:val="left"/>
      <w:pPr>
        <w:ind w:left="5220" w:hanging="363"/>
      </w:pPr>
      <w:rPr>
        <w:rFonts w:hint="default"/>
        <w:lang w:val="en-US" w:eastAsia="en-US" w:bidi="ar-SA"/>
      </w:rPr>
    </w:lvl>
    <w:lvl w:ilvl="4" w:tplc="CDFE29BE">
      <w:numFmt w:val="bullet"/>
      <w:lvlText w:val="•"/>
      <w:lvlJc w:val="left"/>
      <w:pPr>
        <w:ind w:left="6120" w:hanging="363"/>
      </w:pPr>
      <w:rPr>
        <w:rFonts w:hint="default"/>
        <w:lang w:val="en-US" w:eastAsia="en-US" w:bidi="ar-SA"/>
      </w:rPr>
    </w:lvl>
    <w:lvl w:ilvl="5" w:tplc="B622ECAE">
      <w:numFmt w:val="bullet"/>
      <w:lvlText w:val="•"/>
      <w:lvlJc w:val="left"/>
      <w:pPr>
        <w:ind w:left="7020" w:hanging="363"/>
      </w:pPr>
      <w:rPr>
        <w:rFonts w:hint="default"/>
        <w:lang w:val="en-US" w:eastAsia="en-US" w:bidi="ar-SA"/>
      </w:rPr>
    </w:lvl>
    <w:lvl w:ilvl="6" w:tplc="6C8C9592">
      <w:numFmt w:val="bullet"/>
      <w:lvlText w:val="•"/>
      <w:lvlJc w:val="left"/>
      <w:pPr>
        <w:ind w:left="7920" w:hanging="363"/>
      </w:pPr>
      <w:rPr>
        <w:rFonts w:hint="default"/>
        <w:lang w:val="en-US" w:eastAsia="en-US" w:bidi="ar-SA"/>
      </w:rPr>
    </w:lvl>
    <w:lvl w:ilvl="7" w:tplc="869A27EE">
      <w:numFmt w:val="bullet"/>
      <w:lvlText w:val="•"/>
      <w:lvlJc w:val="left"/>
      <w:pPr>
        <w:ind w:left="8820" w:hanging="363"/>
      </w:pPr>
      <w:rPr>
        <w:rFonts w:hint="default"/>
        <w:lang w:val="en-US" w:eastAsia="en-US" w:bidi="ar-SA"/>
      </w:rPr>
    </w:lvl>
    <w:lvl w:ilvl="8" w:tplc="3122398E">
      <w:numFmt w:val="bullet"/>
      <w:lvlText w:val="•"/>
      <w:lvlJc w:val="left"/>
      <w:pPr>
        <w:ind w:left="9720" w:hanging="363"/>
      </w:pPr>
      <w:rPr>
        <w:rFonts w:hint="default"/>
        <w:lang w:val="en-US" w:eastAsia="en-US" w:bidi="ar-SA"/>
      </w:rPr>
    </w:lvl>
  </w:abstractNum>
  <w:abstractNum w:abstractNumId="65" w15:restartNumberingAfterBreak="0">
    <w:nsid w:val="55CD5005"/>
    <w:multiLevelType w:val="hybridMultilevel"/>
    <w:tmpl w:val="9EDE1434"/>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6" w15:restartNumberingAfterBreak="0">
    <w:nsid w:val="57FC2F33"/>
    <w:multiLevelType w:val="hybridMultilevel"/>
    <w:tmpl w:val="DD546B44"/>
    <w:lvl w:ilvl="0" w:tplc="81A04B10">
      <w:start w:val="1"/>
      <w:numFmt w:val="decimal"/>
      <w:lvlText w:val="%1."/>
      <w:lvlJc w:val="left"/>
      <w:pPr>
        <w:ind w:left="544" w:hanging="432"/>
      </w:pPr>
      <w:rPr>
        <w:rFonts w:ascii="Arial" w:eastAsia="Arial" w:hAnsi="Arial" w:cs="Arial" w:hint="default"/>
        <w:b w:val="0"/>
        <w:bCs w:val="0"/>
        <w:i w:val="0"/>
        <w:iCs w:val="0"/>
        <w:spacing w:val="0"/>
        <w:w w:val="96"/>
        <w:sz w:val="20"/>
        <w:szCs w:val="20"/>
        <w:lang w:val="en-US" w:eastAsia="en-US" w:bidi="ar-SA"/>
      </w:rPr>
    </w:lvl>
    <w:lvl w:ilvl="1" w:tplc="166C6E8E">
      <w:numFmt w:val="bullet"/>
      <w:lvlText w:val="•"/>
      <w:lvlJc w:val="left"/>
      <w:pPr>
        <w:ind w:left="1284" w:hanging="432"/>
      </w:pPr>
      <w:rPr>
        <w:rFonts w:hint="default"/>
        <w:lang w:val="en-US" w:eastAsia="en-US" w:bidi="ar-SA"/>
      </w:rPr>
    </w:lvl>
    <w:lvl w:ilvl="2" w:tplc="A9B4CD84">
      <w:numFmt w:val="bullet"/>
      <w:lvlText w:val="•"/>
      <w:lvlJc w:val="left"/>
      <w:pPr>
        <w:ind w:left="2029" w:hanging="432"/>
      </w:pPr>
      <w:rPr>
        <w:rFonts w:hint="default"/>
        <w:lang w:val="en-US" w:eastAsia="en-US" w:bidi="ar-SA"/>
      </w:rPr>
    </w:lvl>
    <w:lvl w:ilvl="3" w:tplc="01068084">
      <w:numFmt w:val="bullet"/>
      <w:lvlText w:val="•"/>
      <w:lvlJc w:val="left"/>
      <w:pPr>
        <w:ind w:left="2773" w:hanging="432"/>
      </w:pPr>
      <w:rPr>
        <w:rFonts w:hint="default"/>
        <w:lang w:val="en-US" w:eastAsia="en-US" w:bidi="ar-SA"/>
      </w:rPr>
    </w:lvl>
    <w:lvl w:ilvl="4" w:tplc="D42EA744">
      <w:numFmt w:val="bullet"/>
      <w:lvlText w:val="•"/>
      <w:lvlJc w:val="left"/>
      <w:pPr>
        <w:ind w:left="3518" w:hanging="432"/>
      </w:pPr>
      <w:rPr>
        <w:rFonts w:hint="default"/>
        <w:lang w:val="en-US" w:eastAsia="en-US" w:bidi="ar-SA"/>
      </w:rPr>
    </w:lvl>
    <w:lvl w:ilvl="5" w:tplc="48B4AF3A">
      <w:numFmt w:val="bullet"/>
      <w:lvlText w:val="•"/>
      <w:lvlJc w:val="left"/>
      <w:pPr>
        <w:ind w:left="4263" w:hanging="432"/>
      </w:pPr>
      <w:rPr>
        <w:rFonts w:hint="default"/>
        <w:lang w:val="en-US" w:eastAsia="en-US" w:bidi="ar-SA"/>
      </w:rPr>
    </w:lvl>
    <w:lvl w:ilvl="6" w:tplc="AF7E09B0">
      <w:numFmt w:val="bullet"/>
      <w:lvlText w:val="•"/>
      <w:lvlJc w:val="left"/>
      <w:pPr>
        <w:ind w:left="5007" w:hanging="432"/>
      </w:pPr>
      <w:rPr>
        <w:rFonts w:hint="default"/>
        <w:lang w:val="en-US" w:eastAsia="en-US" w:bidi="ar-SA"/>
      </w:rPr>
    </w:lvl>
    <w:lvl w:ilvl="7" w:tplc="22EADFC4">
      <w:numFmt w:val="bullet"/>
      <w:lvlText w:val="•"/>
      <w:lvlJc w:val="left"/>
      <w:pPr>
        <w:ind w:left="5752" w:hanging="432"/>
      </w:pPr>
      <w:rPr>
        <w:rFonts w:hint="default"/>
        <w:lang w:val="en-US" w:eastAsia="en-US" w:bidi="ar-SA"/>
      </w:rPr>
    </w:lvl>
    <w:lvl w:ilvl="8" w:tplc="F22AD39A">
      <w:numFmt w:val="bullet"/>
      <w:lvlText w:val="•"/>
      <w:lvlJc w:val="left"/>
      <w:pPr>
        <w:ind w:left="6496" w:hanging="432"/>
      </w:pPr>
      <w:rPr>
        <w:rFonts w:hint="default"/>
        <w:lang w:val="en-US" w:eastAsia="en-US" w:bidi="ar-SA"/>
      </w:rPr>
    </w:lvl>
  </w:abstractNum>
  <w:abstractNum w:abstractNumId="67" w15:restartNumberingAfterBreak="0">
    <w:nsid w:val="583E015C"/>
    <w:multiLevelType w:val="hybridMultilevel"/>
    <w:tmpl w:val="8F7C3046"/>
    <w:lvl w:ilvl="0" w:tplc="45E821FE">
      <w:start w:val="1"/>
      <w:numFmt w:val="decimal"/>
      <w:lvlText w:val="(%1)"/>
      <w:lvlJc w:val="left"/>
      <w:pPr>
        <w:ind w:left="2510" w:hanging="360"/>
      </w:pPr>
      <w:rPr>
        <w:rFonts w:ascii="Arial" w:eastAsia="Arial" w:hAnsi="Arial" w:cs="Arial" w:hint="default"/>
        <w:b w:val="0"/>
        <w:bCs w:val="0"/>
        <w:i w:val="0"/>
        <w:iCs w:val="0"/>
        <w:spacing w:val="0"/>
        <w:w w:val="99"/>
        <w:sz w:val="20"/>
        <w:szCs w:val="20"/>
        <w:lang w:val="en-US" w:eastAsia="en-US" w:bidi="ar-SA"/>
      </w:rPr>
    </w:lvl>
    <w:lvl w:ilvl="1" w:tplc="8E28061A">
      <w:start w:val="1"/>
      <w:numFmt w:val="lowerLetter"/>
      <w:lvlText w:val="%2."/>
      <w:lvlJc w:val="left"/>
      <w:pPr>
        <w:ind w:left="3240" w:hanging="360"/>
      </w:pPr>
      <w:rPr>
        <w:rFonts w:ascii="Arial" w:eastAsia="Arial" w:hAnsi="Arial" w:cs="Arial" w:hint="default"/>
        <w:b w:val="0"/>
        <w:bCs w:val="0"/>
        <w:i w:val="0"/>
        <w:iCs w:val="0"/>
        <w:spacing w:val="0"/>
        <w:w w:val="96"/>
        <w:sz w:val="20"/>
        <w:szCs w:val="20"/>
        <w:lang w:val="en-US" w:eastAsia="en-US" w:bidi="ar-SA"/>
      </w:rPr>
    </w:lvl>
    <w:lvl w:ilvl="2" w:tplc="4D38D6DC">
      <w:numFmt w:val="bullet"/>
      <w:lvlText w:val="•"/>
      <w:lvlJc w:val="left"/>
      <w:pPr>
        <w:ind w:left="4160" w:hanging="360"/>
      </w:pPr>
      <w:rPr>
        <w:rFonts w:hint="default"/>
        <w:lang w:val="en-US" w:eastAsia="en-US" w:bidi="ar-SA"/>
      </w:rPr>
    </w:lvl>
    <w:lvl w:ilvl="3" w:tplc="68F4C0E4">
      <w:numFmt w:val="bullet"/>
      <w:lvlText w:val="•"/>
      <w:lvlJc w:val="left"/>
      <w:pPr>
        <w:ind w:left="5080" w:hanging="360"/>
      </w:pPr>
      <w:rPr>
        <w:rFonts w:hint="default"/>
        <w:lang w:val="en-US" w:eastAsia="en-US" w:bidi="ar-SA"/>
      </w:rPr>
    </w:lvl>
    <w:lvl w:ilvl="4" w:tplc="7E74C56C">
      <w:numFmt w:val="bullet"/>
      <w:lvlText w:val="•"/>
      <w:lvlJc w:val="left"/>
      <w:pPr>
        <w:ind w:left="6000" w:hanging="360"/>
      </w:pPr>
      <w:rPr>
        <w:rFonts w:hint="default"/>
        <w:lang w:val="en-US" w:eastAsia="en-US" w:bidi="ar-SA"/>
      </w:rPr>
    </w:lvl>
    <w:lvl w:ilvl="5" w:tplc="451C95B4">
      <w:numFmt w:val="bullet"/>
      <w:lvlText w:val="•"/>
      <w:lvlJc w:val="left"/>
      <w:pPr>
        <w:ind w:left="6920" w:hanging="360"/>
      </w:pPr>
      <w:rPr>
        <w:rFonts w:hint="default"/>
        <w:lang w:val="en-US" w:eastAsia="en-US" w:bidi="ar-SA"/>
      </w:rPr>
    </w:lvl>
    <w:lvl w:ilvl="6" w:tplc="A7C006F8">
      <w:numFmt w:val="bullet"/>
      <w:lvlText w:val="•"/>
      <w:lvlJc w:val="left"/>
      <w:pPr>
        <w:ind w:left="7840" w:hanging="360"/>
      </w:pPr>
      <w:rPr>
        <w:rFonts w:hint="default"/>
        <w:lang w:val="en-US" w:eastAsia="en-US" w:bidi="ar-SA"/>
      </w:rPr>
    </w:lvl>
    <w:lvl w:ilvl="7" w:tplc="D5D60EF0">
      <w:numFmt w:val="bullet"/>
      <w:lvlText w:val="•"/>
      <w:lvlJc w:val="left"/>
      <w:pPr>
        <w:ind w:left="8760" w:hanging="360"/>
      </w:pPr>
      <w:rPr>
        <w:rFonts w:hint="default"/>
        <w:lang w:val="en-US" w:eastAsia="en-US" w:bidi="ar-SA"/>
      </w:rPr>
    </w:lvl>
    <w:lvl w:ilvl="8" w:tplc="81BED146">
      <w:numFmt w:val="bullet"/>
      <w:lvlText w:val="•"/>
      <w:lvlJc w:val="left"/>
      <w:pPr>
        <w:ind w:left="9680" w:hanging="360"/>
      </w:pPr>
      <w:rPr>
        <w:rFonts w:hint="default"/>
        <w:lang w:val="en-US" w:eastAsia="en-US" w:bidi="ar-SA"/>
      </w:rPr>
    </w:lvl>
  </w:abstractNum>
  <w:abstractNum w:abstractNumId="68" w15:restartNumberingAfterBreak="0">
    <w:nsid w:val="5B1A34F3"/>
    <w:multiLevelType w:val="hybridMultilevel"/>
    <w:tmpl w:val="FFAE7CAE"/>
    <w:lvl w:ilvl="0" w:tplc="E9C4CB0A">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B732121"/>
    <w:multiLevelType w:val="multilevel"/>
    <w:tmpl w:val="33D27D6A"/>
    <w:lvl w:ilvl="0">
      <w:start w:val="5"/>
      <w:numFmt w:val="decimal"/>
      <w:lvlText w:val="%1"/>
      <w:lvlJc w:val="left"/>
      <w:pPr>
        <w:ind w:left="1440" w:hanging="723"/>
      </w:pPr>
      <w:rPr>
        <w:rFonts w:hint="default"/>
        <w:lang w:val="en-US" w:eastAsia="en-US" w:bidi="ar-SA"/>
      </w:rPr>
    </w:lvl>
    <w:lvl w:ilvl="1">
      <w:start w:val="1"/>
      <w:numFmt w:val="decimal"/>
      <w:lvlText w:val="%1.%2."/>
      <w:lvlJc w:val="left"/>
      <w:pPr>
        <w:ind w:left="1440" w:hanging="723"/>
      </w:pPr>
      <w:rPr>
        <w:rFonts w:ascii="Arial" w:eastAsia="Arial" w:hAnsi="Arial" w:cs="Arial" w:hint="default"/>
        <w:b/>
        <w:bCs/>
        <w:i w:val="0"/>
        <w:iCs w:val="0"/>
        <w:spacing w:val="-1"/>
        <w:w w:val="99"/>
        <w:sz w:val="20"/>
        <w:szCs w:val="20"/>
        <w:lang w:val="en-US" w:eastAsia="en-US" w:bidi="ar-SA"/>
      </w:rPr>
    </w:lvl>
    <w:lvl w:ilvl="2">
      <w:start w:val="1"/>
      <w:numFmt w:val="decimal"/>
      <w:lvlText w:val="%1.%2.%3."/>
      <w:lvlJc w:val="left"/>
      <w:pPr>
        <w:ind w:left="2160" w:hanging="720"/>
      </w:pPr>
      <w:rPr>
        <w:rFonts w:ascii="Arial" w:eastAsia="Arial" w:hAnsi="Arial" w:cs="Arial" w:hint="default"/>
        <w:b w:val="0"/>
        <w:bCs w:val="0"/>
        <w:i w:val="0"/>
        <w:iCs w:val="0"/>
        <w:spacing w:val="-1"/>
        <w:w w:val="99"/>
        <w:sz w:val="20"/>
        <w:szCs w:val="20"/>
        <w:lang w:val="en-US" w:eastAsia="en-US" w:bidi="ar-SA"/>
      </w:rPr>
    </w:lvl>
    <w:lvl w:ilvl="3">
      <w:start w:val="1"/>
      <w:numFmt w:val="decimal"/>
      <w:lvlText w:val="%1.%2.%3.%4."/>
      <w:lvlJc w:val="left"/>
      <w:pPr>
        <w:ind w:left="3060" w:hanging="900"/>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3420" w:hanging="363"/>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5734" w:hanging="363"/>
      </w:pPr>
      <w:rPr>
        <w:rFonts w:hint="default"/>
        <w:lang w:val="en-US" w:eastAsia="en-US" w:bidi="ar-SA"/>
      </w:rPr>
    </w:lvl>
    <w:lvl w:ilvl="6">
      <w:numFmt w:val="bullet"/>
      <w:lvlText w:val="•"/>
      <w:lvlJc w:val="left"/>
      <w:pPr>
        <w:ind w:left="6891" w:hanging="363"/>
      </w:pPr>
      <w:rPr>
        <w:rFonts w:hint="default"/>
        <w:lang w:val="en-US" w:eastAsia="en-US" w:bidi="ar-SA"/>
      </w:rPr>
    </w:lvl>
    <w:lvl w:ilvl="7">
      <w:numFmt w:val="bullet"/>
      <w:lvlText w:val="•"/>
      <w:lvlJc w:val="left"/>
      <w:pPr>
        <w:ind w:left="8048" w:hanging="363"/>
      </w:pPr>
      <w:rPr>
        <w:rFonts w:hint="default"/>
        <w:lang w:val="en-US" w:eastAsia="en-US" w:bidi="ar-SA"/>
      </w:rPr>
    </w:lvl>
    <w:lvl w:ilvl="8">
      <w:numFmt w:val="bullet"/>
      <w:lvlText w:val="•"/>
      <w:lvlJc w:val="left"/>
      <w:pPr>
        <w:ind w:left="9205" w:hanging="363"/>
      </w:pPr>
      <w:rPr>
        <w:rFonts w:hint="default"/>
        <w:lang w:val="en-US" w:eastAsia="en-US" w:bidi="ar-SA"/>
      </w:rPr>
    </w:lvl>
  </w:abstractNum>
  <w:abstractNum w:abstractNumId="70" w15:restartNumberingAfterBreak="0">
    <w:nsid w:val="5C8C2BD5"/>
    <w:multiLevelType w:val="hybridMultilevel"/>
    <w:tmpl w:val="AC3289C0"/>
    <w:lvl w:ilvl="0" w:tplc="F490F684">
      <w:start w:val="1"/>
      <w:numFmt w:val="decimal"/>
      <w:lvlText w:val="%1)"/>
      <w:lvlJc w:val="left"/>
      <w:pPr>
        <w:ind w:left="2880" w:hanging="360"/>
      </w:pPr>
      <w:rPr>
        <w:rFonts w:ascii="Arial" w:eastAsia="Arial" w:hAnsi="Arial" w:cs="Arial" w:hint="default"/>
        <w:b w:val="0"/>
        <w:bCs w:val="0"/>
        <w:i w:val="0"/>
        <w:iCs w:val="0"/>
        <w:spacing w:val="0"/>
        <w:w w:val="96"/>
        <w:sz w:val="20"/>
        <w:szCs w:val="20"/>
        <w:lang w:val="en-US" w:eastAsia="en-US" w:bidi="ar-SA"/>
      </w:rPr>
    </w:lvl>
    <w:lvl w:ilvl="1" w:tplc="B732ABD4">
      <w:numFmt w:val="bullet"/>
      <w:lvlText w:val="•"/>
      <w:lvlJc w:val="left"/>
      <w:pPr>
        <w:ind w:left="3744" w:hanging="360"/>
      </w:pPr>
      <w:rPr>
        <w:rFonts w:hint="default"/>
        <w:lang w:val="en-US" w:eastAsia="en-US" w:bidi="ar-SA"/>
      </w:rPr>
    </w:lvl>
    <w:lvl w:ilvl="2" w:tplc="5B4CEC00">
      <w:numFmt w:val="bullet"/>
      <w:lvlText w:val="•"/>
      <w:lvlJc w:val="left"/>
      <w:pPr>
        <w:ind w:left="4608" w:hanging="360"/>
      </w:pPr>
      <w:rPr>
        <w:rFonts w:hint="default"/>
        <w:lang w:val="en-US" w:eastAsia="en-US" w:bidi="ar-SA"/>
      </w:rPr>
    </w:lvl>
    <w:lvl w:ilvl="3" w:tplc="77FA4FC2">
      <w:numFmt w:val="bullet"/>
      <w:lvlText w:val="•"/>
      <w:lvlJc w:val="left"/>
      <w:pPr>
        <w:ind w:left="5472" w:hanging="360"/>
      </w:pPr>
      <w:rPr>
        <w:rFonts w:hint="default"/>
        <w:lang w:val="en-US" w:eastAsia="en-US" w:bidi="ar-SA"/>
      </w:rPr>
    </w:lvl>
    <w:lvl w:ilvl="4" w:tplc="4800B962">
      <w:numFmt w:val="bullet"/>
      <w:lvlText w:val="•"/>
      <w:lvlJc w:val="left"/>
      <w:pPr>
        <w:ind w:left="6336" w:hanging="360"/>
      </w:pPr>
      <w:rPr>
        <w:rFonts w:hint="default"/>
        <w:lang w:val="en-US" w:eastAsia="en-US" w:bidi="ar-SA"/>
      </w:rPr>
    </w:lvl>
    <w:lvl w:ilvl="5" w:tplc="67489A1E">
      <w:numFmt w:val="bullet"/>
      <w:lvlText w:val="•"/>
      <w:lvlJc w:val="left"/>
      <w:pPr>
        <w:ind w:left="7200" w:hanging="360"/>
      </w:pPr>
      <w:rPr>
        <w:rFonts w:hint="default"/>
        <w:lang w:val="en-US" w:eastAsia="en-US" w:bidi="ar-SA"/>
      </w:rPr>
    </w:lvl>
    <w:lvl w:ilvl="6" w:tplc="052CE9D6">
      <w:numFmt w:val="bullet"/>
      <w:lvlText w:val="•"/>
      <w:lvlJc w:val="left"/>
      <w:pPr>
        <w:ind w:left="8064" w:hanging="360"/>
      </w:pPr>
      <w:rPr>
        <w:rFonts w:hint="default"/>
        <w:lang w:val="en-US" w:eastAsia="en-US" w:bidi="ar-SA"/>
      </w:rPr>
    </w:lvl>
    <w:lvl w:ilvl="7" w:tplc="58EA6DCA">
      <w:numFmt w:val="bullet"/>
      <w:lvlText w:val="•"/>
      <w:lvlJc w:val="left"/>
      <w:pPr>
        <w:ind w:left="8928" w:hanging="360"/>
      </w:pPr>
      <w:rPr>
        <w:rFonts w:hint="default"/>
        <w:lang w:val="en-US" w:eastAsia="en-US" w:bidi="ar-SA"/>
      </w:rPr>
    </w:lvl>
    <w:lvl w:ilvl="8" w:tplc="7AE03EE0">
      <w:numFmt w:val="bullet"/>
      <w:lvlText w:val="•"/>
      <w:lvlJc w:val="left"/>
      <w:pPr>
        <w:ind w:left="9792" w:hanging="360"/>
      </w:pPr>
      <w:rPr>
        <w:rFonts w:hint="default"/>
        <w:lang w:val="en-US" w:eastAsia="en-US" w:bidi="ar-SA"/>
      </w:rPr>
    </w:lvl>
  </w:abstractNum>
  <w:abstractNum w:abstractNumId="71" w15:restartNumberingAfterBreak="0">
    <w:nsid w:val="5D2F221A"/>
    <w:multiLevelType w:val="hybridMultilevel"/>
    <w:tmpl w:val="6EECF758"/>
    <w:lvl w:ilvl="0" w:tplc="04090019">
      <w:start w:val="1"/>
      <w:numFmt w:val="lowerLetter"/>
      <w:lvlText w:val="%1."/>
      <w:lvlJc w:val="left"/>
      <w:pPr>
        <w:ind w:left="1598" w:hanging="360"/>
      </w:pPr>
      <w:rPr>
        <w:rFonts w:hint="default"/>
        <w:b w:val="0"/>
      </w:rPr>
    </w:lvl>
    <w:lvl w:ilvl="1" w:tplc="04090019" w:tentative="1">
      <w:start w:val="1"/>
      <w:numFmt w:val="lowerLetter"/>
      <w:lvlText w:val="%2."/>
      <w:lvlJc w:val="left"/>
      <w:pPr>
        <w:ind w:left="2318" w:hanging="360"/>
      </w:pPr>
    </w:lvl>
    <w:lvl w:ilvl="2" w:tplc="0409001B" w:tentative="1">
      <w:start w:val="1"/>
      <w:numFmt w:val="lowerRoman"/>
      <w:lvlText w:val="%3."/>
      <w:lvlJc w:val="right"/>
      <w:pPr>
        <w:ind w:left="3038" w:hanging="180"/>
      </w:pPr>
    </w:lvl>
    <w:lvl w:ilvl="3" w:tplc="0409000F" w:tentative="1">
      <w:start w:val="1"/>
      <w:numFmt w:val="decimal"/>
      <w:lvlText w:val="%4."/>
      <w:lvlJc w:val="left"/>
      <w:pPr>
        <w:ind w:left="3758" w:hanging="360"/>
      </w:pPr>
    </w:lvl>
    <w:lvl w:ilvl="4" w:tplc="04090019" w:tentative="1">
      <w:start w:val="1"/>
      <w:numFmt w:val="lowerLetter"/>
      <w:lvlText w:val="%5."/>
      <w:lvlJc w:val="left"/>
      <w:pPr>
        <w:ind w:left="4478" w:hanging="360"/>
      </w:pPr>
    </w:lvl>
    <w:lvl w:ilvl="5" w:tplc="0409001B" w:tentative="1">
      <w:start w:val="1"/>
      <w:numFmt w:val="lowerRoman"/>
      <w:lvlText w:val="%6."/>
      <w:lvlJc w:val="right"/>
      <w:pPr>
        <w:ind w:left="5198" w:hanging="180"/>
      </w:pPr>
    </w:lvl>
    <w:lvl w:ilvl="6" w:tplc="0409000F" w:tentative="1">
      <w:start w:val="1"/>
      <w:numFmt w:val="decimal"/>
      <w:lvlText w:val="%7."/>
      <w:lvlJc w:val="left"/>
      <w:pPr>
        <w:ind w:left="5918" w:hanging="360"/>
      </w:pPr>
    </w:lvl>
    <w:lvl w:ilvl="7" w:tplc="04090019" w:tentative="1">
      <w:start w:val="1"/>
      <w:numFmt w:val="lowerLetter"/>
      <w:lvlText w:val="%8."/>
      <w:lvlJc w:val="left"/>
      <w:pPr>
        <w:ind w:left="6638" w:hanging="360"/>
      </w:pPr>
    </w:lvl>
    <w:lvl w:ilvl="8" w:tplc="0409001B" w:tentative="1">
      <w:start w:val="1"/>
      <w:numFmt w:val="lowerRoman"/>
      <w:lvlText w:val="%9."/>
      <w:lvlJc w:val="right"/>
      <w:pPr>
        <w:ind w:left="7358" w:hanging="180"/>
      </w:pPr>
    </w:lvl>
  </w:abstractNum>
  <w:abstractNum w:abstractNumId="72" w15:restartNumberingAfterBreak="0">
    <w:nsid w:val="5DFA1C58"/>
    <w:multiLevelType w:val="hybridMultilevel"/>
    <w:tmpl w:val="AA7C0A0A"/>
    <w:lvl w:ilvl="0" w:tplc="C51C7244">
      <w:start w:val="5"/>
      <w:numFmt w:val="lowerLetter"/>
      <w:lvlText w:val="%1."/>
      <w:lvlJc w:val="left"/>
      <w:pPr>
        <w:ind w:left="2880" w:hanging="360"/>
      </w:pPr>
      <w:rPr>
        <w:rFonts w:ascii="Arial" w:eastAsia="Arial" w:hAnsi="Arial" w:cs="Arial" w:hint="default"/>
        <w:w w:val="96"/>
        <w:sz w:val="20"/>
        <w:szCs w:val="20"/>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16233AA"/>
    <w:multiLevelType w:val="hybridMultilevel"/>
    <w:tmpl w:val="8C4E25AA"/>
    <w:lvl w:ilvl="0" w:tplc="74962060">
      <w:start w:val="1"/>
      <w:numFmt w:val="decimal"/>
      <w:lvlText w:val="%1)"/>
      <w:lvlJc w:val="left"/>
      <w:pPr>
        <w:ind w:left="2520" w:hanging="363"/>
      </w:pPr>
      <w:rPr>
        <w:rFonts w:ascii="Arial" w:eastAsia="Arial" w:hAnsi="Arial" w:cs="Arial" w:hint="default"/>
        <w:b w:val="0"/>
        <w:bCs w:val="0"/>
        <w:i w:val="0"/>
        <w:iCs w:val="0"/>
        <w:spacing w:val="-1"/>
        <w:w w:val="91"/>
        <w:sz w:val="20"/>
        <w:szCs w:val="20"/>
        <w:lang w:val="en-US" w:eastAsia="en-US" w:bidi="ar-SA"/>
      </w:rPr>
    </w:lvl>
    <w:lvl w:ilvl="1" w:tplc="6C1618E4">
      <w:numFmt w:val="bullet"/>
      <w:lvlText w:val="•"/>
      <w:lvlJc w:val="left"/>
      <w:pPr>
        <w:ind w:left="3420" w:hanging="363"/>
      </w:pPr>
      <w:rPr>
        <w:rFonts w:hint="default"/>
        <w:lang w:val="en-US" w:eastAsia="en-US" w:bidi="ar-SA"/>
      </w:rPr>
    </w:lvl>
    <w:lvl w:ilvl="2" w:tplc="214A72D0">
      <w:numFmt w:val="bullet"/>
      <w:lvlText w:val="•"/>
      <w:lvlJc w:val="left"/>
      <w:pPr>
        <w:ind w:left="4320" w:hanging="363"/>
      </w:pPr>
      <w:rPr>
        <w:rFonts w:hint="default"/>
        <w:lang w:val="en-US" w:eastAsia="en-US" w:bidi="ar-SA"/>
      </w:rPr>
    </w:lvl>
    <w:lvl w:ilvl="3" w:tplc="FBF0EA3C">
      <w:numFmt w:val="bullet"/>
      <w:lvlText w:val="•"/>
      <w:lvlJc w:val="left"/>
      <w:pPr>
        <w:ind w:left="5220" w:hanging="363"/>
      </w:pPr>
      <w:rPr>
        <w:rFonts w:hint="default"/>
        <w:lang w:val="en-US" w:eastAsia="en-US" w:bidi="ar-SA"/>
      </w:rPr>
    </w:lvl>
    <w:lvl w:ilvl="4" w:tplc="82325AAC">
      <w:numFmt w:val="bullet"/>
      <w:lvlText w:val="•"/>
      <w:lvlJc w:val="left"/>
      <w:pPr>
        <w:ind w:left="6120" w:hanging="363"/>
      </w:pPr>
      <w:rPr>
        <w:rFonts w:hint="default"/>
        <w:lang w:val="en-US" w:eastAsia="en-US" w:bidi="ar-SA"/>
      </w:rPr>
    </w:lvl>
    <w:lvl w:ilvl="5" w:tplc="034CC76E">
      <w:numFmt w:val="bullet"/>
      <w:lvlText w:val="•"/>
      <w:lvlJc w:val="left"/>
      <w:pPr>
        <w:ind w:left="7020" w:hanging="363"/>
      </w:pPr>
      <w:rPr>
        <w:rFonts w:hint="default"/>
        <w:lang w:val="en-US" w:eastAsia="en-US" w:bidi="ar-SA"/>
      </w:rPr>
    </w:lvl>
    <w:lvl w:ilvl="6" w:tplc="5DB08500">
      <w:numFmt w:val="bullet"/>
      <w:lvlText w:val="•"/>
      <w:lvlJc w:val="left"/>
      <w:pPr>
        <w:ind w:left="7920" w:hanging="363"/>
      </w:pPr>
      <w:rPr>
        <w:rFonts w:hint="default"/>
        <w:lang w:val="en-US" w:eastAsia="en-US" w:bidi="ar-SA"/>
      </w:rPr>
    </w:lvl>
    <w:lvl w:ilvl="7" w:tplc="B2B8B7A2">
      <w:numFmt w:val="bullet"/>
      <w:lvlText w:val="•"/>
      <w:lvlJc w:val="left"/>
      <w:pPr>
        <w:ind w:left="8820" w:hanging="363"/>
      </w:pPr>
      <w:rPr>
        <w:rFonts w:hint="default"/>
        <w:lang w:val="en-US" w:eastAsia="en-US" w:bidi="ar-SA"/>
      </w:rPr>
    </w:lvl>
    <w:lvl w:ilvl="8" w:tplc="38128170">
      <w:numFmt w:val="bullet"/>
      <w:lvlText w:val="•"/>
      <w:lvlJc w:val="left"/>
      <w:pPr>
        <w:ind w:left="9720" w:hanging="363"/>
      </w:pPr>
      <w:rPr>
        <w:rFonts w:hint="default"/>
        <w:lang w:val="en-US" w:eastAsia="en-US" w:bidi="ar-SA"/>
      </w:rPr>
    </w:lvl>
  </w:abstractNum>
  <w:abstractNum w:abstractNumId="74" w15:restartNumberingAfterBreak="0">
    <w:nsid w:val="6294023A"/>
    <w:multiLevelType w:val="multilevel"/>
    <w:tmpl w:val="7FB48E42"/>
    <w:lvl w:ilvl="0">
      <w:start w:val="3"/>
      <w:numFmt w:val="upperLetter"/>
      <w:lvlText w:val="%1"/>
      <w:lvlJc w:val="left"/>
      <w:pPr>
        <w:ind w:left="1800" w:hanging="720"/>
      </w:pPr>
      <w:rPr>
        <w:rFonts w:hint="default"/>
      </w:rPr>
    </w:lvl>
    <w:lvl w:ilvl="1">
      <w:start w:val="14"/>
      <w:numFmt w:val="decimal"/>
      <w:lvlText w:val="%1.%2."/>
      <w:lvlJc w:val="left"/>
      <w:pPr>
        <w:ind w:left="1800" w:hanging="720"/>
      </w:pPr>
      <w:rPr>
        <w:rFonts w:ascii="Arial" w:eastAsia="Arial" w:hAnsi="Arial" w:cs="Arial" w:hint="default"/>
        <w:b w:val="0"/>
        <w:bCs w:val="0"/>
        <w:i w:val="0"/>
        <w:iCs w:val="0"/>
        <w:spacing w:val="0"/>
        <w:w w:val="96"/>
        <w:sz w:val="20"/>
        <w:szCs w:val="20"/>
      </w:rPr>
    </w:lvl>
    <w:lvl w:ilvl="2">
      <w:start w:val="1"/>
      <w:numFmt w:val="lowerLetter"/>
      <w:lvlText w:val="%3."/>
      <w:lvlJc w:val="left"/>
      <w:pPr>
        <w:ind w:left="2520" w:hanging="720"/>
      </w:pPr>
      <w:rPr>
        <w:rFonts w:ascii="Arial" w:eastAsia="Arial" w:hAnsi="Arial" w:cs="Arial" w:hint="default"/>
        <w:b w:val="0"/>
        <w:bCs w:val="0"/>
        <w:i w:val="0"/>
        <w:iCs w:val="0"/>
        <w:spacing w:val="0"/>
        <w:w w:val="96"/>
        <w:sz w:val="20"/>
        <w:szCs w:val="20"/>
      </w:rPr>
    </w:lvl>
    <w:lvl w:ilvl="3">
      <w:numFmt w:val="bullet"/>
      <w:lvlText w:val="•"/>
      <w:lvlJc w:val="left"/>
      <w:pPr>
        <w:ind w:left="4520" w:hanging="720"/>
      </w:pPr>
      <w:rPr>
        <w:rFonts w:hint="default"/>
      </w:rPr>
    </w:lvl>
    <w:lvl w:ilvl="4">
      <w:numFmt w:val="bullet"/>
      <w:lvlText w:val="•"/>
      <w:lvlJc w:val="left"/>
      <w:pPr>
        <w:ind w:left="5520" w:hanging="720"/>
      </w:pPr>
      <w:rPr>
        <w:rFonts w:hint="default"/>
      </w:rPr>
    </w:lvl>
    <w:lvl w:ilvl="5">
      <w:numFmt w:val="bullet"/>
      <w:lvlText w:val="•"/>
      <w:lvlJc w:val="left"/>
      <w:pPr>
        <w:ind w:left="6520" w:hanging="720"/>
      </w:pPr>
      <w:rPr>
        <w:rFonts w:hint="default"/>
      </w:rPr>
    </w:lvl>
    <w:lvl w:ilvl="6">
      <w:numFmt w:val="bullet"/>
      <w:lvlText w:val="•"/>
      <w:lvlJc w:val="left"/>
      <w:pPr>
        <w:ind w:left="7520" w:hanging="720"/>
      </w:pPr>
      <w:rPr>
        <w:rFonts w:hint="default"/>
      </w:rPr>
    </w:lvl>
    <w:lvl w:ilvl="7">
      <w:numFmt w:val="bullet"/>
      <w:lvlText w:val="•"/>
      <w:lvlJc w:val="left"/>
      <w:pPr>
        <w:ind w:left="8520" w:hanging="720"/>
      </w:pPr>
      <w:rPr>
        <w:rFonts w:hint="default"/>
      </w:rPr>
    </w:lvl>
    <w:lvl w:ilvl="8">
      <w:numFmt w:val="bullet"/>
      <w:lvlText w:val="•"/>
      <w:lvlJc w:val="left"/>
      <w:pPr>
        <w:ind w:left="9520" w:hanging="720"/>
      </w:pPr>
      <w:rPr>
        <w:rFonts w:hint="default"/>
      </w:rPr>
    </w:lvl>
  </w:abstractNum>
  <w:abstractNum w:abstractNumId="75" w15:restartNumberingAfterBreak="0">
    <w:nsid w:val="62B04EB8"/>
    <w:multiLevelType w:val="multilevel"/>
    <w:tmpl w:val="5A68AF52"/>
    <w:lvl w:ilvl="0">
      <w:start w:val="4"/>
      <w:numFmt w:val="decimal"/>
      <w:lvlText w:val="%1"/>
      <w:lvlJc w:val="left"/>
      <w:pPr>
        <w:ind w:left="1440" w:hanging="723"/>
      </w:pPr>
      <w:rPr>
        <w:rFonts w:hint="default"/>
        <w:lang w:val="en-US" w:eastAsia="en-US" w:bidi="ar-SA"/>
      </w:rPr>
    </w:lvl>
    <w:lvl w:ilvl="1">
      <w:start w:val="1"/>
      <w:numFmt w:val="decimal"/>
      <w:lvlText w:val="%1.%2."/>
      <w:lvlJc w:val="left"/>
      <w:pPr>
        <w:ind w:left="1440" w:hanging="723"/>
      </w:pPr>
      <w:rPr>
        <w:rFonts w:hint="default"/>
        <w:spacing w:val="-1"/>
        <w:w w:val="99"/>
        <w:lang w:val="en-US" w:eastAsia="en-US" w:bidi="ar-SA"/>
      </w:rPr>
    </w:lvl>
    <w:lvl w:ilvl="2">
      <w:start w:val="1"/>
      <w:numFmt w:val="decimal"/>
      <w:lvlText w:val="%1.%2.%3."/>
      <w:lvlJc w:val="left"/>
      <w:pPr>
        <w:ind w:left="2160" w:hanging="720"/>
      </w:pPr>
      <w:rPr>
        <w:rFonts w:ascii="Arial" w:eastAsia="Arial" w:hAnsi="Arial" w:cs="Arial" w:hint="default"/>
        <w:b w:val="0"/>
        <w:bCs w:val="0"/>
        <w:i w:val="0"/>
        <w:iCs w:val="0"/>
        <w:spacing w:val="-1"/>
        <w:w w:val="99"/>
        <w:sz w:val="20"/>
        <w:szCs w:val="20"/>
        <w:lang w:val="en-US" w:eastAsia="en-US" w:bidi="ar-SA"/>
      </w:rPr>
    </w:lvl>
    <w:lvl w:ilvl="3">
      <w:start w:val="1"/>
      <w:numFmt w:val="decimal"/>
      <w:lvlText w:val="%1.%2.%3.%4."/>
      <w:lvlJc w:val="left"/>
      <w:pPr>
        <w:ind w:left="3060" w:hanging="900"/>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5175" w:hanging="900"/>
      </w:pPr>
      <w:rPr>
        <w:rFonts w:hint="default"/>
        <w:lang w:val="en-US" w:eastAsia="en-US" w:bidi="ar-SA"/>
      </w:rPr>
    </w:lvl>
    <w:lvl w:ilvl="5">
      <w:numFmt w:val="bullet"/>
      <w:lvlText w:val="•"/>
      <w:lvlJc w:val="left"/>
      <w:pPr>
        <w:ind w:left="6232" w:hanging="900"/>
      </w:pPr>
      <w:rPr>
        <w:rFonts w:hint="default"/>
        <w:lang w:val="en-US" w:eastAsia="en-US" w:bidi="ar-SA"/>
      </w:rPr>
    </w:lvl>
    <w:lvl w:ilvl="6">
      <w:numFmt w:val="bullet"/>
      <w:lvlText w:val="•"/>
      <w:lvlJc w:val="left"/>
      <w:pPr>
        <w:ind w:left="7290" w:hanging="900"/>
      </w:pPr>
      <w:rPr>
        <w:rFonts w:hint="default"/>
        <w:lang w:val="en-US" w:eastAsia="en-US" w:bidi="ar-SA"/>
      </w:rPr>
    </w:lvl>
    <w:lvl w:ilvl="7">
      <w:numFmt w:val="bullet"/>
      <w:lvlText w:val="•"/>
      <w:lvlJc w:val="left"/>
      <w:pPr>
        <w:ind w:left="8347" w:hanging="900"/>
      </w:pPr>
      <w:rPr>
        <w:rFonts w:hint="default"/>
        <w:lang w:val="en-US" w:eastAsia="en-US" w:bidi="ar-SA"/>
      </w:rPr>
    </w:lvl>
    <w:lvl w:ilvl="8">
      <w:numFmt w:val="bullet"/>
      <w:lvlText w:val="•"/>
      <w:lvlJc w:val="left"/>
      <w:pPr>
        <w:ind w:left="9405" w:hanging="900"/>
      </w:pPr>
      <w:rPr>
        <w:rFonts w:hint="default"/>
        <w:lang w:val="en-US" w:eastAsia="en-US" w:bidi="ar-SA"/>
      </w:rPr>
    </w:lvl>
  </w:abstractNum>
  <w:abstractNum w:abstractNumId="76" w15:restartNumberingAfterBreak="0">
    <w:nsid w:val="62F22ED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6A2736E9"/>
    <w:multiLevelType w:val="multilevel"/>
    <w:tmpl w:val="9D3A45FE"/>
    <w:lvl w:ilvl="0">
      <w:start w:val="5"/>
      <w:numFmt w:val="upperLetter"/>
      <w:lvlText w:val="%1"/>
      <w:lvlJc w:val="left"/>
      <w:pPr>
        <w:ind w:left="1699" w:hanging="622"/>
      </w:pPr>
      <w:rPr>
        <w:rFonts w:hint="default"/>
        <w:lang w:val="en-US" w:eastAsia="en-US" w:bidi="ar-SA"/>
      </w:rPr>
    </w:lvl>
    <w:lvl w:ilvl="1">
      <w:start w:val="3"/>
      <w:numFmt w:val="decimal"/>
      <w:lvlText w:val="%1.%2"/>
      <w:lvlJc w:val="left"/>
      <w:pPr>
        <w:ind w:left="1699" w:hanging="622"/>
        <w:jc w:val="right"/>
      </w:pPr>
      <w:rPr>
        <w:rFonts w:ascii="Arial" w:eastAsia="Arial" w:hAnsi="Arial" w:cs="Arial" w:hint="default"/>
        <w:b w:val="0"/>
        <w:bCs w:val="0"/>
        <w:i w:val="0"/>
        <w:iCs w:val="0"/>
        <w:spacing w:val="-1"/>
        <w:w w:val="99"/>
        <w:sz w:val="20"/>
        <w:szCs w:val="20"/>
        <w:lang w:val="en-US" w:eastAsia="en-US" w:bidi="ar-SA"/>
      </w:rPr>
    </w:lvl>
    <w:lvl w:ilvl="2">
      <w:start w:val="1"/>
      <w:numFmt w:val="lowerLetter"/>
      <w:lvlText w:val="%3."/>
      <w:lvlJc w:val="left"/>
      <w:pPr>
        <w:ind w:left="2059" w:hanging="360"/>
        <w:jc w:val="right"/>
      </w:pPr>
      <w:rPr>
        <w:rFonts w:ascii="Arial" w:eastAsia="Arial" w:hAnsi="Arial" w:cs="Arial" w:hint="default"/>
        <w:b w:val="0"/>
        <w:bCs w:val="0"/>
        <w:i w:val="0"/>
        <w:iCs w:val="0"/>
        <w:spacing w:val="0"/>
        <w:w w:val="96"/>
        <w:sz w:val="20"/>
        <w:szCs w:val="20"/>
        <w:lang w:val="en-US" w:eastAsia="en-US" w:bidi="ar-SA"/>
      </w:rPr>
    </w:lvl>
    <w:lvl w:ilvl="3">
      <w:start w:val="1"/>
      <w:numFmt w:val="decimal"/>
      <w:lvlText w:val="(%4)"/>
      <w:lvlJc w:val="left"/>
      <w:pPr>
        <w:ind w:left="1800" w:hanging="360"/>
      </w:pPr>
      <w:rPr>
        <w:rFonts w:hint="default"/>
        <w:spacing w:val="-1"/>
        <w:w w:val="96"/>
        <w:lang w:val="en-US" w:eastAsia="en-US" w:bidi="ar-SA"/>
      </w:rPr>
    </w:lvl>
    <w:lvl w:ilvl="4">
      <w:start w:val="1"/>
      <w:numFmt w:val="lowerRoman"/>
      <w:lvlText w:val="%5."/>
      <w:lvlJc w:val="left"/>
      <w:pPr>
        <w:ind w:left="2700" w:hanging="281"/>
      </w:pPr>
      <w:rPr>
        <w:rFonts w:ascii="Arial" w:eastAsia="Arial" w:hAnsi="Arial" w:cs="Arial" w:hint="default"/>
        <w:b w:val="0"/>
        <w:bCs w:val="0"/>
        <w:i w:val="0"/>
        <w:iCs w:val="0"/>
        <w:spacing w:val="0"/>
        <w:w w:val="96"/>
        <w:sz w:val="20"/>
        <w:szCs w:val="20"/>
        <w:lang w:val="en-US" w:eastAsia="en-US" w:bidi="ar-SA"/>
      </w:rPr>
    </w:lvl>
    <w:lvl w:ilvl="5">
      <w:numFmt w:val="bullet"/>
      <w:lvlText w:val="•"/>
      <w:lvlJc w:val="left"/>
      <w:pPr>
        <w:ind w:left="4170" w:hanging="281"/>
      </w:pPr>
      <w:rPr>
        <w:rFonts w:hint="default"/>
        <w:lang w:val="en-US" w:eastAsia="en-US" w:bidi="ar-SA"/>
      </w:rPr>
    </w:lvl>
    <w:lvl w:ilvl="6">
      <w:numFmt w:val="bullet"/>
      <w:lvlText w:val="•"/>
      <w:lvlJc w:val="left"/>
      <w:pPr>
        <w:ind w:left="5640" w:hanging="281"/>
      </w:pPr>
      <w:rPr>
        <w:rFonts w:hint="default"/>
        <w:lang w:val="en-US" w:eastAsia="en-US" w:bidi="ar-SA"/>
      </w:rPr>
    </w:lvl>
    <w:lvl w:ilvl="7">
      <w:numFmt w:val="bullet"/>
      <w:lvlText w:val="•"/>
      <w:lvlJc w:val="left"/>
      <w:pPr>
        <w:ind w:left="7110" w:hanging="281"/>
      </w:pPr>
      <w:rPr>
        <w:rFonts w:hint="default"/>
        <w:lang w:val="en-US" w:eastAsia="en-US" w:bidi="ar-SA"/>
      </w:rPr>
    </w:lvl>
    <w:lvl w:ilvl="8">
      <w:numFmt w:val="bullet"/>
      <w:lvlText w:val="•"/>
      <w:lvlJc w:val="left"/>
      <w:pPr>
        <w:ind w:left="8580" w:hanging="281"/>
      </w:pPr>
      <w:rPr>
        <w:rFonts w:hint="default"/>
        <w:lang w:val="en-US" w:eastAsia="en-US" w:bidi="ar-SA"/>
      </w:rPr>
    </w:lvl>
  </w:abstractNum>
  <w:abstractNum w:abstractNumId="78" w15:restartNumberingAfterBreak="0">
    <w:nsid w:val="6ACC594D"/>
    <w:multiLevelType w:val="multilevel"/>
    <w:tmpl w:val="DEAC121C"/>
    <w:lvl w:ilvl="0">
      <w:start w:val="3"/>
      <w:numFmt w:val="lowerLetter"/>
      <w:lvlText w:val="%1."/>
      <w:lvlJc w:val="left"/>
      <w:pPr>
        <w:ind w:left="1440" w:hanging="723"/>
      </w:pPr>
      <w:rPr>
        <w:rFonts w:hint="default"/>
        <w:b/>
        <w:bCs/>
        <w:i w:val="0"/>
        <w:iCs w:val="0"/>
        <w:spacing w:val="0"/>
        <w:w w:val="99"/>
        <w:sz w:val="20"/>
        <w:szCs w:val="20"/>
      </w:rPr>
    </w:lvl>
    <w:lvl w:ilvl="1">
      <w:start w:val="1"/>
      <w:numFmt w:val="upperLetter"/>
      <w:lvlText w:val="%2."/>
      <w:lvlJc w:val="left"/>
      <w:pPr>
        <w:ind w:left="1800" w:hanging="723"/>
      </w:pPr>
      <w:rPr>
        <w:rFonts w:ascii="Arial" w:eastAsia="Arial" w:hAnsi="Arial" w:cs="Arial" w:hint="default"/>
        <w:b/>
        <w:bCs/>
        <w:i w:val="0"/>
        <w:iCs w:val="0"/>
        <w:spacing w:val="0"/>
        <w:w w:val="97"/>
        <w:sz w:val="20"/>
        <w:szCs w:val="20"/>
      </w:rPr>
    </w:lvl>
    <w:lvl w:ilvl="2">
      <w:start w:val="2"/>
      <w:numFmt w:val="decimal"/>
      <w:lvlText w:val="%2.%3."/>
      <w:lvlJc w:val="left"/>
      <w:pPr>
        <w:ind w:left="1800" w:hanging="720"/>
      </w:pPr>
      <w:rPr>
        <w:rFonts w:hint="default"/>
        <w:spacing w:val="-1"/>
        <w:w w:val="96"/>
      </w:rPr>
    </w:lvl>
    <w:lvl w:ilvl="3">
      <w:start w:val="1"/>
      <w:numFmt w:val="lowerLetter"/>
      <w:lvlText w:val="%4."/>
      <w:lvlJc w:val="left"/>
      <w:pPr>
        <w:ind w:left="3060" w:hanging="720"/>
      </w:pPr>
      <w:rPr>
        <w:rFonts w:hint="default"/>
        <w:i w:val="0"/>
        <w:iCs w:val="0"/>
        <w:spacing w:val="0"/>
        <w:w w:val="96"/>
      </w:rPr>
    </w:lvl>
    <w:lvl w:ilvl="4">
      <w:start w:val="1"/>
      <w:numFmt w:val="decimal"/>
      <w:lvlText w:val="%5."/>
      <w:lvlJc w:val="left"/>
      <w:pPr>
        <w:ind w:left="3180" w:hanging="720"/>
      </w:pPr>
      <w:rPr>
        <w:rFonts w:ascii="Arial" w:eastAsia="Arial" w:hAnsi="Arial" w:cs="Arial" w:hint="default"/>
        <w:b w:val="0"/>
        <w:bCs w:val="0"/>
        <w:i w:val="0"/>
        <w:iCs w:val="0"/>
        <w:spacing w:val="0"/>
        <w:w w:val="96"/>
        <w:sz w:val="20"/>
        <w:szCs w:val="20"/>
      </w:rPr>
    </w:lvl>
    <w:lvl w:ilvl="5">
      <w:numFmt w:val="bullet"/>
      <w:lvlText w:val="•"/>
      <w:lvlJc w:val="left"/>
      <w:pPr>
        <w:ind w:left="2520" w:hanging="720"/>
      </w:pPr>
      <w:rPr>
        <w:rFonts w:hint="default"/>
      </w:rPr>
    </w:lvl>
    <w:lvl w:ilvl="6">
      <w:numFmt w:val="bullet"/>
      <w:lvlText w:val="•"/>
      <w:lvlJc w:val="left"/>
      <w:pPr>
        <w:ind w:left="3180" w:hanging="720"/>
      </w:pPr>
      <w:rPr>
        <w:rFonts w:hint="default"/>
      </w:rPr>
    </w:lvl>
    <w:lvl w:ilvl="7">
      <w:numFmt w:val="bullet"/>
      <w:lvlText w:val="•"/>
      <w:lvlJc w:val="left"/>
      <w:pPr>
        <w:ind w:left="3240" w:hanging="720"/>
      </w:pPr>
      <w:rPr>
        <w:rFonts w:hint="default"/>
      </w:rPr>
    </w:lvl>
    <w:lvl w:ilvl="8">
      <w:numFmt w:val="bullet"/>
      <w:lvlText w:val="•"/>
      <w:lvlJc w:val="left"/>
      <w:pPr>
        <w:ind w:left="6000" w:hanging="720"/>
      </w:pPr>
      <w:rPr>
        <w:rFonts w:hint="default"/>
      </w:rPr>
    </w:lvl>
  </w:abstractNum>
  <w:abstractNum w:abstractNumId="79" w15:restartNumberingAfterBreak="0">
    <w:nsid w:val="6D023C9C"/>
    <w:multiLevelType w:val="hybridMultilevel"/>
    <w:tmpl w:val="E5E05FEE"/>
    <w:lvl w:ilvl="0" w:tplc="A4B8C7BC">
      <w:start w:val="1"/>
      <w:numFmt w:val="lowerLetter"/>
      <w:lvlText w:val="%1)"/>
      <w:lvlJc w:val="left"/>
      <w:pPr>
        <w:ind w:left="574" w:hanging="360"/>
      </w:pPr>
      <w:rPr>
        <w:rFonts w:ascii="Arial" w:eastAsia="Arial" w:hAnsi="Arial" w:cs="Arial" w:hint="default"/>
        <w:b w:val="0"/>
        <w:bCs w:val="0"/>
        <w:i w:val="0"/>
        <w:iCs w:val="0"/>
        <w:spacing w:val="0"/>
        <w:w w:val="100"/>
        <w:sz w:val="18"/>
        <w:szCs w:val="18"/>
        <w:lang w:val="en-US" w:eastAsia="en-US" w:bidi="ar-SA"/>
      </w:rPr>
    </w:lvl>
    <w:lvl w:ilvl="1" w:tplc="198A06AC">
      <w:numFmt w:val="bullet"/>
      <w:lvlText w:val="•"/>
      <w:lvlJc w:val="left"/>
      <w:pPr>
        <w:ind w:left="948" w:hanging="360"/>
      </w:pPr>
      <w:rPr>
        <w:rFonts w:hint="default"/>
        <w:lang w:val="en-US" w:eastAsia="en-US" w:bidi="ar-SA"/>
      </w:rPr>
    </w:lvl>
    <w:lvl w:ilvl="2" w:tplc="6A84C052">
      <w:numFmt w:val="bullet"/>
      <w:lvlText w:val="•"/>
      <w:lvlJc w:val="left"/>
      <w:pPr>
        <w:ind w:left="1317" w:hanging="360"/>
      </w:pPr>
      <w:rPr>
        <w:rFonts w:hint="default"/>
        <w:lang w:val="en-US" w:eastAsia="en-US" w:bidi="ar-SA"/>
      </w:rPr>
    </w:lvl>
    <w:lvl w:ilvl="3" w:tplc="80E68CA0">
      <w:numFmt w:val="bullet"/>
      <w:lvlText w:val="•"/>
      <w:lvlJc w:val="left"/>
      <w:pPr>
        <w:ind w:left="1686" w:hanging="360"/>
      </w:pPr>
      <w:rPr>
        <w:rFonts w:hint="default"/>
        <w:lang w:val="en-US" w:eastAsia="en-US" w:bidi="ar-SA"/>
      </w:rPr>
    </w:lvl>
    <w:lvl w:ilvl="4" w:tplc="436ABFF2">
      <w:numFmt w:val="bullet"/>
      <w:lvlText w:val="•"/>
      <w:lvlJc w:val="left"/>
      <w:pPr>
        <w:ind w:left="2055" w:hanging="360"/>
      </w:pPr>
      <w:rPr>
        <w:rFonts w:hint="default"/>
        <w:lang w:val="en-US" w:eastAsia="en-US" w:bidi="ar-SA"/>
      </w:rPr>
    </w:lvl>
    <w:lvl w:ilvl="5" w:tplc="467A0F60">
      <w:numFmt w:val="bullet"/>
      <w:lvlText w:val="•"/>
      <w:lvlJc w:val="left"/>
      <w:pPr>
        <w:ind w:left="2424" w:hanging="360"/>
      </w:pPr>
      <w:rPr>
        <w:rFonts w:hint="default"/>
        <w:lang w:val="en-US" w:eastAsia="en-US" w:bidi="ar-SA"/>
      </w:rPr>
    </w:lvl>
    <w:lvl w:ilvl="6" w:tplc="280A512E">
      <w:numFmt w:val="bullet"/>
      <w:lvlText w:val="•"/>
      <w:lvlJc w:val="left"/>
      <w:pPr>
        <w:ind w:left="2793" w:hanging="360"/>
      </w:pPr>
      <w:rPr>
        <w:rFonts w:hint="default"/>
        <w:lang w:val="en-US" w:eastAsia="en-US" w:bidi="ar-SA"/>
      </w:rPr>
    </w:lvl>
    <w:lvl w:ilvl="7" w:tplc="CCDEF16C">
      <w:numFmt w:val="bullet"/>
      <w:lvlText w:val="•"/>
      <w:lvlJc w:val="left"/>
      <w:pPr>
        <w:ind w:left="3162" w:hanging="360"/>
      </w:pPr>
      <w:rPr>
        <w:rFonts w:hint="default"/>
        <w:lang w:val="en-US" w:eastAsia="en-US" w:bidi="ar-SA"/>
      </w:rPr>
    </w:lvl>
    <w:lvl w:ilvl="8" w:tplc="78A0F396">
      <w:numFmt w:val="bullet"/>
      <w:lvlText w:val="•"/>
      <w:lvlJc w:val="left"/>
      <w:pPr>
        <w:ind w:left="3531" w:hanging="360"/>
      </w:pPr>
      <w:rPr>
        <w:rFonts w:hint="default"/>
        <w:lang w:val="en-US" w:eastAsia="en-US" w:bidi="ar-SA"/>
      </w:rPr>
    </w:lvl>
  </w:abstractNum>
  <w:abstractNum w:abstractNumId="80" w15:restartNumberingAfterBreak="0">
    <w:nsid w:val="6E3120FB"/>
    <w:multiLevelType w:val="multilevel"/>
    <w:tmpl w:val="CDC45350"/>
    <w:lvl w:ilvl="0">
      <w:start w:val="5"/>
      <w:numFmt w:val="upperLetter"/>
      <w:lvlText w:val="%1"/>
      <w:lvlJc w:val="left"/>
      <w:pPr>
        <w:ind w:left="1440" w:hanging="689"/>
      </w:pPr>
      <w:rPr>
        <w:rFonts w:hint="default"/>
        <w:lang w:val="en-US" w:eastAsia="en-US" w:bidi="ar-SA"/>
      </w:rPr>
    </w:lvl>
    <w:lvl w:ilvl="1">
      <w:start w:val="10"/>
      <w:numFmt w:val="decimal"/>
      <w:lvlText w:val="%1.%2."/>
      <w:lvlJc w:val="left"/>
      <w:pPr>
        <w:ind w:left="1440" w:hanging="689"/>
      </w:pPr>
      <w:rPr>
        <w:rFonts w:hint="default"/>
        <w:b w:val="0"/>
        <w:bCs/>
        <w:spacing w:val="-1"/>
        <w:w w:val="96"/>
        <w:lang w:val="en-US" w:eastAsia="en-US" w:bidi="ar-SA"/>
      </w:rPr>
    </w:lvl>
    <w:lvl w:ilvl="2">
      <w:start w:val="1"/>
      <w:numFmt w:val="decimal"/>
      <w:lvlText w:val="%3."/>
      <w:lvlJc w:val="left"/>
      <w:pPr>
        <w:ind w:left="1620" w:hanging="543"/>
      </w:pPr>
      <w:rPr>
        <w:rFonts w:ascii="Arial" w:eastAsia="Arial" w:hAnsi="Arial" w:cs="Arial" w:hint="default"/>
        <w:b w:val="0"/>
        <w:bCs w:val="0"/>
        <w:i w:val="0"/>
        <w:iCs w:val="0"/>
        <w:spacing w:val="0"/>
        <w:w w:val="96"/>
        <w:sz w:val="20"/>
        <w:szCs w:val="20"/>
        <w:lang w:val="en-US" w:eastAsia="en-US" w:bidi="ar-SA"/>
      </w:rPr>
    </w:lvl>
    <w:lvl w:ilvl="3">
      <w:numFmt w:val="bullet"/>
      <w:lvlText w:val="•"/>
      <w:lvlJc w:val="left"/>
      <w:pPr>
        <w:ind w:left="3740" w:hanging="543"/>
      </w:pPr>
      <w:rPr>
        <w:rFonts w:hint="default"/>
        <w:lang w:val="en-US" w:eastAsia="en-US" w:bidi="ar-SA"/>
      </w:rPr>
    </w:lvl>
    <w:lvl w:ilvl="4">
      <w:numFmt w:val="bullet"/>
      <w:lvlText w:val="•"/>
      <w:lvlJc w:val="left"/>
      <w:pPr>
        <w:ind w:left="4800" w:hanging="543"/>
      </w:pPr>
      <w:rPr>
        <w:rFonts w:hint="default"/>
        <w:lang w:val="en-US" w:eastAsia="en-US" w:bidi="ar-SA"/>
      </w:rPr>
    </w:lvl>
    <w:lvl w:ilvl="5">
      <w:numFmt w:val="bullet"/>
      <w:lvlText w:val="•"/>
      <w:lvlJc w:val="left"/>
      <w:pPr>
        <w:ind w:left="5860" w:hanging="543"/>
      </w:pPr>
      <w:rPr>
        <w:rFonts w:hint="default"/>
        <w:lang w:val="en-US" w:eastAsia="en-US" w:bidi="ar-SA"/>
      </w:rPr>
    </w:lvl>
    <w:lvl w:ilvl="6">
      <w:numFmt w:val="bullet"/>
      <w:lvlText w:val="•"/>
      <w:lvlJc w:val="left"/>
      <w:pPr>
        <w:ind w:left="6920" w:hanging="543"/>
      </w:pPr>
      <w:rPr>
        <w:rFonts w:hint="default"/>
        <w:lang w:val="en-US" w:eastAsia="en-US" w:bidi="ar-SA"/>
      </w:rPr>
    </w:lvl>
    <w:lvl w:ilvl="7">
      <w:numFmt w:val="bullet"/>
      <w:lvlText w:val="•"/>
      <w:lvlJc w:val="left"/>
      <w:pPr>
        <w:ind w:left="7980" w:hanging="543"/>
      </w:pPr>
      <w:rPr>
        <w:rFonts w:hint="default"/>
        <w:lang w:val="en-US" w:eastAsia="en-US" w:bidi="ar-SA"/>
      </w:rPr>
    </w:lvl>
    <w:lvl w:ilvl="8">
      <w:numFmt w:val="bullet"/>
      <w:lvlText w:val="•"/>
      <w:lvlJc w:val="left"/>
      <w:pPr>
        <w:ind w:left="9040" w:hanging="543"/>
      </w:pPr>
      <w:rPr>
        <w:rFonts w:hint="default"/>
        <w:lang w:val="en-US" w:eastAsia="en-US" w:bidi="ar-SA"/>
      </w:rPr>
    </w:lvl>
  </w:abstractNum>
  <w:abstractNum w:abstractNumId="81" w15:restartNumberingAfterBreak="0">
    <w:nsid w:val="6EA63255"/>
    <w:multiLevelType w:val="multilevel"/>
    <w:tmpl w:val="5088EF04"/>
    <w:lvl w:ilvl="0">
      <w:start w:val="1"/>
      <w:numFmt w:val="decimal"/>
      <w:lvlText w:val="(%1)"/>
      <w:lvlJc w:val="left"/>
      <w:pPr>
        <w:ind w:left="1440" w:hanging="723"/>
      </w:pPr>
      <w:rPr>
        <w:rFonts w:ascii="Arial" w:eastAsia="Arial" w:hAnsi="Arial" w:cs="Arial" w:hint="default"/>
        <w:b/>
        <w:bCs/>
        <w:i w:val="0"/>
        <w:iCs w:val="0"/>
        <w:spacing w:val="0"/>
        <w:w w:val="99"/>
        <w:sz w:val="20"/>
        <w:szCs w:val="20"/>
        <w:lang w:val="en-US" w:eastAsia="en-US" w:bidi="ar-SA"/>
      </w:rPr>
    </w:lvl>
    <w:lvl w:ilvl="1">
      <w:start w:val="1"/>
      <w:numFmt w:val="upperLetter"/>
      <w:lvlText w:val="%2."/>
      <w:lvlJc w:val="left"/>
      <w:pPr>
        <w:ind w:left="1800" w:hanging="723"/>
      </w:pPr>
      <w:rPr>
        <w:rFonts w:ascii="Arial" w:eastAsia="Arial" w:hAnsi="Arial" w:cs="Arial" w:hint="default"/>
        <w:b/>
        <w:bCs/>
        <w:i w:val="0"/>
        <w:iCs w:val="0"/>
        <w:spacing w:val="0"/>
        <w:w w:val="97"/>
        <w:sz w:val="20"/>
        <w:szCs w:val="20"/>
        <w:lang w:val="en-US" w:eastAsia="en-US" w:bidi="ar-SA"/>
      </w:rPr>
    </w:lvl>
    <w:lvl w:ilvl="2">
      <w:start w:val="1"/>
      <w:numFmt w:val="decimal"/>
      <w:lvlText w:val="%2.%3."/>
      <w:lvlJc w:val="left"/>
      <w:pPr>
        <w:ind w:left="1800" w:hanging="720"/>
      </w:pPr>
      <w:rPr>
        <w:rFonts w:hint="default"/>
        <w:spacing w:val="-1"/>
        <w:w w:val="96"/>
        <w:lang w:val="en-US" w:eastAsia="en-US" w:bidi="ar-SA"/>
      </w:rPr>
    </w:lvl>
    <w:lvl w:ilvl="3">
      <w:start w:val="1"/>
      <w:numFmt w:val="lowerLetter"/>
      <w:lvlText w:val="%4."/>
      <w:lvlJc w:val="left"/>
      <w:pPr>
        <w:ind w:left="2520" w:hanging="720"/>
      </w:pPr>
      <w:rPr>
        <w:rFonts w:hint="default"/>
        <w:spacing w:val="0"/>
        <w:w w:val="96"/>
        <w:lang w:val="en-US" w:eastAsia="en-US" w:bidi="ar-SA"/>
      </w:rPr>
    </w:lvl>
    <w:lvl w:ilvl="4">
      <w:start w:val="1"/>
      <w:numFmt w:val="decimal"/>
      <w:lvlText w:val="%5."/>
      <w:lvlJc w:val="left"/>
      <w:pPr>
        <w:ind w:left="3180" w:hanging="720"/>
      </w:pPr>
      <w:rPr>
        <w:rFonts w:ascii="Arial" w:eastAsia="Arial" w:hAnsi="Arial" w:cs="Arial" w:hint="default"/>
        <w:b w:val="0"/>
        <w:bCs w:val="0"/>
        <w:i w:val="0"/>
        <w:iCs w:val="0"/>
        <w:spacing w:val="0"/>
        <w:w w:val="96"/>
        <w:sz w:val="20"/>
        <w:szCs w:val="20"/>
        <w:lang w:val="en-US" w:eastAsia="en-US" w:bidi="ar-SA"/>
      </w:rPr>
    </w:lvl>
    <w:lvl w:ilvl="5">
      <w:numFmt w:val="bullet"/>
      <w:lvlText w:val="•"/>
      <w:lvlJc w:val="left"/>
      <w:pPr>
        <w:ind w:left="2520" w:hanging="720"/>
      </w:pPr>
      <w:rPr>
        <w:rFonts w:hint="default"/>
        <w:lang w:val="en-US" w:eastAsia="en-US" w:bidi="ar-SA"/>
      </w:rPr>
    </w:lvl>
    <w:lvl w:ilvl="6">
      <w:numFmt w:val="bullet"/>
      <w:lvlText w:val="•"/>
      <w:lvlJc w:val="left"/>
      <w:pPr>
        <w:ind w:left="3180" w:hanging="720"/>
      </w:pPr>
      <w:rPr>
        <w:rFonts w:hint="default"/>
        <w:lang w:val="en-US" w:eastAsia="en-US" w:bidi="ar-SA"/>
      </w:rPr>
    </w:lvl>
    <w:lvl w:ilvl="7">
      <w:numFmt w:val="bullet"/>
      <w:lvlText w:val="•"/>
      <w:lvlJc w:val="left"/>
      <w:pPr>
        <w:ind w:left="3240" w:hanging="720"/>
      </w:pPr>
      <w:rPr>
        <w:rFonts w:hint="default"/>
        <w:lang w:val="en-US" w:eastAsia="en-US" w:bidi="ar-SA"/>
      </w:rPr>
    </w:lvl>
    <w:lvl w:ilvl="8">
      <w:numFmt w:val="bullet"/>
      <w:lvlText w:val="•"/>
      <w:lvlJc w:val="left"/>
      <w:pPr>
        <w:ind w:left="6000" w:hanging="720"/>
      </w:pPr>
      <w:rPr>
        <w:rFonts w:hint="default"/>
        <w:lang w:val="en-US" w:eastAsia="en-US" w:bidi="ar-SA"/>
      </w:rPr>
    </w:lvl>
  </w:abstractNum>
  <w:abstractNum w:abstractNumId="82" w15:restartNumberingAfterBreak="0">
    <w:nsid w:val="6EB033D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3" w15:restartNumberingAfterBreak="0">
    <w:nsid w:val="6FD62DE7"/>
    <w:multiLevelType w:val="hybridMultilevel"/>
    <w:tmpl w:val="42D67CDC"/>
    <w:lvl w:ilvl="0" w:tplc="84B8277E">
      <w:start w:val="1"/>
      <w:numFmt w:val="decimal"/>
      <w:lvlText w:val="%1)"/>
      <w:lvlJc w:val="left"/>
      <w:pPr>
        <w:ind w:left="2880" w:hanging="360"/>
      </w:pPr>
      <w:rPr>
        <w:rFonts w:ascii="Arial" w:eastAsia="Arial" w:hAnsi="Arial" w:cs="Arial" w:hint="default"/>
        <w:b w:val="0"/>
        <w:bCs w:val="0"/>
        <w:i w:val="0"/>
        <w:iCs w:val="0"/>
        <w:spacing w:val="0"/>
        <w:w w:val="96"/>
        <w:sz w:val="20"/>
        <w:szCs w:val="20"/>
        <w:lang w:val="en-US" w:eastAsia="en-US" w:bidi="ar-SA"/>
      </w:rPr>
    </w:lvl>
    <w:lvl w:ilvl="1" w:tplc="7A7AFF70">
      <w:numFmt w:val="bullet"/>
      <w:lvlText w:val="•"/>
      <w:lvlJc w:val="left"/>
      <w:pPr>
        <w:ind w:left="3744" w:hanging="360"/>
      </w:pPr>
      <w:rPr>
        <w:rFonts w:hint="default"/>
        <w:lang w:val="en-US" w:eastAsia="en-US" w:bidi="ar-SA"/>
      </w:rPr>
    </w:lvl>
    <w:lvl w:ilvl="2" w:tplc="F9BC5B52">
      <w:numFmt w:val="bullet"/>
      <w:lvlText w:val="•"/>
      <w:lvlJc w:val="left"/>
      <w:pPr>
        <w:ind w:left="4608" w:hanging="360"/>
      </w:pPr>
      <w:rPr>
        <w:rFonts w:hint="default"/>
        <w:lang w:val="en-US" w:eastAsia="en-US" w:bidi="ar-SA"/>
      </w:rPr>
    </w:lvl>
    <w:lvl w:ilvl="3" w:tplc="AAFAE7B2">
      <w:numFmt w:val="bullet"/>
      <w:lvlText w:val="•"/>
      <w:lvlJc w:val="left"/>
      <w:pPr>
        <w:ind w:left="5472" w:hanging="360"/>
      </w:pPr>
      <w:rPr>
        <w:rFonts w:hint="default"/>
        <w:lang w:val="en-US" w:eastAsia="en-US" w:bidi="ar-SA"/>
      </w:rPr>
    </w:lvl>
    <w:lvl w:ilvl="4" w:tplc="2946AD10">
      <w:numFmt w:val="bullet"/>
      <w:lvlText w:val="•"/>
      <w:lvlJc w:val="left"/>
      <w:pPr>
        <w:ind w:left="6336" w:hanging="360"/>
      </w:pPr>
      <w:rPr>
        <w:rFonts w:hint="default"/>
        <w:lang w:val="en-US" w:eastAsia="en-US" w:bidi="ar-SA"/>
      </w:rPr>
    </w:lvl>
    <w:lvl w:ilvl="5" w:tplc="ED348C62">
      <w:numFmt w:val="bullet"/>
      <w:lvlText w:val="•"/>
      <w:lvlJc w:val="left"/>
      <w:pPr>
        <w:ind w:left="7200" w:hanging="360"/>
      </w:pPr>
      <w:rPr>
        <w:rFonts w:hint="default"/>
        <w:lang w:val="en-US" w:eastAsia="en-US" w:bidi="ar-SA"/>
      </w:rPr>
    </w:lvl>
    <w:lvl w:ilvl="6" w:tplc="0F8CAAC0">
      <w:numFmt w:val="bullet"/>
      <w:lvlText w:val="•"/>
      <w:lvlJc w:val="left"/>
      <w:pPr>
        <w:ind w:left="8064" w:hanging="360"/>
      </w:pPr>
      <w:rPr>
        <w:rFonts w:hint="default"/>
        <w:lang w:val="en-US" w:eastAsia="en-US" w:bidi="ar-SA"/>
      </w:rPr>
    </w:lvl>
    <w:lvl w:ilvl="7" w:tplc="28B2A008">
      <w:numFmt w:val="bullet"/>
      <w:lvlText w:val="•"/>
      <w:lvlJc w:val="left"/>
      <w:pPr>
        <w:ind w:left="8928" w:hanging="360"/>
      </w:pPr>
      <w:rPr>
        <w:rFonts w:hint="default"/>
        <w:lang w:val="en-US" w:eastAsia="en-US" w:bidi="ar-SA"/>
      </w:rPr>
    </w:lvl>
    <w:lvl w:ilvl="8" w:tplc="E542D732">
      <w:numFmt w:val="bullet"/>
      <w:lvlText w:val="•"/>
      <w:lvlJc w:val="left"/>
      <w:pPr>
        <w:ind w:left="9792" w:hanging="360"/>
      </w:pPr>
      <w:rPr>
        <w:rFonts w:hint="default"/>
        <w:lang w:val="en-US" w:eastAsia="en-US" w:bidi="ar-SA"/>
      </w:rPr>
    </w:lvl>
  </w:abstractNum>
  <w:abstractNum w:abstractNumId="84" w15:restartNumberingAfterBreak="0">
    <w:nsid w:val="70D266BA"/>
    <w:multiLevelType w:val="hybridMultilevel"/>
    <w:tmpl w:val="BEBE237C"/>
    <w:lvl w:ilvl="0" w:tplc="735CFC84">
      <w:start w:val="1"/>
      <w:numFmt w:val="decimal"/>
      <w:lvlText w:val="%1)"/>
      <w:lvlJc w:val="left"/>
      <w:pPr>
        <w:tabs>
          <w:tab w:val="num" w:pos="630"/>
        </w:tabs>
        <w:ind w:left="630" w:hanging="360"/>
      </w:pPr>
      <w:rPr>
        <w:rFonts w:ascii="Arial" w:hAnsi="Arial" w:cs="Times New Roman" w:hint="default"/>
        <w:b w:val="0"/>
        <w:i w:val="0"/>
        <w:sz w:val="20"/>
      </w:rPr>
    </w:lvl>
    <w:lvl w:ilvl="1" w:tplc="04090003">
      <w:start w:val="1"/>
      <w:numFmt w:val="lowerLetter"/>
      <w:lvlText w:val="%2."/>
      <w:lvlJc w:val="left"/>
      <w:pPr>
        <w:tabs>
          <w:tab w:val="num" w:pos="1440"/>
        </w:tabs>
        <w:ind w:left="1440" w:hanging="360"/>
      </w:pPr>
      <w:rPr>
        <w:rFonts w:ascii="Arial" w:hAnsi="Arial" w:cs="Times New Roman" w:hint="default"/>
        <w:b w:val="0"/>
        <w:i w:val="0"/>
        <w:sz w:val="20"/>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85" w15:restartNumberingAfterBreak="0">
    <w:nsid w:val="71DF549B"/>
    <w:multiLevelType w:val="hybridMultilevel"/>
    <w:tmpl w:val="0C66E462"/>
    <w:lvl w:ilvl="0" w:tplc="1626F9AC">
      <w:start w:val="1"/>
      <w:numFmt w:val="decimal"/>
      <w:lvlText w:val="%1)"/>
      <w:lvlJc w:val="left"/>
      <w:pPr>
        <w:ind w:left="3240" w:hanging="360"/>
      </w:pPr>
      <w:rPr>
        <w:rFonts w:ascii="Arial" w:eastAsia="Arial" w:hAnsi="Arial" w:cs="Arial" w:hint="default"/>
        <w:b w:val="0"/>
        <w:bCs w:val="0"/>
        <w:i w:val="0"/>
        <w:iCs w:val="0"/>
        <w:spacing w:val="0"/>
        <w:w w:val="96"/>
        <w:sz w:val="20"/>
        <w:szCs w:val="20"/>
        <w:lang w:val="en-US" w:eastAsia="en-US" w:bidi="ar-SA"/>
      </w:rPr>
    </w:lvl>
    <w:lvl w:ilvl="1" w:tplc="F536CC0A">
      <w:numFmt w:val="bullet"/>
      <w:lvlText w:val="•"/>
      <w:lvlJc w:val="left"/>
      <w:pPr>
        <w:ind w:left="4068" w:hanging="360"/>
      </w:pPr>
      <w:rPr>
        <w:rFonts w:hint="default"/>
        <w:lang w:val="en-US" w:eastAsia="en-US" w:bidi="ar-SA"/>
      </w:rPr>
    </w:lvl>
    <w:lvl w:ilvl="2" w:tplc="4C721A4A">
      <w:numFmt w:val="bullet"/>
      <w:lvlText w:val="•"/>
      <w:lvlJc w:val="left"/>
      <w:pPr>
        <w:ind w:left="4896" w:hanging="360"/>
      </w:pPr>
      <w:rPr>
        <w:rFonts w:hint="default"/>
        <w:lang w:val="en-US" w:eastAsia="en-US" w:bidi="ar-SA"/>
      </w:rPr>
    </w:lvl>
    <w:lvl w:ilvl="3" w:tplc="D318EC1A">
      <w:numFmt w:val="bullet"/>
      <w:lvlText w:val="•"/>
      <w:lvlJc w:val="left"/>
      <w:pPr>
        <w:ind w:left="5724" w:hanging="360"/>
      </w:pPr>
      <w:rPr>
        <w:rFonts w:hint="default"/>
        <w:lang w:val="en-US" w:eastAsia="en-US" w:bidi="ar-SA"/>
      </w:rPr>
    </w:lvl>
    <w:lvl w:ilvl="4" w:tplc="23805214">
      <w:numFmt w:val="bullet"/>
      <w:lvlText w:val="•"/>
      <w:lvlJc w:val="left"/>
      <w:pPr>
        <w:ind w:left="6552" w:hanging="360"/>
      </w:pPr>
      <w:rPr>
        <w:rFonts w:hint="default"/>
        <w:lang w:val="en-US" w:eastAsia="en-US" w:bidi="ar-SA"/>
      </w:rPr>
    </w:lvl>
    <w:lvl w:ilvl="5" w:tplc="39C2453A">
      <w:numFmt w:val="bullet"/>
      <w:lvlText w:val="•"/>
      <w:lvlJc w:val="left"/>
      <w:pPr>
        <w:ind w:left="7380" w:hanging="360"/>
      </w:pPr>
      <w:rPr>
        <w:rFonts w:hint="default"/>
        <w:lang w:val="en-US" w:eastAsia="en-US" w:bidi="ar-SA"/>
      </w:rPr>
    </w:lvl>
    <w:lvl w:ilvl="6" w:tplc="2160AF82">
      <w:numFmt w:val="bullet"/>
      <w:lvlText w:val="•"/>
      <w:lvlJc w:val="left"/>
      <w:pPr>
        <w:ind w:left="8208" w:hanging="360"/>
      </w:pPr>
      <w:rPr>
        <w:rFonts w:hint="default"/>
        <w:lang w:val="en-US" w:eastAsia="en-US" w:bidi="ar-SA"/>
      </w:rPr>
    </w:lvl>
    <w:lvl w:ilvl="7" w:tplc="B87CEBCE">
      <w:numFmt w:val="bullet"/>
      <w:lvlText w:val="•"/>
      <w:lvlJc w:val="left"/>
      <w:pPr>
        <w:ind w:left="9036" w:hanging="360"/>
      </w:pPr>
      <w:rPr>
        <w:rFonts w:hint="default"/>
        <w:lang w:val="en-US" w:eastAsia="en-US" w:bidi="ar-SA"/>
      </w:rPr>
    </w:lvl>
    <w:lvl w:ilvl="8" w:tplc="C108EF44">
      <w:numFmt w:val="bullet"/>
      <w:lvlText w:val="•"/>
      <w:lvlJc w:val="left"/>
      <w:pPr>
        <w:ind w:left="9864" w:hanging="360"/>
      </w:pPr>
      <w:rPr>
        <w:rFonts w:hint="default"/>
        <w:lang w:val="en-US" w:eastAsia="en-US" w:bidi="ar-SA"/>
      </w:rPr>
    </w:lvl>
  </w:abstractNum>
  <w:abstractNum w:abstractNumId="86" w15:restartNumberingAfterBreak="0">
    <w:nsid w:val="760B5758"/>
    <w:multiLevelType w:val="hybridMultilevel"/>
    <w:tmpl w:val="22523066"/>
    <w:lvl w:ilvl="0" w:tplc="2A92A268">
      <w:start w:val="1"/>
      <w:numFmt w:val="decimal"/>
      <w:lvlText w:val="%1)"/>
      <w:lvlJc w:val="left"/>
      <w:pPr>
        <w:ind w:left="2520" w:hanging="360"/>
      </w:pPr>
      <w:rPr>
        <w:rFonts w:ascii="Arial" w:eastAsia="Arial" w:hAnsi="Arial" w:cs="Arial" w:hint="default"/>
        <w:b w:val="0"/>
        <w:bCs w:val="0"/>
        <w:i w:val="0"/>
        <w:iCs w:val="0"/>
        <w:spacing w:val="-1"/>
        <w:w w:val="91"/>
        <w:sz w:val="20"/>
        <w:szCs w:val="20"/>
        <w:lang w:val="en-US" w:eastAsia="en-US" w:bidi="ar-SA"/>
      </w:rPr>
    </w:lvl>
    <w:lvl w:ilvl="1" w:tplc="1A826E86">
      <w:numFmt w:val="bullet"/>
      <w:lvlText w:val="•"/>
      <w:lvlJc w:val="left"/>
      <w:pPr>
        <w:ind w:left="3420" w:hanging="360"/>
      </w:pPr>
      <w:rPr>
        <w:rFonts w:hint="default"/>
        <w:lang w:val="en-US" w:eastAsia="en-US" w:bidi="ar-SA"/>
      </w:rPr>
    </w:lvl>
    <w:lvl w:ilvl="2" w:tplc="7B54B288">
      <w:numFmt w:val="bullet"/>
      <w:lvlText w:val="•"/>
      <w:lvlJc w:val="left"/>
      <w:pPr>
        <w:ind w:left="4320" w:hanging="360"/>
      </w:pPr>
      <w:rPr>
        <w:rFonts w:hint="default"/>
        <w:lang w:val="en-US" w:eastAsia="en-US" w:bidi="ar-SA"/>
      </w:rPr>
    </w:lvl>
    <w:lvl w:ilvl="3" w:tplc="8FA63FCA">
      <w:numFmt w:val="bullet"/>
      <w:lvlText w:val="•"/>
      <w:lvlJc w:val="left"/>
      <w:pPr>
        <w:ind w:left="5220" w:hanging="360"/>
      </w:pPr>
      <w:rPr>
        <w:rFonts w:hint="default"/>
        <w:lang w:val="en-US" w:eastAsia="en-US" w:bidi="ar-SA"/>
      </w:rPr>
    </w:lvl>
    <w:lvl w:ilvl="4" w:tplc="A9FEEF54">
      <w:numFmt w:val="bullet"/>
      <w:lvlText w:val="•"/>
      <w:lvlJc w:val="left"/>
      <w:pPr>
        <w:ind w:left="6120" w:hanging="360"/>
      </w:pPr>
      <w:rPr>
        <w:rFonts w:hint="default"/>
        <w:lang w:val="en-US" w:eastAsia="en-US" w:bidi="ar-SA"/>
      </w:rPr>
    </w:lvl>
    <w:lvl w:ilvl="5" w:tplc="F33019FC">
      <w:numFmt w:val="bullet"/>
      <w:lvlText w:val="•"/>
      <w:lvlJc w:val="left"/>
      <w:pPr>
        <w:ind w:left="7020" w:hanging="360"/>
      </w:pPr>
      <w:rPr>
        <w:rFonts w:hint="default"/>
        <w:lang w:val="en-US" w:eastAsia="en-US" w:bidi="ar-SA"/>
      </w:rPr>
    </w:lvl>
    <w:lvl w:ilvl="6" w:tplc="4634A882">
      <w:numFmt w:val="bullet"/>
      <w:lvlText w:val="•"/>
      <w:lvlJc w:val="left"/>
      <w:pPr>
        <w:ind w:left="7920" w:hanging="360"/>
      </w:pPr>
      <w:rPr>
        <w:rFonts w:hint="default"/>
        <w:lang w:val="en-US" w:eastAsia="en-US" w:bidi="ar-SA"/>
      </w:rPr>
    </w:lvl>
    <w:lvl w:ilvl="7" w:tplc="1A78DF26">
      <w:numFmt w:val="bullet"/>
      <w:lvlText w:val="•"/>
      <w:lvlJc w:val="left"/>
      <w:pPr>
        <w:ind w:left="8820" w:hanging="360"/>
      </w:pPr>
      <w:rPr>
        <w:rFonts w:hint="default"/>
        <w:lang w:val="en-US" w:eastAsia="en-US" w:bidi="ar-SA"/>
      </w:rPr>
    </w:lvl>
    <w:lvl w:ilvl="8" w:tplc="5DF29586">
      <w:numFmt w:val="bullet"/>
      <w:lvlText w:val="•"/>
      <w:lvlJc w:val="left"/>
      <w:pPr>
        <w:ind w:left="9720" w:hanging="360"/>
      </w:pPr>
      <w:rPr>
        <w:rFonts w:hint="default"/>
        <w:lang w:val="en-US" w:eastAsia="en-US" w:bidi="ar-SA"/>
      </w:rPr>
    </w:lvl>
  </w:abstractNum>
  <w:abstractNum w:abstractNumId="87" w15:restartNumberingAfterBreak="0">
    <w:nsid w:val="76101A08"/>
    <w:multiLevelType w:val="multilevel"/>
    <w:tmpl w:val="6526DC36"/>
    <w:lvl w:ilvl="0">
      <w:start w:val="1"/>
      <w:numFmt w:val="decimal"/>
      <w:lvlText w:val="(%1)"/>
      <w:lvlJc w:val="left"/>
      <w:pPr>
        <w:ind w:left="1360" w:hanging="721"/>
      </w:pPr>
      <w:rPr>
        <w:rFonts w:ascii="Arial" w:eastAsia="Arial" w:hAnsi="Arial" w:cs="Arial" w:hint="default"/>
        <w:b/>
        <w:bCs/>
        <w:w w:val="99"/>
        <w:sz w:val="20"/>
        <w:szCs w:val="20"/>
      </w:rPr>
    </w:lvl>
    <w:lvl w:ilvl="1">
      <w:start w:val="3"/>
      <w:numFmt w:val="upperLetter"/>
      <w:lvlText w:val="%2."/>
      <w:lvlJc w:val="left"/>
      <w:pPr>
        <w:ind w:left="1451" w:hanging="721"/>
      </w:pPr>
      <w:rPr>
        <w:rFonts w:ascii="Arial" w:eastAsia="Arial" w:hAnsi="Arial" w:cs="Arial" w:hint="default"/>
        <w:b/>
        <w:bCs/>
        <w:w w:val="99"/>
        <w:sz w:val="20"/>
        <w:szCs w:val="20"/>
      </w:rPr>
    </w:lvl>
    <w:lvl w:ilvl="2">
      <w:start w:val="13"/>
      <w:numFmt w:val="decimal"/>
      <w:lvlText w:val="%2.%3."/>
      <w:lvlJc w:val="left"/>
      <w:pPr>
        <w:ind w:left="1451" w:hanging="721"/>
      </w:pPr>
      <w:rPr>
        <w:rFonts w:ascii="Arial" w:eastAsia="Arial" w:hAnsi="Arial" w:cs="Arial" w:hint="default"/>
        <w:b w:val="0"/>
        <w:bCs/>
        <w:spacing w:val="-1"/>
        <w:w w:val="99"/>
        <w:sz w:val="20"/>
        <w:szCs w:val="20"/>
      </w:rPr>
    </w:lvl>
    <w:lvl w:ilvl="3">
      <w:start w:val="1"/>
      <w:numFmt w:val="lowerLetter"/>
      <w:lvlText w:val="%4."/>
      <w:lvlJc w:val="left"/>
      <w:pPr>
        <w:ind w:left="1955" w:hanging="360"/>
      </w:pPr>
      <w:rPr>
        <w:rFonts w:ascii="Arial" w:eastAsia="Arial" w:hAnsi="Arial" w:cs="Arial" w:hint="default"/>
        <w:spacing w:val="-1"/>
        <w:w w:val="99"/>
        <w:sz w:val="20"/>
        <w:szCs w:val="20"/>
      </w:rPr>
    </w:lvl>
    <w:lvl w:ilvl="4">
      <w:start w:val="1"/>
      <w:numFmt w:val="decimal"/>
      <w:lvlText w:val="(%5)"/>
      <w:lvlJc w:val="left"/>
      <w:pPr>
        <w:ind w:left="2891" w:hanging="720"/>
      </w:pPr>
      <w:rPr>
        <w:rFonts w:ascii="Arial" w:eastAsia="Arial" w:hAnsi="Arial" w:cs="Arial" w:hint="default"/>
        <w:w w:val="99"/>
        <w:sz w:val="20"/>
        <w:szCs w:val="20"/>
      </w:rPr>
    </w:lvl>
    <w:lvl w:ilvl="5">
      <w:start w:val="1"/>
      <w:numFmt w:val="lowerRoman"/>
      <w:lvlText w:val="%6."/>
      <w:lvlJc w:val="left"/>
      <w:pPr>
        <w:ind w:left="2891" w:hanging="473"/>
      </w:pPr>
      <w:rPr>
        <w:rFonts w:ascii="Arial" w:eastAsia="Arial" w:hAnsi="Arial" w:cs="Arial" w:hint="default"/>
        <w:spacing w:val="0"/>
        <w:w w:val="99"/>
        <w:sz w:val="20"/>
        <w:szCs w:val="20"/>
      </w:rPr>
    </w:lvl>
    <w:lvl w:ilvl="6">
      <w:start w:val="1"/>
      <w:numFmt w:val="decimal"/>
      <w:lvlText w:val="(%7)"/>
      <w:lvlJc w:val="left"/>
      <w:pPr>
        <w:ind w:left="3216" w:hanging="326"/>
      </w:pPr>
      <w:rPr>
        <w:rFonts w:ascii="Arial" w:eastAsia="Arial" w:hAnsi="Arial" w:cs="Arial" w:hint="default"/>
        <w:spacing w:val="0"/>
        <w:w w:val="99"/>
        <w:sz w:val="20"/>
        <w:szCs w:val="20"/>
      </w:rPr>
    </w:lvl>
    <w:lvl w:ilvl="7">
      <w:numFmt w:val="bullet"/>
      <w:lvlText w:val="•"/>
      <w:lvlJc w:val="left"/>
      <w:pPr>
        <w:ind w:left="3220" w:hanging="326"/>
      </w:pPr>
      <w:rPr>
        <w:rFonts w:hint="default"/>
      </w:rPr>
    </w:lvl>
    <w:lvl w:ilvl="8">
      <w:numFmt w:val="bullet"/>
      <w:lvlText w:val="•"/>
      <w:lvlJc w:val="left"/>
      <w:pPr>
        <w:ind w:left="5960" w:hanging="326"/>
      </w:pPr>
      <w:rPr>
        <w:rFonts w:hint="default"/>
      </w:rPr>
    </w:lvl>
  </w:abstractNum>
  <w:abstractNum w:abstractNumId="88" w15:restartNumberingAfterBreak="0">
    <w:nsid w:val="76E03262"/>
    <w:multiLevelType w:val="hybridMultilevel"/>
    <w:tmpl w:val="2346BF24"/>
    <w:lvl w:ilvl="0" w:tplc="63C4D322">
      <w:start w:val="1"/>
      <w:numFmt w:val="decimal"/>
      <w:lvlText w:val="%1)"/>
      <w:lvlJc w:val="left"/>
      <w:pPr>
        <w:ind w:left="2520" w:hanging="370"/>
      </w:pPr>
      <w:rPr>
        <w:rFonts w:ascii="Arial" w:eastAsia="Arial" w:hAnsi="Arial" w:cs="Arial" w:hint="default"/>
        <w:b w:val="0"/>
        <w:bCs w:val="0"/>
        <w:i w:val="0"/>
        <w:iCs w:val="0"/>
        <w:spacing w:val="0"/>
        <w:w w:val="91"/>
        <w:sz w:val="20"/>
        <w:szCs w:val="20"/>
        <w:lang w:val="en-US" w:eastAsia="en-US" w:bidi="ar-SA"/>
      </w:rPr>
    </w:lvl>
    <w:lvl w:ilvl="1" w:tplc="4DDC5702">
      <w:numFmt w:val="bullet"/>
      <w:lvlText w:val="•"/>
      <w:lvlJc w:val="left"/>
      <w:pPr>
        <w:ind w:left="3420" w:hanging="370"/>
      </w:pPr>
      <w:rPr>
        <w:rFonts w:hint="default"/>
        <w:lang w:val="en-US" w:eastAsia="en-US" w:bidi="ar-SA"/>
      </w:rPr>
    </w:lvl>
    <w:lvl w:ilvl="2" w:tplc="779C2A60">
      <w:numFmt w:val="bullet"/>
      <w:lvlText w:val="•"/>
      <w:lvlJc w:val="left"/>
      <w:pPr>
        <w:ind w:left="4320" w:hanging="370"/>
      </w:pPr>
      <w:rPr>
        <w:rFonts w:hint="default"/>
        <w:lang w:val="en-US" w:eastAsia="en-US" w:bidi="ar-SA"/>
      </w:rPr>
    </w:lvl>
    <w:lvl w:ilvl="3" w:tplc="ECBC70E6">
      <w:numFmt w:val="bullet"/>
      <w:lvlText w:val="•"/>
      <w:lvlJc w:val="left"/>
      <w:pPr>
        <w:ind w:left="5220" w:hanging="370"/>
      </w:pPr>
      <w:rPr>
        <w:rFonts w:hint="default"/>
        <w:lang w:val="en-US" w:eastAsia="en-US" w:bidi="ar-SA"/>
      </w:rPr>
    </w:lvl>
    <w:lvl w:ilvl="4" w:tplc="AFB42C86">
      <w:numFmt w:val="bullet"/>
      <w:lvlText w:val="•"/>
      <w:lvlJc w:val="left"/>
      <w:pPr>
        <w:ind w:left="6120" w:hanging="370"/>
      </w:pPr>
      <w:rPr>
        <w:rFonts w:hint="default"/>
        <w:lang w:val="en-US" w:eastAsia="en-US" w:bidi="ar-SA"/>
      </w:rPr>
    </w:lvl>
    <w:lvl w:ilvl="5" w:tplc="860E2BAE">
      <w:numFmt w:val="bullet"/>
      <w:lvlText w:val="•"/>
      <w:lvlJc w:val="left"/>
      <w:pPr>
        <w:ind w:left="7020" w:hanging="370"/>
      </w:pPr>
      <w:rPr>
        <w:rFonts w:hint="default"/>
        <w:lang w:val="en-US" w:eastAsia="en-US" w:bidi="ar-SA"/>
      </w:rPr>
    </w:lvl>
    <w:lvl w:ilvl="6" w:tplc="0D34F446">
      <w:numFmt w:val="bullet"/>
      <w:lvlText w:val="•"/>
      <w:lvlJc w:val="left"/>
      <w:pPr>
        <w:ind w:left="7920" w:hanging="370"/>
      </w:pPr>
      <w:rPr>
        <w:rFonts w:hint="default"/>
        <w:lang w:val="en-US" w:eastAsia="en-US" w:bidi="ar-SA"/>
      </w:rPr>
    </w:lvl>
    <w:lvl w:ilvl="7" w:tplc="D640D528">
      <w:numFmt w:val="bullet"/>
      <w:lvlText w:val="•"/>
      <w:lvlJc w:val="left"/>
      <w:pPr>
        <w:ind w:left="8820" w:hanging="370"/>
      </w:pPr>
      <w:rPr>
        <w:rFonts w:hint="default"/>
        <w:lang w:val="en-US" w:eastAsia="en-US" w:bidi="ar-SA"/>
      </w:rPr>
    </w:lvl>
    <w:lvl w:ilvl="8" w:tplc="0D38626C">
      <w:numFmt w:val="bullet"/>
      <w:lvlText w:val="•"/>
      <w:lvlJc w:val="left"/>
      <w:pPr>
        <w:ind w:left="9720" w:hanging="370"/>
      </w:pPr>
      <w:rPr>
        <w:rFonts w:hint="default"/>
        <w:lang w:val="en-US" w:eastAsia="en-US" w:bidi="ar-SA"/>
      </w:rPr>
    </w:lvl>
  </w:abstractNum>
  <w:abstractNum w:abstractNumId="89" w15:restartNumberingAfterBreak="0">
    <w:nsid w:val="76F26A85"/>
    <w:multiLevelType w:val="hybridMultilevel"/>
    <w:tmpl w:val="9C7EF76E"/>
    <w:lvl w:ilvl="0" w:tplc="C8248412">
      <w:start w:val="1"/>
      <w:numFmt w:val="lowerLetter"/>
      <w:lvlText w:val="%1."/>
      <w:lvlJc w:val="left"/>
      <w:pPr>
        <w:ind w:left="2304" w:hanging="216"/>
        <w:jc w:val="right"/>
      </w:pPr>
      <w:rPr>
        <w:rFonts w:ascii="Arial" w:eastAsia="Arial" w:hAnsi="Arial" w:cs="Arial" w:hint="default"/>
        <w:b w:val="0"/>
        <w:bCs w:val="0"/>
        <w:i w:val="0"/>
        <w:iCs w:val="0"/>
        <w:spacing w:val="0"/>
        <w:w w:val="96"/>
        <w:sz w:val="20"/>
        <w:szCs w:val="20"/>
        <w:lang w:val="en-US" w:eastAsia="en-US" w:bidi="ar-SA"/>
      </w:rPr>
    </w:lvl>
    <w:lvl w:ilvl="1" w:tplc="162C1516">
      <w:start w:val="1"/>
      <w:numFmt w:val="decimal"/>
      <w:lvlText w:val="%2)"/>
      <w:lvlJc w:val="left"/>
      <w:pPr>
        <w:ind w:left="2510" w:hanging="272"/>
        <w:jc w:val="right"/>
      </w:pPr>
      <w:rPr>
        <w:rFonts w:ascii="Arial" w:eastAsia="Arial" w:hAnsi="Arial" w:cs="Arial" w:hint="default"/>
        <w:b w:val="0"/>
        <w:bCs w:val="0"/>
        <w:i w:val="0"/>
        <w:iCs w:val="0"/>
        <w:spacing w:val="0"/>
        <w:w w:val="91"/>
        <w:sz w:val="20"/>
        <w:szCs w:val="20"/>
        <w:lang w:val="en-US" w:eastAsia="en-US" w:bidi="ar-SA"/>
      </w:rPr>
    </w:lvl>
    <w:lvl w:ilvl="2" w:tplc="2C028F18">
      <w:numFmt w:val="bullet"/>
      <w:lvlText w:val="•"/>
      <w:lvlJc w:val="left"/>
      <w:pPr>
        <w:ind w:left="3520" w:hanging="272"/>
      </w:pPr>
      <w:rPr>
        <w:rFonts w:hint="default"/>
        <w:lang w:val="en-US" w:eastAsia="en-US" w:bidi="ar-SA"/>
      </w:rPr>
    </w:lvl>
    <w:lvl w:ilvl="3" w:tplc="0F661FD6">
      <w:numFmt w:val="bullet"/>
      <w:lvlText w:val="•"/>
      <w:lvlJc w:val="left"/>
      <w:pPr>
        <w:ind w:left="4520" w:hanging="272"/>
      </w:pPr>
      <w:rPr>
        <w:rFonts w:hint="default"/>
        <w:lang w:val="en-US" w:eastAsia="en-US" w:bidi="ar-SA"/>
      </w:rPr>
    </w:lvl>
    <w:lvl w:ilvl="4" w:tplc="A3E889F0">
      <w:numFmt w:val="bullet"/>
      <w:lvlText w:val="•"/>
      <w:lvlJc w:val="left"/>
      <w:pPr>
        <w:ind w:left="5520" w:hanging="272"/>
      </w:pPr>
      <w:rPr>
        <w:rFonts w:hint="default"/>
        <w:lang w:val="en-US" w:eastAsia="en-US" w:bidi="ar-SA"/>
      </w:rPr>
    </w:lvl>
    <w:lvl w:ilvl="5" w:tplc="52644C86">
      <w:numFmt w:val="bullet"/>
      <w:lvlText w:val="•"/>
      <w:lvlJc w:val="left"/>
      <w:pPr>
        <w:ind w:left="6520" w:hanging="272"/>
      </w:pPr>
      <w:rPr>
        <w:rFonts w:hint="default"/>
        <w:lang w:val="en-US" w:eastAsia="en-US" w:bidi="ar-SA"/>
      </w:rPr>
    </w:lvl>
    <w:lvl w:ilvl="6" w:tplc="1DD61B48">
      <w:numFmt w:val="bullet"/>
      <w:lvlText w:val="•"/>
      <w:lvlJc w:val="left"/>
      <w:pPr>
        <w:ind w:left="7520" w:hanging="272"/>
      </w:pPr>
      <w:rPr>
        <w:rFonts w:hint="default"/>
        <w:lang w:val="en-US" w:eastAsia="en-US" w:bidi="ar-SA"/>
      </w:rPr>
    </w:lvl>
    <w:lvl w:ilvl="7" w:tplc="1A00ECFE">
      <w:numFmt w:val="bullet"/>
      <w:lvlText w:val="•"/>
      <w:lvlJc w:val="left"/>
      <w:pPr>
        <w:ind w:left="8520" w:hanging="272"/>
      </w:pPr>
      <w:rPr>
        <w:rFonts w:hint="default"/>
        <w:lang w:val="en-US" w:eastAsia="en-US" w:bidi="ar-SA"/>
      </w:rPr>
    </w:lvl>
    <w:lvl w:ilvl="8" w:tplc="693EC9D6">
      <w:numFmt w:val="bullet"/>
      <w:lvlText w:val="•"/>
      <w:lvlJc w:val="left"/>
      <w:pPr>
        <w:ind w:left="9520" w:hanging="272"/>
      </w:pPr>
      <w:rPr>
        <w:rFonts w:hint="default"/>
        <w:lang w:val="en-US" w:eastAsia="en-US" w:bidi="ar-SA"/>
      </w:rPr>
    </w:lvl>
  </w:abstractNum>
  <w:abstractNum w:abstractNumId="90" w15:restartNumberingAfterBreak="0">
    <w:nsid w:val="784C52D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790E5496"/>
    <w:multiLevelType w:val="hybridMultilevel"/>
    <w:tmpl w:val="6994F39A"/>
    <w:lvl w:ilvl="0" w:tplc="E8D6003A">
      <w:start w:val="1"/>
      <w:numFmt w:val="decimal"/>
      <w:lvlText w:val="%1)"/>
      <w:lvlJc w:val="left"/>
      <w:pPr>
        <w:ind w:left="3240" w:hanging="360"/>
      </w:pPr>
      <w:rPr>
        <w:rFonts w:ascii="Arial" w:eastAsia="Arial" w:hAnsi="Arial" w:cs="Arial" w:hint="default"/>
        <w:b w:val="0"/>
        <w:bCs w:val="0"/>
        <w:i w:val="0"/>
        <w:iCs w:val="0"/>
        <w:spacing w:val="0"/>
        <w:w w:val="96"/>
        <w:sz w:val="20"/>
        <w:szCs w:val="20"/>
        <w:lang w:val="en-US" w:eastAsia="en-US" w:bidi="ar-SA"/>
      </w:rPr>
    </w:lvl>
    <w:lvl w:ilvl="1" w:tplc="13560DEC">
      <w:start w:val="1"/>
      <w:numFmt w:val="lowerRoman"/>
      <w:lvlText w:val="%2."/>
      <w:lvlJc w:val="left"/>
      <w:pPr>
        <w:ind w:left="3961" w:hanging="425"/>
      </w:pPr>
      <w:rPr>
        <w:rFonts w:ascii="Arial" w:eastAsia="Arial" w:hAnsi="Arial" w:cs="Arial" w:hint="default"/>
        <w:b w:val="0"/>
        <w:bCs w:val="0"/>
        <w:i w:val="0"/>
        <w:iCs w:val="0"/>
        <w:spacing w:val="0"/>
        <w:w w:val="96"/>
        <w:sz w:val="20"/>
        <w:szCs w:val="20"/>
        <w:lang w:val="en-US" w:eastAsia="en-US" w:bidi="ar-SA"/>
      </w:rPr>
    </w:lvl>
    <w:lvl w:ilvl="2" w:tplc="86D292D6">
      <w:numFmt w:val="bullet"/>
      <w:lvlText w:val="•"/>
      <w:lvlJc w:val="left"/>
      <w:pPr>
        <w:ind w:left="4800" w:hanging="425"/>
      </w:pPr>
      <w:rPr>
        <w:rFonts w:hint="default"/>
        <w:lang w:val="en-US" w:eastAsia="en-US" w:bidi="ar-SA"/>
      </w:rPr>
    </w:lvl>
    <w:lvl w:ilvl="3" w:tplc="9A10D918">
      <w:numFmt w:val="bullet"/>
      <w:lvlText w:val="•"/>
      <w:lvlJc w:val="left"/>
      <w:pPr>
        <w:ind w:left="5640" w:hanging="425"/>
      </w:pPr>
      <w:rPr>
        <w:rFonts w:hint="default"/>
        <w:lang w:val="en-US" w:eastAsia="en-US" w:bidi="ar-SA"/>
      </w:rPr>
    </w:lvl>
    <w:lvl w:ilvl="4" w:tplc="EC62ECB0">
      <w:numFmt w:val="bullet"/>
      <w:lvlText w:val="•"/>
      <w:lvlJc w:val="left"/>
      <w:pPr>
        <w:ind w:left="6480" w:hanging="425"/>
      </w:pPr>
      <w:rPr>
        <w:rFonts w:hint="default"/>
        <w:lang w:val="en-US" w:eastAsia="en-US" w:bidi="ar-SA"/>
      </w:rPr>
    </w:lvl>
    <w:lvl w:ilvl="5" w:tplc="D8C81838">
      <w:numFmt w:val="bullet"/>
      <w:lvlText w:val="•"/>
      <w:lvlJc w:val="left"/>
      <w:pPr>
        <w:ind w:left="7320" w:hanging="425"/>
      </w:pPr>
      <w:rPr>
        <w:rFonts w:hint="default"/>
        <w:lang w:val="en-US" w:eastAsia="en-US" w:bidi="ar-SA"/>
      </w:rPr>
    </w:lvl>
    <w:lvl w:ilvl="6" w:tplc="6AF6B694">
      <w:numFmt w:val="bullet"/>
      <w:lvlText w:val="•"/>
      <w:lvlJc w:val="left"/>
      <w:pPr>
        <w:ind w:left="8160" w:hanging="425"/>
      </w:pPr>
      <w:rPr>
        <w:rFonts w:hint="default"/>
        <w:lang w:val="en-US" w:eastAsia="en-US" w:bidi="ar-SA"/>
      </w:rPr>
    </w:lvl>
    <w:lvl w:ilvl="7" w:tplc="DD848CB6">
      <w:numFmt w:val="bullet"/>
      <w:lvlText w:val="•"/>
      <w:lvlJc w:val="left"/>
      <w:pPr>
        <w:ind w:left="9000" w:hanging="425"/>
      </w:pPr>
      <w:rPr>
        <w:rFonts w:hint="default"/>
        <w:lang w:val="en-US" w:eastAsia="en-US" w:bidi="ar-SA"/>
      </w:rPr>
    </w:lvl>
    <w:lvl w:ilvl="8" w:tplc="89AE79C8">
      <w:numFmt w:val="bullet"/>
      <w:lvlText w:val="•"/>
      <w:lvlJc w:val="left"/>
      <w:pPr>
        <w:ind w:left="9840" w:hanging="425"/>
      </w:pPr>
      <w:rPr>
        <w:rFonts w:hint="default"/>
        <w:lang w:val="en-US" w:eastAsia="en-US" w:bidi="ar-SA"/>
      </w:rPr>
    </w:lvl>
  </w:abstractNum>
  <w:abstractNum w:abstractNumId="92" w15:restartNumberingAfterBreak="0">
    <w:nsid w:val="79DF3554"/>
    <w:multiLevelType w:val="multilevel"/>
    <w:tmpl w:val="06FADF0C"/>
    <w:lvl w:ilvl="0">
      <w:start w:val="5"/>
      <w:numFmt w:val="upperLetter"/>
      <w:lvlText w:val="%1"/>
      <w:lvlJc w:val="left"/>
      <w:pPr>
        <w:ind w:left="1800" w:hanging="689"/>
      </w:pPr>
      <w:rPr>
        <w:rFonts w:hint="default"/>
        <w:lang w:val="en-US" w:eastAsia="en-US" w:bidi="ar-SA"/>
      </w:rPr>
    </w:lvl>
    <w:lvl w:ilvl="1">
      <w:start w:val="5"/>
      <w:numFmt w:val="decimal"/>
      <w:lvlText w:val="%1.%2."/>
      <w:lvlJc w:val="left"/>
      <w:pPr>
        <w:ind w:left="1800" w:hanging="689"/>
      </w:pPr>
      <w:rPr>
        <w:rFonts w:hint="default"/>
        <w:b w:val="0"/>
        <w:bCs/>
        <w:spacing w:val="-1"/>
        <w:w w:val="96"/>
        <w:lang w:val="en-US" w:eastAsia="en-US" w:bidi="ar-SA"/>
      </w:rPr>
    </w:lvl>
    <w:lvl w:ilvl="2">
      <w:start w:val="1"/>
      <w:numFmt w:val="decimal"/>
      <w:lvlText w:val="%3."/>
      <w:lvlJc w:val="left"/>
      <w:pPr>
        <w:ind w:left="1980" w:hanging="543"/>
      </w:pPr>
      <w:rPr>
        <w:rFonts w:ascii="Arial" w:eastAsia="Arial" w:hAnsi="Arial" w:cs="Arial" w:hint="default"/>
        <w:b w:val="0"/>
        <w:bCs w:val="0"/>
        <w:i w:val="0"/>
        <w:iCs w:val="0"/>
        <w:spacing w:val="0"/>
        <w:w w:val="96"/>
        <w:sz w:val="20"/>
        <w:szCs w:val="20"/>
        <w:lang w:val="en-US" w:eastAsia="en-US" w:bidi="ar-SA"/>
      </w:rPr>
    </w:lvl>
    <w:lvl w:ilvl="3">
      <w:numFmt w:val="bullet"/>
      <w:lvlText w:val="•"/>
      <w:lvlJc w:val="left"/>
      <w:pPr>
        <w:ind w:left="4100" w:hanging="543"/>
      </w:pPr>
      <w:rPr>
        <w:rFonts w:hint="default"/>
        <w:lang w:val="en-US" w:eastAsia="en-US" w:bidi="ar-SA"/>
      </w:rPr>
    </w:lvl>
    <w:lvl w:ilvl="4">
      <w:numFmt w:val="bullet"/>
      <w:lvlText w:val="•"/>
      <w:lvlJc w:val="left"/>
      <w:pPr>
        <w:ind w:left="5160" w:hanging="543"/>
      </w:pPr>
      <w:rPr>
        <w:rFonts w:hint="default"/>
        <w:lang w:val="en-US" w:eastAsia="en-US" w:bidi="ar-SA"/>
      </w:rPr>
    </w:lvl>
    <w:lvl w:ilvl="5">
      <w:numFmt w:val="bullet"/>
      <w:lvlText w:val="•"/>
      <w:lvlJc w:val="left"/>
      <w:pPr>
        <w:ind w:left="6220" w:hanging="543"/>
      </w:pPr>
      <w:rPr>
        <w:rFonts w:hint="default"/>
        <w:lang w:val="en-US" w:eastAsia="en-US" w:bidi="ar-SA"/>
      </w:rPr>
    </w:lvl>
    <w:lvl w:ilvl="6">
      <w:numFmt w:val="bullet"/>
      <w:lvlText w:val="•"/>
      <w:lvlJc w:val="left"/>
      <w:pPr>
        <w:ind w:left="7280" w:hanging="543"/>
      </w:pPr>
      <w:rPr>
        <w:rFonts w:hint="default"/>
        <w:lang w:val="en-US" w:eastAsia="en-US" w:bidi="ar-SA"/>
      </w:rPr>
    </w:lvl>
    <w:lvl w:ilvl="7">
      <w:numFmt w:val="bullet"/>
      <w:lvlText w:val="•"/>
      <w:lvlJc w:val="left"/>
      <w:pPr>
        <w:ind w:left="8340" w:hanging="543"/>
      </w:pPr>
      <w:rPr>
        <w:rFonts w:hint="default"/>
        <w:lang w:val="en-US" w:eastAsia="en-US" w:bidi="ar-SA"/>
      </w:rPr>
    </w:lvl>
    <w:lvl w:ilvl="8">
      <w:numFmt w:val="bullet"/>
      <w:lvlText w:val="•"/>
      <w:lvlJc w:val="left"/>
      <w:pPr>
        <w:ind w:left="9400" w:hanging="543"/>
      </w:pPr>
      <w:rPr>
        <w:rFonts w:hint="default"/>
        <w:lang w:val="en-US" w:eastAsia="en-US" w:bidi="ar-SA"/>
      </w:rPr>
    </w:lvl>
  </w:abstractNum>
  <w:abstractNum w:abstractNumId="93" w15:restartNumberingAfterBreak="0">
    <w:nsid w:val="7AA31134"/>
    <w:multiLevelType w:val="multilevel"/>
    <w:tmpl w:val="B66280BE"/>
    <w:lvl w:ilvl="0">
      <w:start w:val="3"/>
      <w:numFmt w:val="lowerLetter"/>
      <w:lvlText w:val="%1."/>
      <w:lvlJc w:val="left"/>
      <w:pPr>
        <w:ind w:left="1440" w:hanging="723"/>
      </w:pPr>
      <w:rPr>
        <w:rFonts w:hint="default"/>
        <w:b/>
        <w:bCs/>
        <w:i w:val="0"/>
        <w:iCs w:val="0"/>
        <w:spacing w:val="0"/>
        <w:w w:val="99"/>
        <w:sz w:val="20"/>
        <w:szCs w:val="20"/>
      </w:rPr>
    </w:lvl>
    <w:lvl w:ilvl="1">
      <w:start w:val="1"/>
      <w:numFmt w:val="upperLetter"/>
      <w:lvlText w:val="%2."/>
      <w:lvlJc w:val="left"/>
      <w:pPr>
        <w:ind w:left="1800" w:hanging="723"/>
      </w:pPr>
      <w:rPr>
        <w:rFonts w:ascii="Arial" w:eastAsia="Arial" w:hAnsi="Arial" w:cs="Arial" w:hint="default"/>
        <w:b/>
        <w:bCs/>
        <w:i w:val="0"/>
        <w:iCs w:val="0"/>
        <w:spacing w:val="0"/>
        <w:w w:val="97"/>
        <w:sz w:val="20"/>
        <w:szCs w:val="20"/>
      </w:rPr>
    </w:lvl>
    <w:lvl w:ilvl="2">
      <w:start w:val="11"/>
      <w:numFmt w:val="decimal"/>
      <w:lvlText w:val="%2.%3."/>
      <w:lvlJc w:val="left"/>
      <w:pPr>
        <w:ind w:left="1800" w:hanging="720"/>
      </w:pPr>
      <w:rPr>
        <w:rFonts w:hint="default"/>
        <w:spacing w:val="-1"/>
        <w:w w:val="96"/>
      </w:rPr>
    </w:lvl>
    <w:lvl w:ilvl="3">
      <w:start w:val="6"/>
      <w:numFmt w:val="lowerLetter"/>
      <w:lvlText w:val="%4."/>
      <w:lvlJc w:val="left"/>
      <w:pPr>
        <w:ind w:left="2520" w:hanging="720"/>
      </w:pPr>
      <w:rPr>
        <w:rFonts w:hint="default"/>
        <w:spacing w:val="0"/>
        <w:w w:val="96"/>
      </w:rPr>
    </w:lvl>
    <w:lvl w:ilvl="4">
      <w:start w:val="1"/>
      <w:numFmt w:val="decimal"/>
      <w:lvlText w:val="%5."/>
      <w:lvlJc w:val="left"/>
      <w:pPr>
        <w:ind w:left="3180" w:hanging="720"/>
      </w:pPr>
      <w:rPr>
        <w:rFonts w:ascii="Arial" w:eastAsia="Arial" w:hAnsi="Arial" w:cs="Arial" w:hint="default"/>
        <w:b w:val="0"/>
        <w:bCs w:val="0"/>
        <w:i w:val="0"/>
        <w:iCs w:val="0"/>
        <w:spacing w:val="0"/>
        <w:w w:val="96"/>
        <w:sz w:val="20"/>
        <w:szCs w:val="20"/>
      </w:rPr>
    </w:lvl>
    <w:lvl w:ilvl="5">
      <w:numFmt w:val="bullet"/>
      <w:lvlText w:val="•"/>
      <w:lvlJc w:val="left"/>
      <w:pPr>
        <w:ind w:left="2520" w:hanging="720"/>
      </w:pPr>
      <w:rPr>
        <w:rFonts w:hint="default"/>
      </w:rPr>
    </w:lvl>
    <w:lvl w:ilvl="6">
      <w:numFmt w:val="bullet"/>
      <w:lvlText w:val="•"/>
      <w:lvlJc w:val="left"/>
      <w:pPr>
        <w:ind w:left="3180" w:hanging="720"/>
      </w:pPr>
      <w:rPr>
        <w:rFonts w:hint="default"/>
      </w:rPr>
    </w:lvl>
    <w:lvl w:ilvl="7">
      <w:numFmt w:val="bullet"/>
      <w:lvlText w:val="•"/>
      <w:lvlJc w:val="left"/>
      <w:pPr>
        <w:ind w:left="3240" w:hanging="720"/>
      </w:pPr>
      <w:rPr>
        <w:rFonts w:hint="default"/>
      </w:rPr>
    </w:lvl>
    <w:lvl w:ilvl="8">
      <w:numFmt w:val="bullet"/>
      <w:lvlText w:val="•"/>
      <w:lvlJc w:val="left"/>
      <w:pPr>
        <w:ind w:left="6000" w:hanging="720"/>
      </w:pPr>
      <w:rPr>
        <w:rFonts w:hint="default"/>
      </w:rPr>
    </w:lvl>
  </w:abstractNum>
  <w:abstractNum w:abstractNumId="94" w15:restartNumberingAfterBreak="0">
    <w:nsid w:val="7BDF7DC7"/>
    <w:multiLevelType w:val="hybridMultilevel"/>
    <w:tmpl w:val="801668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CF94219"/>
    <w:multiLevelType w:val="hybridMultilevel"/>
    <w:tmpl w:val="45680C9E"/>
    <w:lvl w:ilvl="0" w:tplc="410E3212">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ED2173F"/>
    <w:multiLevelType w:val="multilevel"/>
    <w:tmpl w:val="251AB8D2"/>
    <w:lvl w:ilvl="0">
      <w:start w:val="3"/>
      <w:numFmt w:val="decimal"/>
      <w:lvlText w:val="%1"/>
      <w:lvlJc w:val="left"/>
      <w:pPr>
        <w:ind w:left="2880" w:hanging="720"/>
      </w:pPr>
      <w:rPr>
        <w:rFonts w:hint="default"/>
        <w:lang w:val="en-US" w:eastAsia="en-US" w:bidi="ar-SA"/>
      </w:rPr>
    </w:lvl>
    <w:lvl w:ilvl="1">
      <w:start w:val="3"/>
      <w:numFmt w:val="decimal"/>
      <w:lvlText w:val="%1.%2"/>
      <w:lvlJc w:val="left"/>
      <w:pPr>
        <w:ind w:left="2880" w:hanging="720"/>
      </w:pPr>
      <w:rPr>
        <w:rFonts w:hint="default"/>
        <w:lang w:val="en-US" w:eastAsia="en-US" w:bidi="ar-SA"/>
      </w:rPr>
    </w:lvl>
    <w:lvl w:ilvl="2">
      <w:start w:val="8"/>
      <w:numFmt w:val="decimal"/>
      <w:lvlText w:val="%1.%2.%3"/>
      <w:lvlJc w:val="left"/>
      <w:pPr>
        <w:ind w:left="2880" w:hanging="720"/>
      </w:pPr>
      <w:rPr>
        <w:rFonts w:hint="default"/>
        <w:lang w:val="en-US" w:eastAsia="en-US" w:bidi="ar-SA"/>
      </w:rPr>
    </w:lvl>
    <w:lvl w:ilvl="3">
      <w:start w:val="1"/>
      <w:numFmt w:val="decimal"/>
      <w:lvlText w:val="%1.%2.%3.%4"/>
      <w:lvlJc w:val="left"/>
      <w:pPr>
        <w:ind w:left="2880" w:hanging="720"/>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6336" w:hanging="720"/>
      </w:pPr>
      <w:rPr>
        <w:rFonts w:hint="default"/>
        <w:lang w:val="en-US" w:eastAsia="en-US" w:bidi="ar-SA"/>
      </w:rPr>
    </w:lvl>
    <w:lvl w:ilvl="5">
      <w:numFmt w:val="bullet"/>
      <w:lvlText w:val="•"/>
      <w:lvlJc w:val="left"/>
      <w:pPr>
        <w:ind w:left="7200" w:hanging="720"/>
      </w:pPr>
      <w:rPr>
        <w:rFonts w:hint="default"/>
        <w:lang w:val="en-US" w:eastAsia="en-US" w:bidi="ar-SA"/>
      </w:rPr>
    </w:lvl>
    <w:lvl w:ilvl="6">
      <w:numFmt w:val="bullet"/>
      <w:lvlText w:val="•"/>
      <w:lvlJc w:val="left"/>
      <w:pPr>
        <w:ind w:left="8064" w:hanging="720"/>
      </w:pPr>
      <w:rPr>
        <w:rFonts w:hint="default"/>
        <w:lang w:val="en-US" w:eastAsia="en-US" w:bidi="ar-SA"/>
      </w:rPr>
    </w:lvl>
    <w:lvl w:ilvl="7">
      <w:numFmt w:val="bullet"/>
      <w:lvlText w:val="•"/>
      <w:lvlJc w:val="left"/>
      <w:pPr>
        <w:ind w:left="8928" w:hanging="720"/>
      </w:pPr>
      <w:rPr>
        <w:rFonts w:hint="default"/>
        <w:lang w:val="en-US" w:eastAsia="en-US" w:bidi="ar-SA"/>
      </w:rPr>
    </w:lvl>
    <w:lvl w:ilvl="8">
      <w:numFmt w:val="bullet"/>
      <w:lvlText w:val="•"/>
      <w:lvlJc w:val="left"/>
      <w:pPr>
        <w:ind w:left="9792" w:hanging="720"/>
      </w:pPr>
      <w:rPr>
        <w:rFonts w:hint="default"/>
        <w:lang w:val="en-US" w:eastAsia="en-US" w:bidi="ar-SA"/>
      </w:rPr>
    </w:lvl>
  </w:abstractNum>
  <w:abstractNum w:abstractNumId="97" w15:restartNumberingAfterBreak="0">
    <w:nsid w:val="7EDB6496"/>
    <w:multiLevelType w:val="hybridMultilevel"/>
    <w:tmpl w:val="5B9258AC"/>
    <w:lvl w:ilvl="0" w:tplc="E33400C8">
      <w:start w:val="1"/>
      <w:numFmt w:val="bullet"/>
      <w:lvlText w:val=""/>
      <w:lvlJc w:val="left"/>
      <w:pPr>
        <w:ind w:left="720" w:hanging="360"/>
      </w:pPr>
      <w:rPr>
        <w:rFonts w:ascii="Wingdings" w:hAnsi="Wingdings"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EE149D3"/>
    <w:multiLevelType w:val="hybridMultilevel"/>
    <w:tmpl w:val="B62E9250"/>
    <w:lvl w:ilvl="0" w:tplc="E33400C8">
      <w:start w:val="1"/>
      <w:numFmt w:val="bullet"/>
      <w:lvlText w:val=""/>
      <w:lvlJc w:val="left"/>
      <w:pPr>
        <w:ind w:left="1439" w:hanging="360"/>
      </w:pPr>
      <w:rPr>
        <w:rFonts w:ascii="Wingdings" w:hAnsi="Wingdings" w:hint="default"/>
        <w:sz w:val="16"/>
      </w:rPr>
    </w:lvl>
    <w:lvl w:ilvl="1" w:tplc="04090003" w:tentative="1">
      <w:start w:val="1"/>
      <w:numFmt w:val="bullet"/>
      <w:lvlText w:val="o"/>
      <w:lvlJc w:val="left"/>
      <w:pPr>
        <w:ind w:left="2159" w:hanging="360"/>
      </w:pPr>
      <w:rPr>
        <w:rFonts w:ascii="Courier New" w:hAnsi="Courier New" w:cs="Courier New" w:hint="default"/>
      </w:rPr>
    </w:lvl>
    <w:lvl w:ilvl="2" w:tplc="04090005" w:tentative="1">
      <w:start w:val="1"/>
      <w:numFmt w:val="bullet"/>
      <w:lvlText w:val=""/>
      <w:lvlJc w:val="left"/>
      <w:pPr>
        <w:ind w:left="2879" w:hanging="360"/>
      </w:pPr>
      <w:rPr>
        <w:rFonts w:ascii="Wingdings" w:hAnsi="Wingdings" w:hint="default"/>
      </w:rPr>
    </w:lvl>
    <w:lvl w:ilvl="3" w:tplc="04090001" w:tentative="1">
      <w:start w:val="1"/>
      <w:numFmt w:val="bullet"/>
      <w:lvlText w:val=""/>
      <w:lvlJc w:val="left"/>
      <w:pPr>
        <w:ind w:left="3599" w:hanging="360"/>
      </w:pPr>
      <w:rPr>
        <w:rFonts w:ascii="Symbol" w:hAnsi="Symbol" w:hint="default"/>
      </w:rPr>
    </w:lvl>
    <w:lvl w:ilvl="4" w:tplc="04090003" w:tentative="1">
      <w:start w:val="1"/>
      <w:numFmt w:val="bullet"/>
      <w:lvlText w:val="o"/>
      <w:lvlJc w:val="left"/>
      <w:pPr>
        <w:ind w:left="4319" w:hanging="360"/>
      </w:pPr>
      <w:rPr>
        <w:rFonts w:ascii="Courier New" w:hAnsi="Courier New" w:cs="Courier New" w:hint="default"/>
      </w:rPr>
    </w:lvl>
    <w:lvl w:ilvl="5" w:tplc="04090005" w:tentative="1">
      <w:start w:val="1"/>
      <w:numFmt w:val="bullet"/>
      <w:lvlText w:val=""/>
      <w:lvlJc w:val="left"/>
      <w:pPr>
        <w:ind w:left="5039" w:hanging="360"/>
      </w:pPr>
      <w:rPr>
        <w:rFonts w:ascii="Wingdings" w:hAnsi="Wingdings" w:hint="default"/>
      </w:rPr>
    </w:lvl>
    <w:lvl w:ilvl="6" w:tplc="04090001" w:tentative="1">
      <w:start w:val="1"/>
      <w:numFmt w:val="bullet"/>
      <w:lvlText w:val=""/>
      <w:lvlJc w:val="left"/>
      <w:pPr>
        <w:ind w:left="5759" w:hanging="360"/>
      </w:pPr>
      <w:rPr>
        <w:rFonts w:ascii="Symbol" w:hAnsi="Symbol" w:hint="default"/>
      </w:rPr>
    </w:lvl>
    <w:lvl w:ilvl="7" w:tplc="04090003" w:tentative="1">
      <w:start w:val="1"/>
      <w:numFmt w:val="bullet"/>
      <w:lvlText w:val="o"/>
      <w:lvlJc w:val="left"/>
      <w:pPr>
        <w:ind w:left="6479" w:hanging="360"/>
      </w:pPr>
      <w:rPr>
        <w:rFonts w:ascii="Courier New" w:hAnsi="Courier New" w:cs="Courier New" w:hint="default"/>
      </w:rPr>
    </w:lvl>
    <w:lvl w:ilvl="8" w:tplc="04090005" w:tentative="1">
      <w:start w:val="1"/>
      <w:numFmt w:val="bullet"/>
      <w:lvlText w:val=""/>
      <w:lvlJc w:val="left"/>
      <w:pPr>
        <w:ind w:left="7199" w:hanging="360"/>
      </w:pPr>
      <w:rPr>
        <w:rFonts w:ascii="Wingdings" w:hAnsi="Wingdings" w:hint="default"/>
      </w:rPr>
    </w:lvl>
  </w:abstractNum>
  <w:num w:numId="1" w16cid:durableId="880484237">
    <w:abstractNumId w:val="81"/>
  </w:num>
  <w:num w:numId="2" w16cid:durableId="35859823">
    <w:abstractNumId w:val="26"/>
  </w:num>
  <w:num w:numId="3" w16cid:durableId="491288411">
    <w:abstractNumId w:val="79"/>
  </w:num>
  <w:num w:numId="4" w16cid:durableId="2124415310">
    <w:abstractNumId w:val="27"/>
  </w:num>
  <w:num w:numId="5" w16cid:durableId="910038491">
    <w:abstractNumId w:val="14"/>
  </w:num>
  <w:num w:numId="6" w16cid:durableId="318775606">
    <w:abstractNumId w:val="61"/>
  </w:num>
  <w:num w:numId="7" w16cid:durableId="1171989335">
    <w:abstractNumId w:val="18"/>
  </w:num>
  <w:num w:numId="8" w16cid:durableId="1065035287">
    <w:abstractNumId w:val="28"/>
  </w:num>
  <w:num w:numId="9" w16cid:durableId="744759995">
    <w:abstractNumId w:val="37"/>
  </w:num>
  <w:num w:numId="10" w16cid:durableId="1376931050">
    <w:abstractNumId w:val="16"/>
  </w:num>
  <w:num w:numId="11" w16cid:durableId="798644204">
    <w:abstractNumId w:val="56"/>
  </w:num>
  <w:num w:numId="12" w16cid:durableId="439761913">
    <w:abstractNumId w:val="62"/>
  </w:num>
  <w:num w:numId="13" w16cid:durableId="568468229">
    <w:abstractNumId w:val="69"/>
  </w:num>
  <w:num w:numId="14" w16cid:durableId="403919396">
    <w:abstractNumId w:val="75"/>
  </w:num>
  <w:num w:numId="15" w16cid:durableId="623073561">
    <w:abstractNumId w:val="96"/>
  </w:num>
  <w:num w:numId="16" w16cid:durableId="481776373">
    <w:abstractNumId w:val="6"/>
  </w:num>
  <w:num w:numId="17" w16cid:durableId="722799821">
    <w:abstractNumId w:val="53"/>
  </w:num>
  <w:num w:numId="18" w16cid:durableId="496923086">
    <w:abstractNumId w:val="13"/>
  </w:num>
  <w:num w:numId="19" w16cid:durableId="917597435">
    <w:abstractNumId w:val="48"/>
  </w:num>
  <w:num w:numId="20" w16cid:durableId="1654867287">
    <w:abstractNumId w:val="55"/>
  </w:num>
  <w:num w:numId="21" w16cid:durableId="607272570">
    <w:abstractNumId w:val="42"/>
  </w:num>
  <w:num w:numId="22" w16cid:durableId="1354917990">
    <w:abstractNumId w:val="40"/>
  </w:num>
  <w:num w:numId="23" w16cid:durableId="1584146751">
    <w:abstractNumId w:val="5"/>
  </w:num>
  <w:num w:numId="24" w16cid:durableId="1849980659">
    <w:abstractNumId w:val="3"/>
  </w:num>
  <w:num w:numId="25" w16cid:durableId="1934975490">
    <w:abstractNumId w:val="4"/>
  </w:num>
  <w:num w:numId="26" w16cid:durableId="324824217">
    <w:abstractNumId w:val="97"/>
  </w:num>
  <w:num w:numId="27" w16cid:durableId="1289625879">
    <w:abstractNumId w:val="19"/>
  </w:num>
  <w:num w:numId="28" w16cid:durableId="1612666104">
    <w:abstractNumId w:val="98"/>
  </w:num>
  <w:num w:numId="29" w16cid:durableId="152335877">
    <w:abstractNumId w:val="43"/>
  </w:num>
  <w:num w:numId="30" w16cid:durableId="1682201546">
    <w:abstractNumId w:val="23"/>
  </w:num>
  <w:num w:numId="31" w16cid:durableId="1161237822">
    <w:abstractNumId w:val="66"/>
  </w:num>
  <w:num w:numId="32" w16cid:durableId="1667587052">
    <w:abstractNumId w:val="92"/>
  </w:num>
  <w:num w:numId="33" w16cid:durableId="143932698">
    <w:abstractNumId w:val="77"/>
  </w:num>
  <w:num w:numId="34" w16cid:durableId="1864829510">
    <w:abstractNumId w:val="24"/>
  </w:num>
  <w:num w:numId="35" w16cid:durableId="458381797">
    <w:abstractNumId w:val="85"/>
  </w:num>
  <w:num w:numId="36" w16cid:durableId="1716541282">
    <w:abstractNumId w:val="91"/>
  </w:num>
  <w:num w:numId="37" w16cid:durableId="801922043">
    <w:abstractNumId w:val="1"/>
  </w:num>
  <w:num w:numId="38" w16cid:durableId="278948842">
    <w:abstractNumId w:val="59"/>
  </w:num>
  <w:num w:numId="39" w16cid:durableId="1375811848">
    <w:abstractNumId w:val="46"/>
  </w:num>
  <w:num w:numId="40" w16cid:durableId="346518538">
    <w:abstractNumId w:val="25"/>
  </w:num>
  <w:num w:numId="41" w16cid:durableId="847141468">
    <w:abstractNumId w:val="11"/>
  </w:num>
  <w:num w:numId="42" w16cid:durableId="1633056868">
    <w:abstractNumId w:val="12"/>
  </w:num>
  <w:num w:numId="43" w16cid:durableId="599073494">
    <w:abstractNumId w:val="20"/>
  </w:num>
  <w:num w:numId="44" w16cid:durableId="422605235">
    <w:abstractNumId w:val="89"/>
  </w:num>
  <w:num w:numId="45" w16cid:durableId="1037049376">
    <w:abstractNumId w:val="67"/>
  </w:num>
  <w:num w:numId="46" w16cid:durableId="226651577">
    <w:abstractNumId w:val="32"/>
  </w:num>
  <w:num w:numId="47" w16cid:durableId="1723866099">
    <w:abstractNumId w:val="38"/>
  </w:num>
  <w:num w:numId="48" w16cid:durableId="1631472868">
    <w:abstractNumId w:val="88"/>
  </w:num>
  <w:num w:numId="49" w16cid:durableId="513736998">
    <w:abstractNumId w:val="64"/>
  </w:num>
  <w:num w:numId="50" w16cid:durableId="920217857">
    <w:abstractNumId w:val="86"/>
  </w:num>
  <w:num w:numId="51" w16cid:durableId="1751467138">
    <w:abstractNumId w:val="73"/>
  </w:num>
  <w:num w:numId="52" w16cid:durableId="545333711">
    <w:abstractNumId w:val="15"/>
  </w:num>
  <w:num w:numId="53" w16cid:durableId="537550909">
    <w:abstractNumId w:val="21"/>
  </w:num>
  <w:num w:numId="54" w16cid:durableId="1307201660">
    <w:abstractNumId w:val="83"/>
  </w:num>
  <w:num w:numId="55" w16cid:durableId="1064374711">
    <w:abstractNumId w:val="33"/>
  </w:num>
  <w:num w:numId="56" w16cid:durableId="540022915">
    <w:abstractNumId w:val="70"/>
  </w:num>
  <w:num w:numId="57" w16cid:durableId="1201163367">
    <w:abstractNumId w:val="7"/>
  </w:num>
  <w:num w:numId="58" w16cid:durableId="1636763599">
    <w:abstractNumId w:val="17"/>
  </w:num>
  <w:num w:numId="59" w16cid:durableId="2007127380">
    <w:abstractNumId w:val="63"/>
  </w:num>
  <w:num w:numId="60" w16cid:durableId="1171795781">
    <w:abstractNumId w:val="31"/>
  </w:num>
  <w:num w:numId="61" w16cid:durableId="224418750">
    <w:abstractNumId w:val="72"/>
  </w:num>
  <w:num w:numId="62" w16cid:durableId="1846437199">
    <w:abstractNumId w:val="54"/>
  </w:num>
  <w:num w:numId="63" w16cid:durableId="844779930">
    <w:abstractNumId w:val="60"/>
  </w:num>
  <w:num w:numId="64" w16cid:durableId="1240366094">
    <w:abstractNumId w:val="93"/>
  </w:num>
  <w:num w:numId="65" w16cid:durableId="1837384089">
    <w:abstractNumId w:val="36"/>
  </w:num>
  <w:num w:numId="66" w16cid:durableId="1052659202">
    <w:abstractNumId w:val="51"/>
  </w:num>
  <w:num w:numId="67" w16cid:durableId="795488717">
    <w:abstractNumId w:val="2"/>
  </w:num>
  <w:num w:numId="68" w16cid:durableId="591210140">
    <w:abstractNumId w:val="45"/>
  </w:num>
  <w:num w:numId="69" w16cid:durableId="654064810">
    <w:abstractNumId w:val="47"/>
  </w:num>
  <w:num w:numId="70" w16cid:durableId="1813447176">
    <w:abstractNumId w:val="39"/>
  </w:num>
  <w:num w:numId="71" w16cid:durableId="77990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425275914">
    <w:abstractNumId w:val="87"/>
  </w:num>
  <w:num w:numId="73" w16cid:durableId="1723944463">
    <w:abstractNumId w:val="8"/>
  </w:num>
  <w:num w:numId="74" w16cid:durableId="28335827">
    <w:abstractNumId w:val="84"/>
  </w:num>
  <w:num w:numId="75" w16cid:durableId="1223251091">
    <w:abstractNumId w:val="68"/>
  </w:num>
  <w:num w:numId="76" w16cid:durableId="802427464">
    <w:abstractNumId w:val="30"/>
  </w:num>
  <w:num w:numId="77" w16cid:durableId="244611393">
    <w:abstractNumId w:val="29"/>
  </w:num>
  <w:num w:numId="78" w16cid:durableId="407112832">
    <w:abstractNumId w:val="65"/>
  </w:num>
  <w:num w:numId="79" w16cid:durableId="229271021">
    <w:abstractNumId w:val="50"/>
  </w:num>
  <w:num w:numId="80" w16cid:durableId="1252012563">
    <w:abstractNumId w:val="10"/>
  </w:num>
  <w:num w:numId="81" w16cid:durableId="1543516292">
    <w:abstractNumId w:val="9"/>
  </w:num>
  <w:num w:numId="82" w16cid:durableId="1833982394">
    <w:abstractNumId w:val="95"/>
  </w:num>
  <w:num w:numId="83" w16cid:durableId="1149513320">
    <w:abstractNumId w:val="34"/>
  </w:num>
  <w:num w:numId="84" w16cid:durableId="2104371635">
    <w:abstractNumId w:val="78"/>
  </w:num>
  <w:num w:numId="85" w16cid:durableId="2019116795">
    <w:abstractNumId w:val="58"/>
  </w:num>
  <w:num w:numId="86" w16cid:durableId="1937008859">
    <w:abstractNumId w:val="71"/>
  </w:num>
  <w:num w:numId="87" w16cid:durableId="1994481715">
    <w:abstractNumId w:val="74"/>
  </w:num>
  <w:num w:numId="88" w16cid:durableId="1997151681">
    <w:abstractNumId w:val="22"/>
  </w:num>
  <w:num w:numId="89" w16cid:durableId="591359698">
    <w:abstractNumId w:val="49"/>
  </w:num>
  <w:num w:numId="90" w16cid:durableId="1644772382">
    <w:abstractNumId w:val="57"/>
  </w:num>
  <w:num w:numId="91" w16cid:durableId="162552230">
    <w:abstractNumId w:val="44"/>
  </w:num>
  <w:num w:numId="92" w16cid:durableId="1413430223">
    <w:abstractNumId w:val="94"/>
  </w:num>
  <w:num w:numId="93" w16cid:durableId="1872262601">
    <w:abstractNumId w:val="90"/>
  </w:num>
  <w:num w:numId="94" w16cid:durableId="1896693993">
    <w:abstractNumId w:val="76"/>
  </w:num>
  <w:num w:numId="95" w16cid:durableId="1775243334">
    <w:abstractNumId w:val="82"/>
  </w:num>
  <w:num w:numId="96" w16cid:durableId="1722365489">
    <w:abstractNumId w:val="52"/>
  </w:num>
  <w:num w:numId="97" w16cid:durableId="1073704481">
    <w:abstractNumId w:val="35"/>
  </w:num>
  <w:num w:numId="98" w16cid:durableId="1687318159">
    <w:abstractNumId w:val="41"/>
  </w:num>
  <w:num w:numId="99" w16cid:durableId="368528079">
    <w:abstractNumId w:val="80"/>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27F"/>
    <w:rsid w:val="00010F0F"/>
    <w:rsid w:val="000118C8"/>
    <w:rsid w:val="00012F73"/>
    <w:rsid w:val="00073C3B"/>
    <w:rsid w:val="000A265E"/>
    <w:rsid w:val="000A2A10"/>
    <w:rsid w:val="000C3432"/>
    <w:rsid w:val="000C4A13"/>
    <w:rsid w:val="000C5681"/>
    <w:rsid w:val="000D5312"/>
    <w:rsid w:val="000E4E4E"/>
    <w:rsid w:val="001122F0"/>
    <w:rsid w:val="00132C13"/>
    <w:rsid w:val="001432FB"/>
    <w:rsid w:val="00147F7E"/>
    <w:rsid w:val="00151080"/>
    <w:rsid w:val="001601A5"/>
    <w:rsid w:val="00170252"/>
    <w:rsid w:val="00176322"/>
    <w:rsid w:val="001867AA"/>
    <w:rsid w:val="00196070"/>
    <w:rsid w:val="001A195D"/>
    <w:rsid w:val="001B5A8E"/>
    <w:rsid w:val="001C3F5B"/>
    <w:rsid w:val="001C4C8B"/>
    <w:rsid w:val="001E0A9A"/>
    <w:rsid w:val="001F28F9"/>
    <w:rsid w:val="00224133"/>
    <w:rsid w:val="00224194"/>
    <w:rsid w:val="002278DD"/>
    <w:rsid w:val="00231C08"/>
    <w:rsid w:val="00233919"/>
    <w:rsid w:val="00255312"/>
    <w:rsid w:val="00256177"/>
    <w:rsid w:val="00256855"/>
    <w:rsid w:val="00256A58"/>
    <w:rsid w:val="0027557F"/>
    <w:rsid w:val="0028420F"/>
    <w:rsid w:val="00285F53"/>
    <w:rsid w:val="002860D8"/>
    <w:rsid w:val="00286E8E"/>
    <w:rsid w:val="002970EA"/>
    <w:rsid w:val="002A0091"/>
    <w:rsid w:val="002A2165"/>
    <w:rsid w:val="002A59BA"/>
    <w:rsid w:val="002A68D7"/>
    <w:rsid w:val="002B162B"/>
    <w:rsid w:val="002B366C"/>
    <w:rsid w:val="002B476B"/>
    <w:rsid w:val="002C022D"/>
    <w:rsid w:val="002C5BE5"/>
    <w:rsid w:val="002D588F"/>
    <w:rsid w:val="002D7AB4"/>
    <w:rsid w:val="002E2073"/>
    <w:rsid w:val="002F161D"/>
    <w:rsid w:val="002F1DCE"/>
    <w:rsid w:val="002F62C5"/>
    <w:rsid w:val="003022E7"/>
    <w:rsid w:val="00321784"/>
    <w:rsid w:val="00327E74"/>
    <w:rsid w:val="003320F5"/>
    <w:rsid w:val="003322CC"/>
    <w:rsid w:val="00337EE2"/>
    <w:rsid w:val="00347F14"/>
    <w:rsid w:val="00360E00"/>
    <w:rsid w:val="00364266"/>
    <w:rsid w:val="00364723"/>
    <w:rsid w:val="00370F19"/>
    <w:rsid w:val="00372381"/>
    <w:rsid w:val="003761C0"/>
    <w:rsid w:val="003B1981"/>
    <w:rsid w:val="003B3E06"/>
    <w:rsid w:val="003D35F2"/>
    <w:rsid w:val="003E5B67"/>
    <w:rsid w:val="00404615"/>
    <w:rsid w:val="00411210"/>
    <w:rsid w:val="00423C13"/>
    <w:rsid w:val="004428D4"/>
    <w:rsid w:val="004458B3"/>
    <w:rsid w:val="00457115"/>
    <w:rsid w:val="004831A4"/>
    <w:rsid w:val="00483800"/>
    <w:rsid w:val="00491D8A"/>
    <w:rsid w:val="004A1AA9"/>
    <w:rsid w:val="004B3B9C"/>
    <w:rsid w:val="004B42DF"/>
    <w:rsid w:val="004D081C"/>
    <w:rsid w:val="004D5A3F"/>
    <w:rsid w:val="004E4065"/>
    <w:rsid w:val="00514DA2"/>
    <w:rsid w:val="00516CAF"/>
    <w:rsid w:val="0053775D"/>
    <w:rsid w:val="00540CA1"/>
    <w:rsid w:val="0054723E"/>
    <w:rsid w:val="00547ECA"/>
    <w:rsid w:val="0055600D"/>
    <w:rsid w:val="00564475"/>
    <w:rsid w:val="005658F8"/>
    <w:rsid w:val="0057224D"/>
    <w:rsid w:val="005A374A"/>
    <w:rsid w:val="005A5E46"/>
    <w:rsid w:val="005B4877"/>
    <w:rsid w:val="005B6276"/>
    <w:rsid w:val="005C6ACB"/>
    <w:rsid w:val="005D4CA9"/>
    <w:rsid w:val="005E5DBE"/>
    <w:rsid w:val="005F0189"/>
    <w:rsid w:val="00603DBE"/>
    <w:rsid w:val="00611EA7"/>
    <w:rsid w:val="00612902"/>
    <w:rsid w:val="0064003B"/>
    <w:rsid w:val="00643D8A"/>
    <w:rsid w:val="00654F1E"/>
    <w:rsid w:val="00660EFC"/>
    <w:rsid w:val="00662696"/>
    <w:rsid w:val="00671AF9"/>
    <w:rsid w:val="00676A37"/>
    <w:rsid w:val="00677690"/>
    <w:rsid w:val="00693DA2"/>
    <w:rsid w:val="006A5E28"/>
    <w:rsid w:val="006C4A2F"/>
    <w:rsid w:val="006D67DF"/>
    <w:rsid w:val="006E23B0"/>
    <w:rsid w:val="006F3E8B"/>
    <w:rsid w:val="007066C9"/>
    <w:rsid w:val="007136E7"/>
    <w:rsid w:val="007174C8"/>
    <w:rsid w:val="00721306"/>
    <w:rsid w:val="007343C9"/>
    <w:rsid w:val="00751AAC"/>
    <w:rsid w:val="007664A9"/>
    <w:rsid w:val="00771E67"/>
    <w:rsid w:val="00772CDC"/>
    <w:rsid w:val="00784304"/>
    <w:rsid w:val="00787461"/>
    <w:rsid w:val="00796C17"/>
    <w:rsid w:val="007A4B3C"/>
    <w:rsid w:val="007A4EDD"/>
    <w:rsid w:val="007B1EC7"/>
    <w:rsid w:val="007C1BA2"/>
    <w:rsid w:val="007D7921"/>
    <w:rsid w:val="007E3951"/>
    <w:rsid w:val="007F50AE"/>
    <w:rsid w:val="008236DE"/>
    <w:rsid w:val="008411FA"/>
    <w:rsid w:val="008419D2"/>
    <w:rsid w:val="00842711"/>
    <w:rsid w:val="008625E2"/>
    <w:rsid w:val="0086322F"/>
    <w:rsid w:val="00880E98"/>
    <w:rsid w:val="008927F8"/>
    <w:rsid w:val="008D0E12"/>
    <w:rsid w:val="008D5F8D"/>
    <w:rsid w:val="008E3999"/>
    <w:rsid w:val="008F0B77"/>
    <w:rsid w:val="008F5218"/>
    <w:rsid w:val="008F7941"/>
    <w:rsid w:val="00907F93"/>
    <w:rsid w:val="00954906"/>
    <w:rsid w:val="0098587D"/>
    <w:rsid w:val="009952D7"/>
    <w:rsid w:val="009963D4"/>
    <w:rsid w:val="009A2FEC"/>
    <w:rsid w:val="009A34C3"/>
    <w:rsid w:val="009A7023"/>
    <w:rsid w:val="009C16B4"/>
    <w:rsid w:val="009C31EA"/>
    <w:rsid w:val="009C3A02"/>
    <w:rsid w:val="009C4502"/>
    <w:rsid w:val="009F40F8"/>
    <w:rsid w:val="00A26D74"/>
    <w:rsid w:val="00A30141"/>
    <w:rsid w:val="00A328C2"/>
    <w:rsid w:val="00A53798"/>
    <w:rsid w:val="00A821D0"/>
    <w:rsid w:val="00A8604E"/>
    <w:rsid w:val="00A97BF9"/>
    <w:rsid w:val="00AA59FE"/>
    <w:rsid w:val="00AA7730"/>
    <w:rsid w:val="00AC2551"/>
    <w:rsid w:val="00AD6D93"/>
    <w:rsid w:val="00B04854"/>
    <w:rsid w:val="00B04D88"/>
    <w:rsid w:val="00B231FF"/>
    <w:rsid w:val="00B235D9"/>
    <w:rsid w:val="00B24264"/>
    <w:rsid w:val="00B3527E"/>
    <w:rsid w:val="00B353CD"/>
    <w:rsid w:val="00B36592"/>
    <w:rsid w:val="00B403C7"/>
    <w:rsid w:val="00B45793"/>
    <w:rsid w:val="00B53DFE"/>
    <w:rsid w:val="00B54BA3"/>
    <w:rsid w:val="00B63D41"/>
    <w:rsid w:val="00B67A17"/>
    <w:rsid w:val="00B82955"/>
    <w:rsid w:val="00B84C44"/>
    <w:rsid w:val="00B90F13"/>
    <w:rsid w:val="00BC6CF4"/>
    <w:rsid w:val="00BF764D"/>
    <w:rsid w:val="00C13630"/>
    <w:rsid w:val="00C23D10"/>
    <w:rsid w:val="00C312AA"/>
    <w:rsid w:val="00C333EE"/>
    <w:rsid w:val="00C404C5"/>
    <w:rsid w:val="00C46EE8"/>
    <w:rsid w:val="00C66DC6"/>
    <w:rsid w:val="00C84AE0"/>
    <w:rsid w:val="00C92433"/>
    <w:rsid w:val="00CA5DBA"/>
    <w:rsid w:val="00CB4D5E"/>
    <w:rsid w:val="00CD50AB"/>
    <w:rsid w:val="00CE20D5"/>
    <w:rsid w:val="00CE4DBE"/>
    <w:rsid w:val="00CF128A"/>
    <w:rsid w:val="00D0117C"/>
    <w:rsid w:val="00D22105"/>
    <w:rsid w:val="00D60AE0"/>
    <w:rsid w:val="00D6527F"/>
    <w:rsid w:val="00D824B9"/>
    <w:rsid w:val="00D91A18"/>
    <w:rsid w:val="00DA6F22"/>
    <w:rsid w:val="00DB1CDA"/>
    <w:rsid w:val="00DC5BE9"/>
    <w:rsid w:val="00DD1973"/>
    <w:rsid w:val="00DE27F1"/>
    <w:rsid w:val="00E1740A"/>
    <w:rsid w:val="00E20D90"/>
    <w:rsid w:val="00E35E57"/>
    <w:rsid w:val="00E55C03"/>
    <w:rsid w:val="00E6234B"/>
    <w:rsid w:val="00E715F5"/>
    <w:rsid w:val="00E87453"/>
    <w:rsid w:val="00E90614"/>
    <w:rsid w:val="00EB355A"/>
    <w:rsid w:val="00ED376C"/>
    <w:rsid w:val="00ED7190"/>
    <w:rsid w:val="00EE000A"/>
    <w:rsid w:val="00F214FB"/>
    <w:rsid w:val="00F365FE"/>
    <w:rsid w:val="00F36AD9"/>
    <w:rsid w:val="00F37745"/>
    <w:rsid w:val="00F41AB8"/>
    <w:rsid w:val="00F4665A"/>
    <w:rsid w:val="00F504D1"/>
    <w:rsid w:val="00F61D6C"/>
    <w:rsid w:val="00F648D4"/>
    <w:rsid w:val="00F75D97"/>
    <w:rsid w:val="00F75FA6"/>
    <w:rsid w:val="00F91B02"/>
    <w:rsid w:val="00FD4379"/>
    <w:rsid w:val="00FD71E5"/>
    <w:rsid w:val="0FE42530"/>
    <w:rsid w:val="28808173"/>
    <w:rsid w:val="2EBC86E5"/>
    <w:rsid w:val="3BF5A718"/>
    <w:rsid w:val="54176B38"/>
    <w:rsid w:val="55D7F5F0"/>
    <w:rsid w:val="7505EA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A134E"/>
  <w15:docId w15:val="{4327B514-08F9-403C-BF9C-D45C88223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link w:val="Heading1Char"/>
    <w:uiPriority w:val="9"/>
    <w:qFormat/>
    <w:pPr>
      <w:outlineLvl w:val="0"/>
    </w:pPr>
    <w:rPr>
      <w:b/>
      <w:bCs/>
      <w:sz w:val="24"/>
      <w:szCs w:val="24"/>
    </w:rPr>
  </w:style>
  <w:style w:type="paragraph" w:styleId="Heading2">
    <w:name w:val="heading 2"/>
    <w:basedOn w:val="Normal"/>
    <w:link w:val="Heading2Char"/>
    <w:uiPriority w:val="9"/>
    <w:unhideWhenUsed/>
    <w:qFormat/>
    <w:pPr>
      <w:ind w:left="3060"/>
      <w:outlineLvl w:val="1"/>
    </w:pPr>
    <w:rPr>
      <w:b/>
      <w:bCs/>
      <w:sz w:val="20"/>
      <w:szCs w:val="20"/>
    </w:rPr>
  </w:style>
  <w:style w:type="paragraph" w:styleId="Heading3">
    <w:name w:val="heading 3"/>
    <w:basedOn w:val="Normal"/>
    <w:link w:val="Heading3Char"/>
    <w:uiPriority w:val="9"/>
    <w:unhideWhenUsed/>
    <w:qFormat/>
    <w:pPr>
      <w:ind w:left="1440" w:hanging="723"/>
      <w:outlineLvl w:val="2"/>
    </w:pPr>
    <w:rPr>
      <w:b/>
      <w:bCs/>
      <w:sz w:val="20"/>
      <w:szCs w:val="20"/>
    </w:rPr>
  </w:style>
  <w:style w:type="paragraph" w:styleId="Heading4">
    <w:name w:val="heading 4"/>
    <w:basedOn w:val="Normal"/>
    <w:next w:val="Normal"/>
    <w:link w:val="Heading4Char"/>
    <w:uiPriority w:val="9"/>
    <w:semiHidden/>
    <w:unhideWhenUsed/>
    <w:qFormat/>
    <w:rsid w:val="00B53DFE"/>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721306"/>
    <w:pPr>
      <w:keepNext/>
      <w:keepLines/>
      <w:spacing w:before="40"/>
      <w:outlineLvl w:val="4"/>
    </w:pPr>
    <w:rPr>
      <w:rFonts w:asciiTheme="minorHAnsi" w:eastAsia="Yu Gothic Light" w:hAnsiTheme="minorHAnsi" w:cs="Times New Roman"/>
      <w:color w:val="0F4761"/>
    </w:rPr>
  </w:style>
  <w:style w:type="paragraph" w:styleId="Heading6">
    <w:name w:val="heading 6"/>
    <w:basedOn w:val="Normal"/>
    <w:next w:val="Normal"/>
    <w:link w:val="Heading6Char"/>
    <w:uiPriority w:val="9"/>
    <w:semiHidden/>
    <w:unhideWhenUsed/>
    <w:qFormat/>
    <w:rsid w:val="00721306"/>
    <w:pPr>
      <w:keepNext/>
      <w:keepLines/>
      <w:spacing w:before="40"/>
      <w:outlineLvl w:val="5"/>
    </w:pPr>
    <w:rPr>
      <w:rFonts w:asciiTheme="minorHAnsi" w:eastAsia="Yu Gothic Light" w:hAnsiTheme="minorHAnsi" w:cs="Times New Roman"/>
      <w:i/>
      <w:iCs/>
      <w:color w:val="595959"/>
    </w:rPr>
  </w:style>
  <w:style w:type="paragraph" w:styleId="Heading7">
    <w:name w:val="heading 7"/>
    <w:basedOn w:val="Normal"/>
    <w:next w:val="Normal"/>
    <w:link w:val="Heading7Char"/>
    <w:uiPriority w:val="9"/>
    <w:semiHidden/>
    <w:unhideWhenUsed/>
    <w:qFormat/>
    <w:rsid w:val="00721306"/>
    <w:pPr>
      <w:keepNext/>
      <w:keepLines/>
      <w:spacing w:before="40"/>
      <w:outlineLvl w:val="6"/>
    </w:pPr>
    <w:rPr>
      <w:rFonts w:asciiTheme="minorHAnsi" w:eastAsia="Yu Gothic Light" w:hAnsiTheme="minorHAnsi" w:cs="Times New Roman"/>
      <w:color w:val="595959"/>
    </w:rPr>
  </w:style>
  <w:style w:type="paragraph" w:styleId="Heading8">
    <w:name w:val="heading 8"/>
    <w:basedOn w:val="Normal"/>
    <w:next w:val="Normal"/>
    <w:link w:val="Heading8Char"/>
    <w:uiPriority w:val="9"/>
    <w:semiHidden/>
    <w:unhideWhenUsed/>
    <w:qFormat/>
    <w:rsid w:val="00721306"/>
    <w:pPr>
      <w:keepNext/>
      <w:keepLines/>
      <w:spacing w:before="40"/>
      <w:outlineLvl w:val="7"/>
    </w:pPr>
    <w:rPr>
      <w:rFonts w:asciiTheme="minorHAnsi" w:eastAsia="Yu Gothic Light" w:hAnsiTheme="minorHAnsi" w:cs="Times New Roman"/>
      <w:i/>
      <w:iCs/>
      <w:color w:val="272727"/>
    </w:rPr>
  </w:style>
  <w:style w:type="paragraph" w:styleId="Heading9">
    <w:name w:val="heading 9"/>
    <w:basedOn w:val="Normal"/>
    <w:next w:val="Normal"/>
    <w:link w:val="Heading9Char"/>
    <w:uiPriority w:val="9"/>
    <w:semiHidden/>
    <w:unhideWhenUsed/>
    <w:qFormat/>
    <w:rsid w:val="00721306"/>
    <w:pPr>
      <w:keepNext/>
      <w:keepLines/>
      <w:spacing w:before="40"/>
      <w:outlineLvl w:val="8"/>
    </w:pPr>
    <w:rPr>
      <w:rFonts w:asciiTheme="minorHAnsi" w:eastAsia="Yu Gothic Light" w:hAnsiTheme="minorHAnsi"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0"/>
      <w:szCs w:val="20"/>
    </w:rPr>
  </w:style>
  <w:style w:type="paragraph" w:styleId="ListParagraph">
    <w:name w:val="List Paragraph"/>
    <w:aliases w:val="Z - List Paragraph"/>
    <w:basedOn w:val="Normal"/>
    <w:link w:val="ListParagraphChar"/>
    <w:uiPriority w:val="34"/>
    <w:qFormat/>
    <w:pPr>
      <w:ind w:left="2160" w:hanging="360"/>
    </w:pPr>
  </w:style>
  <w:style w:type="paragraph" w:customStyle="1" w:styleId="TableParagraph">
    <w:name w:val="Table Paragraph"/>
    <w:basedOn w:val="Normal"/>
    <w:uiPriority w:val="1"/>
    <w:qFormat/>
  </w:style>
  <w:style w:type="paragraph" w:styleId="Header">
    <w:name w:val="header"/>
    <w:basedOn w:val="Normal"/>
    <w:link w:val="HeaderChar"/>
    <w:unhideWhenUsed/>
    <w:rsid w:val="00B231FF"/>
    <w:pPr>
      <w:tabs>
        <w:tab w:val="center" w:pos="4680"/>
        <w:tab w:val="right" w:pos="9360"/>
      </w:tabs>
    </w:pPr>
  </w:style>
  <w:style w:type="character" w:customStyle="1" w:styleId="HeaderChar">
    <w:name w:val="Header Char"/>
    <w:basedOn w:val="DefaultParagraphFont"/>
    <w:link w:val="Header"/>
    <w:uiPriority w:val="99"/>
    <w:rsid w:val="00B231FF"/>
    <w:rPr>
      <w:rFonts w:ascii="Arial" w:eastAsia="Arial" w:hAnsi="Arial" w:cs="Arial"/>
    </w:rPr>
  </w:style>
  <w:style w:type="paragraph" w:styleId="Footer">
    <w:name w:val="footer"/>
    <w:basedOn w:val="Normal"/>
    <w:link w:val="FooterChar"/>
    <w:uiPriority w:val="99"/>
    <w:unhideWhenUsed/>
    <w:rsid w:val="00B231FF"/>
    <w:pPr>
      <w:tabs>
        <w:tab w:val="center" w:pos="4680"/>
        <w:tab w:val="right" w:pos="9360"/>
      </w:tabs>
    </w:pPr>
  </w:style>
  <w:style w:type="character" w:customStyle="1" w:styleId="FooterChar">
    <w:name w:val="Footer Char"/>
    <w:basedOn w:val="DefaultParagraphFont"/>
    <w:link w:val="Footer"/>
    <w:uiPriority w:val="99"/>
    <w:rsid w:val="00B231FF"/>
    <w:rPr>
      <w:rFonts w:ascii="Arial" w:eastAsia="Arial" w:hAnsi="Arial" w:cs="Arial"/>
    </w:rPr>
  </w:style>
  <w:style w:type="character" w:styleId="CommentReference">
    <w:name w:val="annotation reference"/>
    <w:basedOn w:val="DefaultParagraphFont"/>
    <w:uiPriority w:val="99"/>
    <w:unhideWhenUsed/>
    <w:rsid w:val="004D081C"/>
    <w:rPr>
      <w:sz w:val="16"/>
      <w:szCs w:val="16"/>
    </w:rPr>
  </w:style>
  <w:style w:type="paragraph" w:styleId="CommentText">
    <w:name w:val="annotation text"/>
    <w:basedOn w:val="Normal"/>
    <w:link w:val="CommentTextChar"/>
    <w:uiPriority w:val="99"/>
    <w:unhideWhenUsed/>
    <w:rsid w:val="004D081C"/>
    <w:rPr>
      <w:sz w:val="20"/>
      <w:szCs w:val="20"/>
    </w:rPr>
  </w:style>
  <w:style w:type="character" w:customStyle="1" w:styleId="CommentTextChar">
    <w:name w:val="Comment Text Char"/>
    <w:basedOn w:val="DefaultParagraphFont"/>
    <w:link w:val="CommentText"/>
    <w:uiPriority w:val="99"/>
    <w:rsid w:val="004D081C"/>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4D081C"/>
    <w:rPr>
      <w:b/>
      <w:bCs/>
    </w:rPr>
  </w:style>
  <w:style w:type="character" w:customStyle="1" w:styleId="CommentSubjectChar">
    <w:name w:val="Comment Subject Char"/>
    <w:basedOn w:val="CommentTextChar"/>
    <w:link w:val="CommentSubject"/>
    <w:uiPriority w:val="99"/>
    <w:semiHidden/>
    <w:rsid w:val="004D081C"/>
    <w:rPr>
      <w:rFonts w:ascii="Arial" w:eastAsia="Arial" w:hAnsi="Arial" w:cs="Arial"/>
      <w:b/>
      <w:bCs/>
      <w:sz w:val="20"/>
      <w:szCs w:val="20"/>
    </w:rPr>
  </w:style>
  <w:style w:type="paragraph" w:styleId="Revision">
    <w:name w:val="Revision"/>
    <w:hidden/>
    <w:uiPriority w:val="99"/>
    <w:semiHidden/>
    <w:rsid w:val="00B53DFE"/>
    <w:pPr>
      <w:widowControl/>
      <w:autoSpaceDE/>
      <w:autoSpaceDN/>
    </w:pPr>
    <w:rPr>
      <w:rFonts w:ascii="Arial" w:eastAsia="Arial" w:hAnsi="Arial" w:cs="Arial"/>
    </w:rPr>
  </w:style>
  <w:style w:type="character" w:customStyle="1" w:styleId="Heading4Char">
    <w:name w:val="Heading 4 Char"/>
    <w:basedOn w:val="DefaultParagraphFont"/>
    <w:link w:val="Heading4"/>
    <w:uiPriority w:val="9"/>
    <w:semiHidden/>
    <w:rsid w:val="00B53DFE"/>
    <w:rPr>
      <w:rFonts w:asciiTheme="majorHAnsi" w:eastAsiaTheme="majorEastAsia" w:hAnsiTheme="majorHAnsi" w:cstheme="majorBidi"/>
      <w:i/>
      <w:iCs/>
      <w:color w:val="365F91" w:themeColor="accent1" w:themeShade="BF"/>
    </w:rPr>
  </w:style>
  <w:style w:type="character" w:styleId="Hyperlink">
    <w:name w:val="Hyperlink"/>
    <w:basedOn w:val="DefaultParagraphFont"/>
    <w:uiPriority w:val="99"/>
    <w:unhideWhenUsed/>
    <w:rsid w:val="00ED7190"/>
    <w:rPr>
      <w:color w:val="467886"/>
      <w:u w:val="single"/>
    </w:rPr>
  </w:style>
  <w:style w:type="character" w:styleId="Mention">
    <w:name w:val="Mention"/>
    <w:basedOn w:val="DefaultParagraphFont"/>
    <w:uiPriority w:val="99"/>
    <w:unhideWhenUsed/>
    <w:rsid w:val="007B1EC7"/>
    <w:rPr>
      <w:color w:val="2B579A"/>
      <w:shd w:val="clear" w:color="auto" w:fill="E1DFDD"/>
    </w:rPr>
  </w:style>
  <w:style w:type="paragraph" w:customStyle="1" w:styleId="Heading51">
    <w:name w:val="Heading 51"/>
    <w:basedOn w:val="Normal"/>
    <w:next w:val="Normal"/>
    <w:uiPriority w:val="9"/>
    <w:semiHidden/>
    <w:unhideWhenUsed/>
    <w:qFormat/>
    <w:rsid w:val="00721306"/>
    <w:pPr>
      <w:keepNext/>
      <w:keepLines/>
      <w:spacing w:before="80" w:after="40"/>
      <w:outlineLvl w:val="4"/>
    </w:pPr>
    <w:rPr>
      <w:rFonts w:eastAsia="Yu Gothic Light" w:cs="Times New Roman"/>
      <w:color w:val="0F4761"/>
    </w:rPr>
  </w:style>
  <w:style w:type="paragraph" w:customStyle="1" w:styleId="Heading61">
    <w:name w:val="Heading 61"/>
    <w:basedOn w:val="Normal"/>
    <w:next w:val="Normal"/>
    <w:uiPriority w:val="9"/>
    <w:semiHidden/>
    <w:unhideWhenUsed/>
    <w:qFormat/>
    <w:rsid w:val="00721306"/>
    <w:pPr>
      <w:keepNext/>
      <w:keepLines/>
      <w:spacing w:before="40"/>
      <w:outlineLvl w:val="5"/>
    </w:pPr>
    <w:rPr>
      <w:rFonts w:eastAsia="Yu Gothic Light" w:cs="Times New Roman"/>
      <w:i/>
      <w:iCs/>
      <w:color w:val="595959"/>
    </w:rPr>
  </w:style>
  <w:style w:type="paragraph" w:customStyle="1" w:styleId="Heading71">
    <w:name w:val="Heading 71"/>
    <w:basedOn w:val="Normal"/>
    <w:next w:val="Normal"/>
    <w:uiPriority w:val="9"/>
    <w:semiHidden/>
    <w:unhideWhenUsed/>
    <w:qFormat/>
    <w:rsid w:val="00721306"/>
    <w:pPr>
      <w:keepNext/>
      <w:keepLines/>
      <w:spacing w:before="40"/>
      <w:outlineLvl w:val="6"/>
    </w:pPr>
    <w:rPr>
      <w:rFonts w:eastAsia="Yu Gothic Light" w:cs="Times New Roman"/>
      <w:color w:val="595959"/>
    </w:rPr>
  </w:style>
  <w:style w:type="paragraph" w:customStyle="1" w:styleId="Heading81">
    <w:name w:val="Heading 81"/>
    <w:basedOn w:val="Normal"/>
    <w:next w:val="Normal"/>
    <w:uiPriority w:val="9"/>
    <w:semiHidden/>
    <w:unhideWhenUsed/>
    <w:qFormat/>
    <w:rsid w:val="00721306"/>
    <w:pPr>
      <w:keepNext/>
      <w:keepLines/>
      <w:outlineLvl w:val="7"/>
    </w:pPr>
    <w:rPr>
      <w:rFonts w:eastAsia="Yu Gothic Light" w:cs="Times New Roman"/>
      <w:i/>
      <w:iCs/>
      <w:color w:val="272727"/>
    </w:rPr>
  </w:style>
  <w:style w:type="paragraph" w:customStyle="1" w:styleId="Heading91">
    <w:name w:val="Heading 91"/>
    <w:basedOn w:val="Normal"/>
    <w:next w:val="Normal"/>
    <w:uiPriority w:val="9"/>
    <w:semiHidden/>
    <w:unhideWhenUsed/>
    <w:qFormat/>
    <w:rsid w:val="00721306"/>
    <w:pPr>
      <w:keepNext/>
      <w:keepLines/>
      <w:outlineLvl w:val="8"/>
    </w:pPr>
    <w:rPr>
      <w:rFonts w:eastAsia="Yu Gothic Light" w:cs="Times New Roman"/>
      <w:color w:val="272727"/>
    </w:rPr>
  </w:style>
  <w:style w:type="character" w:customStyle="1" w:styleId="Heading1Char">
    <w:name w:val="Heading 1 Char"/>
    <w:basedOn w:val="DefaultParagraphFont"/>
    <w:link w:val="Heading1"/>
    <w:uiPriority w:val="9"/>
    <w:rsid w:val="00721306"/>
    <w:rPr>
      <w:rFonts w:ascii="Arial" w:eastAsia="Arial" w:hAnsi="Arial" w:cs="Arial"/>
      <w:b/>
      <w:bCs/>
      <w:sz w:val="24"/>
      <w:szCs w:val="24"/>
    </w:rPr>
  </w:style>
  <w:style w:type="character" w:customStyle="1" w:styleId="Heading2Char">
    <w:name w:val="Heading 2 Char"/>
    <w:basedOn w:val="DefaultParagraphFont"/>
    <w:link w:val="Heading2"/>
    <w:uiPriority w:val="9"/>
    <w:rsid w:val="00721306"/>
    <w:rPr>
      <w:rFonts w:ascii="Arial" w:eastAsia="Arial" w:hAnsi="Arial" w:cs="Arial"/>
      <w:b/>
      <w:bCs/>
      <w:sz w:val="20"/>
      <w:szCs w:val="20"/>
    </w:rPr>
  </w:style>
  <w:style w:type="character" w:customStyle="1" w:styleId="Heading3Char">
    <w:name w:val="Heading 3 Char"/>
    <w:basedOn w:val="DefaultParagraphFont"/>
    <w:link w:val="Heading3"/>
    <w:uiPriority w:val="9"/>
    <w:rsid w:val="00721306"/>
    <w:rPr>
      <w:rFonts w:ascii="Arial" w:eastAsia="Arial" w:hAnsi="Arial" w:cs="Arial"/>
      <w:b/>
      <w:bCs/>
      <w:sz w:val="20"/>
      <w:szCs w:val="20"/>
    </w:rPr>
  </w:style>
  <w:style w:type="character" w:customStyle="1" w:styleId="Heading5Char">
    <w:name w:val="Heading 5 Char"/>
    <w:basedOn w:val="DefaultParagraphFont"/>
    <w:link w:val="Heading5"/>
    <w:uiPriority w:val="9"/>
    <w:semiHidden/>
    <w:rsid w:val="00721306"/>
    <w:rPr>
      <w:rFonts w:eastAsia="Yu Gothic Light" w:cs="Times New Roman"/>
      <w:color w:val="0F4761"/>
    </w:rPr>
  </w:style>
  <w:style w:type="character" w:customStyle="1" w:styleId="Heading6Char">
    <w:name w:val="Heading 6 Char"/>
    <w:basedOn w:val="DefaultParagraphFont"/>
    <w:link w:val="Heading6"/>
    <w:uiPriority w:val="9"/>
    <w:semiHidden/>
    <w:rsid w:val="00721306"/>
    <w:rPr>
      <w:rFonts w:eastAsia="Yu Gothic Light" w:cs="Times New Roman"/>
      <w:i/>
      <w:iCs/>
      <w:color w:val="595959"/>
    </w:rPr>
  </w:style>
  <w:style w:type="character" w:customStyle="1" w:styleId="Heading7Char">
    <w:name w:val="Heading 7 Char"/>
    <w:basedOn w:val="DefaultParagraphFont"/>
    <w:link w:val="Heading7"/>
    <w:uiPriority w:val="9"/>
    <w:semiHidden/>
    <w:rsid w:val="00721306"/>
    <w:rPr>
      <w:rFonts w:eastAsia="Yu Gothic Light" w:cs="Times New Roman"/>
      <w:color w:val="595959"/>
    </w:rPr>
  </w:style>
  <w:style w:type="character" w:customStyle="1" w:styleId="Heading8Char">
    <w:name w:val="Heading 8 Char"/>
    <w:basedOn w:val="DefaultParagraphFont"/>
    <w:link w:val="Heading8"/>
    <w:uiPriority w:val="9"/>
    <w:semiHidden/>
    <w:rsid w:val="00721306"/>
    <w:rPr>
      <w:rFonts w:eastAsia="Yu Gothic Light" w:cs="Times New Roman"/>
      <w:i/>
      <w:iCs/>
      <w:color w:val="272727"/>
    </w:rPr>
  </w:style>
  <w:style w:type="character" w:customStyle="1" w:styleId="Heading9Char">
    <w:name w:val="Heading 9 Char"/>
    <w:basedOn w:val="DefaultParagraphFont"/>
    <w:link w:val="Heading9"/>
    <w:uiPriority w:val="9"/>
    <w:semiHidden/>
    <w:rsid w:val="00721306"/>
    <w:rPr>
      <w:rFonts w:eastAsia="Yu Gothic Light" w:cs="Times New Roman"/>
      <w:color w:val="272727"/>
    </w:rPr>
  </w:style>
  <w:style w:type="paragraph" w:customStyle="1" w:styleId="Title1">
    <w:name w:val="Title1"/>
    <w:basedOn w:val="Normal"/>
    <w:next w:val="Normal"/>
    <w:uiPriority w:val="10"/>
    <w:qFormat/>
    <w:rsid w:val="00721306"/>
    <w:pPr>
      <w:spacing w:after="80"/>
      <w:contextualSpacing/>
    </w:pPr>
    <w:rPr>
      <w:rFonts w:ascii="Aptos Display" w:eastAsia="Yu Gothic Light" w:hAnsi="Aptos Display" w:cs="Times New Roman"/>
      <w:spacing w:val="-10"/>
      <w:kern w:val="28"/>
      <w:sz w:val="56"/>
      <w:szCs w:val="56"/>
    </w:rPr>
  </w:style>
  <w:style w:type="character" w:customStyle="1" w:styleId="TitleChar">
    <w:name w:val="Title Char"/>
    <w:basedOn w:val="DefaultParagraphFont"/>
    <w:link w:val="Title"/>
    <w:uiPriority w:val="10"/>
    <w:rsid w:val="00721306"/>
    <w:rPr>
      <w:rFonts w:ascii="Aptos Display" w:eastAsia="Yu Gothic Light" w:hAnsi="Aptos Display" w:cs="Times New Roman"/>
      <w:spacing w:val="-10"/>
      <w:kern w:val="28"/>
      <w:sz w:val="56"/>
      <w:szCs w:val="56"/>
    </w:rPr>
  </w:style>
  <w:style w:type="paragraph" w:customStyle="1" w:styleId="Subtitle1">
    <w:name w:val="Subtitle1"/>
    <w:basedOn w:val="Normal"/>
    <w:next w:val="Normal"/>
    <w:uiPriority w:val="11"/>
    <w:qFormat/>
    <w:rsid w:val="00721306"/>
    <w:pPr>
      <w:numPr>
        <w:ilvl w:val="1"/>
      </w:numPr>
    </w:pPr>
    <w:rPr>
      <w:rFonts w:eastAsia="Yu Gothic Light" w:cs="Times New Roman"/>
      <w:color w:val="595959"/>
      <w:spacing w:val="15"/>
      <w:sz w:val="28"/>
      <w:szCs w:val="28"/>
    </w:rPr>
  </w:style>
  <w:style w:type="character" w:customStyle="1" w:styleId="SubtitleChar">
    <w:name w:val="Subtitle Char"/>
    <w:basedOn w:val="DefaultParagraphFont"/>
    <w:link w:val="Subtitle"/>
    <w:uiPriority w:val="11"/>
    <w:rsid w:val="00721306"/>
    <w:rPr>
      <w:rFonts w:eastAsia="Yu Gothic Light" w:cs="Times New Roman"/>
      <w:color w:val="595959"/>
      <w:spacing w:val="15"/>
      <w:sz w:val="28"/>
      <w:szCs w:val="28"/>
    </w:rPr>
  </w:style>
  <w:style w:type="paragraph" w:customStyle="1" w:styleId="Quote1">
    <w:name w:val="Quote1"/>
    <w:basedOn w:val="Normal"/>
    <w:next w:val="Normal"/>
    <w:uiPriority w:val="29"/>
    <w:qFormat/>
    <w:rsid w:val="00721306"/>
    <w:pPr>
      <w:spacing w:before="160"/>
      <w:jc w:val="center"/>
    </w:pPr>
    <w:rPr>
      <w:i/>
      <w:iCs/>
      <w:color w:val="404040"/>
    </w:rPr>
  </w:style>
  <w:style w:type="character" w:customStyle="1" w:styleId="QuoteChar">
    <w:name w:val="Quote Char"/>
    <w:basedOn w:val="DefaultParagraphFont"/>
    <w:link w:val="Quote"/>
    <w:uiPriority w:val="29"/>
    <w:rsid w:val="00721306"/>
    <w:rPr>
      <w:i/>
      <w:iCs/>
      <w:color w:val="404040"/>
    </w:rPr>
  </w:style>
  <w:style w:type="character" w:customStyle="1" w:styleId="IntenseEmphasis1">
    <w:name w:val="Intense Emphasis1"/>
    <w:basedOn w:val="DefaultParagraphFont"/>
    <w:uiPriority w:val="21"/>
    <w:qFormat/>
    <w:rsid w:val="00721306"/>
    <w:rPr>
      <w:i/>
      <w:iCs/>
      <w:color w:val="0F4761"/>
    </w:rPr>
  </w:style>
  <w:style w:type="paragraph" w:customStyle="1" w:styleId="IntenseQuote1">
    <w:name w:val="Intense Quote1"/>
    <w:basedOn w:val="Normal"/>
    <w:next w:val="Normal"/>
    <w:uiPriority w:val="30"/>
    <w:qFormat/>
    <w:rsid w:val="00721306"/>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sid w:val="00721306"/>
    <w:rPr>
      <w:i/>
      <w:iCs/>
      <w:color w:val="0F4761"/>
    </w:rPr>
  </w:style>
  <w:style w:type="character" w:customStyle="1" w:styleId="IntenseReference1">
    <w:name w:val="Intense Reference1"/>
    <w:basedOn w:val="DefaultParagraphFont"/>
    <w:uiPriority w:val="32"/>
    <w:qFormat/>
    <w:rsid w:val="00721306"/>
    <w:rPr>
      <w:b/>
      <w:bCs/>
      <w:smallCaps/>
      <w:color w:val="0F4761"/>
      <w:spacing w:val="5"/>
    </w:rPr>
  </w:style>
  <w:style w:type="character" w:customStyle="1" w:styleId="BodyTextChar">
    <w:name w:val="Body Text Char"/>
    <w:basedOn w:val="DefaultParagraphFont"/>
    <w:link w:val="BodyText"/>
    <w:uiPriority w:val="1"/>
    <w:rsid w:val="00721306"/>
    <w:rPr>
      <w:rFonts w:ascii="Arial" w:eastAsia="Arial" w:hAnsi="Arial" w:cs="Arial"/>
      <w:sz w:val="20"/>
      <w:szCs w:val="20"/>
    </w:rPr>
  </w:style>
  <w:style w:type="character" w:customStyle="1" w:styleId="ListParagraphChar">
    <w:name w:val="List Paragraph Char"/>
    <w:aliases w:val="Z - List Paragraph Char"/>
    <w:basedOn w:val="DefaultParagraphFont"/>
    <w:link w:val="ListParagraph"/>
    <w:uiPriority w:val="34"/>
    <w:locked/>
    <w:rsid w:val="00721306"/>
    <w:rPr>
      <w:rFonts w:ascii="Arial" w:eastAsia="Arial" w:hAnsi="Arial" w:cs="Arial"/>
    </w:rPr>
  </w:style>
  <w:style w:type="paragraph" w:customStyle="1" w:styleId="pf0">
    <w:name w:val="pf0"/>
    <w:basedOn w:val="Normal"/>
    <w:rsid w:val="00721306"/>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cf01">
    <w:name w:val="cf01"/>
    <w:basedOn w:val="DefaultParagraphFont"/>
    <w:rsid w:val="00721306"/>
    <w:rPr>
      <w:rFonts w:ascii="Segoe UI" w:hAnsi="Segoe UI" w:cs="Segoe UI" w:hint="default"/>
      <w:sz w:val="18"/>
      <w:szCs w:val="18"/>
    </w:rPr>
  </w:style>
  <w:style w:type="character" w:customStyle="1" w:styleId="Heading5Char1">
    <w:name w:val="Heading 5 Char1"/>
    <w:basedOn w:val="DefaultParagraphFont"/>
    <w:uiPriority w:val="9"/>
    <w:semiHidden/>
    <w:rsid w:val="00721306"/>
    <w:rPr>
      <w:rFonts w:asciiTheme="majorHAnsi" w:eastAsiaTheme="majorEastAsia" w:hAnsiTheme="majorHAnsi" w:cstheme="majorBidi"/>
      <w:color w:val="365F91" w:themeColor="accent1" w:themeShade="BF"/>
    </w:rPr>
  </w:style>
  <w:style w:type="character" w:customStyle="1" w:styleId="Heading6Char1">
    <w:name w:val="Heading 6 Char1"/>
    <w:basedOn w:val="DefaultParagraphFont"/>
    <w:uiPriority w:val="9"/>
    <w:semiHidden/>
    <w:rsid w:val="00721306"/>
    <w:rPr>
      <w:rFonts w:asciiTheme="majorHAnsi" w:eastAsiaTheme="majorEastAsia" w:hAnsiTheme="majorHAnsi" w:cstheme="majorBidi"/>
      <w:color w:val="243F60" w:themeColor="accent1" w:themeShade="7F"/>
    </w:rPr>
  </w:style>
  <w:style w:type="character" w:customStyle="1" w:styleId="Heading7Char1">
    <w:name w:val="Heading 7 Char1"/>
    <w:basedOn w:val="DefaultParagraphFont"/>
    <w:uiPriority w:val="9"/>
    <w:semiHidden/>
    <w:rsid w:val="00721306"/>
    <w:rPr>
      <w:rFonts w:asciiTheme="majorHAnsi" w:eastAsiaTheme="majorEastAsia" w:hAnsiTheme="majorHAnsi" w:cstheme="majorBidi"/>
      <w:i/>
      <w:iCs/>
      <w:color w:val="243F60" w:themeColor="accent1" w:themeShade="7F"/>
    </w:rPr>
  </w:style>
  <w:style w:type="character" w:customStyle="1" w:styleId="Heading8Char1">
    <w:name w:val="Heading 8 Char1"/>
    <w:basedOn w:val="DefaultParagraphFont"/>
    <w:uiPriority w:val="9"/>
    <w:semiHidden/>
    <w:rsid w:val="00721306"/>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721306"/>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721306"/>
    <w:pPr>
      <w:contextualSpacing/>
    </w:pPr>
    <w:rPr>
      <w:rFonts w:ascii="Aptos Display" w:eastAsia="Yu Gothic Light" w:hAnsi="Aptos Display" w:cs="Times New Roman"/>
      <w:spacing w:val="-10"/>
      <w:kern w:val="28"/>
      <w:sz w:val="56"/>
      <w:szCs w:val="56"/>
    </w:rPr>
  </w:style>
  <w:style w:type="character" w:customStyle="1" w:styleId="TitleChar1">
    <w:name w:val="Title Char1"/>
    <w:basedOn w:val="DefaultParagraphFont"/>
    <w:uiPriority w:val="10"/>
    <w:rsid w:val="007213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306"/>
    <w:pPr>
      <w:numPr>
        <w:ilvl w:val="1"/>
      </w:numPr>
      <w:spacing w:after="160"/>
    </w:pPr>
    <w:rPr>
      <w:rFonts w:asciiTheme="minorHAnsi" w:eastAsia="Yu Gothic Light" w:hAnsiTheme="minorHAnsi" w:cs="Times New Roman"/>
      <w:color w:val="595959"/>
      <w:spacing w:val="15"/>
      <w:sz w:val="28"/>
      <w:szCs w:val="28"/>
    </w:rPr>
  </w:style>
  <w:style w:type="character" w:customStyle="1" w:styleId="SubtitleChar1">
    <w:name w:val="Subtitle Char1"/>
    <w:basedOn w:val="DefaultParagraphFont"/>
    <w:uiPriority w:val="11"/>
    <w:rsid w:val="00721306"/>
    <w:rPr>
      <w:rFonts w:eastAsiaTheme="minorEastAsia"/>
      <w:color w:val="5A5A5A" w:themeColor="text1" w:themeTint="A5"/>
      <w:spacing w:val="15"/>
    </w:rPr>
  </w:style>
  <w:style w:type="paragraph" w:styleId="Quote">
    <w:name w:val="Quote"/>
    <w:basedOn w:val="Normal"/>
    <w:next w:val="Normal"/>
    <w:link w:val="QuoteChar"/>
    <w:uiPriority w:val="29"/>
    <w:qFormat/>
    <w:rsid w:val="00721306"/>
    <w:pPr>
      <w:spacing w:before="200" w:after="160"/>
      <w:ind w:left="864" w:right="864"/>
      <w:jc w:val="center"/>
    </w:pPr>
    <w:rPr>
      <w:rFonts w:asciiTheme="minorHAnsi" w:eastAsiaTheme="minorHAnsi" w:hAnsiTheme="minorHAnsi" w:cstheme="minorBidi"/>
      <w:i/>
      <w:iCs/>
      <w:color w:val="404040"/>
    </w:rPr>
  </w:style>
  <w:style w:type="character" w:customStyle="1" w:styleId="QuoteChar1">
    <w:name w:val="Quote Char1"/>
    <w:basedOn w:val="DefaultParagraphFont"/>
    <w:uiPriority w:val="29"/>
    <w:rsid w:val="00721306"/>
    <w:rPr>
      <w:rFonts w:ascii="Arial" w:eastAsia="Arial" w:hAnsi="Arial" w:cs="Arial"/>
      <w:i/>
      <w:iCs/>
      <w:color w:val="404040" w:themeColor="text1" w:themeTint="BF"/>
    </w:rPr>
  </w:style>
  <w:style w:type="character" w:styleId="IntenseEmphasis">
    <w:name w:val="Intense Emphasis"/>
    <w:basedOn w:val="DefaultParagraphFont"/>
    <w:uiPriority w:val="21"/>
    <w:qFormat/>
    <w:rsid w:val="00721306"/>
    <w:rPr>
      <w:i/>
      <w:iCs/>
      <w:color w:val="4F81BD" w:themeColor="accent1"/>
    </w:rPr>
  </w:style>
  <w:style w:type="paragraph" w:styleId="IntenseQuote">
    <w:name w:val="Intense Quote"/>
    <w:basedOn w:val="Normal"/>
    <w:next w:val="Normal"/>
    <w:link w:val="IntenseQuoteChar"/>
    <w:uiPriority w:val="30"/>
    <w:qFormat/>
    <w:rsid w:val="00721306"/>
    <w:pPr>
      <w:pBdr>
        <w:top w:val="single" w:sz="4" w:space="10" w:color="4F81BD" w:themeColor="accent1"/>
        <w:bottom w:val="single" w:sz="4" w:space="10" w:color="4F81BD" w:themeColor="accent1"/>
      </w:pBdr>
      <w:spacing w:before="360" w:after="360"/>
      <w:ind w:left="864" w:right="864"/>
      <w:jc w:val="center"/>
    </w:pPr>
    <w:rPr>
      <w:rFonts w:asciiTheme="minorHAnsi" w:eastAsiaTheme="minorHAnsi" w:hAnsiTheme="minorHAnsi" w:cstheme="minorBidi"/>
      <w:i/>
      <w:iCs/>
      <w:color w:val="0F4761"/>
    </w:rPr>
  </w:style>
  <w:style w:type="character" w:customStyle="1" w:styleId="IntenseQuoteChar1">
    <w:name w:val="Intense Quote Char1"/>
    <w:basedOn w:val="DefaultParagraphFont"/>
    <w:uiPriority w:val="30"/>
    <w:rsid w:val="00721306"/>
    <w:rPr>
      <w:rFonts w:ascii="Arial" w:eastAsia="Arial" w:hAnsi="Arial" w:cs="Arial"/>
      <w:i/>
      <w:iCs/>
      <w:color w:val="4F81BD" w:themeColor="accent1"/>
    </w:rPr>
  </w:style>
  <w:style w:type="character" w:styleId="IntenseReference">
    <w:name w:val="Intense Reference"/>
    <w:basedOn w:val="DefaultParagraphFont"/>
    <w:uiPriority w:val="32"/>
    <w:qFormat/>
    <w:rsid w:val="00721306"/>
    <w:rPr>
      <w:b/>
      <w:bCs/>
      <w:smallCaps/>
      <w:color w:val="4F81BD" w:themeColor="accent1"/>
      <w:spacing w:val="5"/>
    </w:rPr>
  </w:style>
  <w:style w:type="character" w:styleId="FollowedHyperlink">
    <w:name w:val="FollowedHyperlink"/>
    <w:basedOn w:val="DefaultParagraphFont"/>
    <w:uiPriority w:val="99"/>
    <w:semiHidden/>
    <w:unhideWhenUsed/>
    <w:rsid w:val="00285F53"/>
    <w:rPr>
      <w:color w:val="800080" w:themeColor="followedHyperlink"/>
      <w:u w:val="single"/>
    </w:rPr>
  </w:style>
  <w:style w:type="character" w:styleId="UnresolvedMention">
    <w:name w:val="Unresolved Mention"/>
    <w:basedOn w:val="DefaultParagraphFont"/>
    <w:uiPriority w:val="99"/>
    <w:semiHidden/>
    <w:unhideWhenUsed/>
    <w:rsid w:val="00285F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mailto:FA.CivilRights@tn.gov" TargetMode="External"/><Relationship Id="rId18" Type="http://schemas.openxmlformats.org/officeDocument/2006/relationships/hyperlink" Target="https://tn.webex.com/tn/j.php?MTID=mfa934cc057ce9aed922dd959b323322a" TargetMode="External"/><Relationship Id="rId26" Type="http://schemas.openxmlformats.org/officeDocument/2006/relationships/hyperlink" Target="https://www.tn.gov/generalservices/procurement/central-procurement-office--cpo-/supplier-information/request-for-proposals--rfp--opportunities1.html" TargetMode="External"/><Relationship Id="rId39" Type="http://schemas.openxmlformats.org/officeDocument/2006/relationships/theme" Target="theme/theme1.xml"/><Relationship Id="rId21" Type="http://schemas.openxmlformats.org/officeDocument/2006/relationships/hyperlink" Target="https://tntap.tn.gov/eservices/_/"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vanessa.watson@tn.gov" TargetMode="External"/><Relationship Id="rId17" Type="http://schemas.openxmlformats.org/officeDocument/2006/relationships/hyperlink" Target="https://www.tn.gov/generalservices/procurement/central-procurement-office--cpo-/supplier-information/request-for-proposals--rfp--opportunities1.html" TargetMode="External"/><Relationship Id="rId25" Type="http://schemas.openxmlformats.org/officeDocument/2006/relationships/hyperlink" Target="https://www.tn.gov/generalservices/procurement/central-procurement-office--cpo-/supplier-information/request-for-proposals--rfp--opportunities1.html" TargetMode="External"/><Relationship Id="rId33" Type="http://schemas.openxmlformats.org/officeDocument/2006/relationships/hyperlink" Target="http://www.ada.gov/"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n.gov/generalservices/procurement/central-procurement-office--cpo-/supplier-information/request-for-proposals--rfp--opportunities1.html" TargetMode="External"/><Relationship Id="rId20" Type="http://schemas.openxmlformats.org/officeDocument/2006/relationships/hyperlink" Target="mailto:vanessa.watson@tn.gov" TargetMode="External"/><Relationship Id="rId29" Type="http://schemas.openxmlformats.org/officeDocument/2006/relationships/hyperlink" Target="mailto:vanessa.watson@tn.go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eather.pease@tn.gov" TargetMode="External"/><Relationship Id="rId24" Type="http://schemas.openxmlformats.org/officeDocument/2006/relationships/footer" Target="footer3.xml"/><Relationship Id="rId32" Type="http://schemas.openxmlformats.org/officeDocument/2006/relationships/hyperlink" Target="https://www.tn.gov/content/dam/tn/finance/artificial-intelligence/200-POL-007%20Enterprise%20Artificial%20Intelligence%20Policy.pdf" TargetMode="External"/><Relationship Id="rId37"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s://www.tn.gov/generalservices/procurement/central-procurement-office--cpo-/supplier-information/request-for-proposals--rfp--opportunities1.html" TargetMode="External"/><Relationship Id="rId23" Type="http://schemas.openxmlformats.org/officeDocument/2006/relationships/footer" Target="footer2.xml"/><Relationship Id="rId28" Type="http://schemas.openxmlformats.org/officeDocument/2006/relationships/hyperlink" Target="mailto:heather.pease@tn.gov" TargetMode="External"/><Relationship Id="rId36"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heather.pease@tn.gov" TargetMode="External"/><Relationship Id="rId31" Type="http://schemas.openxmlformats.org/officeDocument/2006/relationships/hyperlink" Target="mailto:heather.pease@tn.gov"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tn.gov/generalservices/procurement/central-procurement-office--cpo-/supplier-information/request-for-proposals--rfp--opportunities1.html" TargetMode="External"/><Relationship Id="rId22" Type="http://schemas.openxmlformats.org/officeDocument/2006/relationships/hyperlink" Target="https://www.tn.gov/generalservices/procurement/central-procurement-office--cpo-/library-/public-information-library.html" TargetMode="External"/><Relationship Id="rId27" Type="http://schemas.openxmlformats.org/officeDocument/2006/relationships/hyperlink" Target="https://www.tn.gov/generalservices/procurement/central-procurement-office--cpo-/supplier-information/request-for-proposals--rfp--opportunities1.html" TargetMode="External"/><Relationship Id="rId30" Type="http://schemas.openxmlformats.org/officeDocument/2006/relationships/hyperlink" Target="https://advance.lexis.com/documentpage/?pdmfid=1000516&amp;crid=fd4928de-7158-4398-94d1-9fdd667607bc&amp;config=025054JABlOTJjNmIyNi0wYjI0LTRjZGEtYWE5ZC0zNGFhOWNhMjFlNDgKAFBvZENhdGFsb2cDFQ14bX2GfyBTaI9WcPX5&amp;pddocfullpath=%2Fshared%2Fdocument%2Fstatutes-legislation%2Furn%3AcontentItem%3A4X14-5KC0-R03K-V05D-00008-00&amp;pdcontentcomponentid=234179&amp;pdteaserkey=sr0&amp;pditab=allpods&amp;ecomp=6s65kkk&amp;earg=sr0&amp;prid=fceb64e6-65b7-43af-9c48-a1715a7a2d90" TargetMode="External"/><Relationship Id="rId35" Type="http://schemas.openxmlformats.org/officeDocument/2006/relationships/footer" Target="footer4.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D69F6-64D1-4EDE-8DC9-A668A54201BB}">
  <ds:schemaRefs>
    <ds:schemaRef ds:uri="http://schemas.openxmlformats.org/officeDocument/2006/bibliography"/>
  </ds:schemaRefs>
</ds:datastoreItem>
</file>

<file path=docMetadata/LabelInfo.xml><?xml version="1.0" encoding="utf-8"?>
<clbl:labelList xmlns:clbl="http://schemas.microsoft.com/office/2020/mipLabelMetadata">
  <clbl:label id="{5e1bb2d8-0f0e-4905-acc9-7351f8506ff6}" enabled="0" method="" siteId="{5e1bb2d8-0f0e-4905-acc9-7351f8506ff6}" removed="1"/>
  <clbl:label id="{8dc4a74f-19d0-46ac-9082-7a004e60deab}" enabled="1" method="Standard" siteId="{f345bebf-0d71-4337-9281-24b941616c36}" removed="0"/>
</clbl:labelList>
</file>

<file path=docProps/app.xml><?xml version="1.0" encoding="utf-8"?>
<Properties xmlns="http://schemas.openxmlformats.org/officeDocument/2006/extended-properties" xmlns:vt="http://schemas.openxmlformats.org/officeDocument/2006/docPropsVTypes">
  <Template>Normal</Template>
  <TotalTime>295</TotalTime>
  <Pages>115</Pages>
  <Words>45265</Words>
  <Characters>258014</Characters>
  <Application>Microsoft Office Word</Application>
  <DocSecurity>0</DocSecurity>
  <Lines>2150</Lines>
  <Paragraphs>605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Pease</dc:creator>
  <cp:keywords/>
  <dc:description/>
  <cp:lastModifiedBy>Heather Pease</cp:lastModifiedBy>
  <cp:revision>13</cp:revision>
  <dcterms:created xsi:type="dcterms:W3CDTF">2026-09-17T18:50:00Z</dcterms:created>
  <dcterms:modified xsi:type="dcterms:W3CDTF">2026-10-14T19:10:00Z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2025-11-14T00:00:00Z</vt:filetime>
  </property>
  <property fmtid="{D5CDD505-2E9C-101B-9397-08002B2CF9AE}" pid="3" name="Creator">
    <vt:lpwstr>Microsoft® Word for Microsoft 365</vt:lpwstr>
  </property>
  <property fmtid="{D5CDD505-2E9C-101B-9397-08002B2CF9AE}" pid="4" name="LastSaved">
    <vt:filetime>2025-12-10T00:00:00Z</vt:filetime>
  </property>
  <property fmtid="{D5CDD505-2E9C-101B-9397-08002B2CF9AE}" pid="5" name="Producer">
    <vt:lpwstr>Microsoft® Word for Microsoft 365</vt:lpwstr>
  </property>
</Properties>
</file>